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DA" w:rsidRPr="00BF42D9" w:rsidRDefault="005D38DA" w:rsidP="007F6603">
      <w:pPr>
        <w:pStyle w:val="MarkforAppendixHeadingBlack"/>
        <w:spacing w:before="3400"/>
        <w:rPr>
          <w:rFonts w:ascii="Times New Roman" w:hAnsi="Times New Roman"/>
        </w:rPr>
      </w:pPr>
      <w:r w:rsidRPr="00BF42D9">
        <w:rPr>
          <w:rFonts w:ascii="Times New Roman" w:hAnsi="Times New Roman"/>
        </w:rPr>
        <w:t xml:space="preserve">APPENDIX </w:t>
      </w:r>
      <w:bookmarkStart w:id="0" w:name="AppLetter"/>
      <w:bookmarkEnd w:id="0"/>
      <w:r>
        <w:rPr>
          <w:rFonts w:ascii="Times New Roman" w:hAnsi="Times New Roman"/>
        </w:rPr>
        <w:t>B</w:t>
      </w:r>
    </w:p>
    <w:p w:rsidR="005D38DA" w:rsidRPr="00BF42D9" w:rsidRDefault="005D38DA" w:rsidP="00CE65AF">
      <w:pPr>
        <w:pStyle w:val="MarkforAppendixHeadingBlack"/>
        <w:rPr>
          <w:rFonts w:ascii="Times New Roman" w:hAnsi="Times New Roman"/>
        </w:rPr>
      </w:pPr>
      <w:bookmarkStart w:id="1" w:name="AppTitle"/>
      <w:bookmarkEnd w:id="1"/>
      <w:r w:rsidRPr="00BF42D9">
        <w:rPr>
          <w:rFonts w:ascii="Times New Roman" w:hAnsi="Times New Roman"/>
        </w:rPr>
        <w:t>NON-TECHNICAL BROCHURE</w:t>
      </w:r>
    </w:p>
    <w:p w:rsidR="005D38DA" w:rsidRPr="00BF42D9" w:rsidRDefault="005D38DA" w:rsidP="00CE65AF">
      <w:pPr>
        <w:pStyle w:val="MarkforAppendixHeadingBlack"/>
        <w:rPr>
          <w:rFonts w:ascii="Times New Roman" w:hAnsi="Times New Roman"/>
        </w:rPr>
      </w:pPr>
    </w:p>
    <w:p w:rsidR="005D38DA" w:rsidRPr="00390867" w:rsidRDefault="005D38DA" w:rsidP="00390867">
      <w:pPr>
        <w:sectPr w:rsidR="005D38DA" w:rsidRPr="00390867" w:rsidSect="00EF6CCE">
          <w:type w:val="continuous"/>
          <w:pgSz w:w="12240" w:h="15840" w:code="1"/>
          <w:pgMar w:top="1440" w:right="1440" w:bottom="576" w:left="1440" w:header="720" w:footer="576" w:gutter="0"/>
          <w:cols w:space="720"/>
          <w:titlePg/>
          <w:docGrid w:linePitch="360"/>
        </w:sectPr>
      </w:pPr>
    </w:p>
    <w:p w:rsidR="005D38DA" w:rsidRPr="00BF42D9" w:rsidRDefault="005D38DA" w:rsidP="00D018B7">
      <w:pPr>
        <w:ind w:firstLine="0"/>
        <w:jc w:val="center"/>
        <w:rPr>
          <w:b/>
          <w:i/>
          <w:sz w:val="28"/>
          <w:szCs w:val="28"/>
        </w:rPr>
      </w:pPr>
      <w:r w:rsidRPr="00BF42D9">
        <w:rPr>
          <w:b/>
          <w:i/>
          <w:sz w:val="28"/>
          <w:szCs w:val="28"/>
        </w:rPr>
        <w:t>A Study of Teacher Residency Programs</w:t>
      </w:r>
    </w:p>
    <w:tbl>
      <w:tblPr>
        <w:tblW w:w="5000" w:type="pct"/>
        <w:tblLook w:val="00A0"/>
      </w:tblPr>
      <w:tblGrid>
        <w:gridCol w:w="1563"/>
        <w:gridCol w:w="8013"/>
      </w:tblGrid>
      <w:tr w:rsidR="005D38DA" w:rsidRPr="00BF42D9" w:rsidTr="000B3847">
        <w:trPr>
          <w:cantSplit/>
        </w:trPr>
        <w:tc>
          <w:tcPr>
            <w:tcW w:w="816" w:type="pct"/>
            <w:tcBorders>
              <w:right w:val="single" w:sz="4" w:space="0" w:color="auto"/>
            </w:tcBorders>
          </w:tcPr>
          <w:p w:rsidR="005D38DA" w:rsidRPr="00BF42D9" w:rsidRDefault="005D38DA" w:rsidP="000B3847">
            <w:pPr>
              <w:pStyle w:val="TableHeadLeft"/>
              <w:spacing w:after="0"/>
              <w:jc w:val="right"/>
            </w:pPr>
            <w:r w:rsidRPr="00BF42D9">
              <w:t>Information Needed on Residency Programs as an Approach  to Teacher Training</w:t>
            </w:r>
          </w:p>
        </w:tc>
        <w:tc>
          <w:tcPr>
            <w:tcW w:w="4184" w:type="pct"/>
            <w:tcBorders>
              <w:left w:val="single" w:sz="4" w:space="0" w:color="auto"/>
            </w:tcBorders>
          </w:tcPr>
          <w:p w:rsidR="005D38DA" w:rsidRPr="00BF42D9" w:rsidRDefault="005D38DA" w:rsidP="000B3847">
            <w:pPr>
              <w:pStyle w:val="TableText"/>
              <w:spacing w:before="120" w:after="120"/>
              <w:jc w:val="both"/>
            </w:pPr>
            <w:r w:rsidRPr="00BF42D9">
              <w:t>In recent years, Teacher Residency Programs (TRPs) have garnered the support of districts across the nation as a promising strategy to address teaching shortages in high-needs areas and to adequately prepare teachers for challenging educational environments. The TRP model combines elements from different models of teacher preparation. As with alternative routes to teaching, TRPs give candidates a “fast track” to the classroom without having to complete an undergraduate major in education. Like traditional routes, TRPs involve a significant academic component at a higher education institution, usually resulting in a master’s degree. TRPs are unique in requiring teacher candidates to participate in a yearlong “clinical” experience shadowing and co-teaching with an experienced mentor, an experience that is designed to be more intensive than the student teaching component of a traditional teacher training route. Many TRPs also provide continued support and mentoring after their participants become teachers of record, similar to what is provided in teacher induction programs.</w:t>
            </w:r>
          </w:p>
          <w:p w:rsidR="005D38DA" w:rsidRPr="00BF42D9" w:rsidRDefault="005D38DA" w:rsidP="000B3847">
            <w:pPr>
              <w:pStyle w:val="TableText"/>
              <w:spacing w:after="360" w:line="228" w:lineRule="auto"/>
              <w:jc w:val="both"/>
            </w:pPr>
            <w:r w:rsidRPr="006B1E76">
              <w:t>While preliminary research has indicated that TRPs may be a way to increase student achievement and reduce teacher turnover, there is a need to examine these programs in greater detail. By participating in this proposed study, TRPs, districts and schools would provide answers to important questions about training teachers who will serve effectively in high-need schools.</w:t>
            </w:r>
          </w:p>
        </w:tc>
      </w:tr>
      <w:tr w:rsidR="005D38DA" w:rsidRPr="00BF42D9" w:rsidTr="000B3847">
        <w:trPr>
          <w:cantSplit/>
        </w:trPr>
        <w:tc>
          <w:tcPr>
            <w:tcW w:w="816" w:type="pct"/>
            <w:tcBorders>
              <w:right w:val="single" w:sz="4" w:space="0" w:color="auto"/>
            </w:tcBorders>
          </w:tcPr>
          <w:p w:rsidR="005D38DA" w:rsidRPr="00BF42D9" w:rsidRDefault="005D38DA" w:rsidP="000B3847">
            <w:pPr>
              <w:pStyle w:val="TableHeadLeft"/>
              <w:jc w:val="right"/>
            </w:pPr>
            <w:r w:rsidRPr="00BF42D9">
              <w:t>Research Questions and Objectives</w:t>
            </w:r>
          </w:p>
        </w:tc>
        <w:tc>
          <w:tcPr>
            <w:tcW w:w="4184" w:type="pct"/>
            <w:tcBorders>
              <w:left w:val="single" w:sz="4" w:space="0" w:color="auto"/>
            </w:tcBorders>
          </w:tcPr>
          <w:p w:rsidR="005D38DA" w:rsidRPr="000B3847" w:rsidRDefault="005D38DA" w:rsidP="000B3847">
            <w:pPr>
              <w:pStyle w:val="TableText"/>
              <w:spacing w:before="120" w:after="120"/>
              <w:jc w:val="both"/>
              <w:rPr>
                <w:szCs w:val="20"/>
              </w:rPr>
            </w:pPr>
            <w:r w:rsidRPr="00BF42D9">
              <w:t xml:space="preserve">The U.S. Department of Education has selected Mathematica Policy Research and its partner, </w:t>
            </w:r>
            <w:r w:rsidRPr="000B3847">
              <w:rPr>
                <w:szCs w:val="20"/>
              </w:rPr>
              <w:t>Decision Information Resources, to conduct a study of TRPs.</w:t>
            </w:r>
          </w:p>
          <w:p w:rsidR="005D38DA" w:rsidRPr="000B3847" w:rsidRDefault="005D38DA" w:rsidP="000B3847">
            <w:pPr>
              <w:spacing w:after="240" w:line="240" w:lineRule="auto"/>
              <w:ind w:firstLine="0"/>
              <w:rPr>
                <w:sz w:val="20"/>
                <w:szCs w:val="20"/>
              </w:rPr>
            </w:pPr>
            <w:r w:rsidRPr="000B3847">
              <w:rPr>
                <w:sz w:val="20"/>
                <w:szCs w:val="20"/>
              </w:rPr>
              <w:t>The study’s primary research questions are:</w:t>
            </w:r>
          </w:p>
          <w:p w:rsidR="005D38DA" w:rsidRPr="000B3847" w:rsidRDefault="005D38DA" w:rsidP="000B3847">
            <w:pPr>
              <w:pStyle w:val="NumberedBullet"/>
              <w:numPr>
                <w:ilvl w:val="0"/>
                <w:numId w:val="24"/>
              </w:numPr>
              <w:spacing w:after="240"/>
              <w:ind w:right="0"/>
              <w:rPr>
                <w:sz w:val="20"/>
                <w:szCs w:val="20"/>
              </w:rPr>
            </w:pPr>
            <w:r w:rsidRPr="000B3847">
              <w:rPr>
                <w:sz w:val="20"/>
                <w:szCs w:val="20"/>
              </w:rPr>
              <w:t>What are the characteristics of TRPs?</w:t>
            </w:r>
          </w:p>
          <w:p w:rsidR="005D38DA" w:rsidRPr="000B3847" w:rsidRDefault="005D38DA" w:rsidP="000B3847">
            <w:pPr>
              <w:pStyle w:val="NumberedBullet"/>
              <w:numPr>
                <w:ilvl w:val="0"/>
                <w:numId w:val="24"/>
              </w:numPr>
              <w:spacing w:after="240"/>
              <w:ind w:right="0"/>
              <w:rPr>
                <w:sz w:val="20"/>
                <w:szCs w:val="20"/>
              </w:rPr>
            </w:pPr>
            <w:r w:rsidRPr="000B3847">
              <w:rPr>
                <w:sz w:val="20"/>
                <w:szCs w:val="20"/>
              </w:rPr>
              <w:t>What are the characteristics of participants in TRPs?</w:t>
            </w:r>
          </w:p>
          <w:p w:rsidR="005D38DA" w:rsidRPr="000B3847" w:rsidRDefault="005D38DA" w:rsidP="000B3847">
            <w:pPr>
              <w:pStyle w:val="NumberedBullet"/>
              <w:numPr>
                <w:ilvl w:val="0"/>
                <w:numId w:val="27"/>
              </w:numPr>
              <w:spacing w:after="120"/>
              <w:rPr>
                <w:sz w:val="20"/>
                <w:szCs w:val="20"/>
              </w:rPr>
            </w:pPr>
            <w:r w:rsidRPr="000B3847">
              <w:rPr>
                <w:sz w:val="20"/>
                <w:szCs w:val="20"/>
              </w:rPr>
              <w:t>What is the average performance of novice TRP teachers as measured by value-added benchmarked against novice and all teachers in the district?</w:t>
            </w:r>
          </w:p>
          <w:p w:rsidR="005D38DA" w:rsidRPr="000B3847" w:rsidRDefault="005D38DA" w:rsidP="000B3847">
            <w:pPr>
              <w:pStyle w:val="NumberedBulletLastDS"/>
              <w:numPr>
                <w:ilvl w:val="0"/>
                <w:numId w:val="28"/>
              </w:numPr>
              <w:tabs>
                <w:tab w:val="left" w:pos="360"/>
              </w:tabs>
              <w:spacing w:after="240"/>
              <w:rPr>
                <w:rFonts w:ascii="Times New Roman" w:hAnsi="Times New Roman"/>
                <w:sz w:val="20"/>
                <w:szCs w:val="20"/>
              </w:rPr>
            </w:pPr>
            <w:r w:rsidRPr="000B3847">
              <w:rPr>
                <w:rFonts w:ascii="Times New Roman" w:hAnsi="Times New Roman"/>
                <w:sz w:val="20"/>
                <w:szCs w:val="20"/>
              </w:rPr>
              <w:t>What are the retention rates of novice TRP teachers and their novice colleagues who did not go through TRPs?</w:t>
            </w:r>
          </w:p>
        </w:tc>
      </w:tr>
      <w:tr w:rsidR="005D38DA" w:rsidRPr="00BF42D9" w:rsidTr="000B3847">
        <w:trPr>
          <w:cantSplit/>
        </w:trPr>
        <w:tc>
          <w:tcPr>
            <w:tcW w:w="816" w:type="pct"/>
            <w:tcBorders>
              <w:right w:val="single" w:sz="4" w:space="0" w:color="auto"/>
            </w:tcBorders>
          </w:tcPr>
          <w:p w:rsidR="005D38DA" w:rsidRPr="000B3847" w:rsidRDefault="005D38DA" w:rsidP="000B3847">
            <w:pPr>
              <w:pStyle w:val="TableHeadLeft"/>
              <w:spacing w:before="0"/>
              <w:jc w:val="right"/>
              <w:rPr>
                <w:szCs w:val="24"/>
              </w:rPr>
            </w:pPr>
            <w:r w:rsidRPr="00BF42D9">
              <w:t>Study Requirements and Activities</w:t>
            </w:r>
          </w:p>
        </w:tc>
        <w:tc>
          <w:tcPr>
            <w:tcW w:w="4184" w:type="pct"/>
            <w:tcBorders>
              <w:left w:val="single" w:sz="4" w:space="0" w:color="auto"/>
            </w:tcBorders>
          </w:tcPr>
          <w:p w:rsidR="005D38DA" w:rsidRPr="00BF42D9" w:rsidRDefault="005D38DA" w:rsidP="000B3847">
            <w:pPr>
              <w:pStyle w:val="TableText"/>
              <w:spacing w:before="120" w:after="120"/>
              <w:jc w:val="both"/>
            </w:pPr>
            <w:r w:rsidRPr="000B3847">
              <w:rPr>
                <w:bCs/>
              </w:rPr>
              <w:t xml:space="preserve">The study team is seeking TRPs, districts, and schools to participate in various components of the study. Approximately 35 TRPs will participate in a survey. A subset of approximately 15 TRPs will participate in interviews and residents and mentors in these programs will be asked to complete surveys. A further subset of approximately 8 TRPs, plus their partner districts, will be needed for study of teacher retention and student achievement outcomes. </w:t>
            </w:r>
          </w:p>
          <w:p w:rsidR="005D38DA" w:rsidRPr="00BF42D9" w:rsidRDefault="005D38DA" w:rsidP="000B3847">
            <w:pPr>
              <w:pStyle w:val="TableText"/>
              <w:spacing w:after="120"/>
              <w:jc w:val="both"/>
            </w:pPr>
            <w:r w:rsidRPr="00BF42D9">
              <w:t>Data will be collected through a variety of methods.</w:t>
            </w:r>
          </w:p>
          <w:p w:rsidR="005D38DA" w:rsidRPr="00BF42D9" w:rsidRDefault="005D38DA" w:rsidP="000B3847">
            <w:pPr>
              <w:pStyle w:val="TableText"/>
              <w:spacing w:after="120"/>
              <w:jc w:val="both"/>
            </w:pPr>
            <w:r w:rsidRPr="000B3847">
              <w:rPr>
                <w:b/>
                <w:bCs/>
                <w:i/>
                <w:iCs/>
              </w:rPr>
              <w:t>Student administrative records.</w:t>
            </w:r>
            <w:r w:rsidRPr="00BF42D9">
              <w:t xml:space="preserve"> In summer/fall 2012 and 2013, districts will be asked to provide demographic and achievement data on all students </w:t>
            </w:r>
            <w:r>
              <w:t>in tested grades and subjects.</w:t>
            </w:r>
          </w:p>
          <w:p w:rsidR="005D38DA" w:rsidRDefault="005D38DA" w:rsidP="000B3847">
            <w:pPr>
              <w:pStyle w:val="TableText"/>
              <w:jc w:val="both"/>
            </w:pPr>
            <w:r w:rsidRPr="000B3847">
              <w:rPr>
                <w:b/>
                <w:bCs/>
                <w:i/>
                <w:iCs/>
              </w:rPr>
              <w:t>Teacher administrative records.</w:t>
            </w:r>
            <w:r w:rsidRPr="00BF42D9">
              <w:t xml:space="preserve"> Districts in the </w:t>
            </w:r>
            <w:r>
              <w:t>outcomes</w:t>
            </w:r>
            <w:r w:rsidRPr="00BF42D9">
              <w:t xml:space="preserve"> study also will be asked to provide data on teaching assignments of TRP and non-TRP teachers who are novices in the 2011-2012 school year, to </w:t>
            </w:r>
            <w:r>
              <w:t>track the mobility of study teachers</w:t>
            </w:r>
            <w:r w:rsidRPr="00BF42D9">
              <w:t>. In fall 2012 and 2013, districts will be asked to verify whether the selected teachers are still employed in the district.</w:t>
            </w:r>
          </w:p>
          <w:p w:rsidR="005D38DA" w:rsidRPr="00BF42D9" w:rsidRDefault="005D38DA" w:rsidP="000B3847">
            <w:pPr>
              <w:pStyle w:val="TableText"/>
              <w:jc w:val="both"/>
            </w:pPr>
          </w:p>
        </w:tc>
      </w:tr>
      <w:tr w:rsidR="005D38DA" w:rsidRPr="00BF42D9" w:rsidTr="000B3847">
        <w:trPr>
          <w:cantSplit/>
        </w:trPr>
        <w:tc>
          <w:tcPr>
            <w:tcW w:w="816" w:type="pct"/>
            <w:tcBorders>
              <w:right w:val="single" w:sz="4" w:space="0" w:color="auto"/>
            </w:tcBorders>
          </w:tcPr>
          <w:p w:rsidR="005D38DA" w:rsidRPr="00BF42D9" w:rsidRDefault="005D38DA" w:rsidP="000B3847">
            <w:pPr>
              <w:pStyle w:val="TableHeadLeft"/>
              <w:jc w:val="right"/>
            </w:pPr>
            <w:r w:rsidRPr="00BF42D9">
              <w:t>Study Requirements and Activities (continued)</w:t>
            </w:r>
          </w:p>
        </w:tc>
        <w:tc>
          <w:tcPr>
            <w:tcW w:w="4184" w:type="pct"/>
            <w:tcBorders>
              <w:left w:val="single" w:sz="4" w:space="0" w:color="auto"/>
            </w:tcBorders>
          </w:tcPr>
          <w:p w:rsidR="005D38DA" w:rsidRPr="00BF42D9" w:rsidRDefault="005D38DA" w:rsidP="000B3847">
            <w:pPr>
              <w:pStyle w:val="TableText"/>
              <w:spacing w:before="80" w:after="120"/>
              <w:jc w:val="both"/>
            </w:pPr>
            <w:r w:rsidRPr="000B3847">
              <w:rPr>
                <w:b/>
                <w:bCs/>
                <w:i/>
                <w:iCs/>
              </w:rPr>
              <w:t>Teacher surveys.</w:t>
            </w:r>
            <w:r w:rsidRPr="00BF42D9">
              <w:t xml:space="preserve"> For the subset of 15 TRPs, all teachers doing their residency during the 2010-2011 school year, and all of their mentors, will be asked to complete a short survey toward the end of the school year. In addition, TRP and non-TRP teachers participating in the </w:t>
            </w:r>
            <w:r>
              <w:t>outcomes</w:t>
            </w:r>
            <w:r w:rsidRPr="00BF42D9">
              <w:t xml:space="preserve"> study will be asked to complete a short survey in spring 2012. The surveys will collect information on teachers’ backgrounds and experiences during these school years, whether in the program or as teachers of record.</w:t>
            </w:r>
            <w:r>
              <w:t xml:space="preserve"> The TRP and non-TRP teachers in the outcomes study will also complete a mobility survey in fall 2012 and again in fall 2013. This questionnaire will ask about current employment status and reasons for job change, if applicable.</w:t>
            </w:r>
          </w:p>
          <w:p w:rsidR="005D38DA" w:rsidRPr="00BF42D9" w:rsidRDefault="005D38DA" w:rsidP="000B3847">
            <w:pPr>
              <w:pStyle w:val="TableText"/>
              <w:spacing w:after="120"/>
              <w:jc w:val="both"/>
            </w:pPr>
            <w:r w:rsidRPr="000B3847">
              <w:rPr>
                <w:b/>
                <w:bCs/>
                <w:i/>
                <w:iCs/>
              </w:rPr>
              <w:t>TRP survey and interviews.</w:t>
            </w:r>
            <w:r w:rsidRPr="00BF42D9">
              <w:t xml:space="preserve"> The full set of 35 TRPs will be asked to complete a short survey in spring 2011 </w:t>
            </w:r>
            <w:r w:rsidRPr="000B3847">
              <w:rPr>
                <w:bCs/>
              </w:rPr>
              <w:t>about program size and characteristics</w:t>
            </w:r>
            <w:r w:rsidRPr="00BF42D9">
              <w:t>. The directors of the subset of 15 TRPs</w:t>
            </w:r>
            <w:r w:rsidRPr="000B3847">
              <w:rPr>
                <w:bCs/>
              </w:rPr>
              <w:t xml:space="preserve"> </w:t>
            </w:r>
            <w:r w:rsidRPr="00BF42D9">
              <w:t xml:space="preserve">will also be asked to participate in an interview </w:t>
            </w:r>
            <w:r w:rsidRPr="000B3847">
              <w:rPr>
                <w:rFonts w:eastAsia="MS Mincho"/>
              </w:rPr>
              <w:t xml:space="preserve">to provide </w:t>
            </w:r>
            <w:r w:rsidRPr="000B3847">
              <w:rPr>
                <w:bCs/>
              </w:rPr>
              <w:t xml:space="preserve">additional details on program operations not as easily collected through a survey. </w:t>
            </w:r>
          </w:p>
          <w:p w:rsidR="005D38DA" w:rsidRPr="00BF42D9" w:rsidRDefault="005D38DA" w:rsidP="000B3847">
            <w:pPr>
              <w:pStyle w:val="TableText"/>
              <w:spacing w:after="120"/>
              <w:jc w:val="both"/>
            </w:pPr>
            <w:r w:rsidRPr="00BF42D9">
              <w:t>The study involves no curriculum changes or classroom observations, and no student surveys.</w:t>
            </w:r>
          </w:p>
          <w:p w:rsidR="005D38DA" w:rsidRPr="00BF42D9" w:rsidRDefault="005D38DA" w:rsidP="000B3847">
            <w:pPr>
              <w:pStyle w:val="TableText"/>
              <w:spacing w:after="360"/>
              <w:jc w:val="both"/>
            </w:pPr>
            <w:r w:rsidRPr="00BF42D9">
              <w:t>Participation requires no district or school expenditures and entails very little burden.</w:t>
            </w:r>
          </w:p>
        </w:tc>
      </w:tr>
      <w:tr w:rsidR="005D38DA" w:rsidRPr="00BF42D9" w:rsidTr="000B3847">
        <w:trPr>
          <w:cantSplit/>
        </w:trPr>
        <w:tc>
          <w:tcPr>
            <w:tcW w:w="816" w:type="pct"/>
            <w:tcBorders>
              <w:right w:val="single" w:sz="4" w:space="0" w:color="auto"/>
            </w:tcBorders>
          </w:tcPr>
          <w:p w:rsidR="005D38DA" w:rsidRPr="00BF42D9" w:rsidRDefault="005D38DA" w:rsidP="000B3847">
            <w:pPr>
              <w:pStyle w:val="TableHeadLeft"/>
              <w:jc w:val="right"/>
            </w:pPr>
            <w:r w:rsidRPr="00BF42D9">
              <w:t xml:space="preserve">The Study Team </w:t>
            </w:r>
          </w:p>
        </w:tc>
        <w:tc>
          <w:tcPr>
            <w:tcW w:w="4184" w:type="pct"/>
            <w:tcBorders>
              <w:left w:val="single" w:sz="4" w:space="0" w:color="auto"/>
            </w:tcBorders>
          </w:tcPr>
          <w:p w:rsidR="005D38DA" w:rsidRPr="00BF42D9" w:rsidRDefault="005D38DA" w:rsidP="000B3847">
            <w:pPr>
              <w:pStyle w:val="TableText"/>
              <w:spacing w:before="80" w:after="120"/>
              <w:jc w:val="both"/>
            </w:pPr>
            <w:r w:rsidRPr="000B3847">
              <w:rPr>
                <w:b/>
                <w:bCs/>
              </w:rPr>
              <w:t>Mathematica Policy Research</w:t>
            </w:r>
            <w:r w:rsidRPr="00BF42D9">
              <w:t xml:space="preserve">, a nonpartisan policy research firm, conducts research and surveys for federal and state governments, foundations, and private sector clients. The employee-owned company has conducted some of the most important evaluations of education, nutrition, welfare, employment, and early childhood policies and programs in the </w:t>
            </w:r>
            <w:smartTag w:uri="urn:schemas-microsoft-com:office:smarttags" w:element="place">
              <w:smartTag w:uri="urn:schemas-microsoft-com:office:smarttags" w:element="country-region">
                <w:r w:rsidRPr="00BF42D9">
                  <w:t>United States</w:t>
                </w:r>
              </w:smartTag>
            </w:smartTag>
            <w:r w:rsidRPr="00BF42D9">
              <w:t>. Mathematica strives to improve public well-being by bringing the highest standards of quality, objectivity, and excellence to bear on the provision of information collection and analysis to its clients. Mathematica has offices in California, Illinois, New Jersey, Massachusetts, Michigan, and Washington, DC. See www.mathematica-mpr.com.</w:t>
            </w:r>
            <w:r w:rsidRPr="000B3847">
              <w:rPr>
                <w:b/>
                <w:bCs/>
              </w:rPr>
              <w:t xml:space="preserve"> </w:t>
            </w:r>
          </w:p>
          <w:p w:rsidR="005D38DA" w:rsidRPr="00BF42D9" w:rsidRDefault="005D38DA" w:rsidP="000B3847">
            <w:pPr>
              <w:pStyle w:val="TableText"/>
              <w:spacing w:after="120"/>
              <w:jc w:val="both"/>
            </w:pPr>
            <w:r w:rsidRPr="000B3847">
              <w:rPr>
                <w:b/>
                <w:bCs/>
              </w:rPr>
              <w:t>Decision Information Resources</w:t>
            </w:r>
            <w:r w:rsidRPr="00BF42D9">
              <w:t xml:space="preserve"> (DIR), provides research, evaluation, and technical assistance services to</w:t>
            </w:r>
            <w:r w:rsidRPr="000B3847">
              <w:rPr>
                <w:rFonts w:eastAsia="MS Mincho"/>
              </w:rPr>
              <w:t xml:space="preserve"> </w:t>
            </w:r>
            <w:r w:rsidRPr="00BF42D9">
              <w:t>government, private, nonprofit organizations, businesses, and educational institutions. DIR has multilingual capabilities and offers unique perspectives and sensitivities that are invaluable when working with diverse groups and populations. Their mission is to help clients make action-oriented decisions that result in improved performance and efficiency of programs, processes, and procedures. DIR is located in Houston, TX. See www.dir-online.com.</w:t>
            </w:r>
          </w:p>
          <w:p w:rsidR="005D38DA" w:rsidRPr="00BF42D9" w:rsidRDefault="005D38DA" w:rsidP="000B3847">
            <w:pPr>
              <w:pStyle w:val="TableText"/>
              <w:jc w:val="both"/>
            </w:pPr>
          </w:p>
        </w:tc>
      </w:tr>
      <w:tr w:rsidR="005D38DA" w:rsidRPr="00BF42D9" w:rsidTr="000B3847">
        <w:trPr>
          <w:cantSplit/>
        </w:trPr>
        <w:tc>
          <w:tcPr>
            <w:tcW w:w="816" w:type="pct"/>
            <w:tcBorders>
              <w:right w:val="single" w:sz="4" w:space="0" w:color="auto"/>
            </w:tcBorders>
          </w:tcPr>
          <w:p w:rsidR="005D38DA" w:rsidRPr="00BF42D9" w:rsidRDefault="005D38DA" w:rsidP="000B3847">
            <w:pPr>
              <w:pStyle w:val="TableHeadLeft"/>
              <w:jc w:val="right"/>
            </w:pPr>
            <w:r w:rsidRPr="00BF42D9">
              <w:t>Notice of</w:t>
            </w:r>
            <w:r w:rsidRPr="00BF42D9">
              <w:br/>
              <w:t>Confidentiality</w:t>
            </w:r>
          </w:p>
        </w:tc>
        <w:tc>
          <w:tcPr>
            <w:tcW w:w="4184" w:type="pct"/>
            <w:tcBorders>
              <w:left w:val="single" w:sz="4" w:space="0" w:color="auto"/>
            </w:tcBorders>
          </w:tcPr>
          <w:p w:rsidR="005D38DA" w:rsidRPr="00BF42D9" w:rsidRDefault="005D38DA" w:rsidP="000B3847">
            <w:pPr>
              <w:pStyle w:val="TableText"/>
              <w:spacing w:before="80" w:after="360"/>
              <w:jc w:val="both"/>
            </w:pPr>
            <w:r w:rsidRPr="00BF42D9">
              <w:t>The contractor follows the confidentiality and data protection requirements of IES (The Education Sciences Reform Act of 2002, Title I, Part E, Section 183). The contractor will protect the confidentiality of all information collected for the study and will use it for research purposes only. The reports prepared for the study will summarize findings across the sample and will not associate responses with a specific program, district, school, or individual. We will not provide information that identifies a study participant to anyone outside the study team, except as required by law.</w:t>
            </w:r>
          </w:p>
        </w:tc>
      </w:tr>
      <w:tr w:rsidR="005D38DA" w:rsidRPr="00BF42D9" w:rsidTr="000B3847">
        <w:trPr>
          <w:cantSplit/>
        </w:trPr>
        <w:tc>
          <w:tcPr>
            <w:tcW w:w="816" w:type="pct"/>
            <w:tcBorders>
              <w:right w:val="single" w:sz="4" w:space="0" w:color="auto"/>
            </w:tcBorders>
          </w:tcPr>
          <w:p w:rsidR="005D38DA" w:rsidRPr="00BF42D9" w:rsidRDefault="005D38DA" w:rsidP="000B3847">
            <w:pPr>
              <w:pStyle w:val="TableHeadLeft"/>
              <w:jc w:val="right"/>
            </w:pPr>
            <w:r w:rsidRPr="00BF42D9">
              <w:t>To Find Out More</w:t>
            </w:r>
          </w:p>
        </w:tc>
        <w:tc>
          <w:tcPr>
            <w:tcW w:w="4184" w:type="pct"/>
            <w:tcBorders>
              <w:left w:val="single" w:sz="4" w:space="0" w:color="auto"/>
            </w:tcBorders>
          </w:tcPr>
          <w:p w:rsidR="005D38DA" w:rsidRPr="00BF42D9" w:rsidRDefault="005D38DA" w:rsidP="000B3847">
            <w:pPr>
              <w:pStyle w:val="TableText"/>
              <w:spacing w:before="80"/>
              <w:jc w:val="both"/>
            </w:pPr>
            <w:r w:rsidRPr="00BF42D9">
              <w:t xml:space="preserve">Contact Mathematica’s project director, Phil Gleason, by phone at (315) 781-8495 or by email at pgleason@mathematica-mpr.com. </w:t>
            </w:r>
          </w:p>
        </w:tc>
      </w:tr>
    </w:tbl>
    <w:p w:rsidR="005D38DA" w:rsidRPr="00BF42D9" w:rsidRDefault="005D38DA">
      <w:pPr>
        <w:pStyle w:val="NormalSS"/>
        <w:ind w:firstLine="0"/>
        <w:rPr>
          <w:sz w:val="20"/>
        </w:rPr>
      </w:pPr>
    </w:p>
    <w:p w:rsidR="005D38DA" w:rsidRPr="00A33E42" w:rsidRDefault="005D38DA" w:rsidP="00A33E42">
      <w:pPr>
        <w:tabs>
          <w:tab w:val="clear" w:pos="432"/>
        </w:tabs>
        <w:spacing w:line="240" w:lineRule="auto"/>
        <w:ind w:firstLine="0"/>
        <w:jc w:val="left"/>
        <w:rPr>
          <w:b/>
          <w:bCs/>
          <w:sz w:val="18"/>
          <w:szCs w:val="18"/>
          <w:u w:val="single"/>
        </w:rPr>
      </w:pPr>
      <w:r w:rsidRPr="00AB52BD">
        <w:rPr>
          <w:bCs/>
          <w:sz w:val="18"/>
          <w:szCs w:val="18"/>
          <w:u w:val="single"/>
        </w:rPr>
        <w:t>Paperwork Reduction Act of 1995</w:t>
      </w:r>
      <w:r w:rsidRPr="00A33E42">
        <w:rPr>
          <w:bCs/>
          <w:sz w:val="18"/>
          <w:szCs w:val="18"/>
        </w:rPr>
        <w:t xml:space="preserve">  </w:t>
      </w:r>
      <w:r w:rsidRPr="00A33E42">
        <w:rPr>
          <w:b/>
          <w:bCs/>
          <w:sz w:val="18"/>
          <w:szCs w:val="18"/>
        </w:rPr>
        <w:t>[TO BE INCLUDED ON BROCHURES SENT TO DISTRICT STAFF]</w:t>
      </w:r>
    </w:p>
    <w:p w:rsidR="005D38DA" w:rsidRPr="00AB52BD" w:rsidRDefault="005D38DA" w:rsidP="00A33E42">
      <w:pPr>
        <w:tabs>
          <w:tab w:val="clear" w:pos="432"/>
        </w:tabs>
        <w:autoSpaceDE w:val="0"/>
        <w:autoSpaceDN w:val="0"/>
        <w:adjustRightInd w:val="0"/>
        <w:spacing w:line="240" w:lineRule="auto"/>
        <w:ind w:firstLine="0"/>
        <w:rPr>
          <w:sz w:val="18"/>
          <w:szCs w:val="18"/>
        </w:rPr>
      </w:pPr>
      <w:r w:rsidRPr="00AB52BD">
        <w:rPr>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discuss your participation in the evaluation is estimated to be 4 hours. </w:t>
      </w:r>
      <w:r>
        <w:rPr>
          <w:sz w:val="18"/>
          <w:szCs w:val="18"/>
        </w:rPr>
        <w:t xml:space="preserve">Participation is voluntary.  </w:t>
      </w:r>
      <w:r w:rsidRPr="00AB52BD">
        <w:rPr>
          <w:sz w:val="18"/>
          <w:szCs w:val="18"/>
        </w:rPr>
        <w:t xml:space="preserve">If you have any comments concerning the accuracy of the time estimates or suggestions for improving this form, please write to: U.S. Department of Education, </w:t>
      </w:r>
      <w:smartTag w:uri="urn:schemas-microsoft-com:office:smarttags" w:element="place">
        <w:smartTag w:uri="urn:schemas-microsoft-com:office:smarttags" w:element="City">
          <w:r w:rsidRPr="00AB52BD">
            <w:rPr>
              <w:sz w:val="18"/>
              <w:szCs w:val="18"/>
            </w:rPr>
            <w:t>Washington</w:t>
          </w:r>
        </w:smartTag>
        <w:r w:rsidRPr="00AB52BD">
          <w:rPr>
            <w:sz w:val="18"/>
            <w:szCs w:val="18"/>
          </w:rPr>
          <w:t xml:space="preserve">, </w:t>
        </w:r>
        <w:smartTag w:uri="urn:schemas-microsoft-com:office:smarttags" w:element="State">
          <w:r w:rsidRPr="00AB52BD">
            <w:rPr>
              <w:sz w:val="18"/>
              <w:szCs w:val="18"/>
            </w:rPr>
            <w:t>D.C.</w:t>
          </w:r>
        </w:smartTag>
        <w:r w:rsidRPr="00AB52BD">
          <w:rPr>
            <w:sz w:val="18"/>
            <w:szCs w:val="18"/>
          </w:rPr>
          <w:t xml:space="preserve"> </w:t>
        </w:r>
        <w:smartTag w:uri="urn:schemas-microsoft-com:office:smarttags" w:element="PostalCode">
          <w:r w:rsidRPr="00AB52BD">
            <w:rPr>
              <w:sz w:val="18"/>
              <w:szCs w:val="18"/>
            </w:rPr>
            <w:t>20202-4651</w:t>
          </w:r>
        </w:smartTag>
      </w:smartTag>
      <w:r w:rsidRPr="00AB52BD">
        <w:rPr>
          <w:sz w:val="18"/>
          <w:szCs w:val="18"/>
        </w:rPr>
        <w:t xml:space="preserve">. If you have comments or concerns regarding the status of your individual submission of this form, write directly to: [insert program sponsor/office], U.S. Department of Education, </w:t>
      </w:r>
      <w:smartTag w:uri="urn:schemas-microsoft-com:office:smarttags" w:element="address">
        <w:smartTag w:uri="urn:schemas-microsoft-com:office:smarttags" w:element="Street">
          <w:r w:rsidRPr="00AB52BD">
            <w:rPr>
              <w:sz w:val="18"/>
              <w:szCs w:val="18"/>
            </w:rPr>
            <w:t>600 Independence Avenue, S.W.</w:t>
          </w:r>
        </w:smartTag>
      </w:smartTag>
      <w:r w:rsidRPr="00AB52BD">
        <w:rPr>
          <w:sz w:val="18"/>
          <w:szCs w:val="18"/>
        </w:rPr>
        <w:t xml:space="preserve">, [insert building/room number], </w:t>
      </w:r>
      <w:smartTag w:uri="urn:schemas-microsoft-com:office:smarttags" w:element="place">
        <w:smartTag w:uri="urn:schemas-microsoft-com:office:smarttags" w:element="City">
          <w:r w:rsidRPr="00AB52BD">
            <w:rPr>
              <w:sz w:val="18"/>
              <w:szCs w:val="18"/>
            </w:rPr>
            <w:t>Washington</w:t>
          </w:r>
        </w:smartTag>
        <w:r w:rsidRPr="00AB52BD">
          <w:rPr>
            <w:sz w:val="18"/>
            <w:szCs w:val="18"/>
          </w:rPr>
          <w:t xml:space="preserve">, </w:t>
        </w:r>
        <w:smartTag w:uri="urn:schemas-microsoft-com:office:smarttags" w:element="PostalCode">
          <w:r w:rsidRPr="00AB52BD">
            <w:rPr>
              <w:sz w:val="18"/>
              <w:szCs w:val="18"/>
            </w:rPr>
            <w:t>D.C.</w:t>
          </w:r>
        </w:smartTag>
        <w:r w:rsidRPr="00AB52BD">
          <w:rPr>
            <w:sz w:val="18"/>
            <w:szCs w:val="18"/>
          </w:rPr>
          <w:t xml:space="preserve"> </w:t>
        </w:r>
        <w:smartTag w:uri="urn:schemas-microsoft-com:office:smarttags" w:element="PostalCode">
          <w:r w:rsidRPr="00AB52BD">
            <w:rPr>
              <w:sz w:val="18"/>
              <w:szCs w:val="18"/>
            </w:rPr>
            <w:t>20202</w:t>
          </w:r>
        </w:smartTag>
      </w:smartTag>
      <w:r w:rsidRPr="00AB52BD">
        <w:rPr>
          <w:sz w:val="18"/>
          <w:szCs w:val="18"/>
        </w:rPr>
        <w:t>-xxxx.</w:t>
      </w:r>
    </w:p>
    <w:p w:rsidR="005D38DA" w:rsidRDefault="005D38DA" w:rsidP="00A33E42">
      <w:pPr>
        <w:tabs>
          <w:tab w:val="clear" w:pos="432"/>
        </w:tabs>
        <w:spacing w:line="240" w:lineRule="auto"/>
        <w:ind w:firstLine="0"/>
        <w:jc w:val="left"/>
        <w:rPr>
          <w:bCs/>
          <w:sz w:val="18"/>
          <w:szCs w:val="18"/>
          <w:u w:val="single"/>
        </w:rPr>
      </w:pPr>
    </w:p>
    <w:p w:rsidR="005D38DA" w:rsidRDefault="005D38DA" w:rsidP="00A33E42">
      <w:pPr>
        <w:tabs>
          <w:tab w:val="clear" w:pos="432"/>
        </w:tabs>
        <w:spacing w:line="240" w:lineRule="auto"/>
        <w:ind w:firstLine="0"/>
        <w:jc w:val="left"/>
        <w:rPr>
          <w:bCs/>
          <w:sz w:val="18"/>
          <w:szCs w:val="18"/>
          <w:u w:val="single"/>
        </w:rPr>
      </w:pPr>
    </w:p>
    <w:p w:rsidR="005D38DA" w:rsidRDefault="005D38DA" w:rsidP="00A33E42">
      <w:pPr>
        <w:tabs>
          <w:tab w:val="clear" w:pos="432"/>
        </w:tabs>
        <w:spacing w:line="240" w:lineRule="auto"/>
        <w:ind w:firstLine="0"/>
        <w:jc w:val="left"/>
        <w:rPr>
          <w:bCs/>
          <w:sz w:val="18"/>
          <w:szCs w:val="18"/>
          <w:u w:val="single"/>
        </w:rPr>
      </w:pPr>
    </w:p>
    <w:p w:rsidR="005D38DA" w:rsidRDefault="005D38DA" w:rsidP="00A33E42">
      <w:pPr>
        <w:tabs>
          <w:tab w:val="clear" w:pos="432"/>
        </w:tabs>
        <w:spacing w:line="240" w:lineRule="auto"/>
        <w:ind w:firstLine="0"/>
        <w:jc w:val="left"/>
        <w:rPr>
          <w:bCs/>
          <w:sz w:val="18"/>
          <w:szCs w:val="18"/>
          <w:u w:val="single"/>
        </w:rPr>
      </w:pPr>
    </w:p>
    <w:p w:rsidR="005D38DA" w:rsidRDefault="005D38DA" w:rsidP="00A33E42">
      <w:pPr>
        <w:tabs>
          <w:tab w:val="clear" w:pos="432"/>
        </w:tabs>
        <w:spacing w:line="240" w:lineRule="auto"/>
        <w:ind w:firstLine="0"/>
        <w:jc w:val="left"/>
        <w:rPr>
          <w:bCs/>
          <w:sz w:val="18"/>
          <w:szCs w:val="18"/>
          <w:u w:val="single"/>
        </w:rPr>
      </w:pPr>
    </w:p>
    <w:p w:rsidR="005D38DA" w:rsidRDefault="005D38DA" w:rsidP="00A33E42">
      <w:pPr>
        <w:tabs>
          <w:tab w:val="clear" w:pos="432"/>
        </w:tabs>
        <w:spacing w:line="240" w:lineRule="auto"/>
        <w:ind w:firstLine="0"/>
        <w:jc w:val="left"/>
        <w:rPr>
          <w:bCs/>
          <w:sz w:val="18"/>
          <w:szCs w:val="18"/>
          <w:u w:val="single"/>
        </w:rPr>
      </w:pPr>
    </w:p>
    <w:p w:rsidR="005D38DA" w:rsidRDefault="005D38DA" w:rsidP="00A33E42">
      <w:pPr>
        <w:tabs>
          <w:tab w:val="clear" w:pos="432"/>
        </w:tabs>
        <w:spacing w:line="240" w:lineRule="auto"/>
        <w:ind w:firstLine="0"/>
        <w:jc w:val="left"/>
        <w:rPr>
          <w:bCs/>
          <w:sz w:val="18"/>
          <w:szCs w:val="18"/>
          <w:u w:val="single"/>
        </w:rPr>
      </w:pPr>
    </w:p>
    <w:p w:rsidR="005D38DA" w:rsidRPr="00A33E42" w:rsidRDefault="005D38DA" w:rsidP="00A33E42">
      <w:pPr>
        <w:tabs>
          <w:tab w:val="clear" w:pos="432"/>
        </w:tabs>
        <w:spacing w:line="240" w:lineRule="auto"/>
        <w:ind w:firstLine="0"/>
        <w:jc w:val="left"/>
        <w:rPr>
          <w:b/>
          <w:bCs/>
          <w:sz w:val="18"/>
          <w:szCs w:val="18"/>
          <w:u w:val="single"/>
        </w:rPr>
      </w:pPr>
      <w:r w:rsidRPr="00AB52BD">
        <w:rPr>
          <w:bCs/>
          <w:sz w:val="18"/>
          <w:szCs w:val="18"/>
          <w:u w:val="single"/>
        </w:rPr>
        <w:t>Paperwork Reduction Act of 1995</w:t>
      </w:r>
      <w:r w:rsidRPr="00A33E42">
        <w:rPr>
          <w:bCs/>
          <w:sz w:val="18"/>
          <w:szCs w:val="18"/>
        </w:rPr>
        <w:t xml:space="preserve">  </w:t>
      </w:r>
      <w:r w:rsidRPr="00A33E42">
        <w:rPr>
          <w:b/>
          <w:bCs/>
          <w:sz w:val="18"/>
          <w:szCs w:val="18"/>
        </w:rPr>
        <w:t xml:space="preserve">[TO BE INCLUDED ON BROCHURES SENT TO </w:t>
      </w:r>
      <w:r>
        <w:rPr>
          <w:b/>
          <w:bCs/>
          <w:sz w:val="18"/>
          <w:szCs w:val="18"/>
        </w:rPr>
        <w:t>PROGRAM</w:t>
      </w:r>
      <w:r w:rsidRPr="00A33E42">
        <w:rPr>
          <w:b/>
          <w:bCs/>
          <w:sz w:val="18"/>
          <w:szCs w:val="18"/>
        </w:rPr>
        <w:t xml:space="preserve"> STAFF]</w:t>
      </w:r>
    </w:p>
    <w:p w:rsidR="005D38DA" w:rsidRPr="00AB52BD" w:rsidRDefault="005D38DA" w:rsidP="00A33E42">
      <w:pPr>
        <w:tabs>
          <w:tab w:val="clear" w:pos="432"/>
        </w:tabs>
        <w:autoSpaceDE w:val="0"/>
        <w:autoSpaceDN w:val="0"/>
        <w:adjustRightInd w:val="0"/>
        <w:spacing w:line="240" w:lineRule="auto"/>
        <w:ind w:firstLine="0"/>
        <w:rPr>
          <w:sz w:val="18"/>
          <w:szCs w:val="18"/>
        </w:rPr>
      </w:pPr>
      <w:r w:rsidRPr="00AB52BD">
        <w:rPr>
          <w:sz w:val="18"/>
          <w:szCs w:val="18"/>
        </w:rP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discuss your participation in the evaluation is estimated to be 4</w:t>
      </w:r>
      <w:r>
        <w:rPr>
          <w:sz w:val="18"/>
          <w:szCs w:val="18"/>
        </w:rPr>
        <w:t>.75</w:t>
      </w:r>
      <w:r w:rsidRPr="00AB52BD">
        <w:rPr>
          <w:sz w:val="18"/>
          <w:szCs w:val="18"/>
        </w:rPr>
        <w:t xml:space="preserve"> hours. </w:t>
      </w:r>
      <w:r>
        <w:rPr>
          <w:sz w:val="18"/>
          <w:szCs w:val="18"/>
        </w:rPr>
        <w:t xml:space="preserve">Participation is voluntary.  </w:t>
      </w:r>
      <w:r w:rsidRPr="00AB52BD">
        <w:rPr>
          <w:sz w:val="18"/>
          <w:szCs w:val="18"/>
        </w:rPr>
        <w:t>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[insert program sponsor/office], U.S. Department of Education, 600 Independence Avenue, S.W., [insert building/room number], Washington, D.C. 20202-xxxx.</w:t>
      </w:r>
    </w:p>
    <w:p w:rsidR="005D38DA" w:rsidRPr="00BF42D9" w:rsidRDefault="005D38DA" w:rsidP="00A33E42">
      <w:pPr>
        <w:pStyle w:val="NormalSS"/>
        <w:tabs>
          <w:tab w:val="clear" w:pos="432"/>
          <w:tab w:val="left" w:pos="720"/>
        </w:tabs>
        <w:ind w:firstLine="0"/>
        <w:rPr>
          <w:smallCaps/>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athematica Policy Research logo." style="position:absolute;left:0;text-align:left;margin-left:256.8pt;margin-top:717.45pt;width:109.1pt;height:35.15pt;z-index:251658240;visibility:visible;mso-position-horizontal-relative:page;mso-position-vertical-relative:page" wrapcoords="-149 0 -149 21140 21600 21140 21600 0 -149 0">
            <v:imagedata r:id="rId7" o:title=""/>
            <w10:wrap type="through" anchorx="page" anchory="page"/>
            <w10:anchorlock/>
          </v:shape>
        </w:pict>
      </w:r>
    </w:p>
    <w:p w:rsidR="005D38DA" w:rsidRPr="00BF42D9" w:rsidRDefault="005D38DA">
      <w:pPr>
        <w:pStyle w:val="NormalSS"/>
        <w:tabs>
          <w:tab w:val="clear" w:pos="432"/>
          <w:tab w:val="left" w:pos="720"/>
        </w:tabs>
        <w:ind w:firstLine="0"/>
        <w:rPr>
          <w:smallCaps/>
          <w:sz w:val="20"/>
        </w:rPr>
      </w:pPr>
      <w:r>
        <w:rPr>
          <w:noProof/>
        </w:rPr>
        <w:pict>
          <v:shape id="Picture 4" o:spid="_x0000_s1027" type="#_x0000_t75" alt="Mathematica Policy Research logo." style="position:absolute;left:0;text-align:left;margin-left:256.8pt;margin-top:717.45pt;width:109.1pt;height:35.15pt;z-index:251657216;visibility:visible;mso-position-horizontal-relative:page;mso-position-vertical-relative:page" wrapcoords="-149 0 -149 21140 21600 21140 21600 0 -149 0">
            <v:imagedata r:id="rId7" o:title=""/>
            <w10:wrap type="through" anchorx="page" anchory="page"/>
            <w10:anchorlock/>
          </v:shape>
        </w:pict>
      </w:r>
    </w:p>
    <w:sectPr w:rsidR="005D38DA" w:rsidRPr="00BF42D9" w:rsidSect="005453DC">
      <w:headerReference w:type="default" r:id="rId8"/>
      <w:headerReference w:type="first" r:id="rId9"/>
      <w:pgSz w:w="12240" w:h="15840" w:code="1"/>
      <w:pgMar w:top="1440" w:right="1440" w:bottom="576" w:left="144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8DA" w:rsidRDefault="005D38DA">
      <w:pPr>
        <w:spacing w:line="240" w:lineRule="auto"/>
      </w:pPr>
      <w:r>
        <w:separator/>
      </w:r>
    </w:p>
  </w:endnote>
  <w:endnote w:type="continuationSeparator" w:id="0">
    <w:p w:rsidR="005D38DA" w:rsidRDefault="005D38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8DA" w:rsidRDefault="005D38DA">
      <w:pPr>
        <w:spacing w:line="240" w:lineRule="auto"/>
      </w:pPr>
      <w:r>
        <w:separator/>
      </w:r>
    </w:p>
  </w:footnote>
  <w:footnote w:type="continuationSeparator" w:id="0">
    <w:p w:rsidR="005D38DA" w:rsidRDefault="005D38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8DA" w:rsidRDefault="005D38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8DA" w:rsidRDefault="005D38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E2CEE6"/>
    <w:lvl w:ilvl="0">
      <w:start w:val="1"/>
      <w:numFmt w:val="bullet"/>
      <w:pStyle w:val="NumberedBulletLastDS"/>
      <w:lvlText w:val=""/>
      <w:lvlJc w:val="left"/>
      <w:pPr>
        <w:tabs>
          <w:tab w:val="num" w:pos="360"/>
        </w:tabs>
        <w:ind w:left="360" w:hanging="360"/>
      </w:pPr>
      <w:rPr>
        <w:rFonts w:ascii="Symbol" w:hAnsi="Symbol" w:hint="default"/>
      </w:rPr>
    </w:lvl>
  </w:abstractNum>
  <w:abstractNum w:abstractNumId="1">
    <w:nsid w:val="096B024A"/>
    <w:multiLevelType w:val="singleLevel"/>
    <w:tmpl w:val="6C6264DA"/>
    <w:lvl w:ilvl="0">
      <w:start w:val="1"/>
      <w:numFmt w:val="bullet"/>
      <w:lvlText w:val=""/>
      <w:lvlJc w:val="left"/>
      <w:pPr>
        <w:tabs>
          <w:tab w:val="num" w:pos="360"/>
        </w:tabs>
        <w:ind w:left="360" w:hanging="360"/>
      </w:pPr>
      <w:rPr>
        <w:rFonts w:ascii="Symbol" w:hAnsi="Symbol" w:hint="default"/>
      </w:rPr>
    </w:lvl>
  </w:abstractNum>
  <w:abstractNum w:abstractNumId="2">
    <w:nsid w:val="0B1A0465"/>
    <w:multiLevelType w:val="hybridMultilevel"/>
    <w:tmpl w:val="A5BEF4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DB5791"/>
    <w:multiLevelType w:val="hybridMultilevel"/>
    <w:tmpl w:val="3F503096"/>
    <w:lvl w:ilvl="0" w:tplc="4CEA04B6">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B5D34"/>
    <w:multiLevelType w:val="hybridMultilevel"/>
    <w:tmpl w:val="5944E8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1DEA5E76"/>
    <w:multiLevelType w:val="hybridMultilevel"/>
    <w:tmpl w:val="3FC6FEB0"/>
    <w:lvl w:ilvl="0" w:tplc="A2566132">
      <w:start w:val="1"/>
      <w:numFmt w:val="upperLetter"/>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7513D4"/>
    <w:multiLevelType w:val="hybridMultilevel"/>
    <w:tmpl w:val="2B969660"/>
    <w:lvl w:ilvl="0" w:tplc="B5C4D508">
      <w:start w:val="1"/>
      <w:numFmt w:val="bullet"/>
      <w:pStyle w:val="BulletBlack"/>
      <w:lvlText w:val=""/>
      <w:lvlJc w:val="left"/>
      <w:pPr>
        <w:ind w:left="2430" w:hanging="360"/>
      </w:pPr>
      <w:rPr>
        <w:rFonts w:ascii="Symbol" w:hAnsi="Symbol" w:hint="default"/>
        <w:color w:val="0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9">
    <w:nsid w:val="20062B28"/>
    <w:multiLevelType w:val="hybridMultilevel"/>
    <w:tmpl w:val="B2E461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B6B5A15"/>
    <w:multiLevelType w:val="singleLevel"/>
    <w:tmpl w:val="171AA1DA"/>
    <w:lvl w:ilvl="0">
      <w:start w:val="1"/>
      <w:numFmt w:val="decimal"/>
      <w:lvlText w:val="%1."/>
      <w:lvlJc w:val="left"/>
      <w:pPr>
        <w:tabs>
          <w:tab w:val="num" w:pos="360"/>
        </w:tabs>
        <w:ind w:left="360" w:hanging="360"/>
      </w:pPr>
      <w:rPr>
        <w:rFonts w:cs="Times New Roman"/>
      </w:rPr>
    </w:lvl>
  </w:abstractNum>
  <w:abstractNum w:abstractNumId="11">
    <w:nsid w:val="379A4311"/>
    <w:multiLevelType w:val="hybridMultilevel"/>
    <w:tmpl w:val="2E2E1840"/>
    <w:lvl w:ilvl="0" w:tplc="5B683632">
      <w:start w:val="1"/>
      <w:numFmt w:val="decimal"/>
      <w:pStyle w:val="NumberedBulletLAST"/>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42B66A1"/>
    <w:multiLevelType w:val="hybridMultilevel"/>
    <w:tmpl w:val="18F23A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62B16FC"/>
    <w:multiLevelType w:val="singleLevel"/>
    <w:tmpl w:val="F80A249A"/>
    <w:lvl w:ilvl="0">
      <w:start w:val="1"/>
      <w:numFmt w:val="bullet"/>
      <w:lvlText w:val=""/>
      <w:lvlJc w:val="left"/>
      <w:pPr>
        <w:tabs>
          <w:tab w:val="num" w:pos="360"/>
        </w:tabs>
        <w:ind w:left="360" w:hanging="360"/>
      </w:pPr>
      <w:rPr>
        <w:rFonts w:ascii="Symbol" w:hAnsi="Symbol"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5">
    <w:nsid w:val="4A75381C"/>
    <w:multiLevelType w:val="hybridMultilevel"/>
    <w:tmpl w:val="A8D8FE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575D5AE9"/>
    <w:multiLevelType w:val="hybridMultilevel"/>
    <w:tmpl w:val="AC92F40A"/>
    <w:lvl w:ilvl="0" w:tplc="B60A21B0">
      <w:start w:val="1"/>
      <w:numFmt w:val="bullet"/>
      <w:pStyle w:val="DashLAS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78613F"/>
    <w:multiLevelType w:val="hybridMultilevel"/>
    <w:tmpl w:val="18F85D72"/>
    <w:lvl w:ilvl="0" w:tplc="2098C696">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38517E5"/>
    <w:multiLevelType w:val="singleLevel"/>
    <w:tmpl w:val="7F927E34"/>
    <w:lvl w:ilvl="0">
      <w:numFmt w:val="bullet"/>
      <w:lvlText w:val="-"/>
      <w:lvlJc w:val="left"/>
      <w:pPr>
        <w:tabs>
          <w:tab w:val="num" w:pos="1080"/>
        </w:tabs>
        <w:ind w:left="1080" w:hanging="360"/>
      </w:pPr>
      <w:rPr>
        <w:rFonts w:hint="default"/>
      </w:rPr>
    </w:lvl>
  </w:abstractNum>
  <w:abstractNum w:abstractNumId="19">
    <w:nsid w:val="73B3706A"/>
    <w:multiLevelType w:val="singleLevel"/>
    <w:tmpl w:val="996AFB74"/>
    <w:lvl w:ilvl="0">
      <w:numFmt w:val="bullet"/>
      <w:lvlText w:val="-"/>
      <w:lvlJc w:val="left"/>
      <w:pPr>
        <w:tabs>
          <w:tab w:val="num" w:pos="1080"/>
        </w:tabs>
        <w:ind w:left="1080" w:hanging="360"/>
      </w:pPr>
      <w:rPr>
        <w:rFonts w:hint="default"/>
      </w:rPr>
    </w:lvl>
  </w:abstractNum>
  <w:abstractNum w:abstractNumId="20">
    <w:nsid w:val="7D7B389C"/>
    <w:multiLevelType w:val="hybridMultilevel"/>
    <w:tmpl w:val="E5E2904E"/>
    <w:lvl w:ilvl="0" w:tplc="55B6977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3"/>
  </w:num>
  <w:num w:numId="4">
    <w:abstractNumId w:val="19"/>
  </w:num>
  <w:num w:numId="5">
    <w:abstractNumId w:val="1"/>
  </w:num>
  <w:num w:numId="6">
    <w:abstractNumId w:val="18"/>
  </w:num>
  <w:num w:numId="7">
    <w:abstractNumId w:val="10"/>
  </w:num>
  <w:num w:numId="8">
    <w:abstractNumId w:val="14"/>
  </w:num>
  <w:num w:numId="9">
    <w:abstractNumId w:val="19"/>
  </w:num>
  <w:num w:numId="10">
    <w:abstractNumId w:val="3"/>
  </w:num>
  <w:num w:numId="11">
    <w:abstractNumId w:val="17"/>
  </w:num>
  <w:num w:numId="12">
    <w:abstractNumId w:val="17"/>
  </w:num>
  <w:num w:numId="13">
    <w:abstractNumId w:val="4"/>
  </w:num>
  <w:num w:numId="14">
    <w:abstractNumId w:val="4"/>
  </w:num>
  <w:num w:numId="15">
    <w:abstractNumId w:val="14"/>
  </w:num>
  <w:num w:numId="16">
    <w:abstractNumId w:val="14"/>
  </w:num>
  <w:num w:numId="17">
    <w:abstractNumId w:val="17"/>
  </w:num>
  <w:num w:numId="18">
    <w:abstractNumId w:val="20"/>
  </w:num>
  <w:num w:numId="19">
    <w:abstractNumId w:val="16"/>
  </w:num>
  <w:num w:numId="20">
    <w:abstractNumId w:val="11"/>
  </w:num>
  <w:num w:numId="21">
    <w:abstractNumId w:val="8"/>
  </w:num>
  <w:num w:numId="22">
    <w:abstractNumId w:val="7"/>
  </w:num>
  <w:num w:numId="23">
    <w:abstractNumId w:val="6"/>
  </w:num>
  <w:num w:numId="24">
    <w:abstractNumId w:val="2"/>
  </w:num>
  <w:num w:numId="25">
    <w:abstractNumId w:val="9"/>
  </w:num>
  <w:num w:numId="26">
    <w:abstractNumId w:val="5"/>
  </w:num>
  <w:num w:numId="27">
    <w:abstractNumId w:val="15"/>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defaultTabStop w:val="432"/>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6CCE"/>
    <w:rsid w:val="0000552F"/>
    <w:rsid w:val="000226D8"/>
    <w:rsid w:val="00035EA9"/>
    <w:rsid w:val="00074CE8"/>
    <w:rsid w:val="00091CB6"/>
    <w:rsid w:val="000B3847"/>
    <w:rsid w:val="00100933"/>
    <w:rsid w:val="0012342D"/>
    <w:rsid w:val="00154D68"/>
    <w:rsid w:val="0015614C"/>
    <w:rsid w:val="001D3E47"/>
    <w:rsid w:val="001D4524"/>
    <w:rsid w:val="001D4B06"/>
    <w:rsid w:val="001E43E1"/>
    <w:rsid w:val="0021751E"/>
    <w:rsid w:val="00264500"/>
    <w:rsid w:val="00291854"/>
    <w:rsid w:val="002A45C0"/>
    <w:rsid w:val="002B105C"/>
    <w:rsid w:val="002D40C1"/>
    <w:rsid w:val="00311FC2"/>
    <w:rsid w:val="00313F8F"/>
    <w:rsid w:val="00390867"/>
    <w:rsid w:val="003945E6"/>
    <w:rsid w:val="003A3A3D"/>
    <w:rsid w:val="003B08D6"/>
    <w:rsid w:val="003C7633"/>
    <w:rsid w:val="003D38BD"/>
    <w:rsid w:val="003D6C16"/>
    <w:rsid w:val="003E212F"/>
    <w:rsid w:val="003E3D34"/>
    <w:rsid w:val="003E5E07"/>
    <w:rsid w:val="003E79A2"/>
    <w:rsid w:val="00407644"/>
    <w:rsid w:val="00427082"/>
    <w:rsid w:val="004574CC"/>
    <w:rsid w:val="004A00A3"/>
    <w:rsid w:val="004C70FC"/>
    <w:rsid w:val="00514B97"/>
    <w:rsid w:val="005207DF"/>
    <w:rsid w:val="0053665B"/>
    <w:rsid w:val="005453DC"/>
    <w:rsid w:val="005519DB"/>
    <w:rsid w:val="00552603"/>
    <w:rsid w:val="00554A0C"/>
    <w:rsid w:val="00572F41"/>
    <w:rsid w:val="005B5EDD"/>
    <w:rsid w:val="005D38DA"/>
    <w:rsid w:val="005D3D49"/>
    <w:rsid w:val="005E233B"/>
    <w:rsid w:val="005F7419"/>
    <w:rsid w:val="00606D80"/>
    <w:rsid w:val="00615EF5"/>
    <w:rsid w:val="0069566E"/>
    <w:rsid w:val="006A4469"/>
    <w:rsid w:val="006B1E76"/>
    <w:rsid w:val="006D0E77"/>
    <w:rsid w:val="006E4B46"/>
    <w:rsid w:val="006F5118"/>
    <w:rsid w:val="00721F8B"/>
    <w:rsid w:val="007461EA"/>
    <w:rsid w:val="0076120B"/>
    <w:rsid w:val="00763E25"/>
    <w:rsid w:val="007A6CAA"/>
    <w:rsid w:val="007B6299"/>
    <w:rsid w:val="007D0884"/>
    <w:rsid w:val="007F6603"/>
    <w:rsid w:val="008B65C1"/>
    <w:rsid w:val="008C14D8"/>
    <w:rsid w:val="008D5E87"/>
    <w:rsid w:val="008F5DA8"/>
    <w:rsid w:val="008F65C1"/>
    <w:rsid w:val="00916DA3"/>
    <w:rsid w:val="009204E5"/>
    <w:rsid w:val="00944EBD"/>
    <w:rsid w:val="009733C5"/>
    <w:rsid w:val="009D288B"/>
    <w:rsid w:val="00A01CA3"/>
    <w:rsid w:val="00A25C7F"/>
    <w:rsid w:val="00A30F48"/>
    <w:rsid w:val="00A32FB6"/>
    <w:rsid w:val="00A33E42"/>
    <w:rsid w:val="00A546B2"/>
    <w:rsid w:val="00A629CB"/>
    <w:rsid w:val="00A66BFE"/>
    <w:rsid w:val="00A809B4"/>
    <w:rsid w:val="00AB2A66"/>
    <w:rsid w:val="00AB44FB"/>
    <w:rsid w:val="00AB52BD"/>
    <w:rsid w:val="00AB5652"/>
    <w:rsid w:val="00AE4CFB"/>
    <w:rsid w:val="00AF4853"/>
    <w:rsid w:val="00B1043F"/>
    <w:rsid w:val="00B71EE8"/>
    <w:rsid w:val="00BB2FC2"/>
    <w:rsid w:val="00BF42D9"/>
    <w:rsid w:val="00C1055D"/>
    <w:rsid w:val="00C35F48"/>
    <w:rsid w:val="00C4041F"/>
    <w:rsid w:val="00CC4FDD"/>
    <w:rsid w:val="00CD6D42"/>
    <w:rsid w:val="00CE65AF"/>
    <w:rsid w:val="00CF5891"/>
    <w:rsid w:val="00D018B7"/>
    <w:rsid w:val="00D107BA"/>
    <w:rsid w:val="00D15062"/>
    <w:rsid w:val="00D30C3D"/>
    <w:rsid w:val="00D743CA"/>
    <w:rsid w:val="00D756FC"/>
    <w:rsid w:val="00D87870"/>
    <w:rsid w:val="00DC2AC1"/>
    <w:rsid w:val="00DC3A58"/>
    <w:rsid w:val="00DD7F22"/>
    <w:rsid w:val="00DE1439"/>
    <w:rsid w:val="00E0551C"/>
    <w:rsid w:val="00E51CB5"/>
    <w:rsid w:val="00E7014B"/>
    <w:rsid w:val="00E87E0A"/>
    <w:rsid w:val="00E97FBF"/>
    <w:rsid w:val="00EA3610"/>
    <w:rsid w:val="00EF5BCE"/>
    <w:rsid w:val="00EF6CCE"/>
    <w:rsid w:val="00F21A27"/>
    <w:rsid w:val="00F366C1"/>
    <w:rsid w:val="00F90E97"/>
    <w:rsid w:val="00FB6749"/>
    <w:rsid w:val="00FD79D3"/>
    <w:rsid w:val="00FE597D"/>
    <w:rsid w:val="00FF072C"/>
    <w:rsid w:val="00FF1690"/>
    <w:rsid w:val="00FF3D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0551C"/>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B08D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B08D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B08D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B08D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B08D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B08D6"/>
    <w:pPr>
      <w:outlineLvl w:val="5"/>
    </w:pPr>
  </w:style>
  <w:style w:type="paragraph" w:styleId="Heading7">
    <w:name w:val="heading 7"/>
    <w:aliases w:val="Heading 7 (business proposal only)"/>
    <w:basedOn w:val="Normal"/>
    <w:next w:val="Normal"/>
    <w:link w:val="Heading7Char"/>
    <w:uiPriority w:val="99"/>
    <w:qFormat/>
    <w:rsid w:val="003B08D6"/>
    <w:pPr>
      <w:outlineLvl w:val="6"/>
    </w:pPr>
  </w:style>
  <w:style w:type="paragraph" w:styleId="Heading8">
    <w:name w:val="heading 8"/>
    <w:aliases w:val="Heading 8 (business proposal only)"/>
    <w:basedOn w:val="Normal"/>
    <w:next w:val="Normal"/>
    <w:link w:val="Heading8Char"/>
    <w:uiPriority w:val="99"/>
    <w:qFormat/>
    <w:rsid w:val="003B08D6"/>
    <w:pPr>
      <w:outlineLvl w:val="7"/>
    </w:pPr>
  </w:style>
  <w:style w:type="paragraph" w:styleId="Heading9">
    <w:name w:val="heading 9"/>
    <w:aliases w:val="Heading 9 (business proposal only)"/>
    <w:basedOn w:val="Normal"/>
    <w:next w:val="Normal"/>
    <w:link w:val="Heading9Char"/>
    <w:uiPriority w:val="99"/>
    <w:qFormat/>
    <w:rsid w:val="003B08D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Pr>
      <w:rFonts w:ascii="Cambria" w:hAnsi="Cambria" w:cs="Times New Roman"/>
    </w:rPr>
  </w:style>
  <w:style w:type="paragraph" w:customStyle="1" w:styleId="Center">
    <w:name w:val="Center"/>
    <w:basedOn w:val="Normal"/>
    <w:uiPriority w:val="99"/>
    <w:rsid w:val="003B08D6"/>
    <w:pPr>
      <w:ind w:firstLine="0"/>
      <w:jc w:val="center"/>
    </w:pPr>
  </w:style>
  <w:style w:type="paragraph" w:customStyle="1" w:styleId="NormalSS">
    <w:name w:val="NormalSS"/>
    <w:basedOn w:val="Normal"/>
    <w:uiPriority w:val="99"/>
    <w:rsid w:val="003B08D6"/>
    <w:pPr>
      <w:spacing w:line="240" w:lineRule="auto"/>
    </w:pPr>
  </w:style>
  <w:style w:type="paragraph" w:customStyle="1" w:styleId="NormalTS">
    <w:name w:val="NormalTS"/>
    <w:basedOn w:val="Normal"/>
    <w:uiPriority w:val="99"/>
    <w:rsid w:val="003B08D6"/>
    <w:pPr>
      <w:spacing w:line="720" w:lineRule="auto"/>
    </w:pPr>
  </w:style>
  <w:style w:type="paragraph" w:styleId="TOC1">
    <w:name w:val="toc 1"/>
    <w:basedOn w:val="Normal"/>
    <w:next w:val="Normal"/>
    <w:autoRedefine/>
    <w:uiPriority w:val="99"/>
    <w:rsid w:val="003B08D6"/>
    <w:pPr>
      <w:tabs>
        <w:tab w:val="center" w:pos="432"/>
        <w:tab w:val="left" w:pos="1008"/>
        <w:tab w:val="right" w:leader="dot" w:pos="9360"/>
      </w:tabs>
      <w:spacing w:line="240" w:lineRule="auto"/>
      <w:ind w:firstLine="0"/>
    </w:pPr>
    <w:rPr>
      <w:caps/>
    </w:rPr>
  </w:style>
  <w:style w:type="paragraph" w:styleId="TOC2">
    <w:name w:val="toc 2"/>
    <w:basedOn w:val="Normal"/>
    <w:next w:val="Normal"/>
    <w:autoRedefine/>
    <w:uiPriority w:val="99"/>
    <w:rsid w:val="003B08D6"/>
    <w:pPr>
      <w:tabs>
        <w:tab w:val="clear" w:pos="432"/>
        <w:tab w:val="left" w:pos="1008"/>
        <w:tab w:val="left" w:pos="1440"/>
        <w:tab w:val="right" w:leader="dot" w:pos="9360"/>
      </w:tabs>
      <w:spacing w:line="240" w:lineRule="auto"/>
      <w:ind w:left="1008" w:right="475" w:firstLine="0"/>
    </w:pPr>
    <w:rPr>
      <w:caps/>
    </w:rPr>
  </w:style>
  <w:style w:type="paragraph" w:styleId="TOC3">
    <w:name w:val="toc 3"/>
    <w:basedOn w:val="Normal"/>
    <w:next w:val="Normal"/>
    <w:autoRedefine/>
    <w:uiPriority w:val="99"/>
    <w:rsid w:val="003B08D6"/>
    <w:pPr>
      <w:tabs>
        <w:tab w:val="clear" w:pos="432"/>
        <w:tab w:val="left" w:pos="1915"/>
        <w:tab w:val="right" w:leader="dot" w:pos="9360"/>
      </w:tabs>
      <w:spacing w:line="240" w:lineRule="auto"/>
      <w:ind w:left="1915" w:right="475" w:hanging="475"/>
    </w:pPr>
  </w:style>
  <w:style w:type="paragraph" w:customStyle="1" w:styleId="Dash">
    <w:name w:val="Dash"/>
    <w:uiPriority w:val="99"/>
    <w:rsid w:val="00D107BA"/>
    <w:pPr>
      <w:numPr>
        <w:numId w:val="14"/>
      </w:numPr>
      <w:tabs>
        <w:tab w:val="left" w:pos="1080"/>
      </w:tabs>
      <w:spacing w:after="120"/>
      <w:ind w:left="1080" w:right="720"/>
      <w:jc w:val="both"/>
    </w:pPr>
    <w:rPr>
      <w:sz w:val="24"/>
      <w:szCs w:val="24"/>
    </w:rPr>
  </w:style>
  <w:style w:type="paragraph" w:styleId="Header">
    <w:name w:val="header"/>
    <w:basedOn w:val="Normal"/>
    <w:link w:val="HeaderChar"/>
    <w:uiPriority w:val="99"/>
    <w:semiHidden/>
    <w:rsid w:val="003B08D6"/>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semiHidden/>
    <w:rsid w:val="003B08D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semiHidden/>
    <w:rsid w:val="003B08D6"/>
    <w:rPr>
      <w:rFonts w:cs="Times New Roman"/>
    </w:rPr>
  </w:style>
  <w:style w:type="character" w:customStyle="1" w:styleId="MTEquationSection">
    <w:name w:val="MTEquationSection"/>
    <w:basedOn w:val="DefaultParagraphFont"/>
    <w:uiPriority w:val="99"/>
    <w:rsid w:val="003B08D6"/>
    <w:rPr>
      <w:rFonts w:cs="Times New Roman"/>
      <w:vanish/>
      <w:color w:val="FF0000"/>
    </w:rPr>
  </w:style>
  <w:style w:type="paragraph" w:customStyle="1" w:styleId="NumberedBullet">
    <w:name w:val="Numbered Bullet"/>
    <w:uiPriority w:val="99"/>
    <w:rsid w:val="00D107BA"/>
    <w:pPr>
      <w:numPr>
        <w:numId w:val="16"/>
      </w:numPr>
      <w:tabs>
        <w:tab w:val="clear" w:pos="792"/>
        <w:tab w:val="left" w:pos="360"/>
      </w:tabs>
      <w:spacing w:after="180"/>
      <w:ind w:left="720" w:right="360" w:hanging="288"/>
      <w:jc w:val="both"/>
    </w:pPr>
    <w:rPr>
      <w:sz w:val="24"/>
      <w:szCs w:val="24"/>
    </w:rPr>
  </w:style>
  <w:style w:type="paragraph" w:customStyle="1" w:styleId="Bullet">
    <w:name w:val="Bullet"/>
    <w:uiPriority w:val="99"/>
    <w:rsid w:val="00D107BA"/>
    <w:pPr>
      <w:numPr>
        <w:numId w:val="1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D107BA"/>
    <w:pPr>
      <w:numPr>
        <w:numId w:val="18"/>
      </w:numPr>
      <w:spacing w:after="480"/>
      <w:ind w:hanging="288"/>
    </w:pPr>
  </w:style>
  <w:style w:type="paragraph" w:customStyle="1" w:styleId="DashLAST">
    <w:name w:val="Dash (LAST)"/>
    <w:basedOn w:val="Dash"/>
    <w:next w:val="Normal"/>
    <w:uiPriority w:val="99"/>
    <w:rsid w:val="00D107BA"/>
    <w:pPr>
      <w:numPr>
        <w:numId w:val="19"/>
      </w:numPr>
      <w:spacing w:after="480"/>
      <w:ind w:left="1080"/>
    </w:pPr>
  </w:style>
  <w:style w:type="character" w:styleId="EndnoteReference">
    <w:name w:val="endnote reference"/>
    <w:basedOn w:val="DefaultParagraphFont"/>
    <w:uiPriority w:val="99"/>
    <w:semiHidden/>
    <w:rsid w:val="003B08D6"/>
    <w:rPr>
      <w:rFonts w:cs="Times New Roman"/>
      <w:vertAlign w:val="superscript"/>
    </w:rPr>
  </w:style>
  <w:style w:type="paragraph" w:styleId="EndnoteText">
    <w:name w:val="endnote text"/>
    <w:basedOn w:val="Normal"/>
    <w:link w:val="EndnoteTextChar"/>
    <w:uiPriority w:val="99"/>
    <w:semiHidden/>
    <w:rsid w:val="003B08D6"/>
    <w:pPr>
      <w:spacing w:after="240" w:line="240" w:lineRule="auto"/>
    </w:p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FootnoteReference">
    <w:name w:val="footnote reference"/>
    <w:basedOn w:val="DefaultParagraphFont"/>
    <w:uiPriority w:val="99"/>
    <w:rsid w:val="003B08D6"/>
    <w:rPr>
      <w:rFonts w:cs="Times New Roman"/>
      <w:spacing w:val="0"/>
      <w:position w:val="0"/>
      <w:u w:color="000080"/>
      <w:effect w:val="none"/>
      <w:vertAlign w:val="superscript"/>
    </w:rPr>
  </w:style>
  <w:style w:type="paragraph" w:styleId="FootnoteText">
    <w:name w:val="footnote text"/>
    <w:basedOn w:val="Normal"/>
    <w:link w:val="FootnoteTextChar"/>
    <w:uiPriority w:val="99"/>
    <w:rsid w:val="003B08D6"/>
    <w:pPr>
      <w:spacing w:after="240" w:line="240" w:lineRule="auto"/>
    </w:pPr>
  </w:style>
  <w:style w:type="character" w:customStyle="1" w:styleId="FootnoteTextChar">
    <w:name w:val="Footnote Text Char"/>
    <w:basedOn w:val="DefaultParagraphFont"/>
    <w:link w:val="FootnoteText"/>
    <w:uiPriority w:val="99"/>
    <w:locked/>
    <w:rsid w:val="00390867"/>
    <w:rPr>
      <w:rFonts w:cs="Times New Roman"/>
      <w:sz w:val="24"/>
      <w:szCs w:val="24"/>
    </w:rPr>
  </w:style>
  <w:style w:type="paragraph" w:customStyle="1" w:styleId="NumberedBulletLAST">
    <w:name w:val="Numbered Bullet (LAST)"/>
    <w:basedOn w:val="NumberedBullet"/>
    <w:next w:val="Normal"/>
    <w:uiPriority w:val="99"/>
    <w:rsid w:val="00D107BA"/>
    <w:pPr>
      <w:numPr>
        <w:numId w:val="20"/>
      </w:numPr>
      <w:spacing w:after="480"/>
      <w:ind w:hanging="288"/>
    </w:pPr>
  </w:style>
  <w:style w:type="paragraph" w:customStyle="1" w:styleId="Outline">
    <w:name w:val="Outline"/>
    <w:basedOn w:val="Normal"/>
    <w:uiPriority w:val="99"/>
    <w:rsid w:val="003B08D6"/>
    <w:pPr>
      <w:tabs>
        <w:tab w:val="clear" w:pos="432"/>
      </w:tabs>
      <w:spacing w:after="240" w:line="240" w:lineRule="auto"/>
      <w:ind w:left="720" w:hanging="720"/>
    </w:pPr>
  </w:style>
  <w:style w:type="paragraph" w:customStyle="1" w:styleId="ParagraphLAST">
    <w:name w:val="Paragraph (LAST)"/>
    <w:basedOn w:val="Normal"/>
    <w:next w:val="Normal"/>
    <w:uiPriority w:val="99"/>
    <w:rsid w:val="003B08D6"/>
    <w:pPr>
      <w:spacing w:after="240"/>
    </w:pPr>
  </w:style>
  <w:style w:type="paragraph" w:customStyle="1" w:styleId="ParagraphSSLAST">
    <w:name w:val="ParagraphSS (LAST)"/>
    <w:basedOn w:val="Normal"/>
    <w:next w:val="Normal"/>
    <w:uiPriority w:val="99"/>
    <w:rsid w:val="003B08D6"/>
    <w:pPr>
      <w:spacing w:after="360"/>
    </w:pPr>
  </w:style>
  <w:style w:type="paragraph" w:customStyle="1" w:styleId="References">
    <w:name w:val="References"/>
    <w:basedOn w:val="Normal"/>
    <w:next w:val="Normal"/>
    <w:uiPriority w:val="99"/>
    <w:rsid w:val="003B08D6"/>
    <w:pPr>
      <w:spacing w:after="240" w:line="240" w:lineRule="auto"/>
      <w:ind w:left="432" w:hanging="432"/>
    </w:pPr>
  </w:style>
  <w:style w:type="paragraph" w:styleId="TableofFigures">
    <w:name w:val="table of figures"/>
    <w:basedOn w:val="Normal"/>
    <w:next w:val="Normal"/>
    <w:uiPriority w:val="99"/>
    <w:semiHidden/>
    <w:rsid w:val="003B08D6"/>
    <w:pPr>
      <w:tabs>
        <w:tab w:val="clear" w:pos="432"/>
      </w:tabs>
      <w:ind w:left="480" w:hanging="480"/>
    </w:pPr>
  </w:style>
  <w:style w:type="paragraph" w:styleId="TOC4">
    <w:name w:val="toc 4"/>
    <w:basedOn w:val="Normal"/>
    <w:next w:val="Normal"/>
    <w:autoRedefine/>
    <w:uiPriority w:val="99"/>
    <w:rsid w:val="003B08D6"/>
    <w:pPr>
      <w:tabs>
        <w:tab w:val="clear" w:pos="432"/>
        <w:tab w:val="left" w:pos="1440"/>
        <w:tab w:val="right" w:leader="dot" w:pos="9360"/>
      </w:tabs>
      <w:spacing w:before="240" w:line="240" w:lineRule="auto"/>
      <w:ind w:left="2390" w:hanging="475"/>
    </w:pPr>
    <w:rPr>
      <w:noProof/>
    </w:rPr>
  </w:style>
  <w:style w:type="paragraph" w:styleId="BalloonText">
    <w:name w:val="Balloon Text"/>
    <w:basedOn w:val="Normal"/>
    <w:link w:val="BalloonTextChar"/>
    <w:uiPriority w:val="99"/>
    <w:semiHidden/>
    <w:rsid w:val="00D107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07BA"/>
    <w:rPr>
      <w:rFonts w:ascii="Tahoma" w:hAnsi="Tahoma" w:cs="Tahoma"/>
      <w:sz w:val="16"/>
      <w:szCs w:val="16"/>
    </w:rPr>
  </w:style>
  <w:style w:type="paragraph" w:customStyle="1" w:styleId="MarkforAppendixHeading">
    <w:name w:val="Mark for Appendix Heading"/>
    <w:basedOn w:val="Normal"/>
    <w:uiPriority w:val="99"/>
    <w:rsid w:val="00E0551C"/>
    <w:pPr>
      <w:keepNext/>
      <w:spacing w:after="240" w:line="240" w:lineRule="auto"/>
      <w:ind w:firstLine="0"/>
      <w:jc w:val="center"/>
    </w:pPr>
    <w:rPr>
      <w:b/>
      <w:caps/>
      <w:sz w:val="20"/>
    </w:rPr>
  </w:style>
  <w:style w:type="paragraph" w:customStyle="1" w:styleId="MarkforAttachmentHeading">
    <w:name w:val="Mark for Attachment Heading"/>
    <w:basedOn w:val="Normal"/>
    <w:next w:val="Normal"/>
    <w:uiPriority w:val="99"/>
    <w:rsid w:val="00407644"/>
    <w:pPr>
      <w:keepNext/>
      <w:spacing w:after="240" w:line="240" w:lineRule="auto"/>
      <w:ind w:firstLine="0"/>
      <w:jc w:val="center"/>
    </w:pPr>
    <w:rPr>
      <w:b/>
      <w:caps/>
    </w:rPr>
  </w:style>
  <w:style w:type="paragraph" w:customStyle="1" w:styleId="MarkforExhibitHeading">
    <w:name w:val="Mark for Exhibit Heading"/>
    <w:basedOn w:val="Normal"/>
    <w:next w:val="Normal"/>
    <w:uiPriority w:val="99"/>
    <w:rsid w:val="00407644"/>
    <w:pPr>
      <w:keepNext/>
      <w:spacing w:after="240" w:line="240" w:lineRule="auto"/>
      <w:ind w:firstLine="0"/>
      <w:jc w:val="center"/>
    </w:pPr>
    <w:rPr>
      <w:caps/>
    </w:rPr>
  </w:style>
  <w:style w:type="paragraph" w:customStyle="1" w:styleId="MarkforFigureHeading">
    <w:name w:val="Mark for Figure Heading"/>
    <w:basedOn w:val="Normal"/>
    <w:next w:val="Normal"/>
    <w:uiPriority w:val="99"/>
    <w:rsid w:val="00407644"/>
    <w:pPr>
      <w:keepNext/>
      <w:spacing w:after="240" w:line="240" w:lineRule="auto"/>
      <w:ind w:firstLine="0"/>
      <w:jc w:val="center"/>
    </w:pPr>
    <w:rPr>
      <w:caps/>
    </w:rPr>
  </w:style>
  <w:style w:type="paragraph" w:customStyle="1" w:styleId="MarkforTableHeading">
    <w:name w:val="Mark for Table Heading"/>
    <w:next w:val="Normal"/>
    <w:uiPriority w:val="99"/>
    <w:rsid w:val="00E0551C"/>
    <w:pPr>
      <w:keepNext/>
      <w:spacing w:after="240"/>
      <w:jc w:val="center"/>
    </w:pPr>
    <w:rPr>
      <w:caps/>
      <w:sz w:val="20"/>
      <w:szCs w:val="24"/>
    </w:rPr>
  </w:style>
  <w:style w:type="paragraph" w:customStyle="1" w:styleId="Normalcontinued">
    <w:name w:val="Normal (continued)"/>
    <w:basedOn w:val="Normal"/>
    <w:next w:val="Normal"/>
    <w:uiPriority w:val="99"/>
    <w:rsid w:val="00407644"/>
    <w:pPr>
      <w:ind w:firstLine="0"/>
    </w:pPr>
  </w:style>
  <w:style w:type="paragraph" w:customStyle="1" w:styleId="NormalSScontinued">
    <w:name w:val="NormalSS (continued)"/>
    <w:basedOn w:val="NormalSS"/>
    <w:next w:val="NormalSS"/>
    <w:uiPriority w:val="99"/>
    <w:rsid w:val="00407644"/>
    <w:pPr>
      <w:ind w:firstLine="0"/>
    </w:pPr>
  </w:style>
  <w:style w:type="paragraph" w:customStyle="1" w:styleId="NormalSS12">
    <w:name w:val="NormalSS 12"/>
    <w:basedOn w:val="NormalSS"/>
    <w:uiPriority w:val="99"/>
    <w:rsid w:val="00407644"/>
    <w:pPr>
      <w:spacing w:after="240"/>
    </w:pPr>
  </w:style>
  <w:style w:type="paragraph" w:customStyle="1" w:styleId="NormalSS12continued">
    <w:name w:val="NormalSS 12 (continued)"/>
    <w:basedOn w:val="NormalSS12"/>
    <w:uiPriority w:val="99"/>
    <w:rsid w:val="00407644"/>
    <w:pPr>
      <w:ind w:firstLine="0"/>
    </w:pPr>
  </w:style>
  <w:style w:type="paragraph" w:customStyle="1" w:styleId="ParagraphLASTcontinued">
    <w:name w:val="Paragraph (LAST_continued)"/>
    <w:basedOn w:val="ParagraphLAST"/>
    <w:next w:val="Normal"/>
    <w:uiPriority w:val="99"/>
    <w:rsid w:val="00407644"/>
    <w:pPr>
      <w:ind w:firstLine="0"/>
    </w:pPr>
  </w:style>
  <w:style w:type="paragraph" w:customStyle="1" w:styleId="ParagraphSSLASTcontinued">
    <w:name w:val="ParagraphSS (LAST_continued)"/>
    <w:basedOn w:val="ParagraphSSLAST"/>
    <w:next w:val="NormalSS"/>
    <w:uiPriority w:val="99"/>
    <w:rsid w:val="00407644"/>
    <w:pPr>
      <w:spacing w:after="480" w:line="240" w:lineRule="auto"/>
      <w:ind w:firstLine="0"/>
    </w:pPr>
  </w:style>
  <w:style w:type="paragraph" w:customStyle="1" w:styleId="TableFootnoteCaption">
    <w:name w:val="Table Footnote_Caption"/>
    <w:basedOn w:val="NormalSS"/>
    <w:uiPriority w:val="99"/>
    <w:rsid w:val="00E0551C"/>
    <w:pPr>
      <w:ind w:firstLine="0"/>
    </w:pPr>
    <w:rPr>
      <w:sz w:val="20"/>
    </w:rPr>
  </w:style>
  <w:style w:type="paragraph" w:customStyle="1" w:styleId="TableHeaderCenter">
    <w:name w:val="Table Header Center"/>
    <w:basedOn w:val="NormalSS"/>
    <w:uiPriority w:val="99"/>
    <w:rsid w:val="00E0551C"/>
    <w:pPr>
      <w:spacing w:before="120" w:after="60"/>
      <w:ind w:firstLine="0"/>
      <w:jc w:val="center"/>
    </w:pPr>
    <w:rPr>
      <w:sz w:val="20"/>
    </w:rPr>
  </w:style>
  <w:style w:type="paragraph" w:customStyle="1" w:styleId="TableHeaderLeft">
    <w:name w:val="Table Header Left"/>
    <w:basedOn w:val="NormalSS"/>
    <w:uiPriority w:val="99"/>
    <w:rsid w:val="00E0551C"/>
    <w:pPr>
      <w:spacing w:before="120" w:after="60"/>
      <w:ind w:firstLine="0"/>
      <w:jc w:val="left"/>
    </w:pPr>
    <w:rPr>
      <w:sz w:val="20"/>
    </w:rPr>
  </w:style>
  <w:style w:type="paragraph" w:customStyle="1" w:styleId="TableSourceCaption">
    <w:name w:val="Table Source_Caption"/>
    <w:basedOn w:val="NormalSS"/>
    <w:uiPriority w:val="99"/>
    <w:rsid w:val="00E0551C"/>
    <w:pPr>
      <w:tabs>
        <w:tab w:val="clear" w:pos="432"/>
      </w:tabs>
      <w:ind w:left="1080" w:hanging="1080"/>
    </w:pPr>
    <w:rPr>
      <w:sz w:val="20"/>
    </w:rPr>
  </w:style>
  <w:style w:type="paragraph" w:customStyle="1" w:styleId="TableText">
    <w:name w:val="Table Text"/>
    <w:basedOn w:val="NormalSS"/>
    <w:uiPriority w:val="99"/>
    <w:rsid w:val="00E0551C"/>
    <w:pPr>
      <w:tabs>
        <w:tab w:val="clear" w:pos="432"/>
      </w:tabs>
      <w:ind w:firstLine="0"/>
      <w:jc w:val="left"/>
    </w:pPr>
    <w:rPr>
      <w:sz w:val="20"/>
    </w:rPr>
  </w:style>
  <w:style w:type="table" w:styleId="TableGrid">
    <w:name w:val="Table Grid"/>
    <w:basedOn w:val="TableNormal"/>
    <w:uiPriority w:val="99"/>
    <w:rsid w:val="00D018B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HeadLeft">
    <w:name w:val="Table Head Left"/>
    <w:basedOn w:val="Normal"/>
    <w:next w:val="TableText"/>
    <w:uiPriority w:val="99"/>
    <w:rsid w:val="00D018B7"/>
    <w:pPr>
      <w:tabs>
        <w:tab w:val="clear" w:pos="432"/>
      </w:tabs>
      <w:spacing w:before="80" w:after="80" w:line="240" w:lineRule="auto"/>
      <w:ind w:firstLine="0"/>
      <w:jc w:val="left"/>
    </w:pPr>
    <w:rPr>
      <w:b/>
      <w:i/>
      <w:sz w:val="21"/>
      <w:szCs w:val="20"/>
    </w:rPr>
  </w:style>
  <w:style w:type="paragraph" w:customStyle="1" w:styleId="TableBullet">
    <w:name w:val="Table Bullet"/>
    <w:basedOn w:val="Normal"/>
    <w:uiPriority w:val="99"/>
    <w:rsid w:val="00D018B7"/>
    <w:pPr>
      <w:numPr>
        <w:numId w:val="21"/>
      </w:numPr>
      <w:tabs>
        <w:tab w:val="clear" w:pos="360"/>
        <w:tab w:val="clear" w:pos="432"/>
        <w:tab w:val="left" w:pos="216"/>
      </w:tabs>
      <w:spacing w:before="60" w:after="60" w:line="240" w:lineRule="auto"/>
      <w:ind w:left="432"/>
      <w:jc w:val="left"/>
    </w:pPr>
    <w:rPr>
      <w:sz w:val="21"/>
      <w:szCs w:val="20"/>
    </w:rPr>
  </w:style>
  <w:style w:type="character" w:styleId="Hyperlink">
    <w:name w:val="Hyperlink"/>
    <w:basedOn w:val="DefaultParagraphFont"/>
    <w:uiPriority w:val="99"/>
    <w:semiHidden/>
    <w:rsid w:val="00D018B7"/>
    <w:rPr>
      <w:rFonts w:cs="Times New Roman"/>
      <w:color w:val="0000FF"/>
      <w:u w:val="single"/>
    </w:rPr>
  </w:style>
  <w:style w:type="character" w:styleId="CommentReference">
    <w:name w:val="annotation reference"/>
    <w:basedOn w:val="DefaultParagraphFont"/>
    <w:uiPriority w:val="99"/>
    <w:semiHidden/>
    <w:rsid w:val="00264500"/>
    <w:rPr>
      <w:rFonts w:cs="Times New Roman"/>
      <w:sz w:val="16"/>
      <w:szCs w:val="16"/>
    </w:rPr>
  </w:style>
  <w:style w:type="paragraph" w:styleId="CommentText">
    <w:name w:val="annotation text"/>
    <w:basedOn w:val="Normal"/>
    <w:link w:val="CommentTextChar"/>
    <w:uiPriority w:val="99"/>
    <w:semiHidden/>
    <w:rsid w:val="0026450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64500"/>
    <w:rPr>
      <w:rFonts w:cs="Times New Roman"/>
    </w:rPr>
  </w:style>
  <w:style w:type="paragraph" w:styleId="CommentSubject">
    <w:name w:val="annotation subject"/>
    <w:basedOn w:val="CommentText"/>
    <w:next w:val="CommentText"/>
    <w:link w:val="CommentSubjectChar"/>
    <w:uiPriority w:val="99"/>
    <w:semiHidden/>
    <w:rsid w:val="00264500"/>
    <w:rPr>
      <w:b/>
      <w:bCs/>
    </w:rPr>
  </w:style>
  <w:style w:type="character" w:customStyle="1" w:styleId="CommentSubjectChar">
    <w:name w:val="Comment Subject Char"/>
    <w:basedOn w:val="CommentTextChar"/>
    <w:link w:val="CommentSubject"/>
    <w:uiPriority w:val="99"/>
    <w:semiHidden/>
    <w:locked/>
    <w:rsid w:val="00264500"/>
    <w:rPr>
      <w:b/>
      <w:bCs/>
    </w:rPr>
  </w:style>
  <w:style w:type="paragraph" w:styleId="Revision">
    <w:name w:val="Revision"/>
    <w:hidden/>
    <w:uiPriority w:val="99"/>
    <w:semiHidden/>
    <w:rsid w:val="00311FC2"/>
    <w:rPr>
      <w:sz w:val="24"/>
      <w:szCs w:val="24"/>
    </w:rPr>
  </w:style>
  <w:style w:type="paragraph" w:customStyle="1" w:styleId="MarkforAppendixHeadingBlack">
    <w:name w:val="Mark for Appendix Heading_Black"/>
    <w:basedOn w:val="Normal"/>
    <w:next w:val="Normal"/>
    <w:uiPriority w:val="99"/>
    <w:rsid w:val="005453DC"/>
    <w:pPr>
      <w:ind w:firstLine="0"/>
      <w:jc w:val="center"/>
    </w:pPr>
    <w:rPr>
      <w:rFonts w:ascii="Lucida Sans" w:hAnsi="Lucida Sans"/>
      <w:b/>
      <w:caps/>
    </w:rPr>
  </w:style>
  <w:style w:type="paragraph" w:customStyle="1" w:styleId="BulletBlack">
    <w:name w:val="Bullet_Black"/>
    <w:basedOn w:val="Normal"/>
    <w:uiPriority w:val="99"/>
    <w:rsid w:val="0000552F"/>
    <w:pPr>
      <w:numPr>
        <w:numId w:val="22"/>
      </w:numPr>
      <w:tabs>
        <w:tab w:val="clear" w:pos="432"/>
        <w:tab w:val="left" w:pos="360"/>
      </w:tabs>
      <w:spacing w:after="120" w:line="240" w:lineRule="auto"/>
      <w:ind w:left="792" w:right="360"/>
    </w:pPr>
    <w:rPr>
      <w:rFonts w:ascii="Garamond" w:hAnsi="Garamond"/>
    </w:rPr>
  </w:style>
  <w:style w:type="paragraph" w:customStyle="1" w:styleId="BulletBlackLastSS">
    <w:name w:val="Bullet_Black (Last SS)"/>
    <w:basedOn w:val="BulletBlack"/>
    <w:next w:val="NormalSS"/>
    <w:uiPriority w:val="99"/>
    <w:rsid w:val="0000552F"/>
    <w:pPr>
      <w:spacing w:after="240"/>
    </w:pPr>
  </w:style>
  <w:style w:type="paragraph" w:customStyle="1" w:styleId="NumberedBulletLastDS">
    <w:name w:val="Numbered Bullet (Last DS)"/>
    <w:basedOn w:val="Normal"/>
    <w:next w:val="Normal"/>
    <w:uiPriority w:val="99"/>
    <w:rsid w:val="00EA3610"/>
    <w:pPr>
      <w:numPr>
        <w:numId w:val="1"/>
      </w:numPr>
      <w:tabs>
        <w:tab w:val="clear" w:pos="432"/>
        <w:tab w:val="left" w:pos="360"/>
      </w:tabs>
      <w:spacing w:after="360" w:line="240" w:lineRule="auto"/>
      <w:ind w:left="720" w:right="360" w:hanging="288"/>
    </w:pPr>
    <w:rPr>
      <w:rFonts w:ascii="Garamond" w:hAnsi="Garamon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Table%20Portrait%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Table Portrait 10.dotm</Template>
  <TotalTime>1</TotalTime>
  <Pages>4</Pages>
  <Words>1263</Words>
  <Characters>7205</Characters>
  <Application>Microsoft Office Outlook</Application>
  <DocSecurity>0</DocSecurity>
  <Lines>0</Lines>
  <Paragraphs>0</Paragraphs>
  <ScaleCrop>false</ScaleCrop>
  <Company>MPR,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Dawn Patterson</dc:creator>
  <cp:keywords/>
  <dc:description/>
  <cp:lastModifiedBy>#Administrator</cp:lastModifiedBy>
  <cp:revision>2</cp:revision>
  <cp:lastPrinted>2011-01-03T22:46:00Z</cp:lastPrinted>
  <dcterms:created xsi:type="dcterms:W3CDTF">2011-02-01T14:31:00Z</dcterms:created>
  <dcterms:modified xsi:type="dcterms:W3CDTF">2011-02-01T14:31:00Z</dcterms:modified>
</cp:coreProperties>
</file>