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DE" w:rsidRDefault="001B4ADE">
      <w:pPr>
        <w:pStyle w:val="Heading1"/>
        <w:suppressAutoHyphens/>
        <w:spacing w:line="480" w:lineRule="auto"/>
      </w:pPr>
      <w:r>
        <w:t>SUPPORTING STATEMENT FOR PAPERWORK REDUCTION SUBMISSION</w:t>
      </w:r>
    </w:p>
    <w:p w:rsidR="001B4ADE" w:rsidRDefault="001B4ADE">
      <w:pPr>
        <w:pStyle w:val="Heading1"/>
        <w:suppressAutoHyphens/>
        <w:spacing w:line="480" w:lineRule="auto"/>
      </w:pPr>
      <w:r>
        <w:t>MEDICAL CLEARANCE FOR DEPLOYMENT TO THE POLAR REGIONS (3145-0177)</w:t>
      </w:r>
    </w:p>
    <w:p w:rsidR="001B4ADE" w:rsidRDefault="001B4ADE">
      <w:pPr>
        <w:pStyle w:val="Heading1"/>
        <w:suppressAutoHyphens/>
        <w:spacing w:line="480" w:lineRule="auto"/>
      </w:pPr>
      <w:r>
        <w:t>A.  JUSTIFICATION</w:t>
      </w:r>
    </w:p>
    <w:p w:rsidR="001B4ADE" w:rsidRDefault="001B4ADE" w:rsidP="00054088">
      <w:pPr>
        <w:pStyle w:val="BodyText"/>
        <w:numPr>
          <w:ilvl w:val="0"/>
          <w:numId w:val="38"/>
        </w:numPr>
        <w:tabs>
          <w:tab w:val="clear" w:pos="720"/>
          <w:tab w:val="num" w:pos="450"/>
        </w:tabs>
        <w:suppressAutoHyphens/>
        <w:spacing w:line="480" w:lineRule="auto"/>
        <w:ind w:left="450" w:hanging="450"/>
      </w:pPr>
      <w:r>
        <w:rPr>
          <w:b/>
        </w:rPr>
        <w:t>CIRCUMSTANCES MAKING COLLECTION OF INFORMATION NECESSARY</w:t>
      </w:r>
    </w:p>
    <w:p w:rsidR="001B4ADE" w:rsidRDefault="001B4ADE">
      <w:pPr>
        <w:pStyle w:val="BodyText"/>
        <w:tabs>
          <w:tab w:val="left" w:pos="360"/>
        </w:tabs>
        <w:suppressAutoHyphens/>
        <w:spacing w:line="480" w:lineRule="auto"/>
        <w:ind w:left="360"/>
      </w:pPr>
      <w:r>
        <w:t xml:space="preserve">The medical screening records for deployment to the </w:t>
      </w:r>
      <w:smartTag w:uri="urn:schemas-microsoft-com:office:smarttags" w:element="place">
        <w:r w:rsidR="00BA6A10">
          <w:t>Polar Regions</w:t>
        </w:r>
      </w:smartTag>
      <w:r>
        <w:t xml:space="preserve"> are part of the NSF’s System of Records </w:t>
      </w:r>
      <w:r w:rsidR="00D5098F">
        <w:t xml:space="preserve">that </w:t>
      </w:r>
      <w:proofErr w:type="gramStart"/>
      <w:r w:rsidR="00D5098F">
        <w:t>are</w:t>
      </w:r>
      <w:proofErr w:type="gramEnd"/>
      <w:r w:rsidR="00D5098F">
        <w:t xml:space="preserve"> </w:t>
      </w:r>
      <w:r>
        <w:t xml:space="preserve">protected by the Privacy Act of 1974.  The Antarctic medical clearance process is further described in 45 CFR 675.  The harsh and hostile environments of the </w:t>
      </w:r>
      <w:proofErr w:type="gramStart"/>
      <w:r>
        <w:t>polar regions</w:t>
      </w:r>
      <w:proofErr w:type="gramEnd"/>
      <w:r>
        <w:t xml:space="preserve"> with their extreme temperatures, remote locations and limited medical care capabilities make it difficult and sometimes impossible to evacuate individuals who may be suffering from chronic or severe medical conditions in a timely manner.  Therefore, it is essential that we take steps to ensure that the participants in polar programs that are under the auspices of the National Science Foundation are physically fit for deployment.  The NSF requires all U.S. Antarctic Program participants and select par</w:t>
      </w:r>
      <w:r w:rsidR="00D5098F">
        <w:t>ticipants in the Arctic program</w:t>
      </w:r>
      <w:r>
        <w:t xml:space="preserve"> to take and pass a medical and dental examination and for those who winter over in </w:t>
      </w:r>
      <w:smartTag w:uri="urn:schemas-microsoft-com:office:smarttags" w:element="place">
        <w:r>
          <w:t>Antarctica</w:t>
        </w:r>
      </w:smartTag>
      <w:r>
        <w:t xml:space="preserve"> a psychological examination is also required.</w:t>
      </w:r>
    </w:p>
    <w:p w:rsidR="001B4ADE" w:rsidRDefault="001B4ADE">
      <w:pPr>
        <w:pStyle w:val="BodyText"/>
        <w:suppressAutoHyphens/>
        <w:spacing w:line="480" w:lineRule="auto"/>
        <w:ind w:left="360"/>
        <w:rPr>
          <w:color w:val="0000FF"/>
        </w:rPr>
      </w:pPr>
    </w:p>
    <w:p w:rsidR="001B4ADE" w:rsidRDefault="001B4ADE" w:rsidP="00054088">
      <w:pPr>
        <w:pStyle w:val="BodyText"/>
        <w:numPr>
          <w:ilvl w:val="0"/>
          <w:numId w:val="38"/>
        </w:numPr>
        <w:tabs>
          <w:tab w:val="clear" w:pos="720"/>
          <w:tab w:val="num" w:pos="360"/>
        </w:tabs>
        <w:suppressAutoHyphens/>
        <w:spacing w:line="480" w:lineRule="auto"/>
        <w:ind w:hanging="630"/>
      </w:pPr>
      <w:r>
        <w:rPr>
          <w:b/>
        </w:rPr>
        <w:t>HOW, BY WHOM, AND PURPOSE FOR WHICH INFORMATION IS TO BE USED</w:t>
      </w:r>
    </w:p>
    <w:p w:rsidR="001B4ADE" w:rsidRDefault="001B4ADE">
      <w:pPr>
        <w:pStyle w:val="BodyText"/>
        <w:tabs>
          <w:tab w:val="left" w:pos="360"/>
        </w:tabs>
        <w:suppressAutoHyphens/>
        <w:spacing w:line="480" w:lineRule="auto"/>
        <w:ind w:left="360"/>
      </w:pPr>
      <w:r>
        <w:t xml:space="preserve">The participant takes an annual medical and dental examination from a physician and dentist of his or her own choosing.  The information is used to determine whether or not the individual meets the medical screening criteria for polar deployment.  It is also used to determine whether or not an existing illness or medical condition can be accommodated within the medical care capabilities of the on-station facilities and physicians.  In addition, </w:t>
      </w:r>
      <w:r>
        <w:lastRenderedPageBreak/>
        <w:t>should the individual experience any medical or dental problems while deployed the information is used to assist the treating physician or dentist in making an informed diagnosis and deciding on a treatment regime</w:t>
      </w:r>
      <w:r w:rsidR="00D5098F">
        <w:t>n</w:t>
      </w:r>
      <w:r>
        <w:t>.  Finally, those individuals who are selected to winter over in Antarctica are given a psychological examination by a USAP-designated psychologist to determine whether or not he or she is psychologically adapted for</w:t>
      </w:r>
      <w:r w:rsidR="0086185B">
        <w:t xml:space="preserve"> a long-term</w:t>
      </w:r>
      <w:r>
        <w:t xml:space="preserve"> assignment to the </w:t>
      </w:r>
      <w:smartTag w:uri="urn:schemas-microsoft-com:office:smarttags" w:element="place">
        <w:r w:rsidR="00F32412">
          <w:t>Polar Regions</w:t>
        </w:r>
      </w:smartTag>
      <w:r>
        <w:t>.</w:t>
      </w:r>
    </w:p>
    <w:p w:rsidR="001B4ADE" w:rsidRDefault="001B4ADE">
      <w:pPr>
        <w:pStyle w:val="BodyText"/>
        <w:tabs>
          <w:tab w:val="left" w:pos="360"/>
        </w:tabs>
        <w:suppressAutoHyphens/>
        <w:spacing w:line="480" w:lineRule="auto"/>
        <w:ind w:left="360"/>
      </w:pPr>
    </w:p>
    <w:p w:rsidR="001B4ADE" w:rsidRDefault="001B4ADE" w:rsidP="00054088">
      <w:pPr>
        <w:pStyle w:val="BodyText"/>
        <w:numPr>
          <w:ilvl w:val="0"/>
          <w:numId w:val="38"/>
        </w:numPr>
        <w:tabs>
          <w:tab w:val="num" w:pos="-90"/>
          <w:tab w:val="left" w:pos="360"/>
        </w:tabs>
        <w:suppressAutoHyphens/>
        <w:spacing w:line="480" w:lineRule="auto"/>
        <w:ind w:left="360" w:hanging="270"/>
      </w:pPr>
      <w:r>
        <w:rPr>
          <w:b/>
        </w:rPr>
        <w:t>USE OF AUTOMATION</w:t>
      </w:r>
      <w:r>
        <w:t xml:space="preserve">.   Currently, a limited amount of medical information is captured in an independent database used to track the movements of personnel through the system.  The Program intends to </w:t>
      </w:r>
      <w:r w:rsidR="00D5098F">
        <w:t xml:space="preserve">continue to </w:t>
      </w:r>
      <w:r>
        <w:t xml:space="preserve">make the forms available electronically; but has no plans for receiving medical information electronically.  Through the use of laboratory kits, a significant number of USAP participants are voluntarily having laboratory results sent electronically to the contractor, with the goal being to expand this to all USAP participants.  </w:t>
      </w:r>
      <w:r w:rsidR="00D5098F">
        <w:t xml:space="preserve">Over the past three years, the USAP has increased its capabilities to receive electronic </w:t>
      </w:r>
      <w:r>
        <w:t>transmit</w:t>
      </w:r>
      <w:r w:rsidR="00D5098F">
        <w:t>tal of</w:t>
      </w:r>
      <w:r>
        <w:t xml:space="preserve"> dental information and </w:t>
      </w:r>
      <w:r w:rsidR="00D5098F">
        <w:t>more</w:t>
      </w:r>
      <w:r>
        <w:t xml:space="preserve"> dentists </w:t>
      </w:r>
      <w:r w:rsidR="00D5098F">
        <w:t>are</w:t>
      </w:r>
      <w:r>
        <w:t xml:space="preserve"> do</w:t>
      </w:r>
      <w:r w:rsidR="00D5098F">
        <w:t>ing</w:t>
      </w:r>
      <w:r>
        <w:t xml:space="preserve"> so.  </w:t>
      </w:r>
      <w:r w:rsidR="00311F91">
        <w:t xml:space="preserve">At present, there is no plan to routinely receive medical information from the examining physicians electronically </w:t>
      </w:r>
      <w:r w:rsidR="00B74E25">
        <w:t>until robust</w:t>
      </w:r>
      <w:r w:rsidR="00D5098F">
        <w:t xml:space="preserve"> safeguards </w:t>
      </w:r>
      <w:r w:rsidR="00B74E25">
        <w:t xml:space="preserve">are </w:t>
      </w:r>
      <w:r w:rsidR="00D5098F">
        <w:t>established</w:t>
      </w:r>
      <w:r w:rsidR="00B74E25">
        <w:t>.  F</w:t>
      </w:r>
      <w:r w:rsidR="00D5098F">
        <w:t>urther review is</w:t>
      </w:r>
      <w:r w:rsidR="00311F91">
        <w:t xml:space="preserve"> required to determine the feasibility of requesting respondents to provide medical history information electronically.</w:t>
      </w:r>
      <w:r>
        <w:t xml:space="preserve">  Certain encrypted medical information is currently transmitted through telemedicine and other electronic media on given patients; however, large-scale transmission of this data </w:t>
      </w:r>
      <w:r w:rsidR="00311F91">
        <w:t xml:space="preserve">also </w:t>
      </w:r>
      <w:r>
        <w:t xml:space="preserve">requires </w:t>
      </w:r>
      <w:r w:rsidR="00D5098F">
        <w:t>thoughtful consideration</w:t>
      </w:r>
      <w:r>
        <w:t xml:space="preserve">.  Among the issues to be considered is how to ensure protection of that information as it crosses international lines and resides in databases on computers </w:t>
      </w:r>
      <w:r w:rsidR="00311F91">
        <w:t xml:space="preserve">that </w:t>
      </w:r>
      <w:r>
        <w:t xml:space="preserve">physically belong to the </w:t>
      </w:r>
      <w:smartTag w:uri="urn:schemas-microsoft-com:office:smarttags" w:element="country-region">
        <w:smartTag w:uri="urn:schemas-microsoft-com:office:smarttags" w:element="place">
          <w:r>
            <w:t>U.S.</w:t>
          </w:r>
        </w:smartTag>
      </w:smartTag>
      <w:r>
        <w:t xml:space="preserve"> but</w:t>
      </w:r>
      <w:r w:rsidR="00311F91">
        <w:t xml:space="preserve"> </w:t>
      </w:r>
      <w:r w:rsidR="00DF7F82">
        <w:t>are</w:t>
      </w:r>
      <w:r>
        <w:t xml:space="preserve"> located in a foreign count</w:t>
      </w:r>
      <w:r w:rsidR="00311F91">
        <w:t>r</w:t>
      </w:r>
      <w:r>
        <w:t xml:space="preserve">y.  NSF will </w:t>
      </w:r>
      <w:r>
        <w:lastRenderedPageBreak/>
        <w:t>update OMB on the status of GPEA as it relates to this information collection when it provides other GPEA-related information.</w:t>
      </w:r>
    </w:p>
    <w:p w:rsidR="001B4ADE" w:rsidRDefault="001B4ADE">
      <w:pPr>
        <w:suppressAutoHyphens/>
        <w:spacing w:line="480" w:lineRule="auto"/>
        <w:rPr>
          <w:snapToGrid w:val="0"/>
          <w:sz w:val="24"/>
        </w:rPr>
      </w:pPr>
    </w:p>
    <w:p w:rsidR="00B9319C" w:rsidRPr="00543589" w:rsidRDefault="001B4ADE" w:rsidP="00054088">
      <w:pPr>
        <w:numPr>
          <w:ilvl w:val="0"/>
          <w:numId w:val="38"/>
        </w:numPr>
        <w:tabs>
          <w:tab w:val="clear" w:pos="720"/>
          <w:tab w:val="num" w:pos="360"/>
        </w:tabs>
        <w:suppressAutoHyphens/>
        <w:spacing w:line="480" w:lineRule="auto"/>
        <w:ind w:left="360"/>
        <w:rPr>
          <w:snapToGrid w:val="0"/>
          <w:sz w:val="24"/>
        </w:rPr>
      </w:pPr>
      <w:r w:rsidRPr="00543589">
        <w:rPr>
          <w:b/>
          <w:snapToGrid w:val="0"/>
          <w:sz w:val="24"/>
        </w:rPr>
        <w:t>EFFORTS TO IDENTIFY DUPLICATION</w:t>
      </w:r>
      <w:r w:rsidRPr="00543589">
        <w:rPr>
          <w:snapToGrid w:val="0"/>
          <w:sz w:val="24"/>
        </w:rPr>
        <w:t xml:space="preserve">.  This is a unique program within the National Science Foundation’s Office of Polar Programs.  There are no duplications within the agency.  Within the Office of Polar Programs, the medical records are shared between the Arctic and Antarctic programs to reduce the burden on those participants who work in both </w:t>
      </w:r>
      <w:r w:rsidR="0042006A" w:rsidRPr="00543589">
        <w:rPr>
          <w:snapToGrid w:val="0"/>
          <w:sz w:val="24"/>
        </w:rPr>
        <w:t>Polar Regions</w:t>
      </w:r>
      <w:r w:rsidRPr="00543589">
        <w:rPr>
          <w:snapToGrid w:val="0"/>
          <w:sz w:val="24"/>
        </w:rPr>
        <w:t xml:space="preserve"> and to reduce the overall costs to the NSF.  </w:t>
      </w:r>
    </w:p>
    <w:p w:rsidR="0024781F" w:rsidRDefault="0024781F" w:rsidP="0024781F">
      <w:pPr>
        <w:suppressAutoHyphens/>
        <w:spacing w:line="480" w:lineRule="auto"/>
        <w:rPr>
          <w:snapToGrid w:val="0"/>
          <w:sz w:val="24"/>
        </w:rPr>
      </w:pPr>
    </w:p>
    <w:p w:rsidR="001B4ADE" w:rsidRDefault="001B4ADE" w:rsidP="0024781F">
      <w:pPr>
        <w:pStyle w:val="BodyText"/>
        <w:numPr>
          <w:ilvl w:val="0"/>
          <w:numId w:val="38"/>
        </w:numPr>
        <w:suppressAutoHyphens/>
        <w:spacing w:line="480" w:lineRule="auto"/>
      </w:pPr>
      <w:r>
        <w:rPr>
          <w:b/>
        </w:rPr>
        <w:t>SMALL BUSINESS CONSIDERATIONS</w:t>
      </w:r>
      <w:r>
        <w:t xml:space="preserve"> </w:t>
      </w:r>
    </w:p>
    <w:p w:rsidR="001B4ADE" w:rsidRDefault="001B4ADE" w:rsidP="00CD4F9F">
      <w:pPr>
        <w:pStyle w:val="BodyText"/>
        <w:suppressAutoHyphens/>
        <w:spacing w:line="480" w:lineRule="auto"/>
        <w:ind w:left="360"/>
      </w:pPr>
      <w:r>
        <w:t>Not applicable.</w:t>
      </w:r>
    </w:p>
    <w:p w:rsidR="0024781F" w:rsidRDefault="0024781F" w:rsidP="0024781F">
      <w:pPr>
        <w:pStyle w:val="BodyText"/>
        <w:suppressAutoHyphens/>
        <w:spacing w:line="480" w:lineRule="auto"/>
        <w:ind w:left="360" w:firstLine="360"/>
      </w:pPr>
    </w:p>
    <w:p w:rsidR="001B4ADE" w:rsidRDefault="001B4ADE" w:rsidP="00CD4F9F">
      <w:pPr>
        <w:pStyle w:val="BodyText"/>
        <w:numPr>
          <w:ilvl w:val="0"/>
          <w:numId w:val="38"/>
        </w:numPr>
        <w:tabs>
          <w:tab w:val="clear" w:pos="720"/>
          <w:tab w:val="num" w:pos="360"/>
        </w:tabs>
        <w:suppressAutoHyphens/>
        <w:spacing w:line="480" w:lineRule="auto"/>
        <w:ind w:left="360" w:firstLine="0"/>
        <w:rPr>
          <w:b/>
        </w:rPr>
      </w:pPr>
      <w:r>
        <w:rPr>
          <w:b/>
        </w:rPr>
        <w:t>CONSEQUENCES OF LESS FREQUENT COLLECTION</w:t>
      </w:r>
      <w:r>
        <w:t>.  There are a number of medical illnesses and conditions, including injuries</w:t>
      </w:r>
      <w:r w:rsidR="0024781F">
        <w:t xml:space="preserve"> that</w:t>
      </w:r>
      <w:r>
        <w:t xml:space="preserve"> are worsened by the effects of extreme cold weather.  A less frequent collection of medical, dental and psychological information would allow individuals whose medical conditions have changed within the last 12 months to deploy without having their conditions examined or identified so that a determination of qualifications and adaptability could be made.  This lack of information could </w:t>
      </w:r>
      <w:r w:rsidR="00B74E25">
        <w:t>jeopardize</w:t>
      </w:r>
      <w:r>
        <w:t xml:space="preserve"> not only the individual but also </w:t>
      </w:r>
      <w:r w:rsidR="00B74E25">
        <w:t>other program pa</w:t>
      </w:r>
      <w:r w:rsidR="0042006A">
        <w:t>r</w:t>
      </w:r>
      <w:r w:rsidR="00B74E25">
        <w:t>ticipants</w:t>
      </w:r>
      <w:r>
        <w:t xml:space="preserve">. </w:t>
      </w:r>
    </w:p>
    <w:p w:rsidR="001B4ADE" w:rsidRDefault="001B4ADE">
      <w:pPr>
        <w:pStyle w:val="BodyText"/>
        <w:suppressAutoHyphens/>
        <w:spacing w:line="480" w:lineRule="auto"/>
        <w:rPr>
          <w:b/>
        </w:rPr>
      </w:pPr>
    </w:p>
    <w:p w:rsidR="001B4ADE" w:rsidRDefault="001B4ADE" w:rsidP="00CD4F9F">
      <w:pPr>
        <w:pStyle w:val="BodyText"/>
        <w:numPr>
          <w:ilvl w:val="0"/>
          <w:numId w:val="38"/>
        </w:numPr>
        <w:tabs>
          <w:tab w:val="clear" w:pos="720"/>
          <w:tab w:val="num" w:pos="360"/>
        </w:tabs>
        <w:suppressAutoHyphens/>
        <w:spacing w:line="480" w:lineRule="auto"/>
        <w:ind w:left="360" w:firstLine="0"/>
        <w:rPr>
          <w:b/>
        </w:rPr>
      </w:pPr>
      <w:r>
        <w:rPr>
          <w:b/>
        </w:rPr>
        <w:t xml:space="preserve">SPECIAL CIRCUMSTANCES FOR COLLECTION.  </w:t>
      </w:r>
      <w:r>
        <w:t>The burden is reduced for those individuals who have no known medical conditions and who are under the age of 40.  A full medical examination is required every other year.  Those individuals who have pre-</w:t>
      </w:r>
      <w:r>
        <w:lastRenderedPageBreak/>
        <w:t xml:space="preserve">existing medical conditions or those who have requested administrative waivers of their medical conditions may be required to submit additional information </w:t>
      </w:r>
      <w:r w:rsidR="00A31C03">
        <w:t>prior to deploying</w:t>
      </w:r>
      <w:r>
        <w:t xml:space="preserve"> for the purpose of determining whether their illnesses can be accommodated in accordance with NSF regulations and </w:t>
      </w:r>
      <w:r w:rsidR="00A31C03">
        <w:t xml:space="preserve">where applicable, with </w:t>
      </w:r>
      <w:r>
        <w:t>the Americans with Disabilities Act.  Occasionally, individuals are requested to repeat tests when lab</w:t>
      </w:r>
      <w:r w:rsidR="00A31C03">
        <w:t>oratory</w:t>
      </w:r>
      <w:r>
        <w:t xml:space="preserve"> results seem inconclusive</w:t>
      </w:r>
      <w:r w:rsidR="00A31C03">
        <w:t xml:space="preserve"> or results are </w:t>
      </w:r>
      <w:proofErr w:type="gramStart"/>
      <w:r w:rsidR="00A31C03">
        <w:t>borderline</w:t>
      </w:r>
      <w:proofErr w:type="gramEnd"/>
      <w:r>
        <w:t xml:space="preserve">.  This </w:t>
      </w:r>
      <w:r w:rsidR="00A31C03">
        <w:t>normally will</w:t>
      </w:r>
      <w:r>
        <w:t xml:space="preserve"> occur within 30 days</w:t>
      </w:r>
      <w:r w:rsidR="00A31C03">
        <w:t xml:space="preserve"> of the contractor’s receipt of the initial paperwork</w:t>
      </w:r>
      <w:r>
        <w:t xml:space="preserve">.  </w:t>
      </w:r>
      <w:r w:rsidR="00A31C03">
        <w:t>Individuals are not requested or required to provide any further information o</w:t>
      </w:r>
      <w:r>
        <w:t xml:space="preserve">nce a physical qualification determination has been made.   The medical forms are </w:t>
      </w:r>
      <w:r w:rsidR="0024781F">
        <w:t xml:space="preserve">available through the </w:t>
      </w:r>
      <w:r w:rsidR="001A523C">
        <w:t>I</w:t>
      </w:r>
      <w:r w:rsidR="0024781F">
        <w:t>nternet</w:t>
      </w:r>
      <w:r>
        <w:t xml:space="preserve"> to allow individuals to </w:t>
      </w:r>
      <w:r w:rsidR="00464FDD">
        <w:t>download only those forms specific to them.  They are required to provide a signed copy to</w:t>
      </w:r>
      <w:r>
        <w:t xml:space="preserve"> the</w:t>
      </w:r>
      <w:r w:rsidR="00464FDD">
        <w:t xml:space="preserve"> NSF’s primary support</w:t>
      </w:r>
      <w:r>
        <w:t xml:space="preserve"> contractor’s medical staff </w:t>
      </w:r>
      <w:r w:rsidR="00A31C03">
        <w:t>by mail or</w:t>
      </w:r>
      <w:r w:rsidR="00464FDD">
        <w:t xml:space="preserve"> fax and they have the option </w:t>
      </w:r>
      <w:r>
        <w:t xml:space="preserve">to retain a copy </w:t>
      </w:r>
      <w:r w:rsidR="00464FDD">
        <w:t>for themselves or provide copies to their personal physicians.  The NSF contractor retains a copy</w:t>
      </w:r>
      <w:r w:rsidR="00A31C03">
        <w:t xml:space="preserve"> of each individual</w:t>
      </w:r>
      <w:r w:rsidR="00992DC8">
        <w:t>’</w:t>
      </w:r>
      <w:r w:rsidR="00A31C03">
        <w:t>s medical packet</w:t>
      </w:r>
      <w:r w:rsidR="00464FDD">
        <w:t xml:space="preserve"> and sends </w:t>
      </w:r>
      <w:r>
        <w:t xml:space="preserve">one copy to the polar location where the individual is deploying.  </w:t>
      </w:r>
      <w:r w:rsidR="00464FDD">
        <w:t xml:space="preserve">Allowing individuals to download the forms has now added the burden of photocopying the forms so they may retain a copy for themselves </w:t>
      </w:r>
      <w:r w:rsidR="00CD4F9F">
        <w:t>or</w:t>
      </w:r>
      <w:r w:rsidR="00464FDD">
        <w:t xml:space="preserve"> their physicians</w:t>
      </w:r>
      <w:r w:rsidR="00A31C03">
        <w:t xml:space="preserve"> and so our contractor can retain a copy in the </w:t>
      </w:r>
      <w:smartTag w:uri="urn:schemas-microsoft-com:office:smarttags" w:element="country-region">
        <w:smartTag w:uri="urn:schemas-microsoft-com:office:smarttags" w:element="place">
          <w:r w:rsidR="00A31C03">
            <w:t>U.S.</w:t>
          </w:r>
        </w:smartTag>
      </w:smartTag>
      <w:r w:rsidR="00A31C03">
        <w:t xml:space="preserve"> and send one to the medical department at the deploying location</w:t>
      </w:r>
      <w:r w:rsidR="00464FDD">
        <w:t>.</w:t>
      </w:r>
      <w:r w:rsidR="00992DC8">
        <w:t xml:space="preserve">  Previously the form was a multi-part carbon form.</w:t>
      </w:r>
    </w:p>
    <w:p w:rsidR="001B4ADE" w:rsidRDefault="001B4ADE">
      <w:pPr>
        <w:pStyle w:val="BodyText"/>
        <w:numPr>
          <w:ilvl w:val="0"/>
          <w:numId w:val="38"/>
        </w:numPr>
        <w:suppressAutoHyphens/>
        <w:spacing w:line="480" w:lineRule="auto"/>
        <w:rPr>
          <w:b/>
        </w:rPr>
      </w:pPr>
      <w:r>
        <w:rPr>
          <w:b/>
        </w:rPr>
        <w:t>FEDERAL REGISTER NOTICE</w:t>
      </w:r>
    </w:p>
    <w:p w:rsidR="001B4ADE" w:rsidRDefault="001B4ADE">
      <w:pPr>
        <w:pStyle w:val="BodyText"/>
        <w:suppressAutoHyphens/>
        <w:spacing w:line="360" w:lineRule="auto"/>
        <w:ind w:left="360"/>
      </w:pPr>
      <w:r>
        <w:t xml:space="preserve">The notice for this collection was published on </w:t>
      </w:r>
      <w:r w:rsidR="001A523C">
        <w:t>October 19, 2010</w:t>
      </w:r>
      <w:r>
        <w:t xml:space="preserve"> at </w:t>
      </w:r>
      <w:r w:rsidR="007B4881">
        <w:t>7</w:t>
      </w:r>
      <w:r w:rsidR="001A523C">
        <w:t>5</w:t>
      </w:r>
      <w:r>
        <w:t xml:space="preserve"> FR </w:t>
      </w:r>
      <w:r w:rsidR="001A523C">
        <w:t>64357</w:t>
      </w:r>
      <w:r>
        <w:t>.  No</w:t>
      </w:r>
      <w:r w:rsidR="007B4881">
        <w:t xml:space="preserve"> substantial</w:t>
      </w:r>
      <w:r>
        <w:t xml:space="preserve"> comments were received.</w:t>
      </w:r>
    </w:p>
    <w:p w:rsidR="001B4ADE" w:rsidRDefault="001B4ADE">
      <w:pPr>
        <w:pStyle w:val="BodyText"/>
        <w:suppressAutoHyphens/>
      </w:pPr>
    </w:p>
    <w:p w:rsidR="001B4ADE" w:rsidRDefault="001B4ADE" w:rsidP="00DE73FA">
      <w:pPr>
        <w:pStyle w:val="BodyText"/>
        <w:suppressAutoHyphens/>
        <w:spacing w:line="480" w:lineRule="auto"/>
        <w:ind w:left="360"/>
        <w:rPr>
          <w:u w:val="single"/>
        </w:rPr>
      </w:pPr>
      <w:proofErr w:type="gramStart"/>
      <w:r>
        <w:rPr>
          <w:b/>
        </w:rPr>
        <w:t>OUTSIDE CONSULTATION.</w:t>
      </w:r>
      <w:proofErr w:type="gramEnd"/>
      <w:r>
        <w:rPr>
          <w:b/>
        </w:rPr>
        <w:t xml:space="preserve">  </w:t>
      </w:r>
      <w:r>
        <w:t>The</w:t>
      </w:r>
      <w:r w:rsidR="00464FDD">
        <w:t xml:space="preserve"> Polar Environment, Health and</w:t>
      </w:r>
      <w:r>
        <w:t xml:space="preserve"> Safety Office within the Office of Polar Programs </w:t>
      </w:r>
      <w:proofErr w:type="gramStart"/>
      <w:r>
        <w:t>holds</w:t>
      </w:r>
      <w:proofErr w:type="gramEnd"/>
      <w:r>
        <w:t xml:space="preserve"> an annual conference with a panel of </w:t>
      </w:r>
      <w:r w:rsidR="006E3ED7">
        <w:t xml:space="preserve">federal </w:t>
      </w:r>
      <w:r>
        <w:t xml:space="preserve">physicians </w:t>
      </w:r>
      <w:r w:rsidR="006E3ED7">
        <w:lastRenderedPageBreak/>
        <w:t>and non-federal consulting physicians to the federal panel.  The Panel provides</w:t>
      </w:r>
      <w:r>
        <w:t xml:space="preserve"> advice </w:t>
      </w:r>
      <w:r w:rsidR="006E3ED7">
        <w:t xml:space="preserve">to the Office of Polar Programs </w:t>
      </w:r>
      <w:r>
        <w:t xml:space="preserve">regarding the medical screening criteria used </w:t>
      </w:r>
      <w:r w:rsidR="008F592D">
        <w:t xml:space="preserve">during </w:t>
      </w:r>
      <w:r>
        <w:t>the prior field deployment season</w:t>
      </w:r>
      <w:r w:rsidR="00464FDD">
        <w:t>, quali</w:t>
      </w:r>
      <w:r w:rsidR="004E314C">
        <w:t>t</w:t>
      </w:r>
      <w:r w:rsidR="00464FDD">
        <w:t>y of on-ice healthcare</w:t>
      </w:r>
      <w:r>
        <w:t xml:space="preserve"> and proposed changes for the upcoming field deployment season.  </w:t>
      </w:r>
      <w:r w:rsidR="004E314C">
        <w:t xml:space="preserve">The Panel also provides advice on pharmaceutical procedures, records documentation, healthcare provider credentialing and a myriad of other healthcare related issues.  </w:t>
      </w:r>
      <w:r>
        <w:t>In addition</w:t>
      </w:r>
      <w:r w:rsidR="00464FDD">
        <w:t>,</w:t>
      </w:r>
      <w:r>
        <w:t xml:space="preserve"> individuals who require administrative waivers in order to deploy</w:t>
      </w:r>
      <w:r w:rsidR="00464FDD">
        <w:t xml:space="preserve"> are encouraged to submit letters from their personal physicians to support their requests</w:t>
      </w:r>
      <w:r>
        <w:t xml:space="preserve">.  </w:t>
      </w:r>
      <w:r w:rsidR="00CD4F9F">
        <w:t xml:space="preserve">Employers are also asked to endorse all waiver requests prior to consideration by the NSF.  </w:t>
      </w:r>
      <w:r>
        <w:t>Physicians from other federal agencies conduct periodic audits of the USAP medical records and screening process</w:t>
      </w:r>
      <w:r w:rsidR="00CD4F9F">
        <w:t xml:space="preserve"> and the Veterans Administration has agreed to lend specialized medical expertise in the event of a catastrophic or other major medical event occurring on the ice over the winter</w:t>
      </w:r>
      <w:r>
        <w:t xml:space="preserve">. </w:t>
      </w:r>
    </w:p>
    <w:p w:rsidR="001B4ADE" w:rsidRDefault="001B4ADE">
      <w:pPr>
        <w:pStyle w:val="BodyText"/>
        <w:numPr>
          <w:ilvl w:val="0"/>
          <w:numId w:val="38"/>
        </w:numPr>
        <w:suppressAutoHyphens/>
        <w:spacing w:line="480" w:lineRule="auto"/>
      </w:pPr>
      <w:r>
        <w:rPr>
          <w:b/>
        </w:rPr>
        <w:t>GIFTS OR REMUNERATION</w:t>
      </w:r>
      <w:r>
        <w:t xml:space="preserve">  </w:t>
      </w:r>
    </w:p>
    <w:p w:rsidR="001B4ADE" w:rsidRDefault="001B4ADE" w:rsidP="00CD4F9F">
      <w:pPr>
        <w:pStyle w:val="BodyText"/>
        <w:suppressAutoHyphens/>
        <w:spacing w:line="480" w:lineRule="auto"/>
        <w:ind w:left="360" w:firstLine="360"/>
      </w:pPr>
      <w:r>
        <w:t>Not applicable.</w:t>
      </w:r>
    </w:p>
    <w:p w:rsidR="001B4ADE" w:rsidRDefault="001B4ADE">
      <w:pPr>
        <w:pStyle w:val="BodyText"/>
        <w:numPr>
          <w:ilvl w:val="0"/>
          <w:numId w:val="38"/>
        </w:numPr>
        <w:suppressAutoHyphens/>
        <w:spacing w:line="480" w:lineRule="auto"/>
      </w:pPr>
      <w:r>
        <w:rPr>
          <w:b/>
        </w:rPr>
        <w:t xml:space="preserve">CONFIDENTIALITY PROVIDED TO RESPONDENTS.  </w:t>
      </w:r>
      <w:r>
        <w:t xml:space="preserve">The medical screening and treatment records are included in the National Science Foundation’s </w:t>
      </w:r>
      <w:r w:rsidR="002706A0">
        <w:t xml:space="preserve">privacy </w:t>
      </w:r>
      <w:r>
        <w:t xml:space="preserve">systems of records </w:t>
      </w:r>
      <w:r w:rsidR="002706A0">
        <w:t xml:space="preserve">and are </w:t>
      </w:r>
      <w:r>
        <w:t xml:space="preserve">protected by the Privacy Act of 1974.  Confidentiality and overall protection of individual’s privacy is an integral part of the Act.  All individuals whose official duties involve access to any medical information are required to comply with the Privacy Act of 1974 and with additional NSF policies.  The contractors must file records management plans which discuss in detail exactly where the records reside, who accesses them by position title, how they are stored and retrieved, and how they are disposed.  In addition, the contractors are required to review these plans annually and notify NSF of </w:t>
      </w:r>
      <w:r w:rsidR="008F592D">
        <w:lastRenderedPageBreak/>
        <w:t xml:space="preserve">any proposed </w:t>
      </w:r>
      <w:r>
        <w:t>changes and obtain NSF approval.  Periodically, NSF staff</w:t>
      </w:r>
      <w:r w:rsidR="00CD4F9F">
        <w:t>s</w:t>
      </w:r>
      <w:r>
        <w:t xml:space="preserve"> conduct site visits to the sites where medical information is stored to ensure that these approved measures are being followed.  The </w:t>
      </w:r>
      <w:r w:rsidR="008F592D">
        <w:t xml:space="preserve">current primary support contractor for the </w:t>
      </w:r>
      <w:r>
        <w:t>Antarctic has provided a statement for all of their medical staff to sign which informs them of their obligations to keep this information confidential and the penalties to expect if there is a will</w:t>
      </w:r>
      <w:r w:rsidR="00CD4F9F">
        <w:t>ful</w:t>
      </w:r>
      <w:r>
        <w:t xml:space="preserve"> breach.</w:t>
      </w:r>
    </w:p>
    <w:p w:rsidR="001B4ADE" w:rsidRDefault="001B4ADE">
      <w:pPr>
        <w:pStyle w:val="BodyText"/>
        <w:numPr>
          <w:ilvl w:val="0"/>
          <w:numId w:val="38"/>
        </w:numPr>
        <w:suppressAutoHyphens/>
        <w:spacing w:line="480" w:lineRule="auto"/>
      </w:pPr>
      <w:r>
        <w:rPr>
          <w:b/>
        </w:rPr>
        <w:t>QUESTIONS OF A SENSITIVE NATURE</w:t>
      </w:r>
    </w:p>
    <w:p w:rsidR="001B4ADE" w:rsidRDefault="00CE4668" w:rsidP="00CD4F9F">
      <w:pPr>
        <w:pStyle w:val="BodyText"/>
        <w:suppressAutoHyphens/>
        <w:spacing w:line="480" w:lineRule="auto"/>
        <w:ind w:left="720"/>
      </w:pPr>
      <w:r>
        <w:t>Since this is a medical collection</w:t>
      </w:r>
      <w:r w:rsidR="001B4ADE">
        <w:t xml:space="preserve">, </w:t>
      </w:r>
      <w:r>
        <w:t>most</w:t>
      </w:r>
      <w:r w:rsidR="001B4ADE">
        <w:t xml:space="preserve"> questions are of a sensitive nature</w:t>
      </w:r>
      <w:r>
        <w:t xml:space="preserve"> and therefore all questions</w:t>
      </w:r>
      <w:r w:rsidR="008F592D">
        <w:t xml:space="preserve">, responses </w:t>
      </w:r>
      <w:r>
        <w:t xml:space="preserve">and </w:t>
      </w:r>
      <w:r w:rsidR="008F592D">
        <w:t xml:space="preserve">other </w:t>
      </w:r>
      <w:r>
        <w:t>information obtained are treated as sensitive.  H</w:t>
      </w:r>
      <w:r w:rsidR="001B4ADE">
        <w:t xml:space="preserve">owever, procedures are in place to ensure confidentiality </w:t>
      </w:r>
      <w:r w:rsidR="008F592D">
        <w:t>of</w:t>
      </w:r>
      <w:r w:rsidR="001B4ADE">
        <w:t xml:space="preserve"> respondents (</w:t>
      </w:r>
      <w:r w:rsidR="00775E30">
        <w:t>See</w:t>
      </w:r>
      <w:r w:rsidR="001B4ADE">
        <w:t xml:space="preserve"> Number 10 above</w:t>
      </w:r>
      <w:r w:rsidR="00775E30">
        <w:t>.)</w:t>
      </w:r>
      <w:r w:rsidR="001B4ADE">
        <w:t>.</w:t>
      </w:r>
    </w:p>
    <w:p w:rsidR="001B4ADE" w:rsidRDefault="001B4ADE">
      <w:pPr>
        <w:pStyle w:val="BodyText"/>
        <w:numPr>
          <w:ilvl w:val="0"/>
          <w:numId w:val="38"/>
        </w:numPr>
        <w:suppressAutoHyphens/>
        <w:spacing w:line="480" w:lineRule="auto"/>
      </w:pPr>
      <w:r>
        <w:rPr>
          <w:b/>
        </w:rPr>
        <w:t>ESTIMATE OF BURDEN</w:t>
      </w:r>
    </w:p>
    <w:p w:rsidR="001B4ADE" w:rsidRDefault="001B4ADE" w:rsidP="00CD4F9F">
      <w:pPr>
        <w:pStyle w:val="BodyText"/>
        <w:tabs>
          <w:tab w:val="left" w:pos="360"/>
        </w:tabs>
        <w:suppressAutoHyphens/>
        <w:spacing w:line="480" w:lineRule="auto"/>
        <w:ind w:left="720"/>
        <w:rPr>
          <w:spacing w:val="12"/>
        </w:rPr>
      </w:pPr>
      <w:r>
        <w:rPr>
          <w:spacing w:val="12"/>
        </w:rPr>
        <w:t>Public reporting burden for this collection of information varies according to the overall health of the individual, the amount of research required to complete the forms, the time it takes to make an appointment, take the examination</w:t>
      </w:r>
      <w:r w:rsidR="00775E30">
        <w:rPr>
          <w:spacing w:val="12"/>
        </w:rPr>
        <w:t>s</w:t>
      </w:r>
      <w:r>
        <w:rPr>
          <w:spacing w:val="12"/>
        </w:rPr>
        <w:t xml:space="preserve"> and schedule and complete any follow-up medical, dental or psychological requirements and the completeness of the forms submitted.  The estimated</w:t>
      </w:r>
      <w:r w:rsidR="001132D8">
        <w:rPr>
          <w:spacing w:val="12"/>
        </w:rPr>
        <w:t xml:space="preserve"> processing</w:t>
      </w:r>
      <w:r>
        <w:rPr>
          <w:spacing w:val="12"/>
        </w:rPr>
        <w:t xml:space="preserve"> time is up to six weeks from the time </w:t>
      </w:r>
      <w:r w:rsidR="001132D8">
        <w:rPr>
          <w:spacing w:val="12"/>
        </w:rPr>
        <w:t>an</w:t>
      </w:r>
      <w:r>
        <w:rPr>
          <w:spacing w:val="12"/>
        </w:rPr>
        <w:t xml:space="preserve"> individual </w:t>
      </w:r>
      <w:r w:rsidR="001132D8">
        <w:rPr>
          <w:spacing w:val="12"/>
        </w:rPr>
        <w:t>submits</w:t>
      </w:r>
      <w:r>
        <w:rPr>
          <w:spacing w:val="12"/>
        </w:rPr>
        <w:t xml:space="preserve"> the forms </w:t>
      </w:r>
      <w:r w:rsidR="001132D8">
        <w:rPr>
          <w:spacing w:val="12"/>
        </w:rPr>
        <w:t>and</w:t>
      </w:r>
      <w:r>
        <w:rPr>
          <w:spacing w:val="12"/>
        </w:rPr>
        <w:t xml:space="preserve"> the contractor notifies </w:t>
      </w:r>
      <w:r w:rsidR="001132D8">
        <w:rPr>
          <w:spacing w:val="12"/>
        </w:rPr>
        <w:t>that person of his</w:t>
      </w:r>
      <w:r>
        <w:rPr>
          <w:spacing w:val="12"/>
        </w:rPr>
        <w:t xml:space="preserve"> or her</w:t>
      </w:r>
      <w:r w:rsidR="001132D8" w:rsidRPr="001132D8">
        <w:rPr>
          <w:spacing w:val="12"/>
        </w:rPr>
        <w:t xml:space="preserve"> </w:t>
      </w:r>
      <w:r w:rsidR="001132D8">
        <w:rPr>
          <w:spacing w:val="12"/>
        </w:rPr>
        <w:t>final clearance status</w:t>
      </w:r>
      <w:r>
        <w:rPr>
          <w:spacing w:val="12"/>
        </w:rPr>
        <w:t>.  An additional period of up to eight weeks may be required for the individual who was disqualified to be notified of the disqualification, to request and receive the waiver pac</w:t>
      </w:r>
      <w:r w:rsidR="001132D8">
        <w:rPr>
          <w:spacing w:val="12"/>
        </w:rPr>
        <w:t xml:space="preserve">ket, to obtain employer support, to do any </w:t>
      </w:r>
      <w:r w:rsidR="001132D8">
        <w:rPr>
          <w:spacing w:val="12"/>
        </w:rPr>
        <w:lastRenderedPageBreak/>
        <w:t xml:space="preserve">follow-up testing, to </w:t>
      </w:r>
      <w:r>
        <w:rPr>
          <w:spacing w:val="12"/>
        </w:rPr>
        <w:t>comp</w:t>
      </w:r>
      <w:r w:rsidR="001132D8">
        <w:rPr>
          <w:spacing w:val="12"/>
        </w:rPr>
        <w:t xml:space="preserve">lete the waiver request, to have it notarized, to </w:t>
      </w:r>
      <w:r>
        <w:rPr>
          <w:spacing w:val="12"/>
        </w:rPr>
        <w:t>return the waiver request to the contractor plus any follow-up information</w:t>
      </w:r>
      <w:r w:rsidR="00775E30">
        <w:rPr>
          <w:spacing w:val="12"/>
        </w:rPr>
        <w:t>.</w:t>
      </w:r>
    </w:p>
    <w:p w:rsidR="001B4ADE" w:rsidRDefault="001B4ADE">
      <w:pPr>
        <w:pStyle w:val="BodyText"/>
        <w:suppressAutoHyphens/>
        <w:spacing w:line="480" w:lineRule="auto"/>
        <w:ind w:left="360"/>
        <w:rPr>
          <w:spacing w:val="12"/>
        </w:rPr>
      </w:pPr>
      <w:r>
        <w:rPr>
          <w:spacing w:val="12"/>
        </w:rPr>
        <w:t xml:space="preserve">Following is an estimate of the time </w:t>
      </w:r>
      <w:r w:rsidR="001132D8">
        <w:rPr>
          <w:spacing w:val="12"/>
        </w:rPr>
        <w:t>to complete</w:t>
      </w:r>
      <w:r>
        <w:rPr>
          <w:spacing w:val="12"/>
        </w:rPr>
        <w:t xml:space="preserve"> each form and the aggregate total for each package of forms.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9"/>
        <w:gridCol w:w="4151"/>
        <w:gridCol w:w="1610"/>
        <w:gridCol w:w="1656"/>
      </w:tblGrid>
      <w:tr w:rsidR="004E0ECF" w:rsidTr="004E0ECF">
        <w:tblPrEx>
          <w:tblCellMar>
            <w:top w:w="0" w:type="dxa"/>
            <w:bottom w:w="0" w:type="dxa"/>
          </w:tblCellMar>
        </w:tblPrEx>
        <w:tc>
          <w:tcPr>
            <w:tcW w:w="1855" w:type="dxa"/>
          </w:tcPr>
          <w:p w:rsidR="004E0ECF" w:rsidRDefault="004E0ECF" w:rsidP="004E0ECF">
            <w:pPr>
              <w:pStyle w:val="BodyText"/>
              <w:suppressAutoHyphens/>
              <w:rPr>
                <w:b/>
                <w:bCs/>
                <w:spacing w:val="12"/>
              </w:rPr>
            </w:pPr>
            <w:r>
              <w:rPr>
                <w:b/>
                <w:bCs/>
                <w:spacing w:val="12"/>
              </w:rPr>
              <w:t>Polar Forms</w:t>
            </w:r>
          </w:p>
        </w:tc>
        <w:tc>
          <w:tcPr>
            <w:tcW w:w="4298" w:type="dxa"/>
          </w:tcPr>
          <w:p w:rsidR="004E0ECF" w:rsidRDefault="004E0ECF" w:rsidP="004E0ECF">
            <w:pPr>
              <w:pStyle w:val="BodyText"/>
              <w:suppressAutoHyphens/>
              <w:rPr>
                <w:b/>
                <w:bCs/>
                <w:spacing w:val="12"/>
              </w:rPr>
            </w:pPr>
            <w:r>
              <w:rPr>
                <w:b/>
                <w:bCs/>
                <w:spacing w:val="12"/>
              </w:rPr>
              <w:t>Name</w:t>
            </w:r>
          </w:p>
        </w:tc>
        <w:tc>
          <w:tcPr>
            <w:tcW w:w="1655" w:type="dxa"/>
          </w:tcPr>
          <w:p w:rsidR="004E0ECF" w:rsidRDefault="004E0ECF" w:rsidP="004E0ECF">
            <w:pPr>
              <w:pStyle w:val="BodyText"/>
              <w:suppressAutoHyphens/>
              <w:rPr>
                <w:b/>
                <w:bCs/>
                <w:spacing w:val="12"/>
              </w:rPr>
            </w:pPr>
            <w:r>
              <w:rPr>
                <w:b/>
                <w:bCs/>
                <w:spacing w:val="12"/>
              </w:rPr>
              <w:t>Burden Hours</w:t>
            </w:r>
          </w:p>
        </w:tc>
        <w:tc>
          <w:tcPr>
            <w:tcW w:w="1408" w:type="dxa"/>
          </w:tcPr>
          <w:p w:rsidR="004E0ECF" w:rsidRDefault="004E0ECF" w:rsidP="004E0ECF">
            <w:pPr>
              <w:pStyle w:val="BodyText"/>
              <w:suppressAutoHyphens/>
              <w:rPr>
                <w:b/>
                <w:bCs/>
                <w:spacing w:val="12"/>
              </w:rPr>
            </w:pPr>
            <w:r>
              <w:rPr>
                <w:b/>
                <w:bCs/>
                <w:spacing w:val="12"/>
              </w:rPr>
              <w:t>Number of Respondents</w:t>
            </w:r>
          </w:p>
        </w:tc>
      </w:tr>
      <w:tr w:rsidR="004E0ECF" w:rsidTr="004E0ECF">
        <w:tblPrEx>
          <w:tblCellMar>
            <w:top w:w="0" w:type="dxa"/>
            <w:bottom w:w="0" w:type="dxa"/>
          </w:tblCellMar>
        </w:tblPrEx>
        <w:tc>
          <w:tcPr>
            <w:tcW w:w="1855" w:type="dxa"/>
          </w:tcPr>
          <w:p w:rsidR="004E0ECF" w:rsidRDefault="004E0ECF">
            <w:pPr>
              <w:pStyle w:val="BodyText"/>
              <w:suppressAutoHyphens/>
              <w:rPr>
                <w:spacing w:val="12"/>
              </w:rPr>
            </w:pPr>
            <w:r>
              <w:rPr>
                <w:spacing w:val="12"/>
              </w:rPr>
              <w:t>N/A</w:t>
            </w:r>
          </w:p>
        </w:tc>
        <w:tc>
          <w:tcPr>
            <w:tcW w:w="4298" w:type="dxa"/>
          </w:tcPr>
          <w:p w:rsidR="004E0ECF" w:rsidRDefault="004E0ECF">
            <w:pPr>
              <w:pStyle w:val="BodyText"/>
              <w:suppressAutoHyphens/>
              <w:rPr>
                <w:spacing w:val="12"/>
              </w:rPr>
            </w:pPr>
            <w:r>
              <w:rPr>
                <w:spacing w:val="12"/>
              </w:rPr>
              <w:t>Privacy Notice – Ant</w:t>
            </w:r>
          </w:p>
        </w:tc>
        <w:tc>
          <w:tcPr>
            <w:tcW w:w="1655" w:type="dxa"/>
          </w:tcPr>
          <w:p w:rsidR="004E0ECF" w:rsidRDefault="004E0ECF">
            <w:pPr>
              <w:pStyle w:val="BodyText"/>
              <w:suppressAutoHyphens/>
              <w:jc w:val="right"/>
              <w:rPr>
                <w:spacing w:val="12"/>
              </w:rPr>
            </w:pPr>
            <w:r>
              <w:rPr>
                <w:spacing w:val="12"/>
              </w:rPr>
              <w:t>.12</w:t>
            </w:r>
          </w:p>
        </w:tc>
        <w:tc>
          <w:tcPr>
            <w:tcW w:w="1408" w:type="dxa"/>
          </w:tcPr>
          <w:p w:rsidR="004E0ECF" w:rsidRDefault="004E0ECF" w:rsidP="00356E62">
            <w:pPr>
              <w:pStyle w:val="BodyText"/>
              <w:suppressAutoHyphens/>
              <w:jc w:val="right"/>
              <w:rPr>
                <w:spacing w:val="12"/>
              </w:rPr>
            </w:pPr>
            <w:r>
              <w:rPr>
                <w:spacing w:val="12"/>
              </w:rPr>
              <w:t>3</w:t>
            </w:r>
            <w:r w:rsidR="00356E62">
              <w:rPr>
                <w:spacing w:val="12"/>
              </w:rPr>
              <w:t>0</w:t>
            </w:r>
            <w:r>
              <w:rPr>
                <w:spacing w:val="12"/>
              </w:rPr>
              <w:t>00</w:t>
            </w:r>
          </w:p>
        </w:tc>
      </w:tr>
      <w:tr w:rsidR="004E0ECF" w:rsidTr="004E0ECF">
        <w:tblPrEx>
          <w:tblCellMar>
            <w:top w:w="0" w:type="dxa"/>
            <w:bottom w:w="0" w:type="dxa"/>
          </w:tblCellMar>
        </w:tblPrEx>
        <w:tc>
          <w:tcPr>
            <w:tcW w:w="1855" w:type="dxa"/>
          </w:tcPr>
          <w:p w:rsidR="004E0ECF" w:rsidRDefault="004E0ECF">
            <w:pPr>
              <w:pStyle w:val="BodyText"/>
              <w:suppressAutoHyphens/>
              <w:rPr>
                <w:spacing w:val="12"/>
              </w:rPr>
            </w:pPr>
            <w:r>
              <w:rPr>
                <w:spacing w:val="12"/>
              </w:rPr>
              <w:t>N/A</w:t>
            </w:r>
          </w:p>
        </w:tc>
        <w:tc>
          <w:tcPr>
            <w:tcW w:w="4298" w:type="dxa"/>
          </w:tcPr>
          <w:p w:rsidR="004E0ECF" w:rsidRDefault="004E0ECF">
            <w:pPr>
              <w:pStyle w:val="BodyText"/>
              <w:suppressAutoHyphens/>
              <w:rPr>
                <w:spacing w:val="12"/>
              </w:rPr>
            </w:pPr>
            <w:r>
              <w:rPr>
                <w:spacing w:val="12"/>
              </w:rPr>
              <w:t>Privacy Notice - Arc</w:t>
            </w:r>
          </w:p>
        </w:tc>
        <w:tc>
          <w:tcPr>
            <w:tcW w:w="1655" w:type="dxa"/>
          </w:tcPr>
          <w:p w:rsidR="004E0ECF" w:rsidRDefault="004E0ECF">
            <w:pPr>
              <w:pStyle w:val="BodyText"/>
              <w:suppressAutoHyphens/>
              <w:jc w:val="right"/>
              <w:rPr>
                <w:spacing w:val="12"/>
              </w:rPr>
            </w:pPr>
            <w:r>
              <w:rPr>
                <w:spacing w:val="12"/>
              </w:rPr>
              <w:t>.12</w:t>
            </w:r>
          </w:p>
        </w:tc>
        <w:tc>
          <w:tcPr>
            <w:tcW w:w="1408" w:type="dxa"/>
          </w:tcPr>
          <w:p w:rsidR="004E0ECF" w:rsidRDefault="004E0ECF">
            <w:pPr>
              <w:pStyle w:val="BodyText"/>
              <w:suppressAutoHyphens/>
              <w:jc w:val="right"/>
              <w:rPr>
                <w:spacing w:val="12"/>
              </w:rPr>
            </w:pPr>
            <w:r>
              <w:rPr>
                <w:spacing w:val="12"/>
              </w:rPr>
              <w:t>100</w:t>
            </w:r>
          </w:p>
        </w:tc>
      </w:tr>
      <w:tr w:rsidR="004E0ECF" w:rsidTr="004E0ECF">
        <w:tblPrEx>
          <w:tblCellMar>
            <w:top w:w="0" w:type="dxa"/>
            <w:bottom w:w="0" w:type="dxa"/>
          </w:tblCellMar>
        </w:tblPrEx>
        <w:tc>
          <w:tcPr>
            <w:tcW w:w="1855" w:type="dxa"/>
          </w:tcPr>
          <w:p w:rsidR="004E0ECF" w:rsidRDefault="004E0ECF">
            <w:pPr>
              <w:pStyle w:val="BodyText"/>
              <w:suppressAutoHyphens/>
              <w:rPr>
                <w:spacing w:val="12"/>
              </w:rPr>
            </w:pPr>
            <w:r>
              <w:rPr>
                <w:spacing w:val="12"/>
              </w:rPr>
              <w:t>1421-A</w:t>
            </w:r>
          </w:p>
        </w:tc>
        <w:tc>
          <w:tcPr>
            <w:tcW w:w="4298" w:type="dxa"/>
          </w:tcPr>
          <w:p w:rsidR="004E0ECF" w:rsidRDefault="004E0ECF">
            <w:pPr>
              <w:pStyle w:val="BodyText"/>
              <w:suppressAutoHyphens/>
              <w:rPr>
                <w:spacing w:val="12"/>
              </w:rPr>
            </w:pPr>
            <w:r>
              <w:rPr>
                <w:spacing w:val="12"/>
              </w:rPr>
              <w:t xml:space="preserve">Medical Risks for NSF-Sponsored Personnel Traveling to </w:t>
            </w:r>
            <w:smartTag w:uri="urn:schemas-microsoft-com:office:smarttags" w:element="place">
              <w:r>
                <w:rPr>
                  <w:spacing w:val="12"/>
                </w:rPr>
                <w:t>Antarctica</w:t>
              </w:r>
            </w:smartTag>
          </w:p>
        </w:tc>
        <w:tc>
          <w:tcPr>
            <w:tcW w:w="1655" w:type="dxa"/>
          </w:tcPr>
          <w:p w:rsidR="004E0ECF" w:rsidRDefault="004E0ECF">
            <w:pPr>
              <w:pStyle w:val="BodyText"/>
              <w:suppressAutoHyphens/>
              <w:jc w:val="right"/>
              <w:rPr>
                <w:spacing w:val="12"/>
              </w:rPr>
            </w:pPr>
            <w:r>
              <w:rPr>
                <w:spacing w:val="12"/>
              </w:rPr>
              <w:t>.50</w:t>
            </w:r>
          </w:p>
        </w:tc>
        <w:tc>
          <w:tcPr>
            <w:tcW w:w="1408" w:type="dxa"/>
          </w:tcPr>
          <w:p w:rsidR="004E0ECF" w:rsidRDefault="004E0ECF">
            <w:pPr>
              <w:pStyle w:val="BodyText"/>
              <w:suppressAutoHyphens/>
              <w:jc w:val="right"/>
              <w:rPr>
                <w:spacing w:val="12"/>
              </w:rPr>
            </w:pPr>
            <w:r>
              <w:rPr>
                <w:spacing w:val="12"/>
              </w:rPr>
              <w:t>2500</w:t>
            </w:r>
          </w:p>
        </w:tc>
      </w:tr>
      <w:tr w:rsidR="004E0ECF" w:rsidRPr="003D4F82" w:rsidTr="004E0ECF">
        <w:tblPrEx>
          <w:tblCellMar>
            <w:top w:w="0" w:type="dxa"/>
            <w:bottom w:w="0" w:type="dxa"/>
          </w:tblCellMar>
        </w:tblPrEx>
        <w:tc>
          <w:tcPr>
            <w:tcW w:w="1855" w:type="dxa"/>
          </w:tcPr>
          <w:p w:rsidR="004E0ECF" w:rsidRPr="003D4F82" w:rsidRDefault="004E0ECF" w:rsidP="00FB45DE">
            <w:pPr>
              <w:pStyle w:val="BodyText"/>
              <w:suppressAutoHyphens/>
              <w:rPr>
                <w:spacing w:val="12"/>
              </w:rPr>
            </w:pPr>
            <w:r w:rsidRPr="003D4F82">
              <w:rPr>
                <w:spacing w:val="12"/>
              </w:rPr>
              <w:t>14</w:t>
            </w:r>
            <w:r>
              <w:rPr>
                <w:spacing w:val="12"/>
              </w:rPr>
              <w:t>21-B</w:t>
            </w:r>
          </w:p>
        </w:tc>
        <w:tc>
          <w:tcPr>
            <w:tcW w:w="4298" w:type="dxa"/>
          </w:tcPr>
          <w:p w:rsidR="004E0ECF" w:rsidRPr="003D4F82" w:rsidRDefault="004E0ECF" w:rsidP="00FB45DE">
            <w:pPr>
              <w:pStyle w:val="BodyText"/>
              <w:suppressAutoHyphens/>
              <w:rPr>
                <w:spacing w:val="12"/>
              </w:rPr>
            </w:pPr>
            <w:r w:rsidRPr="003D4F82">
              <w:rPr>
                <w:spacing w:val="12"/>
              </w:rPr>
              <w:t xml:space="preserve">Medical Risks for NSF- Sponsored Personnel Traveling to the Polar Regions – </w:t>
            </w:r>
            <w:smartTag w:uri="urn:schemas-microsoft-com:office:smarttags" w:element="place">
              <w:r w:rsidRPr="003D4F82">
                <w:rPr>
                  <w:spacing w:val="12"/>
                </w:rPr>
                <w:t>Arctic</w:t>
              </w:r>
            </w:smartTag>
          </w:p>
        </w:tc>
        <w:tc>
          <w:tcPr>
            <w:tcW w:w="1655" w:type="dxa"/>
          </w:tcPr>
          <w:p w:rsidR="004E0ECF" w:rsidRPr="003D4F82" w:rsidRDefault="004E0ECF" w:rsidP="00FB45DE">
            <w:pPr>
              <w:pStyle w:val="BodyText"/>
              <w:suppressAutoHyphens/>
              <w:jc w:val="right"/>
              <w:rPr>
                <w:spacing w:val="12"/>
              </w:rPr>
            </w:pPr>
            <w:r w:rsidRPr="003D4F82">
              <w:rPr>
                <w:spacing w:val="12"/>
              </w:rPr>
              <w:t>.50</w:t>
            </w:r>
          </w:p>
        </w:tc>
        <w:tc>
          <w:tcPr>
            <w:tcW w:w="1408" w:type="dxa"/>
          </w:tcPr>
          <w:p w:rsidR="004E0ECF" w:rsidRPr="003D4F82" w:rsidRDefault="004E0ECF" w:rsidP="00FB45DE">
            <w:pPr>
              <w:pStyle w:val="BodyText"/>
              <w:suppressAutoHyphens/>
              <w:jc w:val="right"/>
              <w:rPr>
                <w:spacing w:val="12"/>
              </w:rPr>
            </w:pPr>
            <w:r>
              <w:rPr>
                <w:spacing w:val="12"/>
              </w:rPr>
              <w:t>100</w:t>
            </w:r>
          </w:p>
        </w:tc>
      </w:tr>
      <w:tr w:rsidR="004E0ECF" w:rsidTr="004E0ECF">
        <w:tblPrEx>
          <w:tblCellMar>
            <w:top w:w="0" w:type="dxa"/>
            <w:bottom w:w="0" w:type="dxa"/>
          </w:tblCellMar>
        </w:tblPrEx>
        <w:tc>
          <w:tcPr>
            <w:tcW w:w="1855" w:type="dxa"/>
          </w:tcPr>
          <w:p w:rsidR="004E0ECF" w:rsidRDefault="004E0ECF">
            <w:pPr>
              <w:pStyle w:val="BodyText"/>
              <w:suppressAutoHyphens/>
              <w:rPr>
                <w:spacing w:val="12"/>
              </w:rPr>
            </w:pPr>
            <w:r>
              <w:rPr>
                <w:spacing w:val="12"/>
              </w:rPr>
              <w:t>1422</w:t>
            </w:r>
          </w:p>
        </w:tc>
        <w:tc>
          <w:tcPr>
            <w:tcW w:w="4298" w:type="dxa"/>
          </w:tcPr>
          <w:p w:rsidR="004E0ECF" w:rsidRDefault="004E0ECF">
            <w:pPr>
              <w:pStyle w:val="BodyText"/>
              <w:suppressAutoHyphens/>
              <w:rPr>
                <w:spacing w:val="12"/>
              </w:rPr>
            </w:pPr>
            <w:r>
              <w:rPr>
                <w:spacing w:val="12"/>
              </w:rPr>
              <w:t>Polar Physical Examination – Medical History</w:t>
            </w:r>
          </w:p>
        </w:tc>
        <w:tc>
          <w:tcPr>
            <w:tcW w:w="1655" w:type="dxa"/>
          </w:tcPr>
          <w:p w:rsidR="004E0ECF" w:rsidRDefault="004E0ECF">
            <w:pPr>
              <w:pStyle w:val="BodyText"/>
              <w:suppressAutoHyphens/>
              <w:jc w:val="right"/>
              <w:rPr>
                <w:spacing w:val="12"/>
              </w:rPr>
            </w:pPr>
            <w:r>
              <w:rPr>
                <w:spacing w:val="12"/>
              </w:rPr>
              <w:t>1.00</w:t>
            </w:r>
          </w:p>
        </w:tc>
        <w:tc>
          <w:tcPr>
            <w:tcW w:w="1408" w:type="dxa"/>
          </w:tcPr>
          <w:p w:rsidR="004E0ECF" w:rsidRDefault="004E0ECF" w:rsidP="00356E62">
            <w:pPr>
              <w:pStyle w:val="BodyText"/>
              <w:suppressAutoHyphens/>
              <w:jc w:val="right"/>
              <w:rPr>
                <w:spacing w:val="12"/>
              </w:rPr>
            </w:pPr>
            <w:r>
              <w:rPr>
                <w:spacing w:val="12"/>
              </w:rPr>
              <w:t>3</w:t>
            </w:r>
            <w:r w:rsidR="00356E62">
              <w:rPr>
                <w:spacing w:val="12"/>
              </w:rPr>
              <w:t>0</w:t>
            </w:r>
            <w:r>
              <w:rPr>
                <w:spacing w:val="12"/>
              </w:rPr>
              <w:t>00</w:t>
            </w:r>
          </w:p>
        </w:tc>
      </w:tr>
      <w:tr w:rsidR="004E0ECF" w:rsidTr="004E0ECF">
        <w:tblPrEx>
          <w:tblCellMar>
            <w:top w:w="0" w:type="dxa"/>
            <w:bottom w:w="0" w:type="dxa"/>
          </w:tblCellMar>
        </w:tblPrEx>
        <w:tc>
          <w:tcPr>
            <w:tcW w:w="1855" w:type="dxa"/>
          </w:tcPr>
          <w:p w:rsidR="004E0ECF" w:rsidRDefault="004E0ECF">
            <w:pPr>
              <w:pStyle w:val="BodyText"/>
              <w:suppressAutoHyphens/>
              <w:rPr>
                <w:spacing w:val="12"/>
              </w:rPr>
            </w:pPr>
            <w:r>
              <w:rPr>
                <w:spacing w:val="12"/>
              </w:rPr>
              <w:t>1423-A</w:t>
            </w:r>
          </w:p>
        </w:tc>
        <w:tc>
          <w:tcPr>
            <w:tcW w:w="4298" w:type="dxa"/>
          </w:tcPr>
          <w:p w:rsidR="004E0ECF" w:rsidRDefault="004E0ECF">
            <w:pPr>
              <w:pStyle w:val="BodyText"/>
              <w:suppressAutoHyphens/>
              <w:rPr>
                <w:spacing w:val="12"/>
              </w:rPr>
            </w:pPr>
            <w:r>
              <w:rPr>
                <w:spacing w:val="12"/>
              </w:rPr>
              <w:t xml:space="preserve">Polar Physical Examination </w:t>
            </w:r>
          </w:p>
        </w:tc>
        <w:tc>
          <w:tcPr>
            <w:tcW w:w="1655" w:type="dxa"/>
          </w:tcPr>
          <w:p w:rsidR="004E0ECF" w:rsidRDefault="004E0ECF">
            <w:pPr>
              <w:pStyle w:val="BodyText"/>
              <w:suppressAutoHyphens/>
              <w:jc w:val="right"/>
              <w:rPr>
                <w:spacing w:val="12"/>
              </w:rPr>
            </w:pPr>
            <w:r>
              <w:rPr>
                <w:spacing w:val="12"/>
              </w:rPr>
              <w:t>6.00</w:t>
            </w:r>
          </w:p>
        </w:tc>
        <w:tc>
          <w:tcPr>
            <w:tcW w:w="1408" w:type="dxa"/>
          </w:tcPr>
          <w:p w:rsidR="004E0ECF" w:rsidRDefault="004E0ECF" w:rsidP="00356E62">
            <w:pPr>
              <w:pStyle w:val="BodyText"/>
              <w:suppressAutoHyphens/>
              <w:jc w:val="right"/>
              <w:rPr>
                <w:spacing w:val="12"/>
              </w:rPr>
            </w:pPr>
            <w:r>
              <w:rPr>
                <w:spacing w:val="12"/>
              </w:rPr>
              <w:t>3</w:t>
            </w:r>
            <w:r w:rsidR="00356E62">
              <w:rPr>
                <w:spacing w:val="12"/>
              </w:rPr>
              <w:t>00</w:t>
            </w:r>
            <w:r>
              <w:rPr>
                <w:spacing w:val="12"/>
              </w:rPr>
              <w:t>0</w:t>
            </w:r>
          </w:p>
        </w:tc>
      </w:tr>
      <w:tr w:rsidR="004E0ECF" w:rsidTr="004E0ECF">
        <w:tblPrEx>
          <w:tblCellMar>
            <w:top w:w="0" w:type="dxa"/>
            <w:bottom w:w="0" w:type="dxa"/>
          </w:tblCellMar>
        </w:tblPrEx>
        <w:tc>
          <w:tcPr>
            <w:tcW w:w="1855" w:type="dxa"/>
          </w:tcPr>
          <w:p w:rsidR="004E0ECF" w:rsidRDefault="004E0ECF">
            <w:pPr>
              <w:pStyle w:val="BodyText"/>
              <w:suppressAutoHyphens/>
              <w:rPr>
                <w:spacing w:val="12"/>
              </w:rPr>
            </w:pPr>
            <w:r>
              <w:rPr>
                <w:spacing w:val="12"/>
              </w:rPr>
              <w:t>1423-B</w:t>
            </w:r>
          </w:p>
        </w:tc>
        <w:tc>
          <w:tcPr>
            <w:tcW w:w="4298" w:type="dxa"/>
          </w:tcPr>
          <w:p w:rsidR="004E0ECF" w:rsidRDefault="004E0ECF" w:rsidP="00FB45DE">
            <w:pPr>
              <w:pStyle w:val="BodyText"/>
              <w:suppressAutoHyphens/>
              <w:rPr>
                <w:spacing w:val="12"/>
              </w:rPr>
            </w:pPr>
            <w:r>
              <w:rPr>
                <w:spacing w:val="12"/>
              </w:rPr>
              <w:t xml:space="preserve">Polar Physical Examination </w:t>
            </w:r>
          </w:p>
        </w:tc>
        <w:tc>
          <w:tcPr>
            <w:tcW w:w="1655" w:type="dxa"/>
          </w:tcPr>
          <w:p w:rsidR="004E0ECF" w:rsidRDefault="004E0ECF" w:rsidP="00FB45DE">
            <w:pPr>
              <w:pStyle w:val="BodyText"/>
              <w:suppressAutoHyphens/>
              <w:jc w:val="right"/>
              <w:rPr>
                <w:spacing w:val="12"/>
              </w:rPr>
            </w:pPr>
            <w:r>
              <w:rPr>
                <w:spacing w:val="12"/>
              </w:rPr>
              <w:t>6.00</w:t>
            </w:r>
          </w:p>
        </w:tc>
        <w:tc>
          <w:tcPr>
            <w:tcW w:w="1408" w:type="dxa"/>
          </w:tcPr>
          <w:p w:rsidR="004E0ECF" w:rsidRDefault="004E0ECF" w:rsidP="00FB45DE">
            <w:pPr>
              <w:pStyle w:val="BodyText"/>
              <w:suppressAutoHyphens/>
              <w:jc w:val="right"/>
              <w:rPr>
                <w:spacing w:val="12"/>
              </w:rPr>
            </w:pPr>
            <w:r>
              <w:rPr>
                <w:spacing w:val="12"/>
              </w:rPr>
              <w:t>100</w:t>
            </w:r>
          </w:p>
        </w:tc>
      </w:tr>
      <w:tr w:rsidR="004E0ECF" w:rsidTr="004E0ECF">
        <w:tblPrEx>
          <w:tblCellMar>
            <w:top w:w="0" w:type="dxa"/>
            <w:bottom w:w="0" w:type="dxa"/>
          </w:tblCellMar>
        </w:tblPrEx>
        <w:tc>
          <w:tcPr>
            <w:tcW w:w="1855" w:type="dxa"/>
          </w:tcPr>
          <w:p w:rsidR="004E0ECF" w:rsidRDefault="004E0ECF">
            <w:pPr>
              <w:pStyle w:val="BodyText"/>
              <w:suppressAutoHyphens/>
              <w:rPr>
                <w:spacing w:val="12"/>
              </w:rPr>
            </w:pPr>
            <w:r>
              <w:rPr>
                <w:spacing w:val="12"/>
              </w:rPr>
              <w:t>1423-C</w:t>
            </w:r>
          </w:p>
        </w:tc>
        <w:tc>
          <w:tcPr>
            <w:tcW w:w="4298" w:type="dxa"/>
          </w:tcPr>
          <w:p w:rsidR="004E0ECF" w:rsidRDefault="004E0ECF" w:rsidP="00FB45DE">
            <w:pPr>
              <w:pStyle w:val="BodyText"/>
              <w:suppressAutoHyphens/>
              <w:rPr>
                <w:spacing w:val="12"/>
              </w:rPr>
            </w:pPr>
            <w:r>
              <w:rPr>
                <w:spacing w:val="12"/>
              </w:rPr>
              <w:t>Polar Physical Examination</w:t>
            </w:r>
          </w:p>
        </w:tc>
        <w:tc>
          <w:tcPr>
            <w:tcW w:w="1655" w:type="dxa"/>
          </w:tcPr>
          <w:p w:rsidR="004E0ECF" w:rsidRDefault="004E0ECF" w:rsidP="00FB45DE">
            <w:pPr>
              <w:pStyle w:val="BodyText"/>
              <w:suppressAutoHyphens/>
              <w:jc w:val="right"/>
              <w:rPr>
                <w:spacing w:val="12"/>
              </w:rPr>
            </w:pPr>
            <w:r>
              <w:rPr>
                <w:spacing w:val="12"/>
              </w:rPr>
              <w:t>6.00</w:t>
            </w:r>
          </w:p>
        </w:tc>
        <w:tc>
          <w:tcPr>
            <w:tcW w:w="1408" w:type="dxa"/>
          </w:tcPr>
          <w:p w:rsidR="004E0ECF" w:rsidRDefault="004E0ECF" w:rsidP="00FB45DE">
            <w:pPr>
              <w:pStyle w:val="BodyText"/>
              <w:suppressAutoHyphens/>
              <w:jc w:val="right"/>
              <w:rPr>
                <w:spacing w:val="12"/>
              </w:rPr>
            </w:pPr>
            <w:r>
              <w:rPr>
                <w:spacing w:val="12"/>
              </w:rPr>
              <w:t>30</w:t>
            </w:r>
          </w:p>
        </w:tc>
      </w:tr>
      <w:tr w:rsidR="004E0ECF" w:rsidTr="004E0ECF">
        <w:tblPrEx>
          <w:tblCellMar>
            <w:top w:w="0" w:type="dxa"/>
            <w:bottom w:w="0" w:type="dxa"/>
          </w:tblCellMar>
        </w:tblPrEx>
        <w:tc>
          <w:tcPr>
            <w:tcW w:w="1855" w:type="dxa"/>
          </w:tcPr>
          <w:p w:rsidR="004E0ECF" w:rsidRDefault="004E0ECF">
            <w:pPr>
              <w:pStyle w:val="BodyText"/>
              <w:suppressAutoHyphens/>
              <w:rPr>
                <w:spacing w:val="12"/>
              </w:rPr>
            </w:pPr>
            <w:r>
              <w:rPr>
                <w:spacing w:val="12"/>
              </w:rPr>
              <w:t>1424</w:t>
            </w:r>
          </w:p>
        </w:tc>
        <w:tc>
          <w:tcPr>
            <w:tcW w:w="4298" w:type="dxa"/>
          </w:tcPr>
          <w:p w:rsidR="004E0ECF" w:rsidRDefault="004E0ECF">
            <w:pPr>
              <w:pStyle w:val="BodyText"/>
              <w:suppressAutoHyphens/>
              <w:rPr>
                <w:spacing w:val="12"/>
              </w:rPr>
            </w:pPr>
            <w:r>
              <w:rPr>
                <w:spacing w:val="12"/>
              </w:rPr>
              <w:t>Medical Screening for Blood-Borne Pathogens/Consent for HIV Antibody Blood Test</w:t>
            </w:r>
          </w:p>
        </w:tc>
        <w:tc>
          <w:tcPr>
            <w:tcW w:w="1655" w:type="dxa"/>
          </w:tcPr>
          <w:p w:rsidR="004E0ECF" w:rsidRDefault="004E0ECF">
            <w:pPr>
              <w:pStyle w:val="BodyText"/>
              <w:suppressAutoHyphens/>
              <w:jc w:val="right"/>
              <w:rPr>
                <w:spacing w:val="12"/>
              </w:rPr>
            </w:pPr>
            <w:r>
              <w:rPr>
                <w:spacing w:val="12"/>
              </w:rPr>
              <w:t>.09</w:t>
            </w:r>
          </w:p>
        </w:tc>
        <w:tc>
          <w:tcPr>
            <w:tcW w:w="1408" w:type="dxa"/>
          </w:tcPr>
          <w:p w:rsidR="004E0ECF" w:rsidRDefault="004E0ECF" w:rsidP="00356E62">
            <w:pPr>
              <w:pStyle w:val="BodyText"/>
              <w:suppressAutoHyphens/>
              <w:jc w:val="right"/>
              <w:rPr>
                <w:spacing w:val="12"/>
              </w:rPr>
            </w:pPr>
            <w:r>
              <w:rPr>
                <w:spacing w:val="12"/>
              </w:rPr>
              <w:t>3</w:t>
            </w:r>
            <w:r w:rsidR="00356E62">
              <w:rPr>
                <w:spacing w:val="12"/>
              </w:rPr>
              <w:t>0</w:t>
            </w:r>
            <w:r>
              <w:rPr>
                <w:spacing w:val="12"/>
              </w:rPr>
              <w:t>00</w:t>
            </w:r>
          </w:p>
        </w:tc>
      </w:tr>
      <w:tr w:rsidR="004E0ECF" w:rsidTr="004E0ECF">
        <w:tblPrEx>
          <w:tblCellMar>
            <w:top w:w="0" w:type="dxa"/>
            <w:bottom w:w="0" w:type="dxa"/>
          </w:tblCellMar>
        </w:tblPrEx>
        <w:tc>
          <w:tcPr>
            <w:tcW w:w="1855" w:type="dxa"/>
          </w:tcPr>
          <w:p w:rsidR="004E0ECF" w:rsidRDefault="004E0ECF">
            <w:pPr>
              <w:pStyle w:val="BodyText"/>
              <w:suppressAutoHyphens/>
              <w:rPr>
                <w:spacing w:val="12"/>
              </w:rPr>
            </w:pPr>
            <w:r>
              <w:rPr>
                <w:spacing w:val="12"/>
              </w:rPr>
              <w:t>1425-A</w:t>
            </w:r>
          </w:p>
        </w:tc>
        <w:tc>
          <w:tcPr>
            <w:tcW w:w="4298" w:type="dxa"/>
          </w:tcPr>
          <w:p w:rsidR="004E0ECF" w:rsidRDefault="004E0ECF">
            <w:pPr>
              <w:pStyle w:val="BodyText"/>
              <w:suppressAutoHyphens/>
              <w:rPr>
                <w:spacing w:val="12"/>
              </w:rPr>
            </w:pPr>
            <w:r>
              <w:rPr>
                <w:spacing w:val="12"/>
              </w:rPr>
              <w:t>Polar Dental Examination – Ant</w:t>
            </w:r>
          </w:p>
        </w:tc>
        <w:tc>
          <w:tcPr>
            <w:tcW w:w="1655" w:type="dxa"/>
          </w:tcPr>
          <w:p w:rsidR="004E0ECF" w:rsidRDefault="004E0ECF">
            <w:pPr>
              <w:pStyle w:val="BodyText"/>
              <w:suppressAutoHyphens/>
              <w:jc w:val="right"/>
              <w:rPr>
                <w:spacing w:val="12"/>
              </w:rPr>
            </w:pPr>
            <w:r>
              <w:rPr>
                <w:spacing w:val="12"/>
              </w:rPr>
              <w:t>2.00</w:t>
            </w:r>
          </w:p>
        </w:tc>
        <w:tc>
          <w:tcPr>
            <w:tcW w:w="1408" w:type="dxa"/>
          </w:tcPr>
          <w:p w:rsidR="004E0ECF" w:rsidRDefault="004E0ECF" w:rsidP="00356E62">
            <w:pPr>
              <w:pStyle w:val="BodyText"/>
              <w:suppressAutoHyphens/>
              <w:jc w:val="right"/>
              <w:rPr>
                <w:spacing w:val="12"/>
              </w:rPr>
            </w:pPr>
            <w:r>
              <w:rPr>
                <w:spacing w:val="12"/>
              </w:rPr>
              <w:t>3</w:t>
            </w:r>
            <w:r w:rsidR="00356E62">
              <w:rPr>
                <w:spacing w:val="12"/>
              </w:rPr>
              <w:t>0</w:t>
            </w:r>
            <w:r>
              <w:rPr>
                <w:spacing w:val="12"/>
              </w:rPr>
              <w:t>00</w:t>
            </w:r>
          </w:p>
        </w:tc>
      </w:tr>
      <w:tr w:rsidR="004E0ECF" w:rsidTr="004E0ECF">
        <w:tblPrEx>
          <w:tblCellMar>
            <w:top w:w="0" w:type="dxa"/>
            <w:bottom w:w="0" w:type="dxa"/>
          </w:tblCellMar>
        </w:tblPrEx>
        <w:tc>
          <w:tcPr>
            <w:tcW w:w="1855" w:type="dxa"/>
          </w:tcPr>
          <w:p w:rsidR="004E0ECF" w:rsidRDefault="004E0ECF" w:rsidP="00FB45DE">
            <w:pPr>
              <w:pStyle w:val="BodyText"/>
              <w:suppressAutoHyphens/>
              <w:rPr>
                <w:spacing w:val="12"/>
              </w:rPr>
            </w:pPr>
            <w:r>
              <w:rPr>
                <w:spacing w:val="12"/>
              </w:rPr>
              <w:t>1425-B</w:t>
            </w:r>
          </w:p>
        </w:tc>
        <w:tc>
          <w:tcPr>
            <w:tcW w:w="4298" w:type="dxa"/>
          </w:tcPr>
          <w:p w:rsidR="004E0ECF" w:rsidRDefault="004E0ECF" w:rsidP="00FB45DE">
            <w:pPr>
              <w:pStyle w:val="BodyText"/>
              <w:suppressAutoHyphens/>
              <w:rPr>
                <w:spacing w:val="12"/>
              </w:rPr>
            </w:pPr>
            <w:r>
              <w:rPr>
                <w:spacing w:val="12"/>
              </w:rPr>
              <w:t>Polar Dental Examination – Arc</w:t>
            </w:r>
          </w:p>
        </w:tc>
        <w:tc>
          <w:tcPr>
            <w:tcW w:w="1655" w:type="dxa"/>
          </w:tcPr>
          <w:p w:rsidR="004E0ECF" w:rsidRDefault="004E0ECF" w:rsidP="00FB45DE">
            <w:pPr>
              <w:pStyle w:val="BodyText"/>
              <w:suppressAutoHyphens/>
              <w:jc w:val="right"/>
              <w:rPr>
                <w:spacing w:val="12"/>
              </w:rPr>
            </w:pPr>
            <w:r>
              <w:rPr>
                <w:spacing w:val="12"/>
              </w:rPr>
              <w:t>2.00</w:t>
            </w:r>
          </w:p>
        </w:tc>
        <w:tc>
          <w:tcPr>
            <w:tcW w:w="1408" w:type="dxa"/>
          </w:tcPr>
          <w:p w:rsidR="004E0ECF" w:rsidRDefault="004E0ECF" w:rsidP="00FB45DE">
            <w:pPr>
              <w:pStyle w:val="BodyText"/>
              <w:suppressAutoHyphens/>
              <w:jc w:val="right"/>
              <w:rPr>
                <w:spacing w:val="12"/>
              </w:rPr>
            </w:pPr>
            <w:r>
              <w:rPr>
                <w:spacing w:val="12"/>
              </w:rPr>
              <w:t>100</w:t>
            </w:r>
          </w:p>
        </w:tc>
      </w:tr>
      <w:tr w:rsidR="004E0ECF" w:rsidTr="004E0ECF">
        <w:tblPrEx>
          <w:tblCellMar>
            <w:top w:w="0" w:type="dxa"/>
            <w:bottom w:w="0" w:type="dxa"/>
          </w:tblCellMar>
        </w:tblPrEx>
        <w:tc>
          <w:tcPr>
            <w:tcW w:w="1855" w:type="dxa"/>
          </w:tcPr>
          <w:p w:rsidR="004E0ECF" w:rsidRDefault="004E0ECF">
            <w:pPr>
              <w:pStyle w:val="BodyText"/>
              <w:suppressAutoHyphens/>
              <w:rPr>
                <w:spacing w:val="12"/>
              </w:rPr>
            </w:pPr>
            <w:r>
              <w:rPr>
                <w:spacing w:val="12"/>
              </w:rPr>
              <w:t>*1427</w:t>
            </w:r>
          </w:p>
        </w:tc>
        <w:tc>
          <w:tcPr>
            <w:tcW w:w="4298" w:type="dxa"/>
          </w:tcPr>
          <w:p w:rsidR="004E0ECF" w:rsidRDefault="004E0ECF">
            <w:pPr>
              <w:pStyle w:val="BodyText"/>
              <w:suppressAutoHyphens/>
              <w:rPr>
                <w:spacing w:val="12"/>
              </w:rPr>
            </w:pPr>
            <w:r>
              <w:rPr>
                <w:spacing w:val="12"/>
              </w:rPr>
              <w:t>Authorization for Treatment of Field-Team Member/Participant Under the Age of 18 Years</w:t>
            </w:r>
          </w:p>
        </w:tc>
        <w:tc>
          <w:tcPr>
            <w:tcW w:w="1655" w:type="dxa"/>
          </w:tcPr>
          <w:p w:rsidR="004E0ECF" w:rsidRDefault="004E0ECF">
            <w:pPr>
              <w:pStyle w:val="BodyText"/>
              <w:suppressAutoHyphens/>
              <w:jc w:val="right"/>
              <w:rPr>
                <w:spacing w:val="12"/>
              </w:rPr>
            </w:pPr>
            <w:r>
              <w:rPr>
                <w:spacing w:val="12"/>
              </w:rPr>
              <w:t>.09</w:t>
            </w:r>
          </w:p>
        </w:tc>
        <w:tc>
          <w:tcPr>
            <w:tcW w:w="1408" w:type="dxa"/>
          </w:tcPr>
          <w:p w:rsidR="004E0ECF" w:rsidRDefault="004E0ECF">
            <w:pPr>
              <w:pStyle w:val="BodyText"/>
              <w:suppressAutoHyphens/>
              <w:jc w:val="right"/>
              <w:rPr>
                <w:spacing w:val="12"/>
              </w:rPr>
            </w:pPr>
            <w:r>
              <w:rPr>
                <w:spacing w:val="12"/>
              </w:rPr>
              <w:t>2</w:t>
            </w:r>
          </w:p>
        </w:tc>
      </w:tr>
      <w:tr w:rsidR="004E0ECF" w:rsidTr="004E0ECF">
        <w:tblPrEx>
          <w:tblCellMar>
            <w:top w:w="0" w:type="dxa"/>
            <w:bottom w:w="0" w:type="dxa"/>
          </w:tblCellMar>
        </w:tblPrEx>
        <w:tc>
          <w:tcPr>
            <w:tcW w:w="1855" w:type="dxa"/>
          </w:tcPr>
          <w:p w:rsidR="004E0ECF" w:rsidRDefault="004E0ECF">
            <w:pPr>
              <w:pStyle w:val="BodyText"/>
              <w:suppressAutoHyphens/>
              <w:rPr>
                <w:spacing w:val="12"/>
              </w:rPr>
            </w:pPr>
            <w:r>
              <w:rPr>
                <w:spacing w:val="12"/>
              </w:rPr>
              <w:t>1428-A</w:t>
            </w:r>
          </w:p>
        </w:tc>
        <w:tc>
          <w:tcPr>
            <w:tcW w:w="4298" w:type="dxa"/>
          </w:tcPr>
          <w:p w:rsidR="004E0ECF" w:rsidRDefault="004E0ECF">
            <w:pPr>
              <w:pStyle w:val="BodyText"/>
              <w:suppressAutoHyphens/>
              <w:rPr>
                <w:spacing w:val="12"/>
              </w:rPr>
            </w:pPr>
            <w:r>
              <w:rPr>
                <w:spacing w:val="12"/>
              </w:rPr>
              <w:t>Request for Waiver of NSF/OPP Medical Requirements - Ant</w:t>
            </w:r>
          </w:p>
        </w:tc>
        <w:tc>
          <w:tcPr>
            <w:tcW w:w="1655" w:type="dxa"/>
          </w:tcPr>
          <w:p w:rsidR="004E0ECF" w:rsidRDefault="004E0ECF">
            <w:pPr>
              <w:pStyle w:val="BodyText"/>
              <w:suppressAutoHyphens/>
              <w:jc w:val="right"/>
              <w:rPr>
                <w:spacing w:val="12"/>
              </w:rPr>
            </w:pPr>
            <w:r>
              <w:rPr>
                <w:spacing w:val="12"/>
              </w:rPr>
              <w:t>1.00</w:t>
            </w:r>
          </w:p>
        </w:tc>
        <w:tc>
          <w:tcPr>
            <w:tcW w:w="1408" w:type="dxa"/>
          </w:tcPr>
          <w:p w:rsidR="004E0ECF" w:rsidRDefault="004E0ECF">
            <w:pPr>
              <w:pStyle w:val="BodyText"/>
              <w:suppressAutoHyphens/>
              <w:jc w:val="right"/>
              <w:rPr>
                <w:spacing w:val="12"/>
              </w:rPr>
            </w:pPr>
            <w:r>
              <w:rPr>
                <w:spacing w:val="12"/>
              </w:rPr>
              <w:t>30</w:t>
            </w:r>
          </w:p>
        </w:tc>
      </w:tr>
      <w:tr w:rsidR="004E0ECF" w:rsidTr="004E0ECF">
        <w:tblPrEx>
          <w:tblCellMar>
            <w:top w:w="0" w:type="dxa"/>
            <w:bottom w:w="0" w:type="dxa"/>
          </w:tblCellMar>
        </w:tblPrEx>
        <w:tc>
          <w:tcPr>
            <w:tcW w:w="1855" w:type="dxa"/>
          </w:tcPr>
          <w:p w:rsidR="004E0ECF" w:rsidRDefault="004E0ECF">
            <w:pPr>
              <w:pStyle w:val="BodyText"/>
              <w:suppressAutoHyphens/>
              <w:rPr>
                <w:spacing w:val="12"/>
              </w:rPr>
            </w:pPr>
            <w:r>
              <w:rPr>
                <w:spacing w:val="12"/>
              </w:rPr>
              <w:t>1428-B</w:t>
            </w:r>
          </w:p>
        </w:tc>
        <w:tc>
          <w:tcPr>
            <w:tcW w:w="4298" w:type="dxa"/>
          </w:tcPr>
          <w:p w:rsidR="004E0ECF" w:rsidRDefault="004E0ECF" w:rsidP="00FB45DE">
            <w:pPr>
              <w:pStyle w:val="BodyText"/>
              <w:suppressAutoHyphens/>
              <w:rPr>
                <w:spacing w:val="12"/>
              </w:rPr>
            </w:pPr>
            <w:r>
              <w:rPr>
                <w:spacing w:val="12"/>
              </w:rPr>
              <w:t>Request for Waiver of NSF/OPP Medical Requirements - Arc</w:t>
            </w:r>
          </w:p>
        </w:tc>
        <w:tc>
          <w:tcPr>
            <w:tcW w:w="1655" w:type="dxa"/>
          </w:tcPr>
          <w:p w:rsidR="004E0ECF" w:rsidRDefault="004E0ECF">
            <w:pPr>
              <w:pStyle w:val="BodyText"/>
              <w:suppressAutoHyphens/>
              <w:jc w:val="right"/>
              <w:rPr>
                <w:spacing w:val="12"/>
              </w:rPr>
            </w:pPr>
            <w:r>
              <w:rPr>
                <w:spacing w:val="12"/>
              </w:rPr>
              <w:t>1.00</w:t>
            </w:r>
          </w:p>
        </w:tc>
        <w:tc>
          <w:tcPr>
            <w:tcW w:w="1408" w:type="dxa"/>
          </w:tcPr>
          <w:p w:rsidR="004E0ECF" w:rsidRDefault="004E0ECF">
            <w:pPr>
              <w:pStyle w:val="BodyText"/>
              <w:suppressAutoHyphens/>
              <w:jc w:val="right"/>
              <w:rPr>
                <w:spacing w:val="12"/>
              </w:rPr>
            </w:pPr>
            <w:r>
              <w:rPr>
                <w:spacing w:val="12"/>
              </w:rPr>
              <w:t>1</w:t>
            </w:r>
          </w:p>
        </w:tc>
      </w:tr>
      <w:tr w:rsidR="004E0ECF" w:rsidTr="004E0ECF">
        <w:tblPrEx>
          <w:tblCellMar>
            <w:top w:w="0" w:type="dxa"/>
            <w:bottom w:w="0" w:type="dxa"/>
          </w:tblCellMar>
        </w:tblPrEx>
        <w:tc>
          <w:tcPr>
            <w:tcW w:w="1855" w:type="dxa"/>
          </w:tcPr>
          <w:p w:rsidR="004E0ECF" w:rsidRDefault="004E0ECF">
            <w:pPr>
              <w:pStyle w:val="BodyText"/>
              <w:suppressAutoHyphens/>
              <w:rPr>
                <w:spacing w:val="12"/>
              </w:rPr>
            </w:pPr>
            <w:r>
              <w:rPr>
                <w:spacing w:val="12"/>
              </w:rPr>
              <w:t>1429-A</w:t>
            </w:r>
          </w:p>
        </w:tc>
        <w:tc>
          <w:tcPr>
            <w:tcW w:w="4298" w:type="dxa"/>
          </w:tcPr>
          <w:p w:rsidR="004E0ECF" w:rsidRDefault="004E0ECF">
            <w:pPr>
              <w:pStyle w:val="BodyText"/>
              <w:suppressAutoHyphens/>
              <w:rPr>
                <w:spacing w:val="12"/>
              </w:rPr>
            </w:pPr>
            <w:r>
              <w:rPr>
                <w:spacing w:val="12"/>
              </w:rPr>
              <w:t>Employer Statement of Support</w:t>
            </w:r>
          </w:p>
        </w:tc>
        <w:tc>
          <w:tcPr>
            <w:tcW w:w="1655" w:type="dxa"/>
          </w:tcPr>
          <w:p w:rsidR="004E0ECF" w:rsidRDefault="004E0ECF">
            <w:pPr>
              <w:pStyle w:val="BodyText"/>
              <w:suppressAutoHyphens/>
              <w:jc w:val="right"/>
              <w:rPr>
                <w:spacing w:val="12"/>
              </w:rPr>
            </w:pPr>
            <w:r>
              <w:rPr>
                <w:spacing w:val="12"/>
              </w:rPr>
              <w:t>1.00</w:t>
            </w:r>
          </w:p>
        </w:tc>
        <w:tc>
          <w:tcPr>
            <w:tcW w:w="1408" w:type="dxa"/>
          </w:tcPr>
          <w:p w:rsidR="004E0ECF" w:rsidRDefault="004E0ECF">
            <w:pPr>
              <w:pStyle w:val="BodyText"/>
              <w:suppressAutoHyphens/>
              <w:jc w:val="right"/>
              <w:rPr>
                <w:spacing w:val="12"/>
              </w:rPr>
            </w:pPr>
            <w:r>
              <w:rPr>
                <w:spacing w:val="12"/>
              </w:rPr>
              <w:t>30</w:t>
            </w:r>
          </w:p>
        </w:tc>
      </w:tr>
      <w:tr w:rsidR="004E0ECF" w:rsidRPr="003D4F82" w:rsidTr="004E0ECF">
        <w:tblPrEx>
          <w:tblCellMar>
            <w:top w:w="0" w:type="dxa"/>
            <w:bottom w:w="0" w:type="dxa"/>
          </w:tblCellMar>
        </w:tblPrEx>
        <w:tc>
          <w:tcPr>
            <w:tcW w:w="1855" w:type="dxa"/>
          </w:tcPr>
          <w:p w:rsidR="004E0ECF" w:rsidRDefault="004E0ECF">
            <w:pPr>
              <w:pStyle w:val="BodyText"/>
              <w:suppressAutoHyphens/>
              <w:rPr>
                <w:spacing w:val="12"/>
              </w:rPr>
            </w:pPr>
            <w:r>
              <w:rPr>
                <w:spacing w:val="12"/>
              </w:rPr>
              <w:t>1429-B</w:t>
            </w:r>
          </w:p>
        </w:tc>
        <w:tc>
          <w:tcPr>
            <w:tcW w:w="4298" w:type="dxa"/>
          </w:tcPr>
          <w:p w:rsidR="004E0ECF" w:rsidRDefault="004E0ECF" w:rsidP="00FB45DE">
            <w:pPr>
              <w:pStyle w:val="BodyText"/>
              <w:suppressAutoHyphens/>
              <w:rPr>
                <w:spacing w:val="12"/>
              </w:rPr>
            </w:pPr>
            <w:r>
              <w:rPr>
                <w:spacing w:val="12"/>
              </w:rPr>
              <w:t>Employer Statement of Support</w:t>
            </w:r>
          </w:p>
        </w:tc>
        <w:tc>
          <w:tcPr>
            <w:tcW w:w="1655" w:type="dxa"/>
          </w:tcPr>
          <w:p w:rsidR="004E0ECF" w:rsidRDefault="004E0ECF">
            <w:pPr>
              <w:pStyle w:val="BodyText"/>
              <w:suppressAutoHyphens/>
              <w:jc w:val="right"/>
              <w:rPr>
                <w:spacing w:val="12"/>
              </w:rPr>
            </w:pPr>
            <w:r>
              <w:rPr>
                <w:spacing w:val="12"/>
              </w:rPr>
              <w:t>1.00</w:t>
            </w:r>
          </w:p>
        </w:tc>
        <w:tc>
          <w:tcPr>
            <w:tcW w:w="1408" w:type="dxa"/>
          </w:tcPr>
          <w:p w:rsidR="004E0ECF" w:rsidRDefault="004E0ECF">
            <w:pPr>
              <w:pStyle w:val="BodyText"/>
              <w:suppressAutoHyphens/>
              <w:jc w:val="right"/>
              <w:rPr>
                <w:spacing w:val="12"/>
              </w:rPr>
            </w:pPr>
            <w:r>
              <w:rPr>
                <w:spacing w:val="12"/>
              </w:rPr>
              <w:t>1</w:t>
            </w:r>
          </w:p>
        </w:tc>
      </w:tr>
      <w:tr w:rsidR="004E0ECF" w:rsidRPr="003D4F82" w:rsidTr="004E0ECF">
        <w:tblPrEx>
          <w:tblCellMar>
            <w:top w:w="0" w:type="dxa"/>
            <w:bottom w:w="0" w:type="dxa"/>
          </w:tblCellMar>
        </w:tblPrEx>
        <w:tc>
          <w:tcPr>
            <w:tcW w:w="1855" w:type="dxa"/>
          </w:tcPr>
          <w:p w:rsidR="004E0ECF" w:rsidRPr="003D4F82" w:rsidRDefault="004E0ECF">
            <w:pPr>
              <w:pStyle w:val="BodyText"/>
              <w:suppressAutoHyphens/>
              <w:rPr>
                <w:spacing w:val="12"/>
              </w:rPr>
            </w:pPr>
            <w:r>
              <w:rPr>
                <w:spacing w:val="12"/>
              </w:rPr>
              <w:t>**1429-I</w:t>
            </w:r>
          </w:p>
        </w:tc>
        <w:tc>
          <w:tcPr>
            <w:tcW w:w="4298" w:type="dxa"/>
          </w:tcPr>
          <w:p w:rsidR="004E0ECF" w:rsidRPr="003D4F82" w:rsidRDefault="004E0ECF">
            <w:pPr>
              <w:pStyle w:val="BodyText"/>
              <w:suppressAutoHyphens/>
              <w:rPr>
                <w:spacing w:val="12"/>
              </w:rPr>
            </w:pPr>
            <w:r>
              <w:rPr>
                <w:spacing w:val="12"/>
              </w:rPr>
              <w:t>Individual Statement of Support*</w:t>
            </w:r>
          </w:p>
        </w:tc>
        <w:tc>
          <w:tcPr>
            <w:tcW w:w="1655" w:type="dxa"/>
          </w:tcPr>
          <w:p w:rsidR="004E0ECF" w:rsidRPr="003D4F82" w:rsidRDefault="004E0ECF">
            <w:pPr>
              <w:pStyle w:val="BodyText"/>
              <w:suppressAutoHyphens/>
              <w:jc w:val="right"/>
              <w:rPr>
                <w:spacing w:val="12"/>
              </w:rPr>
            </w:pPr>
            <w:r>
              <w:rPr>
                <w:spacing w:val="12"/>
              </w:rPr>
              <w:t>.25</w:t>
            </w:r>
          </w:p>
        </w:tc>
        <w:tc>
          <w:tcPr>
            <w:tcW w:w="1408" w:type="dxa"/>
          </w:tcPr>
          <w:p w:rsidR="004E0ECF" w:rsidRDefault="004E0ECF">
            <w:pPr>
              <w:pStyle w:val="BodyText"/>
              <w:suppressAutoHyphens/>
              <w:jc w:val="right"/>
              <w:rPr>
                <w:spacing w:val="12"/>
              </w:rPr>
            </w:pPr>
            <w:r>
              <w:rPr>
                <w:spacing w:val="12"/>
              </w:rPr>
              <w:t>1</w:t>
            </w:r>
          </w:p>
        </w:tc>
      </w:tr>
      <w:tr w:rsidR="004E0ECF" w:rsidTr="004E0ECF">
        <w:tblPrEx>
          <w:tblCellMar>
            <w:top w:w="0" w:type="dxa"/>
            <w:bottom w:w="0" w:type="dxa"/>
          </w:tblCellMar>
        </w:tblPrEx>
        <w:tc>
          <w:tcPr>
            <w:tcW w:w="1855" w:type="dxa"/>
          </w:tcPr>
          <w:p w:rsidR="004E0ECF" w:rsidRDefault="004E0ECF" w:rsidP="00A366DF">
            <w:pPr>
              <w:pStyle w:val="BodyText"/>
              <w:suppressAutoHyphens/>
              <w:rPr>
                <w:spacing w:val="12"/>
              </w:rPr>
            </w:pPr>
            <w:r>
              <w:rPr>
                <w:spacing w:val="12"/>
              </w:rPr>
              <w:t>1457</w:t>
            </w:r>
          </w:p>
        </w:tc>
        <w:tc>
          <w:tcPr>
            <w:tcW w:w="4298" w:type="dxa"/>
          </w:tcPr>
          <w:p w:rsidR="004E0ECF" w:rsidRDefault="004E0ECF" w:rsidP="00A366DF">
            <w:pPr>
              <w:pStyle w:val="BodyText"/>
              <w:suppressAutoHyphens/>
              <w:rPr>
                <w:spacing w:val="12"/>
              </w:rPr>
            </w:pPr>
            <w:r>
              <w:rPr>
                <w:spacing w:val="12"/>
              </w:rPr>
              <w:t xml:space="preserve">Important Notice for Participants in the </w:t>
            </w:r>
            <w:smartTag w:uri="urn:schemas-microsoft-com:office:smarttags" w:element="place">
              <w:smartTag w:uri="urn:schemas-microsoft-com:office:smarttags" w:element="country-region">
                <w:r>
                  <w:rPr>
                    <w:spacing w:val="12"/>
                  </w:rPr>
                  <w:t>United States</w:t>
                </w:r>
              </w:smartTag>
            </w:smartTag>
            <w:r>
              <w:rPr>
                <w:spacing w:val="12"/>
              </w:rPr>
              <w:t xml:space="preserve"> Antarctic Program</w:t>
            </w:r>
          </w:p>
        </w:tc>
        <w:tc>
          <w:tcPr>
            <w:tcW w:w="1655" w:type="dxa"/>
          </w:tcPr>
          <w:p w:rsidR="004E0ECF" w:rsidRDefault="004E0ECF" w:rsidP="00A366DF">
            <w:pPr>
              <w:pStyle w:val="BodyText"/>
              <w:suppressAutoHyphens/>
              <w:jc w:val="right"/>
              <w:rPr>
                <w:spacing w:val="12"/>
              </w:rPr>
            </w:pPr>
            <w:r>
              <w:rPr>
                <w:spacing w:val="12"/>
              </w:rPr>
              <w:t>.25</w:t>
            </w:r>
          </w:p>
        </w:tc>
        <w:tc>
          <w:tcPr>
            <w:tcW w:w="1408" w:type="dxa"/>
          </w:tcPr>
          <w:p w:rsidR="004E0ECF" w:rsidRDefault="004E0ECF" w:rsidP="00356E62">
            <w:pPr>
              <w:pStyle w:val="BodyText"/>
              <w:suppressAutoHyphens/>
              <w:jc w:val="right"/>
              <w:rPr>
                <w:spacing w:val="12"/>
              </w:rPr>
            </w:pPr>
            <w:r>
              <w:rPr>
                <w:spacing w:val="12"/>
              </w:rPr>
              <w:t>3</w:t>
            </w:r>
            <w:r w:rsidR="00356E62">
              <w:rPr>
                <w:spacing w:val="12"/>
              </w:rPr>
              <w:t>0</w:t>
            </w:r>
            <w:r>
              <w:rPr>
                <w:spacing w:val="12"/>
              </w:rPr>
              <w:t>00</w:t>
            </w:r>
          </w:p>
        </w:tc>
      </w:tr>
      <w:tr w:rsidR="004E0ECF" w:rsidTr="004E0ECF">
        <w:tblPrEx>
          <w:tblCellMar>
            <w:top w:w="0" w:type="dxa"/>
            <w:bottom w:w="0" w:type="dxa"/>
          </w:tblCellMar>
        </w:tblPrEx>
        <w:tc>
          <w:tcPr>
            <w:tcW w:w="1855" w:type="dxa"/>
          </w:tcPr>
          <w:p w:rsidR="004E0ECF" w:rsidRDefault="004E0ECF" w:rsidP="00A366DF">
            <w:pPr>
              <w:pStyle w:val="BodyText"/>
              <w:suppressAutoHyphens/>
              <w:rPr>
                <w:spacing w:val="12"/>
              </w:rPr>
            </w:pPr>
            <w:r>
              <w:rPr>
                <w:spacing w:val="12"/>
              </w:rPr>
              <w:t>1458</w:t>
            </w:r>
          </w:p>
        </w:tc>
        <w:tc>
          <w:tcPr>
            <w:tcW w:w="4298" w:type="dxa"/>
          </w:tcPr>
          <w:p w:rsidR="004E0ECF" w:rsidRDefault="004E0ECF" w:rsidP="00A366DF">
            <w:pPr>
              <w:pStyle w:val="BodyText"/>
              <w:suppressAutoHyphens/>
              <w:rPr>
                <w:spacing w:val="12"/>
              </w:rPr>
            </w:pPr>
            <w:r>
              <w:rPr>
                <w:spacing w:val="12"/>
              </w:rPr>
              <w:t>Personal Information Form</w:t>
            </w:r>
          </w:p>
        </w:tc>
        <w:tc>
          <w:tcPr>
            <w:tcW w:w="1655" w:type="dxa"/>
          </w:tcPr>
          <w:p w:rsidR="004E0ECF" w:rsidRDefault="004E0ECF" w:rsidP="00A366DF">
            <w:pPr>
              <w:pStyle w:val="BodyText"/>
              <w:suppressAutoHyphens/>
              <w:jc w:val="right"/>
              <w:rPr>
                <w:spacing w:val="12"/>
              </w:rPr>
            </w:pPr>
            <w:r>
              <w:rPr>
                <w:spacing w:val="12"/>
              </w:rPr>
              <w:t>.25</w:t>
            </w:r>
          </w:p>
        </w:tc>
        <w:tc>
          <w:tcPr>
            <w:tcW w:w="1408" w:type="dxa"/>
          </w:tcPr>
          <w:p w:rsidR="004E0ECF" w:rsidRDefault="004E0ECF" w:rsidP="00356E62">
            <w:pPr>
              <w:pStyle w:val="BodyText"/>
              <w:suppressAutoHyphens/>
              <w:jc w:val="right"/>
              <w:rPr>
                <w:spacing w:val="12"/>
              </w:rPr>
            </w:pPr>
            <w:r>
              <w:rPr>
                <w:spacing w:val="12"/>
              </w:rPr>
              <w:t>3</w:t>
            </w:r>
            <w:r w:rsidR="00356E62">
              <w:rPr>
                <w:spacing w:val="12"/>
              </w:rPr>
              <w:t>0</w:t>
            </w:r>
            <w:r>
              <w:rPr>
                <w:spacing w:val="12"/>
              </w:rPr>
              <w:t>00</w:t>
            </w:r>
          </w:p>
        </w:tc>
      </w:tr>
      <w:tr w:rsidR="004E0ECF" w:rsidTr="004E0ECF">
        <w:tblPrEx>
          <w:tblCellMar>
            <w:top w:w="0" w:type="dxa"/>
            <w:bottom w:w="0" w:type="dxa"/>
          </w:tblCellMar>
        </w:tblPrEx>
        <w:tc>
          <w:tcPr>
            <w:tcW w:w="1855" w:type="dxa"/>
          </w:tcPr>
          <w:p w:rsidR="004E0ECF" w:rsidRDefault="004E0ECF">
            <w:pPr>
              <w:pStyle w:val="BodyText"/>
              <w:suppressAutoHyphens/>
              <w:rPr>
                <w:spacing w:val="12"/>
              </w:rPr>
            </w:pPr>
          </w:p>
        </w:tc>
        <w:tc>
          <w:tcPr>
            <w:tcW w:w="4298" w:type="dxa"/>
          </w:tcPr>
          <w:p w:rsidR="004E0ECF" w:rsidRDefault="004E0ECF">
            <w:pPr>
              <w:pStyle w:val="BodyText"/>
              <w:suppressAutoHyphens/>
              <w:rPr>
                <w:spacing w:val="12"/>
              </w:rPr>
            </w:pPr>
            <w:r>
              <w:rPr>
                <w:spacing w:val="12"/>
              </w:rPr>
              <w:t>TOTAL BURDEN HOURS</w:t>
            </w:r>
          </w:p>
        </w:tc>
        <w:tc>
          <w:tcPr>
            <w:tcW w:w="1655" w:type="dxa"/>
          </w:tcPr>
          <w:p w:rsidR="004E0ECF" w:rsidRDefault="004E0ECF">
            <w:pPr>
              <w:pStyle w:val="BodyText"/>
              <w:suppressAutoHyphens/>
              <w:jc w:val="right"/>
              <w:rPr>
                <w:spacing w:val="12"/>
              </w:rPr>
            </w:pPr>
            <w:r>
              <w:rPr>
                <w:spacing w:val="12"/>
              </w:rPr>
              <w:t>12.30</w:t>
            </w:r>
          </w:p>
        </w:tc>
        <w:tc>
          <w:tcPr>
            <w:tcW w:w="1408" w:type="dxa"/>
            <w:shd w:val="solid" w:color="auto" w:fill="auto"/>
          </w:tcPr>
          <w:p w:rsidR="004E0ECF" w:rsidRDefault="004E0ECF">
            <w:pPr>
              <w:pStyle w:val="BodyText"/>
              <w:suppressAutoHyphens/>
              <w:jc w:val="right"/>
              <w:rPr>
                <w:spacing w:val="12"/>
              </w:rPr>
            </w:pPr>
          </w:p>
        </w:tc>
      </w:tr>
    </w:tbl>
    <w:p w:rsidR="001B4ADE" w:rsidRDefault="00304887" w:rsidP="00304887">
      <w:pPr>
        <w:pStyle w:val="BodyText"/>
        <w:suppressAutoHyphens/>
        <w:ind w:firstLine="547"/>
        <w:rPr>
          <w:spacing w:val="12"/>
          <w:sz w:val="16"/>
          <w:szCs w:val="16"/>
        </w:rPr>
      </w:pPr>
      <w:r>
        <w:rPr>
          <w:spacing w:val="12"/>
          <w:sz w:val="16"/>
          <w:szCs w:val="16"/>
        </w:rPr>
        <w:t>*</w:t>
      </w:r>
      <w:r w:rsidR="007C0735">
        <w:rPr>
          <w:spacing w:val="12"/>
          <w:sz w:val="16"/>
          <w:szCs w:val="16"/>
        </w:rPr>
        <w:t>Note:  Very few individuals deploy under the age of 18; therefore, this burden is not included in the total below.</w:t>
      </w:r>
    </w:p>
    <w:p w:rsidR="00304887" w:rsidRDefault="00304887" w:rsidP="00304887">
      <w:pPr>
        <w:pStyle w:val="BodyText"/>
        <w:suppressAutoHyphens/>
        <w:ind w:firstLine="450"/>
        <w:rPr>
          <w:spacing w:val="12"/>
          <w:sz w:val="16"/>
          <w:szCs w:val="16"/>
        </w:rPr>
      </w:pPr>
      <w:r>
        <w:rPr>
          <w:spacing w:val="12"/>
          <w:sz w:val="16"/>
          <w:szCs w:val="16"/>
        </w:rPr>
        <w:t xml:space="preserve">**Very few participants deploy to </w:t>
      </w:r>
      <w:smartTag w:uri="urn:schemas-microsoft-com:office:smarttags" w:element="place">
        <w:r>
          <w:rPr>
            <w:spacing w:val="12"/>
            <w:sz w:val="16"/>
            <w:szCs w:val="16"/>
          </w:rPr>
          <w:t>Antarctica</w:t>
        </w:r>
      </w:smartTag>
      <w:r>
        <w:rPr>
          <w:spacing w:val="12"/>
          <w:sz w:val="16"/>
          <w:szCs w:val="16"/>
        </w:rPr>
        <w:t xml:space="preserve"> as individuals; therefore, this burden is not included in the total below.</w:t>
      </w:r>
    </w:p>
    <w:p w:rsidR="00304887" w:rsidRDefault="00304887" w:rsidP="00304887">
      <w:pPr>
        <w:pStyle w:val="BodyText"/>
        <w:suppressAutoHyphens/>
        <w:ind w:firstLine="450"/>
        <w:rPr>
          <w:spacing w:val="12"/>
          <w:sz w:val="16"/>
          <w:szCs w:val="16"/>
        </w:rPr>
      </w:pPr>
    </w:p>
    <w:p w:rsidR="00304887" w:rsidRPr="007C0735" w:rsidRDefault="00304887" w:rsidP="00304887">
      <w:pPr>
        <w:pStyle w:val="BodyText"/>
        <w:suppressAutoHyphens/>
        <w:ind w:firstLine="450"/>
        <w:rPr>
          <w:spacing w:val="12"/>
          <w:sz w:val="16"/>
          <w:szCs w:val="16"/>
        </w:rPr>
      </w:pPr>
    </w:p>
    <w:p w:rsidR="00082E91" w:rsidRDefault="001B4ADE">
      <w:pPr>
        <w:pStyle w:val="BodyText"/>
        <w:suppressAutoHyphens/>
        <w:spacing w:line="480" w:lineRule="auto"/>
        <w:ind w:left="360"/>
      </w:pPr>
      <w:r>
        <w:lastRenderedPageBreak/>
        <w:t xml:space="preserve">Public reporting burden for this information collection is estimated to be </w:t>
      </w:r>
      <w:r w:rsidR="00775E30">
        <w:t>at least</w:t>
      </w:r>
      <w:r w:rsidR="00082E91">
        <w:t xml:space="preserve"> 13</w:t>
      </w:r>
      <w:r>
        <w:t>.</w:t>
      </w:r>
      <w:r w:rsidR="00D575F7">
        <w:t xml:space="preserve">1 </w:t>
      </w:r>
      <w:r w:rsidR="007C0735">
        <w:t>h</w:t>
      </w:r>
      <w:r>
        <w:t xml:space="preserve">ours per participant </w:t>
      </w:r>
      <w:r w:rsidR="00082E91">
        <w:t>per packet of forms with the exception of Official Visitors, whose burden is approximately 7.</w:t>
      </w:r>
      <w:r w:rsidR="0042006A">
        <w:t>6</w:t>
      </w:r>
      <w:r w:rsidR="00082E91">
        <w:t xml:space="preserve"> hours</w:t>
      </w:r>
      <w:r>
        <w:t>.  All individuals</w:t>
      </w:r>
      <w:r w:rsidR="00775E30">
        <w:t>, except the uniformed services of the Department of Defense,</w:t>
      </w:r>
      <w:r>
        <w:t xml:space="preserve"> deploying to the Antarctic to Greenland and to other select areas of the Arctic that are under the auspices of the National Science Foundation’s Office of Polar Programs must complete these forms.  </w:t>
      </w:r>
    </w:p>
    <w:p w:rsidR="00082E91" w:rsidRDefault="00082E91">
      <w:pPr>
        <w:pStyle w:val="BodyText"/>
        <w:suppressAutoHyphens/>
        <w:spacing w:line="480" w:lineRule="auto"/>
        <w:ind w:left="360"/>
      </w:pPr>
    </w:p>
    <w:p w:rsidR="001B4ADE" w:rsidRDefault="001B4ADE">
      <w:pPr>
        <w:pStyle w:val="BodyText"/>
        <w:suppressAutoHyphens/>
        <w:spacing w:line="480" w:lineRule="auto"/>
        <w:ind w:left="360"/>
      </w:pPr>
      <w:r>
        <w:t>There are approximately 3,</w:t>
      </w:r>
      <w:r w:rsidR="00356E62">
        <w:t>0</w:t>
      </w:r>
      <w:r w:rsidR="00842911">
        <w:t>0</w:t>
      </w:r>
      <w:r w:rsidR="008A0FF1">
        <w:t>0 s</w:t>
      </w:r>
      <w:r>
        <w:t>ubmissions per year with a small percentage (about 3%) under the age of 40 who are required to provide annual submission</w:t>
      </w:r>
      <w:r w:rsidR="001132D8">
        <w:t>s</w:t>
      </w:r>
      <w:r>
        <w:t xml:space="preserve"> but only take a complete physical examination every two years.  The total annual burden in hours is </w:t>
      </w:r>
      <w:r w:rsidR="00842911">
        <w:t>40,536</w:t>
      </w:r>
      <w:r>
        <w:t>, broken down by form:</w:t>
      </w:r>
    </w:p>
    <w:p w:rsidR="001B4ADE" w:rsidRDefault="001B4ADE">
      <w:pPr>
        <w:pStyle w:val="BodyText"/>
        <w:suppressAutoHyphens/>
        <w:ind w:left="360"/>
        <w:rPr>
          <w:color w:val="0000FF"/>
        </w:rPr>
      </w:pPr>
    </w:p>
    <w:p w:rsidR="001B4ADE" w:rsidRDefault="001B4ADE">
      <w:pPr>
        <w:pStyle w:val="BodyText"/>
        <w:suppressAutoHyphens/>
        <w:ind w:left="360"/>
        <w:rPr>
          <w:color w:val="0000F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4"/>
        <w:gridCol w:w="4114"/>
        <w:gridCol w:w="1662"/>
        <w:gridCol w:w="1656"/>
      </w:tblGrid>
      <w:tr w:rsidR="00045381" w:rsidTr="00045381">
        <w:tblPrEx>
          <w:tblCellMar>
            <w:top w:w="0" w:type="dxa"/>
            <w:bottom w:w="0" w:type="dxa"/>
          </w:tblCellMar>
        </w:tblPrEx>
        <w:tc>
          <w:tcPr>
            <w:tcW w:w="1844" w:type="dxa"/>
          </w:tcPr>
          <w:p w:rsidR="00045381" w:rsidRDefault="00045381">
            <w:pPr>
              <w:pStyle w:val="BodyText"/>
              <w:suppressAutoHyphens/>
              <w:rPr>
                <w:b/>
                <w:bCs/>
                <w:spacing w:val="12"/>
              </w:rPr>
            </w:pPr>
            <w:r>
              <w:rPr>
                <w:b/>
                <w:bCs/>
                <w:spacing w:val="12"/>
              </w:rPr>
              <w:t>Polar Forms</w:t>
            </w:r>
          </w:p>
        </w:tc>
        <w:tc>
          <w:tcPr>
            <w:tcW w:w="4268" w:type="dxa"/>
          </w:tcPr>
          <w:p w:rsidR="00045381" w:rsidRDefault="00045381">
            <w:pPr>
              <w:pStyle w:val="BodyText"/>
              <w:suppressAutoHyphens/>
              <w:rPr>
                <w:b/>
                <w:bCs/>
                <w:spacing w:val="12"/>
              </w:rPr>
            </w:pPr>
            <w:r>
              <w:rPr>
                <w:b/>
                <w:bCs/>
                <w:spacing w:val="12"/>
              </w:rPr>
              <w:t>Name</w:t>
            </w:r>
          </w:p>
        </w:tc>
        <w:tc>
          <w:tcPr>
            <w:tcW w:w="1715" w:type="dxa"/>
          </w:tcPr>
          <w:p w:rsidR="00045381" w:rsidRDefault="00045381">
            <w:pPr>
              <w:pStyle w:val="BodyText"/>
              <w:suppressAutoHyphens/>
              <w:rPr>
                <w:b/>
                <w:bCs/>
                <w:spacing w:val="12"/>
              </w:rPr>
            </w:pPr>
            <w:r>
              <w:rPr>
                <w:b/>
                <w:bCs/>
                <w:spacing w:val="12"/>
              </w:rPr>
              <w:t>Annual Burden Hours</w:t>
            </w:r>
          </w:p>
        </w:tc>
        <w:tc>
          <w:tcPr>
            <w:tcW w:w="1389" w:type="dxa"/>
          </w:tcPr>
          <w:p w:rsidR="00045381" w:rsidRDefault="00045381">
            <w:pPr>
              <w:pStyle w:val="BodyText"/>
              <w:suppressAutoHyphens/>
              <w:rPr>
                <w:b/>
                <w:bCs/>
                <w:spacing w:val="12"/>
              </w:rPr>
            </w:pPr>
            <w:r>
              <w:rPr>
                <w:b/>
                <w:bCs/>
                <w:spacing w:val="12"/>
              </w:rPr>
              <w:t>Number of Respondents</w:t>
            </w:r>
          </w:p>
        </w:tc>
      </w:tr>
      <w:tr w:rsidR="00045381" w:rsidTr="00045381">
        <w:tblPrEx>
          <w:tblCellMar>
            <w:top w:w="0" w:type="dxa"/>
            <w:bottom w:w="0" w:type="dxa"/>
          </w:tblCellMar>
        </w:tblPrEx>
        <w:tc>
          <w:tcPr>
            <w:tcW w:w="1844" w:type="dxa"/>
          </w:tcPr>
          <w:p w:rsidR="00045381" w:rsidRDefault="00600DDE" w:rsidP="00FB45DE">
            <w:pPr>
              <w:pStyle w:val="BodyText"/>
              <w:suppressAutoHyphens/>
              <w:rPr>
                <w:spacing w:val="12"/>
              </w:rPr>
            </w:pPr>
            <w:r>
              <w:rPr>
                <w:spacing w:val="12"/>
              </w:rPr>
              <w:t>1461</w:t>
            </w:r>
          </w:p>
        </w:tc>
        <w:tc>
          <w:tcPr>
            <w:tcW w:w="4268" w:type="dxa"/>
          </w:tcPr>
          <w:p w:rsidR="00045381" w:rsidRDefault="00045381" w:rsidP="00FB45DE">
            <w:pPr>
              <w:pStyle w:val="BodyText"/>
              <w:suppressAutoHyphens/>
              <w:rPr>
                <w:spacing w:val="12"/>
              </w:rPr>
            </w:pPr>
            <w:r>
              <w:rPr>
                <w:spacing w:val="12"/>
              </w:rPr>
              <w:t>Privacy Notice – Ant</w:t>
            </w:r>
          </w:p>
        </w:tc>
        <w:tc>
          <w:tcPr>
            <w:tcW w:w="1715" w:type="dxa"/>
          </w:tcPr>
          <w:p w:rsidR="00045381" w:rsidRDefault="00356E62" w:rsidP="00FB45DE">
            <w:pPr>
              <w:pStyle w:val="BodyText"/>
              <w:suppressAutoHyphens/>
              <w:jc w:val="right"/>
              <w:rPr>
                <w:spacing w:val="12"/>
              </w:rPr>
            </w:pPr>
            <w:r>
              <w:rPr>
                <w:spacing w:val="12"/>
              </w:rPr>
              <w:t>360</w:t>
            </w:r>
          </w:p>
        </w:tc>
        <w:tc>
          <w:tcPr>
            <w:tcW w:w="1389" w:type="dxa"/>
          </w:tcPr>
          <w:p w:rsidR="00045381" w:rsidRDefault="00045381" w:rsidP="00356E62">
            <w:pPr>
              <w:pStyle w:val="BodyText"/>
              <w:suppressAutoHyphens/>
              <w:jc w:val="right"/>
              <w:rPr>
                <w:spacing w:val="12"/>
              </w:rPr>
            </w:pPr>
            <w:r>
              <w:rPr>
                <w:spacing w:val="12"/>
              </w:rPr>
              <w:t>3</w:t>
            </w:r>
            <w:r w:rsidR="00356E62">
              <w:rPr>
                <w:spacing w:val="12"/>
              </w:rPr>
              <w:t>0</w:t>
            </w:r>
            <w:r>
              <w:rPr>
                <w:spacing w:val="12"/>
              </w:rPr>
              <w:t>00</w:t>
            </w:r>
          </w:p>
        </w:tc>
      </w:tr>
      <w:tr w:rsidR="00045381" w:rsidTr="00045381">
        <w:tblPrEx>
          <w:tblCellMar>
            <w:top w:w="0" w:type="dxa"/>
            <w:bottom w:w="0" w:type="dxa"/>
          </w:tblCellMar>
        </w:tblPrEx>
        <w:tc>
          <w:tcPr>
            <w:tcW w:w="1844" w:type="dxa"/>
          </w:tcPr>
          <w:p w:rsidR="00045381" w:rsidRDefault="00045381" w:rsidP="00FB45DE">
            <w:pPr>
              <w:pStyle w:val="BodyText"/>
              <w:suppressAutoHyphens/>
              <w:rPr>
                <w:spacing w:val="12"/>
              </w:rPr>
            </w:pPr>
            <w:r>
              <w:rPr>
                <w:spacing w:val="12"/>
              </w:rPr>
              <w:t>N/A</w:t>
            </w:r>
          </w:p>
        </w:tc>
        <w:tc>
          <w:tcPr>
            <w:tcW w:w="4268" w:type="dxa"/>
          </w:tcPr>
          <w:p w:rsidR="00045381" w:rsidRDefault="00045381" w:rsidP="00FB45DE">
            <w:pPr>
              <w:pStyle w:val="BodyText"/>
              <w:suppressAutoHyphens/>
              <w:rPr>
                <w:spacing w:val="12"/>
              </w:rPr>
            </w:pPr>
            <w:r>
              <w:rPr>
                <w:spacing w:val="12"/>
              </w:rPr>
              <w:t>Privacy Notice - Arc</w:t>
            </w:r>
          </w:p>
        </w:tc>
        <w:tc>
          <w:tcPr>
            <w:tcW w:w="1715" w:type="dxa"/>
          </w:tcPr>
          <w:p w:rsidR="00045381" w:rsidRDefault="00045381" w:rsidP="00FB45DE">
            <w:pPr>
              <w:pStyle w:val="BodyText"/>
              <w:suppressAutoHyphens/>
              <w:jc w:val="right"/>
              <w:rPr>
                <w:spacing w:val="12"/>
              </w:rPr>
            </w:pPr>
            <w:r>
              <w:rPr>
                <w:spacing w:val="12"/>
              </w:rPr>
              <w:t>12</w:t>
            </w:r>
          </w:p>
        </w:tc>
        <w:tc>
          <w:tcPr>
            <w:tcW w:w="1389" w:type="dxa"/>
          </w:tcPr>
          <w:p w:rsidR="00045381" w:rsidRDefault="00045381" w:rsidP="00FB45DE">
            <w:pPr>
              <w:pStyle w:val="BodyText"/>
              <w:suppressAutoHyphens/>
              <w:jc w:val="right"/>
              <w:rPr>
                <w:spacing w:val="12"/>
              </w:rPr>
            </w:pPr>
            <w:r>
              <w:rPr>
                <w:spacing w:val="12"/>
              </w:rPr>
              <w:t>100</w:t>
            </w:r>
          </w:p>
        </w:tc>
      </w:tr>
      <w:tr w:rsidR="00045381" w:rsidTr="00045381">
        <w:tblPrEx>
          <w:tblCellMar>
            <w:top w:w="0" w:type="dxa"/>
            <w:bottom w:w="0" w:type="dxa"/>
          </w:tblCellMar>
        </w:tblPrEx>
        <w:tc>
          <w:tcPr>
            <w:tcW w:w="1844" w:type="dxa"/>
          </w:tcPr>
          <w:p w:rsidR="00045381" w:rsidRDefault="00045381" w:rsidP="00FB45DE">
            <w:pPr>
              <w:pStyle w:val="BodyText"/>
              <w:suppressAutoHyphens/>
              <w:rPr>
                <w:spacing w:val="12"/>
              </w:rPr>
            </w:pPr>
            <w:r>
              <w:rPr>
                <w:spacing w:val="12"/>
              </w:rPr>
              <w:t>1421-A</w:t>
            </w:r>
          </w:p>
        </w:tc>
        <w:tc>
          <w:tcPr>
            <w:tcW w:w="4268" w:type="dxa"/>
          </w:tcPr>
          <w:p w:rsidR="00045381" w:rsidRDefault="00045381" w:rsidP="00FB45DE">
            <w:pPr>
              <w:pStyle w:val="BodyText"/>
              <w:suppressAutoHyphens/>
              <w:rPr>
                <w:spacing w:val="12"/>
              </w:rPr>
            </w:pPr>
            <w:r>
              <w:rPr>
                <w:spacing w:val="12"/>
              </w:rPr>
              <w:t xml:space="preserve">Medical Risks for NSF-Sponsored Personnel Traveling to </w:t>
            </w:r>
            <w:smartTag w:uri="urn:schemas-microsoft-com:office:smarttags" w:element="place">
              <w:r>
                <w:rPr>
                  <w:spacing w:val="12"/>
                </w:rPr>
                <w:t>Antarctica</w:t>
              </w:r>
            </w:smartTag>
          </w:p>
        </w:tc>
        <w:tc>
          <w:tcPr>
            <w:tcW w:w="1715" w:type="dxa"/>
          </w:tcPr>
          <w:p w:rsidR="00045381" w:rsidRDefault="00045381" w:rsidP="007D7DDC">
            <w:pPr>
              <w:pStyle w:val="BodyText"/>
              <w:suppressAutoHyphens/>
              <w:jc w:val="right"/>
              <w:rPr>
                <w:spacing w:val="12"/>
              </w:rPr>
            </w:pPr>
            <w:r>
              <w:rPr>
                <w:spacing w:val="12"/>
              </w:rPr>
              <w:t>1,5</w:t>
            </w:r>
            <w:r w:rsidR="007D7DDC">
              <w:rPr>
                <w:spacing w:val="12"/>
              </w:rPr>
              <w:t>0</w:t>
            </w:r>
            <w:r>
              <w:rPr>
                <w:spacing w:val="12"/>
              </w:rPr>
              <w:t>0</w:t>
            </w:r>
          </w:p>
        </w:tc>
        <w:tc>
          <w:tcPr>
            <w:tcW w:w="1389" w:type="dxa"/>
          </w:tcPr>
          <w:p w:rsidR="00045381" w:rsidRDefault="00045381" w:rsidP="00356E62">
            <w:pPr>
              <w:pStyle w:val="BodyText"/>
              <w:suppressAutoHyphens/>
              <w:jc w:val="right"/>
              <w:rPr>
                <w:spacing w:val="12"/>
              </w:rPr>
            </w:pPr>
            <w:r>
              <w:rPr>
                <w:spacing w:val="12"/>
              </w:rPr>
              <w:t>3</w:t>
            </w:r>
            <w:r w:rsidR="00356E62">
              <w:rPr>
                <w:spacing w:val="12"/>
              </w:rPr>
              <w:t>0</w:t>
            </w:r>
            <w:r>
              <w:rPr>
                <w:spacing w:val="12"/>
              </w:rPr>
              <w:t>00</w:t>
            </w:r>
          </w:p>
        </w:tc>
      </w:tr>
      <w:tr w:rsidR="00045381" w:rsidTr="00045381">
        <w:tblPrEx>
          <w:tblCellMar>
            <w:top w:w="0" w:type="dxa"/>
            <w:bottom w:w="0" w:type="dxa"/>
          </w:tblCellMar>
        </w:tblPrEx>
        <w:tc>
          <w:tcPr>
            <w:tcW w:w="1844" w:type="dxa"/>
          </w:tcPr>
          <w:p w:rsidR="00045381" w:rsidRPr="003D4F82" w:rsidRDefault="00045381" w:rsidP="00FB45DE">
            <w:pPr>
              <w:pStyle w:val="BodyText"/>
              <w:suppressAutoHyphens/>
              <w:rPr>
                <w:spacing w:val="12"/>
              </w:rPr>
            </w:pPr>
            <w:r w:rsidRPr="003D4F82">
              <w:rPr>
                <w:spacing w:val="12"/>
              </w:rPr>
              <w:t>14</w:t>
            </w:r>
            <w:r>
              <w:rPr>
                <w:spacing w:val="12"/>
              </w:rPr>
              <w:t>21-B</w:t>
            </w:r>
          </w:p>
        </w:tc>
        <w:tc>
          <w:tcPr>
            <w:tcW w:w="4268" w:type="dxa"/>
          </w:tcPr>
          <w:p w:rsidR="00045381" w:rsidRPr="003D4F82" w:rsidRDefault="00045381" w:rsidP="00FB45DE">
            <w:pPr>
              <w:pStyle w:val="BodyText"/>
              <w:suppressAutoHyphens/>
              <w:rPr>
                <w:spacing w:val="12"/>
              </w:rPr>
            </w:pPr>
            <w:r w:rsidRPr="003D4F82">
              <w:rPr>
                <w:spacing w:val="12"/>
              </w:rPr>
              <w:t xml:space="preserve">Medical Risks for NSF- Sponsored Personnel Traveling to the </w:t>
            </w:r>
            <w:smartTag w:uri="urn:schemas-microsoft-com:office:smarttags" w:element="place">
              <w:r w:rsidRPr="003D4F82">
                <w:rPr>
                  <w:spacing w:val="12"/>
                </w:rPr>
                <w:t>Polar Regions</w:t>
              </w:r>
            </w:smartTag>
            <w:r w:rsidRPr="003D4F82">
              <w:rPr>
                <w:spacing w:val="12"/>
              </w:rPr>
              <w:t xml:space="preserve"> </w:t>
            </w:r>
          </w:p>
        </w:tc>
        <w:tc>
          <w:tcPr>
            <w:tcW w:w="1715" w:type="dxa"/>
          </w:tcPr>
          <w:p w:rsidR="00045381" w:rsidRDefault="00045381">
            <w:pPr>
              <w:pStyle w:val="BodyText"/>
              <w:suppressAutoHyphens/>
              <w:jc w:val="right"/>
              <w:rPr>
                <w:spacing w:val="12"/>
              </w:rPr>
            </w:pPr>
            <w:r>
              <w:rPr>
                <w:spacing w:val="12"/>
              </w:rPr>
              <w:t>50</w:t>
            </w:r>
          </w:p>
        </w:tc>
        <w:tc>
          <w:tcPr>
            <w:tcW w:w="1389" w:type="dxa"/>
          </w:tcPr>
          <w:p w:rsidR="00045381" w:rsidRDefault="00045381">
            <w:pPr>
              <w:pStyle w:val="BodyText"/>
              <w:suppressAutoHyphens/>
              <w:jc w:val="right"/>
              <w:rPr>
                <w:spacing w:val="12"/>
              </w:rPr>
            </w:pPr>
            <w:r>
              <w:rPr>
                <w:spacing w:val="12"/>
              </w:rPr>
              <w:t>100</w:t>
            </w:r>
          </w:p>
        </w:tc>
      </w:tr>
      <w:tr w:rsidR="00045381" w:rsidTr="00045381">
        <w:tblPrEx>
          <w:tblCellMar>
            <w:top w:w="0" w:type="dxa"/>
            <w:bottom w:w="0" w:type="dxa"/>
          </w:tblCellMar>
        </w:tblPrEx>
        <w:tc>
          <w:tcPr>
            <w:tcW w:w="1844" w:type="dxa"/>
          </w:tcPr>
          <w:p w:rsidR="00045381" w:rsidRDefault="00045381">
            <w:pPr>
              <w:pStyle w:val="BodyText"/>
              <w:suppressAutoHyphens/>
              <w:rPr>
                <w:spacing w:val="12"/>
              </w:rPr>
            </w:pPr>
            <w:r>
              <w:rPr>
                <w:spacing w:val="12"/>
              </w:rPr>
              <w:t>1422</w:t>
            </w:r>
          </w:p>
        </w:tc>
        <w:tc>
          <w:tcPr>
            <w:tcW w:w="4268" w:type="dxa"/>
          </w:tcPr>
          <w:p w:rsidR="00045381" w:rsidRDefault="00045381">
            <w:pPr>
              <w:pStyle w:val="BodyText"/>
              <w:suppressAutoHyphens/>
              <w:rPr>
                <w:spacing w:val="12"/>
              </w:rPr>
            </w:pPr>
            <w:r>
              <w:rPr>
                <w:spacing w:val="12"/>
              </w:rPr>
              <w:t>Polar Physical Examination – Medical History</w:t>
            </w:r>
          </w:p>
        </w:tc>
        <w:tc>
          <w:tcPr>
            <w:tcW w:w="1715" w:type="dxa"/>
          </w:tcPr>
          <w:p w:rsidR="00045381" w:rsidRDefault="00045381" w:rsidP="00356E62">
            <w:pPr>
              <w:pStyle w:val="BodyText"/>
              <w:suppressAutoHyphens/>
              <w:jc w:val="right"/>
              <w:rPr>
                <w:spacing w:val="12"/>
              </w:rPr>
            </w:pPr>
            <w:r>
              <w:rPr>
                <w:spacing w:val="12"/>
              </w:rPr>
              <w:t>3,</w:t>
            </w:r>
            <w:r w:rsidR="00356E62">
              <w:rPr>
                <w:spacing w:val="12"/>
              </w:rPr>
              <w:t>0</w:t>
            </w:r>
            <w:r>
              <w:rPr>
                <w:spacing w:val="12"/>
              </w:rPr>
              <w:t>00</w:t>
            </w:r>
          </w:p>
        </w:tc>
        <w:tc>
          <w:tcPr>
            <w:tcW w:w="1389" w:type="dxa"/>
          </w:tcPr>
          <w:p w:rsidR="00045381" w:rsidRDefault="00045381" w:rsidP="00356E62">
            <w:pPr>
              <w:pStyle w:val="BodyText"/>
              <w:suppressAutoHyphens/>
              <w:jc w:val="right"/>
              <w:rPr>
                <w:spacing w:val="12"/>
              </w:rPr>
            </w:pPr>
            <w:r>
              <w:rPr>
                <w:spacing w:val="12"/>
              </w:rPr>
              <w:t>3</w:t>
            </w:r>
            <w:r w:rsidR="00356E62">
              <w:rPr>
                <w:spacing w:val="12"/>
              </w:rPr>
              <w:t>0</w:t>
            </w:r>
            <w:r>
              <w:rPr>
                <w:spacing w:val="12"/>
              </w:rPr>
              <w:t>00</w:t>
            </w:r>
          </w:p>
        </w:tc>
      </w:tr>
      <w:tr w:rsidR="00045381" w:rsidTr="00045381">
        <w:tblPrEx>
          <w:tblCellMar>
            <w:top w:w="0" w:type="dxa"/>
            <w:bottom w:w="0" w:type="dxa"/>
          </w:tblCellMar>
        </w:tblPrEx>
        <w:tc>
          <w:tcPr>
            <w:tcW w:w="1844" w:type="dxa"/>
          </w:tcPr>
          <w:p w:rsidR="00045381" w:rsidRDefault="00045381">
            <w:pPr>
              <w:pStyle w:val="BodyText"/>
              <w:suppressAutoHyphens/>
              <w:rPr>
                <w:spacing w:val="12"/>
              </w:rPr>
            </w:pPr>
            <w:r>
              <w:rPr>
                <w:spacing w:val="12"/>
              </w:rPr>
              <w:t>1423-A</w:t>
            </w:r>
          </w:p>
        </w:tc>
        <w:tc>
          <w:tcPr>
            <w:tcW w:w="4268" w:type="dxa"/>
          </w:tcPr>
          <w:p w:rsidR="00045381" w:rsidRDefault="00045381">
            <w:pPr>
              <w:pStyle w:val="BodyText"/>
              <w:suppressAutoHyphens/>
              <w:rPr>
                <w:spacing w:val="12"/>
              </w:rPr>
            </w:pPr>
            <w:r>
              <w:rPr>
                <w:spacing w:val="12"/>
              </w:rPr>
              <w:t xml:space="preserve">Polar Physical Examination </w:t>
            </w:r>
          </w:p>
        </w:tc>
        <w:tc>
          <w:tcPr>
            <w:tcW w:w="1715" w:type="dxa"/>
          </w:tcPr>
          <w:p w:rsidR="00045381" w:rsidRDefault="00356E62">
            <w:pPr>
              <w:pStyle w:val="BodyText"/>
              <w:suppressAutoHyphens/>
              <w:jc w:val="right"/>
              <w:rPr>
                <w:spacing w:val="12"/>
              </w:rPr>
            </w:pPr>
            <w:r>
              <w:rPr>
                <w:spacing w:val="12"/>
              </w:rPr>
              <w:t>18,000</w:t>
            </w:r>
          </w:p>
        </w:tc>
        <w:tc>
          <w:tcPr>
            <w:tcW w:w="1389" w:type="dxa"/>
          </w:tcPr>
          <w:p w:rsidR="00045381" w:rsidRDefault="00045381" w:rsidP="00356E62">
            <w:pPr>
              <w:pStyle w:val="BodyText"/>
              <w:suppressAutoHyphens/>
              <w:jc w:val="right"/>
              <w:rPr>
                <w:spacing w:val="12"/>
              </w:rPr>
            </w:pPr>
            <w:r>
              <w:rPr>
                <w:spacing w:val="12"/>
              </w:rPr>
              <w:t>3</w:t>
            </w:r>
            <w:r w:rsidR="00356E62">
              <w:rPr>
                <w:spacing w:val="12"/>
              </w:rPr>
              <w:t>000</w:t>
            </w:r>
          </w:p>
        </w:tc>
      </w:tr>
      <w:tr w:rsidR="00045381" w:rsidTr="00045381">
        <w:tblPrEx>
          <w:tblCellMar>
            <w:top w:w="0" w:type="dxa"/>
            <w:bottom w:w="0" w:type="dxa"/>
          </w:tblCellMar>
        </w:tblPrEx>
        <w:tc>
          <w:tcPr>
            <w:tcW w:w="1844" w:type="dxa"/>
          </w:tcPr>
          <w:p w:rsidR="00045381" w:rsidRDefault="00045381" w:rsidP="00FB45DE">
            <w:pPr>
              <w:pStyle w:val="BodyText"/>
              <w:suppressAutoHyphens/>
              <w:rPr>
                <w:spacing w:val="12"/>
              </w:rPr>
            </w:pPr>
            <w:r>
              <w:rPr>
                <w:spacing w:val="12"/>
              </w:rPr>
              <w:t>1423-B</w:t>
            </w:r>
          </w:p>
        </w:tc>
        <w:tc>
          <w:tcPr>
            <w:tcW w:w="4268" w:type="dxa"/>
          </w:tcPr>
          <w:p w:rsidR="00045381" w:rsidRDefault="00045381" w:rsidP="00FB45DE">
            <w:pPr>
              <w:pStyle w:val="BodyText"/>
              <w:suppressAutoHyphens/>
              <w:rPr>
                <w:spacing w:val="12"/>
              </w:rPr>
            </w:pPr>
            <w:r>
              <w:rPr>
                <w:spacing w:val="12"/>
              </w:rPr>
              <w:t>Polar Physical Examination</w:t>
            </w:r>
          </w:p>
        </w:tc>
        <w:tc>
          <w:tcPr>
            <w:tcW w:w="1715" w:type="dxa"/>
          </w:tcPr>
          <w:p w:rsidR="00045381" w:rsidRDefault="00045381">
            <w:pPr>
              <w:pStyle w:val="BodyText"/>
              <w:suppressAutoHyphens/>
              <w:jc w:val="right"/>
              <w:rPr>
                <w:spacing w:val="12"/>
              </w:rPr>
            </w:pPr>
            <w:r>
              <w:rPr>
                <w:spacing w:val="12"/>
              </w:rPr>
              <w:t>600</w:t>
            </w:r>
          </w:p>
        </w:tc>
        <w:tc>
          <w:tcPr>
            <w:tcW w:w="1389" w:type="dxa"/>
          </w:tcPr>
          <w:p w:rsidR="00045381" w:rsidRDefault="00045381">
            <w:pPr>
              <w:pStyle w:val="BodyText"/>
              <w:suppressAutoHyphens/>
              <w:jc w:val="right"/>
              <w:rPr>
                <w:spacing w:val="12"/>
              </w:rPr>
            </w:pPr>
            <w:r>
              <w:rPr>
                <w:spacing w:val="12"/>
              </w:rPr>
              <w:t>100</w:t>
            </w:r>
          </w:p>
        </w:tc>
      </w:tr>
      <w:tr w:rsidR="00045381" w:rsidTr="00045381">
        <w:tblPrEx>
          <w:tblCellMar>
            <w:top w:w="0" w:type="dxa"/>
            <w:bottom w:w="0" w:type="dxa"/>
          </w:tblCellMar>
        </w:tblPrEx>
        <w:tc>
          <w:tcPr>
            <w:tcW w:w="1844" w:type="dxa"/>
          </w:tcPr>
          <w:p w:rsidR="00045381" w:rsidRDefault="00045381" w:rsidP="00FB45DE">
            <w:pPr>
              <w:pStyle w:val="BodyText"/>
              <w:suppressAutoHyphens/>
              <w:rPr>
                <w:spacing w:val="12"/>
              </w:rPr>
            </w:pPr>
            <w:r>
              <w:rPr>
                <w:spacing w:val="12"/>
              </w:rPr>
              <w:t>1423-C</w:t>
            </w:r>
          </w:p>
        </w:tc>
        <w:tc>
          <w:tcPr>
            <w:tcW w:w="4268" w:type="dxa"/>
          </w:tcPr>
          <w:p w:rsidR="00045381" w:rsidRDefault="00045381" w:rsidP="00FB45DE">
            <w:pPr>
              <w:pStyle w:val="BodyText"/>
              <w:suppressAutoHyphens/>
              <w:rPr>
                <w:spacing w:val="12"/>
              </w:rPr>
            </w:pPr>
            <w:r>
              <w:rPr>
                <w:spacing w:val="12"/>
              </w:rPr>
              <w:t>Polar Physical Examination</w:t>
            </w:r>
          </w:p>
        </w:tc>
        <w:tc>
          <w:tcPr>
            <w:tcW w:w="1715" w:type="dxa"/>
          </w:tcPr>
          <w:p w:rsidR="00045381" w:rsidRDefault="00045381">
            <w:pPr>
              <w:pStyle w:val="BodyText"/>
              <w:suppressAutoHyphens/>
              <w:jc w:val="right"/>
              <w:rPr>
                <w:spacing w:val="12"/>
              </w:rPr>
            </w:pPr>
            <w:r>
              <w:rPr>
                <w:spacing w:val="12"/>
              </w:rPr>
              <w:t>180</w:t>
            </w:r>
          </w:p>
        </w:tc>
        <w:tc>
          <w:tcPr>
            <w:tcW w:w="1389" w:type="dxa"/>
          </w:tcPr>
          <w:p w:rsidR="00045381" w:rsidRDefault="00045381">
            <w:pPr>
              <w:pStyle w:val="BodyText"/>
              <w:suppressAutoHyphens/>
              <w:jc w:val="right"/>
              <w:rPr>
                <w:spacing w:val="12"/>
              </w:rPr>
            </w:pPr>
            <w:r>
              <w:rPr>
                <w:spacing w:val="12"/>
              </w:rPr>
              <w:t>30</w:t>
            </w:r>
          </w:p>
        </w:tc>
      </w:tr>
      <w:tr w:rsidR="00045381" w:rsidTr="00045381">
        <w:tblPrEx>
          <w:tblCellMar>
            <w:top w:w="0" w:type="dxa"/>
            <w:bottom w:w="0" w:type="dxa"/>
          </w:tblCellMar>
        </w:tblPrEx>
        <w:tc>
          <w:tcPr>
            <w:tcW w:w="1844" w:type="dxa"/>
          </w:tcPr>
          <w:p w:rsidR="00045381" w:rsidRDefault="00045381" w:rsidP="00FB45DE">
            <w:pPr>
              <w:pStyle w:val="BodyText"/>
              <w:suppressAutoHyphens/>
              <w:rPr>
                <w:spacing w:val="12"/>
              </w:rPr>
            </w:pPr>
            <w:r>
              <w:rPr>
                <w:spacing w:val="12"/>
              </w:rPr>
              <w:t>1424</w:t>
            </w:r>
          </w:p>
        </w:tc>
        <w:tc>
          <w:tcPr>
            <w:tcW w:w="4268" w:type="dxa"/>
          </w:tcPr>
          <w:p w:rsidR="00045381" w:rsidRDefault="00045381" w:rsidP="00FB45DE">
            <w:pPr>
              <w:pStyle w:val="BodyText"/>
              <w:suppressAutoHyphens/>
              <w:rPr>
                <w:spacing w:val="12"/>
              </w:rPr>
            </w:pPr>
            <w:r>
              <w:rPr>
                <w:spacing w:val="12"/>
              </w:rPr>
              <w:t>Medical Screening for Blood-Borne Pathogens/Consent for HIV Antibody Blood Test</w:t>
            </w:r>
          </w:p>
        </w:tc>
        <w:tc>
          <w:tcPr>
            <w:tcW w:w="1715" w:type="dxa"/>
          </w:tcPr>
          <w:p w:rsidR="00045381" w:rsidRDefault="00356E62" w:rsidP="00346AF5">
            <w:pPr>
              <w:pStyle w:val="BodyText"/>
              <w:suppressAutoHyphens/>
              <w:jc w:val="right"/>
              <w:rPr>
                <w:spacing w:val="12"/>
              </w:rPr>
            </w:pPr>
            <w:r>
              <w:rPr>
                <w:spacing w:val="12"/>
              </w:rPr>
              <w:t>2</w:t>
            </w:r>
            <w:r w:rsidR="00346AF5">
              <w:rPr>
                <w:spacing w:val="12"/>
              </w:rPr>
              <w:t>63</w:t>
            </w:r>
          </w:p>
        </w:tc>
        <w:tc>
          <w:tcPr>
            <w:tcW w:w="1389" w:type="dxa"/>
          </w:tcPr>
          <w:p w:rsidR="00045381" w:rsidRDefault="00045381" w:rsidP="00356E62">
            <w:pPr>
              <w:pStyle w:val="BodyText"/>
              <w:suppressAutoHyphens/>
              <w:jc w:val="right"/>
              <w:rPr>
                <w:spacing w:val="12"/>
              </w:rPr>
            </w:pPr>
            <w:r>
              <w:rPr>
                <w:spacing w:val="12"/>
              </w:rPr>
              <w:t>3</w:t>
            </w:r>
            <w:r w:rsidR="00356E62">
              <w:rPr>
                <w:spacing w:val="12"/>
              </w:rPr>
              <w:t>0</w:t>
            </w:r>
            <w:r>
              <w:rPr>
                <w:spacing w:val="12"/>
              </w:rPr>
              <w:t>00</w:t>
            </w:r>
          </w:p>
        </w:tc>
      </w:tr>
      <w:tr w:rsidR="00045381" w:rsidTr="00045381">
        <w:tblPrEx>
          <w:tblCellMar>
            <w:top w:w="0" w:type="dxa"/>
            <w:bottom w:w="0" w:type="dxa"/>
          </w:tblCellMar>
        </w:tblPrEx>
        <w:tc>
          <w:tcPr>
            <w:tcW w:w="1844" w:type="dxa"/>
          </w:tcPr>
          <w:p w:rsidR="00045381" w:rsidRDefault="00045381">
            <w:pPr>
              <w:pStyle w:val="BodyText"/>
              <w:suppressAutoHyphens/>
              <w:rPr>
                <w:spacing w:val="12"/>
              </w:rPr>
            </w:pPr>
            <w:r>
              <w:rPr>
                <w:spacing w:val="12"/>
              </w:rPr>
              <w:t>1425-A</w:t>
            </w:r>
          </w:p>
        </w:tc>
        <w:tc>
          <w:tcPr>
            <w:tcW w:w="4268" w:type="dxa"/>
          </w:tcPr>
          <w:p w:rsidR="00045381" w:rsidRDefault="00045381">
            <w:pPr>
              <w:pStyle w:val="BodyText"/>
              <w:suppressAutoHyphens/>
              <w:rPr>
                <w:spacing w:val="12"/>
              </w:rPr>
            </w:pPr>
            <w:r>
              <w:rPr>
                <w:spacing w:val="12"/>
              </w:rPr>
              <w:t>Polar Dental Examination</w:t>
            </w:r>
          </w:p>
        </w:tc>
        <w:tc>
          <w:tcPr>
            <w:tcW w:w="1715" w:type="dxa"/>
          </w:tcPr>
          <w:p w:rsidR="00045381" w:rsidRDefault="00356E62">
            <w:pPr>
              <w:pStyle w:val="BodyText"/>
              <w:suppressAutoHyphens/>
              <w:jc w:val="right"/>
              <w:rPr>
                <w:spacing w:val="12"/>
              </w:rPr>
            </w:pPr>
            <w:r>
              <w:rPr>
                <w:spacing w:val="12"/>
              </w:rPr>
              <w:t>6</w:t>
            </w:r>
            <w:r w:rsidR="00045381">
              <w:rPr>
                <w:spacing w:val="12"/>
              </w:rPr>
              <w:t>,000</w:t>
            </w:r>
          </w:p>
        </w:tc>
        <w:tc>
          <w:tcPr>
            <w:tcW w:w="1389" w:type="dxa"/>
          </w:tcPr>
          <w:p w:rsidR="00045381" w:rsidRDefault="00045381" w:rsidP="00356E62">
            <w:pPr>
              <w:pStyle w:val="BodyText"/>
              <w:suppressAutoHyphens/>
              <w:jc w:val="right"/>
              <w:rPr>
                <w:spacing w:val="12"/>
              </w:rPr>
            </w:pPr>
            <w:r>
              <w:rPr>
                <w:spacing w:val="12"/>
              </w:rPr>
              <w:t>3</w:t>
            </w:r>
            <w:r w:rsidR="00356E62">
              <w:rPr>
                <w:spacing w:val="12"/>
              </w:rPr>
              <w:t>0</w:t>
            </w:r>
            <w:r>
              <w:rPr>
                <w:spacing w:val="12"/>
              </w:rPr>
              <w:t>00</w:t>
            </w:r>
          </w:p>
        </w:tc>
      </w:tr>
      <w:tr w:rsidR="00045381" w:rsidTr="00045381">
        <w:tblPrEx>
          <w:tblCellMar>
            <w:top w:w="0" w:type="dxa"/>
            <w:bottom w:w="0" w:type="dxa"/>
          </w:tblCellMar>
        </w:tblPrEx>
        <w:tc>
          <w:tcPr>
            <w:tcW w:w="1844" w:type="dxa"/>
          </w:tcPr>
          <w:p w:rsidR="00045381" w:rsidRDefault="00045381">
            <w:pPr>
              <w:pStyle w:val="BodyText"/>
              <w:suppressAutoHyphens/>
              <w:rPr>
                <w:spacing w:val="12"/>
              </w:rPr>
            </w:pPr>
            <w:r>
              <w:rPr>
                <w:spacing w:val="12"/>
              </w:rPr>
              <w:t>1425-B</w:t>
            </w:r>
          </w:p>
        </w:tc>
        <w:tc>
          <w:tcPr>
            <w:tcW w:w="4268" w:type="dxa"/>
          </w:tcPr>
          <w:p w:rsidR="00045381" w:rsidRDefault="00045381">
            <w:pPr>
              <w:pStyle w:val="BodyText"/>
              <w:suppressAutoHyphens/>
              <w:rPr>
                <w:spacing w:val="12"/>
              </w:rPr>
            </w:pPr>
            <w:r>
              <w:rPr>
                <w:spacing w:val="12"/>
              </w:rPr>
              <w:t>Polar Dental Examination</w:t>
            </w:r>
          </w:p>
        </w:tc>
        <w:tc>
          <w:tcPr>
            <w:tcW w:w="1715" w:type="dxa"/>
          </w:tcPr>
          <w:p w:rsidR="00045381" w:rsidRDefault="00045381">
            <w:pPr>
              <w:pStyle w:val="BodyText"/>
              <w:suppressAutoHyphens/>
              <w:jc w:val="right"/>
              <w:rPr>
                <w:spacing w:val="12"/>
              </w:rPr>
            </w:pPr>
            <w:r>
              <w:rPr>
                <w:spacing w:val="12"/>
              </w:rPr>
              <w:t>200</w:t>
            </w:r>
          </w:p>
        </w:tc>
        <w:tc>
          <w:tcPr>
            <w:tcW w:w="1389" w:type="dxa"/>
          </w:tcPr>
          <w:p w:rsidR="00045381" w:rsidRDefault="00045381">
            <w:pPr>
              <w:pStyle w:val="BodyText"/>
              <w:suppressAutoHyphens/>
              <w:jc w:val="right"/>
              <w:rPr>
                <w:spacing w:val="12"/>
              </w:rPr>
            </w:pPr>
            <w:r>
              <w:rPr>
                <w:spacing w:val="12"/>
              </w:rPr>
              <w:t>100</w:t>
            </w:r>
          </w:p>
        </w:tc>
      </w:tr>
      <w:tr w:rsidR="00045381" w:rsidTr="00045381">
        <w:tblPrEx>
          <w:tblCellMar>
            <w:top w:w="0" w:type="dxa"/>
            <w:bottom w:w="0" w:type="dxa"/>
          </w:tblCellMar>
        </w:tblPrEx>
        <w:tc>
          <w:tcPr>
            <w:tcW w:w="1844" w:type="dxa"/>
          </w:tcPr>
          <w:p w:rsidR="00045381" w:rsidRDefault="00045381">
            <w:pPr>
              <w:pStyle w:val="BodyText"/>
              <w:suppressAutoHyphens/>
              <w:rPr>
                <w:spacing w:val="12"/>
              </w:rPr>
            </w:pPr>
            <w:r>
              <w:rPr>
                <w:spacing w:val="12"/>
              </w:rPr>
              <w:t>*1427</w:t>
            </w:r>
          </w:p>
        </w:tc>
        <w:tc>
          <w:tcPr>
            <w:tcW w:w="4268" w:type="dxa"/>
          </w:tcPr>
          <w:p w:rsidR="00045381" w:rsidRDefault="00045381">
            <w:pPr>
              <w:pStyle w:val="BodyText"/>
              <w:suppressAutoHyphens/>
              <w:rPr>
                <w:spacing w:val="12"/>
              </w:rPr>
            </w:pPr>
            <w:r>
              <w:rPr>
                <w:spacing w:val="12"/>
              </w:rPr>
              <w:t xml:space="preserve">Authorization for Treatment of Field-Team Member/Participant </w:t>
            </w:r>
            <w:r>
              <w:rPr>
                <w:spacing w:val="12"/>
              </w:rPr>
              <w:lastRenderedPageBreak/>
              <w:t>Under the Age of 18 Years</w:t>
            </w:r>
          </w:p>
        </w:tc>
        <w:tc>
          <w:tcPr>
            <w:tcW w:w="1715" w:type="dxa"/>
          </w:tcPr>
          <w:p w:rsidR="00045381" w:rsidRDefault="00045381">
            <w:pPr>
              <w:pStyle w:val="BodyText"/>
              <w:suppressAutoHyphens/>
              <w:jc w:val="right"/>
              <w:rPr>
                <w:spacing w:val="12"/>
              </w:rPr>
            </w:pPr>
            <w:r>
              <w:rPr>
                <w:spacing w:val="12"/>
              </w:rPr>
              <w:lastRenderedPageBreak/>
              <w:t>.18</w:t>
            </w:r>
          </w:p>
        </w:tc>
        <w:tc>
          <w:tcPr>
            <w:tcW w:w="1389" w:type="dxa"/>
          </w:tcPr>
          <w:p w:rsidR="00045381" w:rsidRDefault="00045381">
            <w:pPr>
              <w:pStyle w:val="BodyText"/>
              <w:suppressAutoHyphens/>
              <w:jc w:val="right"/>
              <w:rPr>
                <w:spacing w:val="12"/>
              </w:rPr>
            </w:pPr>
            <w:r>
              <w:rPr>
                <w:spacing w:val="12"/>
              </w:rPr>
              <w:t>2</w:t>
            </w:r>
          </w:p>
        </w:tc>
      </w:tr>
      <w:tr w:rsidR="00045381" w:rsidTr="00045381">
        <w:tblPrEx>
          <w:tblCellMar>
            <w:top w:w="0" w:type="dxa"/>
            <w:bottom w:w="0" w:type="dxa"/>
          </w:tblCellMar>
        </w:tblPrEx>
        <w:tc>
          <w:tcPr>
            <w:tcW w:w="1844" w:type="dxa"/>
          </w:tcPr>
          <w:p w:rsidR="00045381" w:rsidRDefault="00045381">
            <w:pPr>
              <w:pStyle w:val="BodyText"/>
              <w:suppressAutoHyphens/>
              <w:rPr>
                <w:spacing w:val="12"/>
              </w:rPr>
            </w:pPr>
            <w:r>
              <w:rPr>
                <w:spacing w:val="12"/>
              </w:rPr>
              <w:lastRenderedPageBreak/>
              <w:t>1428-A</w:t>
            </w:r>
          </w:p>
        </w:tc>
        <w:tc>
          <w:tcPr>
            <w:tcW w:w="4268" w:type="dxa"/>
          </w:tcPr>
          <w:p w:rsidR="00045381" w:rsidRDefault="00045381">
            <w:pPr>
              <w:pStyle w:val="BodyText"/>
              <w:suppressAutoHyphens/>
              <w:rPr>
                <w:spacing w:val="12"/>
              </w:rPr>
            </w:pPr>
            <w:r>
              <w:rPr>
                <w:spacing w:val="12"/>
              </w:rPr>
              <w:t>Request for Waiver of NSF/OPP Medical Requirements</w:t>
            </w:r>
          </w:p>
        </w:tc>
        <w:tc>
          <w:tcPr>
            <w:tcW w:w="1715" w:type="dxa"/>
          </w:tcPr>
          <w:p w:rsidR="00045381" w:rsidRDefault="00045381">
            <w:pPr>
              <w:pStyle w:val="BodyText"/>
              <w:suppressAutoHyphens/>
              <w:jc w:val="right"/>
              <w:rPr>
                <w:spacing w:val="12"/>
              </w:rPr>
            </w:pPr>
            <w:r>
              <w:rPr>
                <w:spacing w:val="12"/>
              </w:rPr>
              <w:t>30</w:t>
            </w:r>
          </w:p>
        </w:tc>
        <w:tc>
          <w:tcPr>
            <w:tcW w:w="1389" w:type="dxa"/>
          </w:tcPr>
          <w:p w:rsidR="00045381" w:rsidRDefault="00045381">
            <w:pPr>
              <w:pStyle w:val="BodyText"/>
              <w:suppressAutoHyphens/>
              <w:jc w:val="right"/>
              <w:rPr>
                <w:spacing w:val="12"/>
              </w:rPr>
            </w:pPr>
            <w:r>
              <w:rPr>
                <w:spacing w:val="12"/>
              </w:rPr>
              <w:t>30</w:t>
            </w:r>
          </w:p>
        </w:tc>
      </w:tr>
      <w:tr w:rsidR="00045381" w:rsidTr="00045381">
        <w:tblPrEx>
          <w:tblCellMar>
            <w:top w:w="0" w:type="dxa"/>
            <w:bottom w:w="0" w:type="dxa"/>
          </w:tblCellMar>
        </w:tblPrEx>
        <w:tc>
          <w:tcPr>
            <w:tcW w:w="1844" w:type="dxa"/>
          </w:tcPr>
          <w:p w:rsidR="00045381" w:rsidRDefault="00045381" w:rsidP="00FB45DE">
            <w:pPr>
              <w:pStyle w:val="BodyText"/>
              <w:suppressAutoHyphens/>
              <w:rPr>
                <w:spacing w:val="12"/>
              </w:rPr>
            </w:pPr>
            <w:r>
              <w:rPr>
                <w:spacing w:val="12"/>
              </w:rPr>
              <w:t>1428-B</w:t>
            </w:r>
          </w:p>
        </w:tc>
        <w:tc>
          <w:tcPr>
            <w:tcW w:w="4268" w:type="dxa"/>
          </w:tcPr>
          <w:p w:rsidR="00045381" w:rsidRDefault="00045381" w:rsidP="00FB45DE">
            <w:pPr>
              <w:pStyle w:val="BodyText"/>
              <w:suppressAutoHyphens/>
              <w:rPr>
                <w:spacing w:val="12"/>
              </w:rPr>
            </w:pPr>
            <w:r>
              <w:rPr>
                <w:spacing w:val="12"/>
              </w:rPr>
              <w:t>Request for Waiver of NSF/OPP Medical Requirements</w:t>
            </w:r>
          </w:p>
        </w:tc>
        <w:tc>
          <w:tcPr>
            <w:tcW w:w="1715" w:type="dxa"/>
          </w:tcPr>
          <w:p w:rsidR="00045381" w:rsidRDefault="00045381" w:rsidP="00FB45DE">
            <w:pPr>
              <w:pStyle w:val="BodyText"/>
              <w:suppressAutoHyphens/>
              <w:jc w:val="right"/>
              <w:rPr>
                <w:spacing w:val="12"/>
              </w:rPr>
            </w:pPr>
            <w:r>
              <w:rPr>
                <w:spacing w:val="12"/>
              </w:rPr>
              <w:t>1</w:t>
            </w:r>
          </w:p>
        </w:tc>
        <w:tc>
          <w:tcPr>
            <w:tcW w:w="1389" w:type="dxa"/>
          </w:tcPr>
          <w:p w:rsidR="00045381" w:rsidRDefault="00045381" w:rsidP="00FB45DE">
            <w:pPr>
              <w:pStyle w:val="BodyText"/>
              <w:suppressAutoHyphens/>
              <w:jc w:val="right"/>
              <w:rPr>
                <w:spacing w:val="12"/>
              </w:rPr>
            </w:pPr>
            <w:r>
              <w:rPr>
                <w:spacing w:val="12"/>
              </w:rPr>
              <w:t>1</w:t>
            </w:r>
          </w:p>
        </w:tc>
      </w:tr>
      <w:tr w:rsidR="00045381" w:rsidTr="00045381">
        <w:tblPrEx>
          <w:tblCellMar>
            <w:top w:w="0" w:type="dxa"/>
            <w:bottom w:w="0" w:type="dxa"/>
          </w:tblCellMar>
        </w:tblPrEx>
        <w:tc>
          <w:tcPr>
            <w:tcW w:w="1844" w:type="dxa"/>
          </w:tcPr>
          <w:p w:rsidR="00045381" w:rsidRDefault="00045381">
            <w:pPr>
              <w:pStyle w:val="BodyText"/>
              <w:suppressAutoHyphens/>
              <w:rPr>
                <w:spacing w:val="12"/>
              </w:rPr>
            </w:pPr>
            <w:r>
              <w:rPr>
                <w:spacing w:val="12"/>
              </w:rPr>
              <w:t>1429-A</w:t>
            </w:r>
          </w:p>
        </w:tc>
        <w:tc>
          <w:tcPr>
            <w:tcW w:w="4268" w:type="dxa"/>
          </w:tcPr>
          <w:p w:rsidR="00045381" w:rsidRDefault="00045381">
            <w:pPr>
              <w:pStyle w:val="BodyText"/>
              <w:suppressAutoHyphens/>
              <w:rPr>
                <w:spacing w:val="12"/>
              </w:rPr>
            </w:pPr>
            <w:r>
              <w:rPr>
                <w:spacing w:val="12"/>
              </w:rPr>
              <w:t>Employer Statement of Support for Waiver Request</w:t>
            </w:r>
          </w:p>
        </w:tc>
        <w:tc>
          <w:tcPr>
            <w:tcW w:w="1715" w:type="dxa"/>
          </w:tcPr>
          <w:p w:rsidR="00045381" w:rsidRDefault="00045381">
            <w:pPr>
              <w:pStyle w:val="BodyText"/>
              <w:suppressAutoHyphens/>
              <w:jc w:val="right"/>
              <w:rPr>
                <w:spacing w:val="12"/>
              </w:rPr>
            </w:pPr>
            <w:r>
              <w:rPr>
                <w:spacing w:val="12"/>
              </w:rPr>
              <w:t>30</w:t>
            </w:r>
          </w:p>
        </w:tc>
        <w:tc>
          <w:tcPr>
            <w:tcW w:w="1389" w:type="dxa"/>
          </w:tcPr>
          <w:p w:rsidR="00045381" w:rsidRDefault="00045381">
            <w:pPr>
              <w:pStyle w:val="BodyText"/>
              <w:suppressAutoHyphens/>
              <w:jc w:val="right"/>
              <w:rPr>
                <w:spacing w:val="12"/>
              </w:rPr>
            </w:pPr>
            <w:r>
              <w:rPr>
                <w:spacing w:val="12"/>
              </w:rPr>
              <w:t>30</w:t>
            </w:r>
          </w:p>
        </w:tc>
      </w:tr>
      <w:tr w:rsidR="00045381" w:rsidTr="00045381">
        <w:tblPrEx>
          <w:tblCellMar>
            <w:top w:w="0" w:type="dxa"/>
            <w:bottom w:w="0" w:type="dxa"/>
          </w:tblCellMar>
        </w:tblPrEx>
        <w:tc>
          <w:tcPr>
            <w:tcW w:w="1844" w:type="dxa"/>
          </w:tcPr>
          <w:p w:rsidR="00045381" w:rsidRDefault="00045381" w:rsidP="00FB45DE">
            <w:pPr>
              <w:pStyle w:val="BodyText"/>
              <w:suppressAutoHyphens/>
              <w:rPr>
                <w:spacing w:val="12"/>
              </w:rPr>
            </w:pPr>
            <w:r>
              <w:rPr>
                <w:spacing w:val="12"/>
              </w:rPr>
              <w:t>1429-B</w:t>
            </w:r>
          </w:p>
        </w:tc>
        <w:tc>
          <w:tcPr>
            <w:tcW w:w="4268" w:type="dxa"/>
          </w:tcPr>
          <w:p w:rsidR="00045381" w:rsidRDefault="00045381" w:rsidP="00FB45DE">
            <w:pPr>
              <w:pStyle w:val="BodyText"/>
              <w:suppressAutoHyphens/>
              <w:rPr>
                <w:spacing w:val="12"/>
              </w:rPr>
            </w:pPr>
            <w:r>
              <w:rPr>
                <w:spacing w:val="12"/>
              </w:rPr>
              <w:t>Employer Statement of Support for Waiver Request</w:t>
            </w:r>
          </w:p>
        </w:tc>
        <w:tc>
          <w:tcPr>
            <w:tcW w:w="1715" w:type="dxa"/>
          </w:tcPr>
          <w:p w:rsidR="00045381" w:rsidRDefault="00045381" w:rsidP="00FB45DE">
            <w:pPr>
              <w:pStyle w:val="BodyText"/>
              <w:suppressAutoHyphens/>
              <w:jc w:val="right"/>
              <w:rPr>
                <w:spacing w:val="12"/>
              </w:rPr>
            </w:pPr>
            <w:r>
              <w:rPr>
                <w:spacing w:val="12"/>
              </w:rPr>
              <w:t>&lt;1</w:t>
            </w:r>
          </w:p>
        </w:tc>
        <w:tc>
          <w:tcPr>
            <w:tcW w:w="1389" w:type="dxa"/>
          </w:tcPr>
          <w:p w:rsidR="00045381" w:rsidRDefault="00045381" w:rsidP="00FB45DE">
            <w:pPr>
              <w:pStyle w:val="BodyText"/>
              <w:suppressAutoHyphens/>
              <w:jc w:val="right"/>
              <w:rPr>
                <w:spacing w:val="12"/>
              </w:rPr>
            </w:pPr>
            <w:r>
              <w:rPr>
                <w:spacing w:val="12"/>
              </w:rPr>
              <w:t>1</w:t>
            </w:r>
          </w:p>
        </w:tc>
      </w:tr>
      <w:tr w:rsidR="00045381" w:rsidTr="00045381">
        <w:tblPrEx>
          <w:tblCellMar>
            <w:top w:w="0" w:type="dxa"/>
            <w:bottom w:w="0" w:type="dxa"/>
          </w:tblCellMar>
        </w:tblPrEx>
        <w:tc>
          <w:tcPr>
            <w:tcW w:w="1844" w:type="dxa"/>
          </w:tcPr>
          <w:p w:rsidR="00045381" w:rsidRDefault="005D4284" w:rsidP="0058062E">
            <w:pPr>
              <w:pStyle w:val="BodyText"/>
              <w:suppressAutoHyphens/>
              <w:rPr>
                <w:spacing w:val="12"/>
              </w:rPr>
            </w:pPr>
            <w:r>
              <w:rPr>
                <w:spacing w:val="12"/>
              </w:rPr>
              <w:t>**</w:t>
            </w:r>
            <w:r w:rsidR="00045381">
              <w:rPr>
                <w:spacing w:val="12"/>
              </w:rPr>
              <w:t xml:space="preserve">1429-I </w:t>
            </w:r>
          </w:p>
        </w:tc>
        <w:tc>
          <w:tcPr>
            <w:tcW w:w="4268" w:type="dxa"/>
          </w:tcPr>
          <w:p w:rsidR="00045381" w:rsidRDefault="00045381" w:rsidP="00A366DF">
            <w:pPr>
              <w:pStyle w:val="BodyText"/>
              <w:suppressAutoHyphens/>
              <w:rPr>
                <w:spacing w:val="12"/>
              </w:rPr>
            </w:pPr>
            <w:r>
              <w:rPr>
                <w:spacing w:val="12"/>
              </w:rPr>
              <w:t>Individual Statement Regarding Waiver Request</w:t>
            </w:r>
          </w:p>
        </w:tc>
        <w:tc>
          <w:tcPr>
            <w:tcW w:w="1715" w:type="dxa"/>
          </w:tcPr>
          <w:p w:rsidR="00045381" w:rsidRDefault="00045381" w:rsidP="00A366DF">
            <w:pPr>
              <w:pStyle w:val="BodyText"/>
              <w:suppressAutoHyphens/>
              <w:jc w:val="right"/>
              <w:rPr>
                <w:spacing w:val="12"/>
              </w:rPr>
            </w:pPr>
            <w:r>
              <w:rPr>
                <w:spacing w:val="12"/>
              </w:rPr>
              <w:t>&lt;1</w:t>
            </w:r>
          </w:p>
        </w:tc>
        <w:tc>
          <w:tcPr>
            <w:tcW w:w="1389" w:type="dxa"/>
          </w:tcPr>
          <w:p w:rsidR="00045381" w:rsidRDefault="00045381" w:rsidP="00A366DF">
            <w:pPr>
              <w:pStyle w:val="BodyText"/>
              <w:suppressAutoHyphens/>
              <w:jc w:val="right"/>
              <w:rPr>
                <w:spacing w:val="12"/>
              </w:rPr>
            </w:pPr>
            <w:r>
              <w:rPr>
                <w:spacing w:val="12"/>
              </w:rPr>
              <w:t>1</w:t>
            </w:r>
          </w:p>
        </w:tc>
      </w:tr>
      <w:tr w:rsidR="00045381" w:rsidTr="00045381">
        <w:tblPrEx>
          <w:tblCellMar>
            <w:top w:w="0" w:type="dxa"/>
            <w:bottom w:w="0" w:type="dxa"/>
          </w:tblCellMar>
        </w:tblPrEx>
        <w:tc>
          <w:tcPr>
            <w:tcW w:w="1844" w:type="dxa"/>
          </w:tcPr>
          <w:p w:rsidR="00045381" w:rsidRDefault="00045381" w:rsidP="00A366DF">
            <w:pPr>
              <w:pStyle w:val="BodyText"/>
              <w:suppressAutoHyphens/>
              <w:rPr>
                <w:spacing w:val="12"/>
              </w:rPr>
            </w:pPr>
            <w:r>
              <w:rPr>
                <w:spacing w:val="12"/>
              </w:rPr>
              <w:t>1457</w:t>
            </w:r>
          </w:p>
        </w:tc>
        <w:tc>
          <w:tcPr>
            <w:tcW w:w="4268" w:type="dxa"/>
          </w:tcPr>
          <w:p w:rsidR="00045381" w:rsidRDefault="00045381" w:rsidP="00A366DF">
            <w:pPr>
              <w:pStyle w:val="BodyText"/>
              <w:suppressAutoHyphens/>
              <w:rPr>
                <w:spacing w:val="12"/>
              </w:rPr>
            </w:pPr>
            <w:r>
              <w:rPr>
                <w:spacing w:val="12"/>
              </w:rPr>
              <w:t xml:space="preserve">Important Notice for Participants in the </w:t>
            </w:r>
            <w:smartTag w:uri="urn:schemas-microsoft-com:office:smarttags" w:element="country-region">
              <w:smartTag w:uri="urn:schemas-microsoft-com:office:smarttags" w:element="place">
                <w:r>
                  <w:rPr>
                    <w:spacing w:val="12"/>
                  </w:rPr>
                  <w:t>United States</w:t>
                </w:r>
              </w:smartTag>
            </w:smartTag>
            <w:r>
              <w:rPr>
                <w:spacing w:val="12"/>
              </w:rPr>
              <w:t xml:space="preserve"> Antarctic Program</w:t>
            </w:r>
          </w:p>
        </w:tc>
        <w:tc>
          <w:tcPr>
            <w:tcW w:w="1715" w:type="dxa"/>
          </w:tcPr>
          <w:p w:rsidR="00045381" w:rsidRDefault="00045381" w:rsidP="00A366DF">
            <w:pPr>
              <w:pStyle w:val="BodyText"/>
              <w:suppressAutoHyphens/>
              <w:jc w:val="right"/>
              <w:rPr>
                <w:spacing w:val="12"/>
              </w:rPr>
            </w:pPr>
            <w:r>
              <w:rPr>
                <w:spacing w:val="12"/>
              </w:rPr>
              <w:t>75</w:t>
            </w:r>
            <w:r w:rsidR="00356E62">
              <w:rPr>
                <w:spacing w:val="12"/>
              </w:rPr>
              <w:t>0</w:t>
            </w:r>
          </w:p>
        </w:tc>
        <w:tc>
          <w:tcPr>
            <w:tcW w:w="1389" w:type="dxa"/>
          </w:tcPr>
          <w:p w:rsidR="00045381" w:rsidRDefault="00045381" w:rsidP="00356E62">
            <w:pPr>
              <w:pStyle w:val="BodyText"/>
              <w:suppressAutoHyphens/>
              <w:jc w:val="right"/>
              <w:rPr>
                <w:spacing w:val="12"/>
              </w:rPr>
            </w:pPr>
            <w:r>
              <w:rPr>
                <w:spacing w:val="12"/>
              </w:rPr>
              <w:t>3</w:t>
            </w:r>
            <w:r w:rsidR="00356E62">
              <w:rPr>
                <w:spacing w:val="12"/>
              </w:rPr>
              <w:t>0</w:t>
            </w:r>
            <w:r>
              <w:rPr>
                <w:spacing w:val="12"/>
              </w:rPr>
              <w:t>00</w:t>
            </w:r>
          </w:p>
        </w:tc>
      </w:tr>
      <w:tr w:rsidR="00045381" w:rsidTr="00045381">
        <w:tblPrEx>
          <w:tblCellMar>
            <w:top w:w="0" w:type="dxa"/>
            <w:bottom w:w="0" w:type="dxa"/>
          </w:tblCellMar>
        </w:tblPrEx>
        <w:tc>
          <w:tcPr>
            <w:tcW w:w="1844" w:type="dxa"/>
          </w:tcPr>
          <w:p w:rsidR="00045381" w:rsidRDefault="00045381" w:rsidP="00A366DF">
            <w:pPr>
              <w:pStyle w:val="BodyText"/>
              <w:suppressAutoHyphens/>
              <w:rPr>
                <w:spacing w:val="12"/>
              </w:rPr>
            </w:pPr>
            <w:r>
              <w:rPr>
                <w:spacing w:val="12"/>
              </w:rPr>
              <w:t>1458</w:t>
            </w:r>
          </w:p>
        </w:tc>
        <w:tc>
          <w:tcPr>
            <w:tcW w:w="4268" w:type="dxa"/>
          </w:tcPr>
          <w:p w:rsidR="00045381" w:rsidRDefault="00045381" w:rsidP="00A366DF">
            <w:pPr>
              <w:pStyle w:val="BodyText"/>
              <w:suppressAutoHyphens/>
              <w:rPr>
                <w:spacing w:val="12"/>
              </w:rPr>
            </w:pPr>
            <w:r>
              <w:rPr>
                <w:spacing w:val="12"/>
              </w:rPr>
              <w:t>Personal Information Form</w:t>
            </w:r>
          </w:p>
        </w:tc>
        <w:tc>
          <w:tcPr>
            <w:tcW w:w="1715" w:type="dxa"/>
          </w:tcPr>
          <w:p w:rsidR="00045381" w:rsidRDefault="00045381" w:rsidP="00A366DF">
            <w:pPr>
              <w:pStyle w:val="BodyText"/>
              <w:suppressAutoHyphens/>
              <w:jc w:val="right"/>
              <w:rPr>
                <w:spacing w:val="12"/>
              </w:rPr>
            </w:pPr>
            <w:r>
              <w:rPr>
                <w:spacing w:val="12"/>
              </w:rPr>
              <w:t>75</w:t>
            </w:r>
            <w:r w:rsidR="00356E62">
              <w:rPr>
                <w:spacing w:val="12"/>
              </w:rPr>
              <w:t>0</w:t>
            </w:r>
          </w:p>
        </w:tc>
        <w:tc>
          <w:tcPr>
            <w:tcW w:w="1389" w:type="dxa"/>
          </w:tcPr>
          <w:p w:rsidR="00045381" w:rsidRDefault="00045381" w:rsidP="00356E62">
            <w:pPr>
              <w:pStyle w:val="BodyText"/>
              <w:suppressAutoHyphens/>
              <w:jc w:val="right"/>
              <w:rPr>
                <w:spacing w:val="12"/>
              </w:rPr>
            </w:pPr>
            <w:r>
              <w:rPr>
                <w:spacing w:val="12"/>
              </w:rPr>
              <w:t>3</w:t>
            </w:r>
            <w:r w:rsidR="00356E62">
              <w:rPr>
                <w:spacing w:val="12"/>
              </w:rPr>
              <w:t>0</w:t>
            </w:r>
            <w:r>
              <w:rPr>
                <w:spacing w:val="12"/>
              </w:rPr>
              <w:t>00</w:t>
            </w:r>
          </w:p>
        </w:tc>
      </w:tr>
      <w:tr w:rsidR="00045381" w:rsidTr="00045381">
        <w:tblPrEx>
          <w:tblCellMar>
            <w:top w:w="0" w:type="dxa"/>
            <w:bottom w:w="0" w:type="dxa"/>
          </w:tblCellMar>
        </w:tblPrEx>
        <w:tc>
          <w:tcPr>
            <w:tcW w:w="1844" w:type="dxa"/>
          </w:tcPr>
          <w:p w:rsidR="00045381" w:rsidRDefault="00045381">
            <w:pPr>
              <w:pStyle w:val="BodyText"/>
              <w:suppressAutoHyphens/>
              <w:rPr>
                <w:spacing w:val="12"/>
              </w:rPr>
            </w:pPr>
          </w:p>
        </w:tc>
        <w:tc>
          <w:tcPr>
            <w:tcW w:w="4268" w:type="dxa"/>
          </w:tcPr>
          <w:p w:rsidR="00045381" w:rsidRDefault="00045381">
            <w:pPr>
              <w:pStyle w:val="BodyText"/>
              <w:suppressAutoHyphens/>
              <w:rPr>
                <w:spacing w:val="12"/>
              </w:rPr>
            </w:pPr>
            <w:r>
              <w:rPr>
                <w:spacing w:val="12"/>
              </w:rPr>
              <w:t>TOTAL BURDEN HOURS</w:t>
            </w:r>
          </w:p>
        </w:tc>
        <w:tc>
          <w:tcPr>
            <w:tcW w:w="1715" w:type="dxa"/>
          </w:tcPr>
          <w:p w:rsidR="00045381" w:rsidRDefault="007A29D7">
            <w:pPr>
              <w:pStyle w:val="BodyText"/>
              <w:suppressAutoHyphens/>
              <w:jc w:val="right"/>
              <w:rPr>
                <w:spacing w:val="12"/>
              </w:rPr>
            </w:pPr>
            <w:r>
              <w:rPr>
                <w:spacing w:val="12"/>
              </w:rPr>
              <w:t>34,907</w:t>
            </w:r>
          </w:p>
        </w:tc>
        <w:tc>
          <w:tcPr>
            <w:tcW w:w="1389" w:type="dxa"/>
            <w:shd w:val="solid" w:color="auto" w:fill="auto"/>
          </w:tcPr>
          <w:p w:rsidR="00045381" w:rsidRDefault="00045381">
            <w:pPr>
              <w:pStyle w:val="BodyText"/>
              <w:suppressAutoHyphens/>
              <w:jc w:val="right"/>
              <w:rPr>
                <w:spacing w:val="12"/>
              </w:rPr>
            </w:pPr>
          </w:p>
        </w:tc>
      </w:tr>
    </w:tbl>
    <w:p w:rsidR="00DE73FA" w:rsidRDefault="00DE73FA" w:rsidP="00DE73FA">
      <w:pPr>
        <w:pStyle w:val="BodyText"/>
        <w:suppressAutoHyphens/>
        <w:ind w:firstLine="547"/>
        <w:rPr>
          <w:spacing w:val="12"/>
          <w:sz w:val="16"/>
          <w:szCs w:val="16"/>
        </w:rPr>
      </w:pPr>
      <w:r>
        <w:rPr>
          <w:spacing w:val="12"/>
          <w:sz w:val="16"/>
          <w:szCs w:val="16"/>
        </w:rPr>
        <w:t>*Note:  Very few individuals deploy under the age of 18; therefore, this burden is not included in the total below.</w:t>
      </w:r>
    </w:p>
    <w:p w:rsidR="00DE73FA" w:rsidRDefault="00DE73FA" w:rsidP="00DE73FA">
      <w:pPr>
        <w:pStyle w:val="BodyText"/>
        <w:suppressAutoHyphens/>
        <w:ind w:firstLine="450"/>
        <w:rPr>
          <w:spacing w:val="12"/>
          <w:sz w:val="16"/>
          <w:szCs w:val="16"/>
        </w:rPr>
      </w:pPr>
      <w:r>
        <w:rPr>
          <w:spacing w:val="12"/>
          <w:sz w:val="16"/>
          <w:szCs w:val="16"/>
        </w:rPr>
        <w:t>**Very few participants deploy as individuals; therefore, this burden is not included in the total below.</w:t>
      </w:r>
    </w:p>
    <w:p w:rsidR="001B4ADE" w:rsidRDefault="001B4ADE">
      <w:pPr>
        <w:pStyle w:val="BodyText"/>
        <w:suppressAutoHyphens/>
        <w:ind w:left="360"/>
        <w:rPr>
          <w:color w:val="0000FF"/>
        </w:rPr>
      </w:pPr>
    </w:p>
    <w:p w:rsidR="00DE73FA" w:rsidRDefault="00DE73FA">
      <w:pPr>
        <w:pStyle w:val="BodyText"/>
        <w:suppressAutoHyphens/>
        <w:ind w:left="360"/>
        <w:rPr>
          <w:color w:val="0000FF"/>
        </w:rPr>
      </w:pPr>
    </w:p>
    <w:p w:rsidR="001B4ADE" w:rsidRDefault="001B4ADE">
      <w:pPr>
        <w:pStyle w:val="BodyText"/>
        <w:suppressAutoHyphens/>
        <w:spacing w:line="480" w:lineRule="auto"/>
        <w:ind w:left="360"/>
        <w:rPr>
          <w:bCs/>
        </w:rPr>
      </w:pPr>
      <w:r>
        <w:rPr>
          <w:bCs/>
        </w:rPr>
        <w:t>ANNUALIZED COST TO RESPONDENTS</w:t>
      </w:r>
    </w:p>
    <w:p w:rsidR="001B4ADE" w:rsidRDefault="001A1325">
      <w:pPr>
        <w:pStyle w:val="BodyText"/>
        <w:suppressAutoHyphens/>
        <w:spacing w:line="480" w:lineRule="auto"/>
        <w:ind w:left="360"/>
      </w:pPr>
      <w:r>
        <w:t>The total annualized cost</w:t>
      </w:r>
      <w:r w:rsidR="001B4ADE">
        <w:t xml:space="preserve"> to respondents is estimated to be $</w:t>
      </w:r>
      <w:r w:rsidR="004237C6">
        <w:t>1,</w:t>
      </w:r>
      <w:r w:rsidR="00964032">
        <w:t>176,576</w:t>
      </w:r>
      <w:r w:rsidR="00082E91">
        <w:t>.   This</w:t>
      </w:r>
      <w:r w:rsidR="001B4ADE">
        <w:t xml:space="preserve"> figure is based on an average hourly salary of $</w:t>
      </w:r>
      <w:r w:rsidR="004237C6">
        <w:t>32</w:t>
      </w:r>
      <w:r w:rsidR="001B4ADE">
        <w:t>.00.  This figure is derived by averaging the salaries of each category (contractors, research personnel and government) and then obtaining an average of that figure.  We estimate 42 percent of those deploying are contractor employees; 24 percent are research personnel and the remaining 35 percent comprise government, international and all other official program visitors.  The range of occupations is from student-researchers, janitors and cooks (minimum wage) to construction workers, physicians, scientists, Senior Executive Service and Congressional staff.</w:t>
      </w:r>
    </w:p>
    <w:p w:rsidR="001B4ADE" w:rsidRDefault="001B4ADE">
      <w:pPr>
        <w:pStyle w:val="BodyText"/>
        <w:numPr>
          <w:ilvl w:val="0"/>
          <w:numId w:val="38"/>
        </w:numPr>
        <w:tabs>
          <w:tab w:val="left" w:pos="0"/>
        </w:tabs>
        <w:suppressAutoHyphens/>
        <w:spacing w:line="480" w:lineRule="auto"/>
      </w:pPr>
      <w:r>
        <w:rPr>
          <w:b/>
        </w:rPr>
        <w:t>CAPITAL/STARTUP COSTS</w:t>
      </w:r>
      <w:r>
        <w:t xml:space="preserve">  </w:t>
      </w:r>
    </w:p>
    <w:p w:rsidR="00964032" w:rsidRDefault="001B4ADE">
      <w:pPr>
        <w:pStyle w:val="BodyText"/>
        <w:suppressAutoHyphens/>
        <w:spacing w:line="480" w:lineRule="auto"/>
        <w:ind w:left="360"/>
      </w:pPr>
      <w:r>
        <w:t>There are no capital or startup costs.</w:t>
      </w:r>
    </w:p>
    <w:p w:rsidR="00964032" w:rsidRDefault="00964032">
      <w:pPr>
        <w:pStyle w:val="BodyText"/>
        <w:suppressAutoHyphens/>
        <w:spacing w:line="480" w:lineRule="auto"/>
        <w:ind w:left="360"/>
      </w:pPr>
    </w:p>
    <w:p w:rsidR="006D3661" w:rsidRDefault="006D3661">
      <w:pPr>
        <w:pStyle w:val="BodyText"/>
        <w:suppressAutoHyphens/>
        <w:spacing w:line="480" w:lineRule="auto"/>
        <w:ind w:left="360"/>
      </w:pPr>
    </w:p>
    <w:p w:rsidR="006D3661" w:rsidRDefault="006D3661">
      <w:pPr>
        <w:pStyle w:val="BodyText"/>
        <w:suppressAutoHyphens/>
        <w:spacing w:line="480" w:lineRule="auto"/>
        <w:ind w:left="360"/>
      </w:pPr>
    </w:p>
    <w:p w:rsidR="001B4ADE" w:rsidRDefault="001B4ADE">
      <w:pPr>
        <w:pStyle w:val="BodyText"/>
        <w:numPr>
          <w:ilvl w:val="0"/>
          <w:numId w:val="38"/>
        </w:numPr>
        <w:tabs>
          <w:tab w:val="left" w:pos="0"/>
        </w:tabs>
        <w:suppressAutoHyphens/>
        <w:spacing w:line="480" w:lineRule="auto"/>
      </w:pPr>
      <w:r>
        <w:rPr>
          <w:b/>
        </w:rPr>
        <w:lastRenderedPageBreak/>
        <w:t>ANNUALIZED COST TO THE FEDERAL GOVERNMENT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8"/>
        <w:gridCol w:w="2718"/>
      </w:tblGrid>
      <w:tr w:rsidR="001B4ADE">
        <w:tblPrEx>
          <w:tblCellMar>
            <w:top w:w="0" w:type="dxa"/>
            <w:bottom w:w="0" w:type="dxa"/>
          </w:tblCellMar>
        </w:tblPrEx>
        <w:trPr>
          <w:trHeight w:val="269"/>
        </w:trPr>
        <w:tc>
          <w:tcPr>
            <w:tcW w:w="9216" w:type="dxa"/>
            <w:gridSpan w:val="2"/>
          </w:tcPr>
          <w:p w:rsidR="001B4ADE" w:rsidRDefault="001B4ADE">
            <w:pPr>
              <w:pStyle w:val="BodyText"/>
              <w:tabs>
                <w:tab w:val="left" w:pos="0"/>
              </w:tabs>
              <w:suppressAutoHyphens/>
              <w:spacing w:line="480" w:lineRule="auto"/>
            </w:pPr>
            <w:r>
              <w:rPr>
                <w:b/>
                <w:bCs/>
              </w:rPr>
              <w:t>Annual Recurring Costs</w:t>
            </w:r>
          </w:p>
        </w:tc>
      </w:tr>
      <w:tr w:rsidR="001B4ADE">
        <w:tblPrEx>
          <w:tblCellMar>
            <w:top w:w="0" w:type="dxa"/>
            <w:bottom w:w="0" w:type="dxa"/>
          </w:tblCellMar>
        </w:tblPrEx>
        <w:trPr>
          <w:trHeight w:val="431"/>
        </w:trPr>
        <w:tc>
          <w:tcPr>
            <w:tcW w:w="6498" w:type="dxa"/>
          </w:tcPr>
          <w:p w:rsidR="001B4ADE" w:rsidRDefault="001B4ADE">
            <w:pPr>
              <w:pStyle w:val="BodyText"/>
              <w:tabs>
                <w:tab w:val="left" w:pos="0"/>
              </w:tabs>
              <w:suppressAutoHyphens/>
              <w:spacing w:line="480" w:lineRule="auto"/>
              <w:ind w:left="720"/>
            </w:pPr>
            <w:r>
              <w:t>Staff time in creating, filing and maintaining files</w:t>
            </w:r>
          </w:p>
        </w:tc>
        <w:tc>
          <w:tcPr>
            <w:tcW w:w="2718" w:type="dxa"/>
          </w:tcPr>
          <w:p w:rsidR="001B4ADE" w:rsidRDefault="001B4ADE" w:rsidP="00E7392C">
            <w:pPr>
              <w:pStyle w:val="BodyText"/>
              <w:tabs>
                <w:tab w:val="left" w:pos="0"/>
              </w:tabs>
              <w:suppressAutoHyphens/>
              <w:spacing w:line="480" w:lineRule="auto"/>
              <w:jc w:val="right"/>
            </w:pPr>
            <w:r>
              <w:t>$</w:t>
            </w:r>
            <w:r w:rsidR="001D1CE2">
              <w:t>1</w:t>
            </w:r>
            <w:r w:rsidR="00E7392C">
              <w:t>90,000</w:t>
            </w:r>
          </w:p>
        </w:tc>
      </w:tr>
      <w:tr w:rsidR="001B4ADE">
        <w:tblPrEx>
          <w:tblCellMar>
            <w:top w:w="0" w:type="dxa"/>
            <w:bottom w:w="0" w:type="dxa"/>
          </w:tblCellMar>
        </w:tblPrEx>
        <w:tc>
          <w:tcPr>
            <w:tcW w:w="6498" w:type="dxa"/>
          </w:tcPr>
          <w:p w:rsidR="001B4ADE" w:rsidRDefault="001B4ADE">
            <w:pPr>
              <w:pStyle w:val="BodyText"/>
              <w:tabs>
                <w:tab w:val="left" w:pos="0"/>
              </w:tabs>
              <w:suppressAutoHyphens/>
              <w:spacing w:line="480" w:lineRule="auto"/>
              <w:ind w:left="720"/>
            </w:pPr>
            <w:r>
              <w:t>File folders and other office supplies</w:t>
            </w:r>
          </w:p>
        </w:tc>
        <w:tc>
          <w:tcPr>
            <w:tcW w:w="2718" w:type="dxa"/>
          </w:tcPr>
          <w:p w:rsidR="001B4ADE" w:rsidRDefault="00E7392C">
            <w:pPr>
              <w:pStyle w:val="BodyText"/>
              <w:tabs>
                <w:tab w:val="left" w:pos="0"/>
              </w:tabs>
              <w:suppressAutoHyphens/>
              <w:spacing w:line="480" w:lineRule="auto"/>
              <w:jc w:val="right"/>
            </w:pPr>
            <w:r>
              <w:t>10</w:t>
            </w:r>
            <w:r w:rsidR="001D1CE2">
              <w:t>,000</w:t>
            </w:r>
          </w:p>
        </w:tc>
      </w:tr>
      <w:tr w:rsidR="001B4ADE">
        <w:tblPrEx>
          <w:tblCellMar>
            <w:top w:w="0" w:type="dxa"/>
            <w:bottom w:w="0" w:type="dxa"/>
          </w:tblCellMar>
        </w:tblPrEx>
        <w:tc>
          <w:tcPr>
            <w:tcW w:w="6498" w:type="dxa"/>
          </w:tcPr>
          <w:p w:rsidR="001B4ADE" w:rsidRDefault="001B4ADE">
            <w:pPr>
              <w:pStyle w:val="BodyText"/>
              <w:tabs>
                <w:tab w:val="left" w:pos="0"/>
              </w:tabs>
              <w:suppressAutoHyphens/>
              <w:spacing w:line="480" w:lineRule="auto"/>
              <w:ind w:left="720"/>
            </w:pPr>
            <w:r>
              <w:t>Courier service to medical/dental reviewers</w:t>
            </w:r>
          </w:p>
        </w:tc>
        <w:tc>
          <w:tcPr>
            <w:tcW w:w="2718" w:type="dxa"/>
          </w:tcPr>
          <w:p w:rsidR="001B4ADE" w:rsidRDefault="00E7392C" w:rsidP="00E7392C">
            <w:pPr>
              <w:pStyle w:val="BodyText"/>
              <w:tabs>
                <w:tab w:val="left" w:pos="0"/>
              </w:tabs>
              <w:suppressAutoHyphens/>
              <w:spacing w:line="480" w:lineRule="auto"/>
              <w:jc w:val="right"/>
            </w:pPr>
            <w:r>
              <w:t>5</w:t>
            </w:r>
            <w:r w:rsidR="001D1CE2">
              <w:t>,</w:t>
            </w:r>
            <w:r>
              <w:t>0</w:t>
            </w:r>
            <w:r w:rsidR="001D1CE2">
              <w:t>00</w:t>
            </w:r>
          </w:p>
        </w:tc>
      </w:tr>
      <w:tr w:rsidR="001B4ADE">
        <w:tblPrEx>
          <w:tblCellMar>
            <w:top w:w="0" w:type="dxa"/>
            <w:bottom w:w="0" w:type="dxa"/>
          </w:tblCellMar>
        </w:tblPrEx>
        <w:tc>
          <w:tcPr>
            <w:tcW w:w="6498" w:type="dxa"/>
          </w:tcPr>
          <w:p w:rsidR="001B4ADE" w:rsidRDefault="001B4ADE">
            <w:pPr>
              <w:pStyle w:val="BodyText"/>
              <w:tabs>
                <w:tab w:val="left" w:pos="0"/>
              </w:tabs>
              <w:suppressAutoHyphens/>
              <w:spacing w:line="480" w:lineRule="auto"/>
            </w:pPr>
            <w:r>
              <w:rPr>
                <w:b/>
                <w:bCs/>
              </w:rPr>
              <w:t>SUBTOTAL</w:t>
            </w:r>
          </w:p>
        </w:tc>
        <w:tc>
          <w:tcPr>
            <w:tcW w:w="2718" w:type="dxa"/>
          </w:tcPr>
          <w:p w:rsidR="001B4ADE" w:rsidRDefault="001B4ADE" w:rsidP="00E7392C">
            <w:pPr>
              <w:pStyle w:val="BodyText"/>
              <w:tabs>
                <w:tab w:val="left" w:pos="0"/>
              </w:tabs>
              <w:suppressAutoHyphens/>
              <w:spacing w:line="480" w:lineRule="auto"/>
              <w:jc w:val="right"/>
            </w:pPr>
            <w:r>
              <w:rPr>
                <w:b/>
                <w:bCs/>
              </w:rPr>
              <w:t>$</w:t>
            </w:r>
            <w:r w:rsidR="00E7392C">
              <w:rPr>
                <w:b/>
                <w:bCs/>
              </w:rPr>
              <w:t>205</w:t>
            </w:r>
            <w:r w:rsidR="001D1CE2">
              <w:rPr>
                <w:b/>
                <w:bCs/>
              </w:rPr>
              <w:t>,000</w:t>
            </w:r>
          </w:p>
        </w:tc>
      </w:tr>
      <w:tr w:rsidR="001B4ADE">
        <w:tblPrEx>
          <w:tblCellMar>
            <w:top w:w="0" w:type="dxa"/>
            <w:bottom w:w="0" w:type="dxa"/>
          </w:tblCellMar>
        </w:tblPrEx>
        <w:trPr>
          <w:cantSplit/>
        </w:trPr>
        <w:tc>
          <w:tcPr>
            <w:tcW w:w="9216" w:type="dxa"/>
            <w:gridSpan w:val="2"/>
          </w:tcPr>
          <w:p w:rsidR="001B4ADE" w:rsidRDefault="001B4ADE">
            <w:pPr>
              <w:pStyle w:val="BodyText"/>
              <w:tabs>
                <w:tab w:val="left" w:pos="0"/>
              </w:tabs>
              <w:suppressAutoHyphens/>
              <w:spacing w:line="480" w:lineRule="auto"/>
            </w:pPr>
            <w:r>
              <w:rPr>
                <w:b/>
                <w:bCs/>
              </w:rPr>
              <w:t>Costs in Gathering Information in Files</w:t>
            </w:r>
          </w:p>
        </w:tc>
      </w:tr>
      <w:tr w:rsidR="001B4ADE">
        <w:tblPrEx>
          <w:tblCellMar>
            <w:top w:w="0" w:type="dxa"/>
            <w:bottom w:w="0" w:type="dxa"/>
          </w:tblCellMar>
        </w:tblPrEx>
        <w:tc>
          <w:tcPr>
            <w:tcW w:w="6498" w:type="dxa"/>
          </w:tcPr>
          <w:p w:rsidR="001B4ADE" w:rsidRDefault="001B4ADE">
            <w:pPr>
              <w:pStyle w:val="BodyText"/>
              <w:tabs>
                <w:tab w:val="left" w:pos="0"/>
              </w:tabs>
              <w:suppressAutoHyphens/>
              <w:spacing w:line="480" w:lineRule="auto"/>
              <w:ind w:left="720"/>
            </w:pPr>
            <w:r>
              <w:t>Staff time in working w/candidates and reviewers</w:t>
            </w:r>
          </w:p>
        </w:tc>
        <w:tc>
          <w:tcPr>
            <w:tcW w:w="2718" w:type="dxa"/>
          </w:tcPr>
          <w:p w:rsidR="001B4ADE" w:rsidRDefault="001B4ADE" w:rsidP="00E7392C">
            <w:pPr>
              <w:pStyle w:val="BodyText"/>
              <w:tabs>
                <w:tab w:val="left" w:pos="0"/>
              </w:tabs>
              <w:suppressAutoHyphens/>
              <w:spacing w:line="480" w:lineRule="auto"/>
              <w:jc w:val="right"/>
            </w:pPr>
            <w:r>
              <w:t>$</w:t>
            </w:r>
            <w:r w:rsidR="00E7392C">
              <w:t>80,0</w:t>
            </w:r>
            <w:r w:rsidR="001D1CE2">
              <w:t>00</w:t>
            </w:r>
          </w:p>
        </w:tc>
      </w:tr>
      <w:tr w:rsidR="001B4ADE">
        <w:tblPrEx>
          <w:tblCellMar>
            <w:top w:w="0" w:type="dxa"/>
            <w:bottom w:w="0" w:type="dxa"/>
          </w:tblCellMar>
        </w:tblPrEx>
        <w:tc>
          <w:tcPr>
            <w:tcW w:w="6498" w:type="dxa"/>
          </w:tcPr>
          <w:p w:rsidR="001B4ADE" w:rsidRDefault="001B4ADE">
            <w:pPr>
              <w:pStyle w:val="BodyText"/>
              <w:tabs>
                <w:tab w:val="left" w:pos="0"/>
              </w:tabs>
              <w:suppressAutoHyphens/>
              <w:spacing w:line="480" w:lineRule="auto"/>
              <w:ind w:left="720"/>
            </w:pPr>
            <w:r>
              <w:t>Medical and Dental Exams (contract and other)</w:t>
            </w:r>
          </w:p>
        </w:tc>
        <w:tc>
          <w:tcPr>
            <w:tcW w:w="2718" w:type="dxa"/>
          </w:tcPr>
          <w:p w:rsidR="001B4ADE" w:rsidRDefault="001B4ADE" w:rsidP="00E7392C">
            <w:pPr>
              <w:pStyle w:val="BodyText"/>
              <w:tabs>
                <w:tab w:val="left" w:pos="0"/>
              </w:tabs>
              <w:suppressAutoHyphens/>
              <w:spacing w:line="480" w:lineRule="auto"/>
              <w:jc w:val="right"/>
            </w:pPr>
            <w:r>
              <w:t>7</w:t>
            </w:r>
            <w:r w:rsidR="00E7392C">
              <w:t>50,0</w:t>
            </w:r>
            <w:r w:rsidR="001D1CE2">
              <w:t>0</w:t>
            </w:r>
            <w:r>
              <w:t>0</w:t>
            </w:r>
          </w:p>
        </w:tc>
      </w:tr>
      <w:tr w:rsidR="001B4ADE">
        <w:tblPrEx>
          <w:tblCellMar>
            <w:top w:w="0" w:type="dxa"/>
            <w:bottom w:w="0" w:type="dxa"/>
          </w:tblCellMar>
        </w:tblPrEx>
        <w:tc>
          <w:tcPr>
            <w:tcW w:w="6498" w:type="dxa"/>
          </w:tcPr>
          <w:p w:rsidR="001B4ADE" w:rsidRDefault="001B4ADE">
            <w:pPr>
              <w:pStyle w:val="BodyText"/>
              <w:tabs>
                <w:tab w:val="left" w:pos="0"/>
              </w:tabs>
              <w:suppressAutoHyphens/>
              <w:spacing w:line="480" w:lineRule="auto"/>
              <w:ind w:left="720"/>
            </w:pPr>
            <w:r>
              <w:t>Medical and Dental Reviews (contracts)</w:t>
            </w:r>
          </w:p>
        </w:tc>
        <w:tc>
          <w:tcPr>
            <w:tcW w:w="2718" w:type="dxa"/>
          </w:tcPr>
          <w:p w:rsidR="001B4ADE" w:rsidRDefault="001D1CE2" w:rsidP="00E7392C">
            <w:pPr>
              <w:pStyle w:val="BodyText"/>
              <w:tabs>
                <w:tab w:val="left" w:pos="0"/>
              </w:tabs>
              <w:suppressAutoHyphens/>
              <w:spacing w:line="480" w:lineRule="auto"/>
              <w:jc w:val="right"/>
            </w:pPr>
            <w:r>
              <w:t>12</w:t>
            </w:r>
            <w:r w:rsidR="00E7392C">
              <w:t>5</w:t>
            </w:r>
            <w:r w:rsidR="001B4ADE">
              <w:t>,000</w:t>
            </w:r>
          </w:p>
        </w:tc>
      </w:tr>
      <w:tr w:rsidR="001B4ADE">
        <w:tblPrEx>
          <w:tblCellMar>
            <w:top w:w="0" w:type="dxa"/>
            <w:bottom w:w="0" w:type="dxa"/>
          </w:tblCellMar>
        </w:tblPrEx>
        <w:tc>
          <w:tcPr>
            <w:tcW w:w="6498" w:type="dxa"/>
          </w:tcPr>
          <w:p w:rsidR="001B4ADE" w:rsidRDefault="001B4ADE">
            <w:pPr>
              <w:pStyle w:val="BodyText"/>
              <w:tabs>
                <w:tab w:val="left" w:pos="0"/>
              </w:tabs>
              <w:suppressAutoHyphens/>
              <w:spacing w:line="480" w:lineRule="auto"/>
              <w:ind w:left="720"/>
            </w:pPr>
            <w:r>
              <w:t>Psychological exams and psychological travel</w:t>
            </w:r>
          </w:p>
        </w:tc>
        <w:tc>
          <w:tcPr>
            <w:tcW w:w="2718" w:type="dxa"/>
          </w:tcPr>
          <w:p w:rsidR="001B4ADE" w:rsidRDefault="001D1CE2" w:rsidP="00E7392C">
            <w:pPr>
              <w:pStyle w:val="BodyText"/>
              <w:tabs>
                <w:tab w:val="left" w:pos="0"/>
              </w:tabs>
              <w:suppressAutoHyphens/>
              <w:spacing w:line="480" w:lineRule="auto"/>
              <w:jc w:val="right"/>
            </w:pPr>
            <w:r>
              <w:t>2</w:t>
            </w:r>
            <w:r w:rsidR="00E7392C">
              <w:t>40</w:t>
            </w:r>
            <w:r w:rsidR="001B4ADE">
              <w:t>,000</w:t>
            </w:r>
          </w:p>
        </w:tc>
      </w:tr>
      <w:tr w:rsidR="001B4ADE">
        <w:tblPrEx>
          <w:tblCellMar>
            <w:top w:w="0" w:type="dxa"/>
            <w:bottom w:w="0" w:type="dxa"/>
          </w:tblCellMar>
        </w:tblPrEx>
        <w:tc>
          <w:tcPr>
            <w:tcW w:w="6498" w:type="dxa"/>
          </w:tcPr>
          <w:p w:rsidR="001B4ADE" w:rsidRDefault="001B4ADE">
            <w:pPr>
              <w:pStyle w:val="BodyText"/>
              <w:tabs>
                <w:tab w:val="left" w:pos="0"/>
              </w:tabs>
              <w:suppressAutoHyphens/>
              <w:spacing w:line="480" w:lineRule="auto"/>
              <w:ind w:left="720"/>
              <w:rPr>
                <w:b/>
                <w:bCs/>
              </w:rPr>
            </w:pPr>
            <w:r>
              <w:rPr>
                <w:b/>
                <w:bCs/>
              </w:rPr>
              <w:t>SUBTOTAL</w:t>
            </w:r>
            <w:r w:rsidR="00CB38C7">
              <w:rPr>
                <w:b/>
                <w:bCs/>
              </w:rPr>
              <w:t xml:space="preserve"> for Antarctic Program</w:t>
            </w:r>
          </w:p>
        </w:tc>
        <w:tc>
          <w:tcPr>
            <w:tcW w:w="2718" w:type="dxa"/>
          </w:tcPr>
          <w:p w:rsidR="001B4ADE" w:rsidRDefault="00CB38C7" w:rsidP="00E7392C">
            <w:pPr>
              <w:pStyle w:val="BodyText"/>
              <w:tabs>
                <w:tab w:val="left" w:pos="0"/>
              </w:tabs>
              <w:suppressAutoHyphens/>
              <w:spacing w:line="480" w:lineRule="auto"/>
              <w:jc w:val="right"/>
            </w:pPr>
            <w:r>
              <w:rPr>
                <w:b/>
                <w:bCs/>
              </w:rPr>
              <w:t>$1,</w:t>
            </w:r>
            <w:r w:rsidR="00E7392C">
              <w:rPr>
                <w:b/>
                <w:bCs/>
              </w:rPr>
              <w:t>195,000</w:t>
            </w:r>
          </w:p>
        </w:tc>
      </w:tr>
      <w:tr w:rsidR="00CB38C7">
        <w:tblPrEx>
          <w:tblCellMar>
            <w:top w:w="0" w:type="dxa"/>
            <w:bottom w:w="0" w:type="dxa"/>
          </w:tblCellMar>
        </w:tblPrEx>
        <w:tc>
          <w:tcPr>
            <w:tcW w:w="6498" w:type="dxa"/>
          </w:tcPr>
          <w:p w:rsidR="00CB38C7" w:rsidRDefault="00CB38C7">
            <w:pPr>
              <w:pStyle w:val="BodyText"/>
              <w:tabs>
                <w:tab w:val="left" w:pos="0"/>
              </w:tabs>
              <w:suppressAutoHyphens/>
              <w:spacing w:line="480" w:lineRule="auto"/>
              <w:ind w:left="720"/>
              <w:rPr>
                <w:b/>
                <w:bCs/>
              </w:rPr>
            </w:pPr>
            <w:r>
              <w:rPr>
                <w:b/>
                <w:bCs/>
              </w:rPr>
              <w:t>SUBTOTAL for Arctic Program (See note below.)</w:t>
            </w:r>
          </w:p>
        </w:tc>
        <w:tc>
          <w:tcPr>
            <w:tcW w:w="2718" w:type="dxa"/>
          </w:tcPr>
          <w:p w:rsidR="00CB38C7" w:rsidRDefault="00E7392C">
            <w:pPr>
              <w:pStyle w:val="BodyText"/>
              <w:tabs>
                <w:tab w:val="left" w:pos="0"/>
              </w:tabs>
              <w:suppressAutoHyphens/>
              <w:spacing w:line="480" w:lineRule="auto"/>
              <w:jc w:val="right"/>
              <w:rPr>
                <w:b/>
                <w:bCs/>
              </w:rPr>
            </w:pPr>
            <w:r>
              <w:rPr>
                <w:b/>
                <w:bCs/>
              </w:rPr>
              <w:t>7</w:t>
            </w:r>
            <w:r w:rsidR="00AD62F0">
              <w:rPr>
                <w:b/>
                <w:bCs/>
              </w:rPr>
              <w:t>0</w:t>
            </w:r>
            <w:r w:rsidR="00CB38C7">
              <w:rPr>
                <w:b/>
                <w:bCs/>
              </w:rPr>
              <w:t>,000</w:t>
            </w:r>
          </w:p>
        </w:tc>
      </w:tr>
      <w:tr w:rsidR="001B4ADE">
        <w:tblPrEx>
          <w:tblCellMar>
            <w:top w:w="0" w:type="dxa"/>
            <w:bottom w:w="0" w:type="dxa"/>
          </w:tblCellMar>
        </w:tblPrEx>
        <w:tc>
          <w:tcPr>
            <w:tcW w:w="6498" w:type="dxa"/>
          </w:tcPr>
          <w:p w:rsidR="001B4ADE" w:rsidRDefault="001B4ADE">
            <w:pPr>
              <w:pStyle w:val="BodyText"/>
              <w:tabs>
                <w:tab w:val="left" w:pos="0"/>
              </w:tabs>
              <w:suppressAutoHyphens/>
              <w:spacing w:line="480" w:lineRule="auto"/>
              <w:ind w:left="720"/>
              <w:rPr>
                <w:b/>
                <w:bCs/>
              </w:rPr>
            </w:pPr>
            <w:r>
              <w:rPr>
                <w:b/>
                <w:bCs/>
              </w:rPr>
              <w:t>TOTAL</w:t>
            </w:r>
          </w:p>
        </w:tc>
        <w:tc>
          <w:tcPr>
            <w:tcW w:w="2718" w:type="dxa"/>
          </w:tcPr>
          <w:p w:rsidR="001B4ADE" w:rsidRDefault="001B4ADE" w:rsidP="00E7392C">
            <w:pPr>
              <w:pStyle w:val="BodyText"/>
              <w:tabs>
                <w:tab w:val="left" w:pos="0"/>
              </w:tabs>
              <w:suppressAutoHyphens/>
              <w:spacing w:line="480" w:lineRule="auto"/>
              <w:jc w:val="right"/>
              <w:rPr>
                <w:b/>
                <w:bCs/>
              </w:rPr>
            </w:pPr>
            <w:r>
              <w:rPr>
                <w:b/>
                <w:bCs/>
              </w:rPr>
              <w:t>$1,</w:t>
            </w:r>
            <w:r w:rsidR="00AD62F0">
              <w:rPr>
                <w:b/>
                <w:bCs/>
              </w:rPr>
              <w:t>4</w:t>
            </w:r>
            <w:r w:rsidR="00E7392C">
              <w:rPr>
                <w:b/>
                <w:bCs/>
              </w:rPr>
              <w:t>70</w:t>
            </w:r>
            <w:r>
              <w:rPr>
                <w:b/>
                <w:bCs/>
              </w:rPr>
              <w:t>,</w:t>
            </w:r>
            <w:r w:rsidR="00E7392C">
              <w:rPr>
                <w:b/>
                <w:bCs/>
              </w:rPr>
              <w:t>0</w:t>
            </w:r>
            <w:r>
              <w:rPr>
                <w:b/>
                <w:bCs/>
              </w:rPr>
              <w:t>00</w:t>
            </w:r>
          </w:p>
        </w:tc>
      </w:tr>
    </w:tbl>
    <w:p w:rsidR="001B4ADE" w:rsidRDefault="001B4ADE">
      <w:pPr>
        <w:pStyle w:val="BodyText"/>
        <w:tabs>
          <w:tab w:val="left" w:pos="0"/>
        </w:tabs>
        <w:suppressAutoHyphens/>
        <w:spacing w:line="480" w:lineRule="auto"/>
        <w:ind w:left="360"/>
      </w:pPr>
    </w:p>
    <w:p w:rsidR="00CB38C7" w:rsidRDefault="00CB38C7">
      <w:pPr>
        <w:pStyle w:val="BodyText"/>
        <w:tabs>
          <w:tab w:val="left" w:pos="0"/>
        </w:tabs>
        <w:suppressAutoHyphens/>
        <w:spacing w:line="480" w:lineRule="auto"/>
        <w:ind w:left="360"/>
      </w:pPr>
      <w:r>
        <w:t xml:space="preserve">Approximately </w:t>
      </w:r>
      <w:r w:rsidR="00E7392C">
        <w:t>2,900</w:t>
      </w:r>
      <w:r>
        <w:t xml:space="preserve"> of the 3</w:t>
      </w:r>
      <w:r w:rsidR="00D575F7">
        <w:t>,</w:t>
      </w:r>
      <w:r w:rsidR="00E7392C">
        <w:t>00</w:t>
      </w:r>
      <w:r>
        <w:t>0 submissions are processed by one primary contractor; the remaining 100</w:t>
      </w:r>
      <w:r w:rsidR="00D575F7">
        <w:t xml:space="preserve"> are processed </w:t>
      </w:r>
      <w:r w:rsidR="00AD62F0">
        <w:t xml:space="preserve">by </w:t>
      </w:r>
      <w:r w:rsidR="00D575F7">
        <w:t>separate</w:t>
      </w:r>
      <w:r w:rsidR="00AD62F0">
        <w:t xml:space="preserve"> contract, which involves medical services not related to the Polar Regions.</w:t>
      </w:r>
      <w:r w:rsidR="00D575F7">
        <w:t xml:space="preserve">  T</w:t>
      </w:r>
      <w:r w:rsidR="00F32412">
        <w:t xml:space="preserve">he </w:t>
      </w:r>
      <w:r w:rsidR="00AD62F0">
        <w:t>approximate</w:t>
      </w:r>
      <w:r w:rsidR="00F32412">
        <w:t xml:space="preserve"> cost</w:t>
      </w:r>
      <w:r w:rsidR="00AD62F0">
        <w:t xml:space="preserve"> for the polar services</w:t>
      </w:r>
      <w:r>
        <w:t xml:space="preserve"> </w:t>
      </w:r>
      <w:r w:rsidR="00D575F7">
        <w:t>is</w:t>
      </w:r>
      <w:r>
        <w:t xml:space="preserve"> $</w:t>
      </w:r>
      <w:r w:rsidR="00AD62F0">
        <w:t>60</w:t>
      </w:r>
      <w:r>
        <w:t>,000 annually.</w:t>
      </w:r>
    </w:p>
    <w:p w:rsidR="001B4ADE" w:rsidRDefault="001B4ADE">
      <w:pPr>
        <w:pStyle w:val="BodyText"/>
        <w:numPr>
          <w:ilvl w:val="0"/>
          <w:numId w:val="38"/>
        </w:numPr>
        <w:suppressAutoHyphens/>
        <w:spacing w:line="480" w:lineRule="auto"/>
      </w:pPr>
      <w:r>
        <w:rPr>
          <w:b/>
        </w:rPr>
        <w:t>CHANGES IN BURDEN</w:t>
      </w:r>
      <w:r>
        <w:t xml:space="preserve">  </w:t>
      </w:r>
    </w:p>
    <w:p w:rsidR="000E1077" w:rsidRPr="00F33AC8" w:rsidRDefault="002B7D77" w:rsidP="000E1077">
      <w:pPr>
        <w:pStyle w:val="BodyText"/>
        <w:suppressAutoHyphens/>
        <w:spacing w:line="480" w:lineRule="auto"/>
        <w:ind w:left="360"/>
      </w:pPr>
      <w:r w:rsidRPr="00F33AC8">
        <w:t xml:space="preserve">The number of participants traveling to the Antarctic and Arctic has </w:t>
      </w:r>
      <w:r w:rsidR="004B489A">
        <w:t>de</w:t>
      </w:r>
      <w:r w:rsidRPr="00F33AC8">
        <w:t xml:space="preserve">creased over the past three years, which </w:t>
      </w:r>
      <w:r w:rsidR="004B489A">
        <w:t>de</w:t>
      </w:r>
      <w:r w:rsidRPr="00F33AC8">
        <w:t>creases the overall burden of the collection but does not change the burden on the individual respondent.</w:t>
      </w:r>
      <w:r w:rsidR="004B489A">
        <w:t xml:space="preserve">  To comply with the Genetic Information </w:t>
      </w:r>
      <w:r w:rsidR="004B489A">
        <w:lastRenderedPageBreak/>
        <w:t>Nondiscrimination Act of 2008 (GINA), NSF has removed all request for genetic information of an individual or a family member of the individual using these forms to go to Antarctica.  This</w:t>
      </w:r>
      <w:r w:rsidR="002D712F">
        <w:t xml:space="preserve"> and further reorganization of the form</w:t>
      </w:r>
      <w:r w:rsidR="004B489A">
        <w:t xml:space="preserve"> has reduced the number of pages on the NSF 1422 from eight to five.</w:t>
      </w:r>
      <w:r w:rsidRPr="00F33AC8">
        <w:t xml:space="preserve">  </w:t>
      </w:r>
    </w:p>
    <w:p w:rsidR="001B4ADE" w:rsidRDefault="001B4ADE">
      <w:pPr>
        <w:pStyle w:val="BodyText"/>
        <w:numPr>
          <w:ilvl w:val="0"/>
          <w:numId w:val="38"/>
        </w:numPr>
        <w:suppressAutoHyphens/>
        <w:spacing w:line="480" w:lineRule="auto"/>
      </w:pPr>
      <w:r>
        <w:rPr>
          <w:b/>
        </w:rPr>
        <w:t>PUBLICATION OF COLLECTION</w:t>
      </w:r>
    </w:p>
    <w:p w:rsidR="001B4ADE" w:rsidRDefault="001B4ADE">
      <w:pPr>
        <w:pStyle w:val="BodyText"/>
        <w:suppressAutoHyphens/>
        <w:spacing w:line="480" w:lineRule="auto"/>
        <w:ind w:left="360"/>
      </w:pPr>
      <w:r>
        <w:t>Not applicable.</w:t>
      </w:r>
    </w:p>
    <w:p w:rsidR="001B4ADE" w:rsidRDefault="001B4ADE">
      <w:pPr>
        <w:pStyle w:val="BodyText"/>
        <w:numPr>
          <w:ilvl w:val="0"/>
          <w:numId w:val="38"/>
        </w:numPr>
        <w:suppressAutoHyphens/>
        <w:spacing w:line="480" w:lineRule="auto"/>
      </w:pPr>
      <w:r>
        <w:rPr>
          <w:b/>
        </w:rPr>
        <w:t>SEEKING APPROVAL TO NOT DISPLAY OMB EXPIRATION DATE</w:t>
      </w:r>
    </w:p>
    <w:p w:rsidR="001B4ADE" w:rsidRDefault="001B4ADE">
      <w:pPr>
        <w:pStyle w:val="BodyText"/>
        <w:suppressAutoHyphens/>
        <w:spacing w:line="480" w:lineRule="auto"/>
        <w:ind w:left="360"/>
      </w:pPr>
      <w:r>
        <w:t>NSF will display the OMB expiration date, in addition to the OMB Approval Number.</w:t>
      </w:r>
    </w:p>
    <w:p w:rsidR="001B4ADE" w:rsidRDefault="001B4ADE">
      <w:pPr>
        <w:pStyle w:val="BodyText"/>
        <w:numPr>
          <w:ilvl w:val="0"/>
          <w:numId w:val="38"/>
        </w:numPr>
        <w:suppressAutoHyphens/>
        <w:spacing w:line="480" w:lineRule="auto"/>
      </w:pPr>
      <w:r>
        <w:rPr>
          <w:b/>
        </w:rPr>
        <w:t>EXCEPTION(S) TO THE CERTIFICATION STATEMENT (19) ON OMB 83-I</w:t>
      </w:r>
    </w:p>
    <w:p w:rsidR="001B4ADE" w:rsidRDefault="001B4ADE">
      <w:pPr>
        <w:pStyle w:val="BodyText"/>
        <w:suppressAutoHyphens/>
        <w:spacing w:line="480" w:lineRule="auto"/>
        <w:ind w:left="360"/>
      </w:pPr>
      <w:r>
        <w:t>NSF has no exceptions.</w:t>
      </w:r>
    </w:p>
    <w:p w:rsidR="001B4ADE" w:rsidRDefault="00FD3C2D" w:rsidP="00FD3C2D">
      <w:pPr>
        <w:pStyle w:val="BodyText"/>
        <w:tabs>
          <w:tab w:val="left" w:pos="360"/>
        </w:tabs>
        <w:suppressAutoHyphens/>
        <w:spacing w:line="480" w:lineRule="auto"/>
        <w:ind w:left="360"/>
        <w:rPr>
          <w:b/>
        </w:rPr>
      </w:pPr>
      <w:r w:rsidRPr="00FD3C2D">
        <w:rPr>
          <w:b/>
        </w:rPr>
        <w:t xml:space="preserve">19. </w:t>
      </w:r>
      <w:r w:rsidR="001B4ADE">
        <w:rPr>
          <w:b/>
          <w:u w:val="single"/>
        </w:rPr>
        <w:t>STATISTICAL METHODS</w:t>
      </w:r>
    </w:p>
    <w:p w:rsidR="001B4ADE" w:rsidRDefault="001B4ADE">
      <w:pPr>
        <w:pStyle w:val="BodyText"/>
        <w:suppressAutoHyphens/>
        <w:spacing w:line="480" w:lineRule="auto"/>
        <w:ind w:left="360"/>
      </w:pPr>
      <w:r>
        <w:t>Not applicable</w:t>
      </w:r>
    </w:p>
    <w:p w:rsidR="001B4ADE" w:rsidRDefault="001B4ADE">
      <w:pPr>
        <w:pStyle w:val="BodyText"/>
        <w:suppressAutoHyphens/>
        <w:spacing w:line="480" w:lineRule="auto"/>
      </w:pPr>
    </w:p>
    <w:p w:rsidR="001B4ADE" w:rsidRDefault="001B4ADE">
      <w:pPr>
        <w:pStyle w:val="BodyText"/>
        <w:suppressAutoHyphens/>
        <w:spacing w:line="480" w:lineRule="auto"/>
      </w:pPr>
      <w:r>
        <w:t>Attachments:</w:t>
      </w:r>
    </w:p>
    <w:p w:rsidR="001B4ADE" w:rsidRDefault="001B4ADE">
      <w:pPr>
        <w:pStyle w:val="BodyText"/>
        <w:numPr>
          <w:ilvl w:val="0"/>
          <w:numId w:val="43"/>
        </w:numPr>
        <w:suppressAutoHyphens/>
        <w:spacing w:line="480" w:lineRule="auto"/>
      </w:pPr>
      <w:r>
        <w:t>45 CFR 675 and related legislation</w:t>
      </w:r>
    </w:p>
    <w:p w:rsidR="001B4ADE" w:rsidRDefault="001B4ADE">
      <w:pPr>
        <w:pStyle w:val="BodyText"/>
        <w:numPr>
          <w:ilvl w:val="0"/>
          <w:numId w:val="43"/>
        </w:numPr>
        <w:suppressAutoHyphens/>
        <w:spacing w:line="480" w:lineRule="auto"/>
      </w:pPr>
      <w:r>
        <w:t xml:space="preserve">Privacy Act System of Records No. 19, Medical Examination Records for Service in the </w:t>
      </w:r>
      <w:smartTag w:uri="urn:schemas-microsoft-com:office:smarttags" w:element="place">
        <w:r>
          <w:t>Polar Regions</w:t>
        </w:r>
      </w:smartTag>
    </w:p>
    <w:p w:rsidR="001B4ADE" w:rsidRDefault="001B4ADE">
      <w:pPr>
        <w:pStyle w:val="BodyText"/>
        <w:numPr>
          <w:ilvl w:val="0"/>
          <w:numId w:val="43"/>
        </w:numPr>
        <w:suppressAutoHyphens/>
        <w:spacing w:line="480" w:lineRule="auto"/>
      </w:pPr>
      <w:r>
        <w:t>Forms</w:t>
      </w:r>
    </w:p>
    <w:sectPr w:rsidR="001B4ADE">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62E" w:rsidRDefault="0058062E">
      <w:r>
        <w:separator/>
      </w:r>
    </w:p>
  </w:endnote>
  <w:endnote w:type="continuationSeparator" w:id="0">
    <w:p w:rsidR="0058062E" w:rsidRDefault="005806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2E" w:rsidRDefault="0058062E">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6D3661">
      <w:rPr>
        <w:rStyle w:val="PageNumber"/>
        <w:noProof/>
        <w:sz w:val="24"/>
      </w:rPr>
      <w:t>11</w:t>
    </w:r>
    <w:r>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62E" w:rsidRDefault="0058062E">
      <w:r>
        <w:separator/>
      </w:r>
    </w:p>
  </w:footnote>
  <w:footnote w:type="continuationSeparator" w:id="0">
    <w:p w:rsidR="0058062E" w:rsidRDefault="00580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F266CF"/>
    <w:multiLevelType w:val="singleLevel"/>
    <w:tmpl w:val="FFFFFFFF"/>
    <w:lvl w:ilvl="0">
      <w:numFmt w:val="bullet"/>
      <w:lvlText w:val=""/>
      <w:legacy w:legacy="1" w:legacySpace="0" w:legacyIndent="360"/>
      <w:lvlJc w:val="left"/>
      <w:rPr>
        <w:rFonts w:ascii="Symbol" w:hAnsi="Symbol" w:hint="default"/>
      </w:rPr>
    </w:lvl>
  </w:abstractNum>
  <w:abstractNum w:abstractNumId="2">
    <w:nsid w:val="02801F9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nsid w:val="053D142A"/>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4">
    <w:nsid w:val="0BE92506"/>
    <w:multiLevelType w:val="singleLevel"/>
    <w:tmpl w:val="44E44372"/>
    <w:lvl w:ilvl="0">
      <w:start w:val="1"/>
      <w:numFmt w:val="decimal"/>
      <w:lvlText w:val="%1."/>
      <w:lvlJc w:val="left"/>
      <w:pPr>
        <w:tabs>
          <w:tab w:val="num" w:pos="720"/>
        </w:tabs>
        <w:ind w:left="720" w:hanging="720"/>
      </w:pPr>
      <w:rPr>
        <w:rFonts w:hint="default"/>
      </w:rPr>
    </w:lvl>
  </w:abstractNum>
  <w:abstractNum w:abstractNumId="5">
    <w:nsid w:val="0D1935E5"/>
    <w:multiLevelType w:val="singleLevel"/>
    <w:tmpl w:val="923ECBEC"/>
    <w:lvl w:ilvl="0">
      <w:start w:val="16"/>
      <w:numFmt w:val="decimal"/>
      <w:lvlText w:val="%1."/>
      <w:lvlJc w:val="left"/>
      <w:pPr>
        <w:tabs>
          <w:tab w:val="num" w:pos="360"/>
        </w:tabs>
        <w:ind w:left="360" w:hanging="360"/>
      </w:pPr>
      <w:rPr>
        <w:rFonts w:hint="default"/>
        <w:b/>
        <w:u w:val="single"/>
      </w:rPr>
    </w:lvl>
  </w:abstractNum>
  <w:abstractNum w:abstractNumId="6">
    <w:nsid w:val="11A6403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nsid w:val="16876180"/>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8">
    <w:nsid w:val="1C1505A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nsid w:val="20C01D62"/>
    <w:multiLevelType w:val="singleLevel"/>
    <w:tmpl w:val="D0D073CC"/>
    <w:lvl w:ilvl="0">
      <w:start w:val="12"/>
      <w:numFmt w:val="decimal"/>
      <w:lvlText w:val="%1."/>
      <w:lvlJc w:val="left"/>
      <w:pPr>
        <w:tabs>
          <w:tab w:val="num" w:pos="360"/>
        </w:tabs>
        <w:ind w:left="360" w:hanging="360"/>
      </w:pPr>
      <w:rPr>
        <w:rFonts w:hint="default"/>
        <w:b/>
        <w:u w:val="single"/>
      </w:rPr>
    </w:lvl>
  </w:abstractNum>
  <w:abstractNum w:abstractNumId="10">
    <w:nsid w:val="246561DC"/>
    <w:multiLevelType w:val="hybridMultilevel"/>
    <w:tmpl w:val="0AF6E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E065E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nsid w:val="258B0DD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nsid w:val="268D3B9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nsid w:val="26AC5377"/>
    <w:multiLevelType w:val="singleLevel"/>
    <w:tmpl w:val="C07A9EF6"/>
    <w:lvl w:ilvl="0">
      <w:start w:val="1"/>
      <w:numFmt w:val="decimal"/>
      <w:lvlText w:val="%1."/>
      <w:lvlJc w:val="left"/>
      <w:pPr>
        <w:tabs>
          <w:tab w:val="num" w:pos="720"/>
        </w:tabs>
        <w:ind w:left="720" w:hanging="360"/>
      </w:pPr>
      <w:rPr>
        <w:rFonts w:hint="default"/>
        <w:b/>
        <w:i w:val="0"/>
      </w:rPr>
    </w:lvl>
  </w:abstractNum>
  <w:abstractNum w:abstractNumId="15">
    <w:nsid w:val="28737F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C07734"/>
    <w:multiLevelType w:val="singleLevel"/>
    <w:tmpl w:val="0409000F"/>
    <w:lvl w:ilvl="0">
      <w:start w:val="1"/>
      <w:numFmt w:val="decimal"/>
      <w:lvlText w:val="%1."/>
      <w:lvlJc w:val="left"/>
      <w:pPr>
        <w:tabs>
          <w:tab w:val="num" w:pos="360"/>
        </w:tabs>
        <w:ind w:left="360" w:hanging="360"/>
      </w:pPr>
    </w:lvl>
  </w:abstractNum>
  <w:abstractNum w:abstractNumId="17">
    <w:nsid w:val="2A3A3EC5"/>
    <w:multiLevelType w:val="singleLevel"/>
    <w:tmpl w:val="BF826A5C"/>
    <w:lvl w:ilvl="0">
      <w:start w:val="8"/>
      <w:numFmt w:val="decimal"/>
      <w:lvlText w:val="%1."/>
      <w:lvlJc w:val="left"/>
      <w:pPr>
        <w:tabs>
          <w:tab w:val="num" w:pos="720"/>
        </w:tabs>
        <w:ind w:left="720" w:hanging="720"/>
      </w:pPr>
      <w:rPr>
        <w:rFonts w:hint="default"/>
      </w:rPr>
    </w:lvl>
  </w:abstractNum>
  <w:abstractNum w:abstractNumId="18">
    <w:nsid w:val="2C2A7565"/>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19">
    <w:nsid w:val="347E72CC"/>
    <w:multiLevelType w:val="singleLevel"/>
    <w:tmpl w:val="B944D9C4"/>
    <w:lvl w:ilvl="0">
      <w:start w:val="2"/>
      <w:numFmt w:val="upperLetter"/>
      <w:lvlText w:val="%1."/>
      <w:lvlJc w:val="left"/>
      <w:pPr>
        <w:tabs>
          <w:tab w:val="num" w:pos="360"/>
        </w:tabs>
        <w:ind w:left="360" w:hanging="360"/>
      </w:pPr>
      <w:rPr>
        <w:rFonts w:hint="default"/>
        <w:b/>
        <w:u w:val="single"/>
      </w:rPr>
    </w:lvl>
  </w:abstractNum>
  <w:abstractNum w:abstractNumId="20">
    <w:nsid w:val="36CF622F"/>
    <w:multiLevelType w:val="singleLevel"/>
    <w:tmpl w:val="BF826A5C"/>
    <w:lvl w:ilvl="0">
      <w:start w:val="9"/>
      <w:numFmt w:val="decimal"/>
      <w:lvlText w:val="%1."/>
      <w:lvlJc w:val="left"/>
      <w:pPr>
        <w:tabs>
          <w:tab w:val="num" w:pos="720"/>
        </w:tabs>
        <w:ind w:left="720" w:hanging="720"/>
      </w:pPr>
      <w:rPr>
        <w:rFonts w:hint="default"/>
      </w:rPr>
    </w:lvl>
  </w:abstractNum>
  <w:abstractNum w:abstractNumId="21">
    <w:nsid w:val="3991264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22">
    <w:nsid w:val="3A807B51"/>
    <w:multiLevelType w:val="hybridMultilevel"/>
    <w:tmpl w:val="563A6B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3C327BC0"/>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4">
    <w:nsid w:val="47C47EA5"/>
    <w:multiLevelType w:val="singleLevel"/>
    <w:tmpl w:val="0409000F"/>
    <w:lvl w:ilvl="0">
      <w:start w:val="1"/>
      <w:numFmt w:val="decimal"/>
      <w:lvlText w:val="%1."/>
      <w:lvlJc w:val="left"/>
      <w:pPr>
        <w:tabs>
          <w:tab w:val="num" w:pos="360"/>
        </w:tabs>
        <w:ind w:left="360" w:hanging="360"/>
      </w:pPr>
    </w:lvl>
  </w:abstractNum>
  <w:abstractNum w:abstractNumId="25">
    <w:nsid w:val="482C7B77"/>
    <w:multiLevelType w:val="singleLevel"/>
    <w:tmpl w:val="90E04B1C"/>
    <w:lvl w:ilvl="0">
      <w:start w:val="1"/>
      <w:numFmt w:val="decimal"/>
      <w:lvlText w:val="%1."/>
      <w:lvlJc w:val="left"/>
      <w:pPr>
        <w:tabs>
          <w:tab w:val="num" w:pos="720"/>
        </w:tabs>
        <w:ind w:left="720" w:hanging="720"/>
      </w:pPr>
      <w:rPr>
        <w:rFonts w:hint="default"/>
        <w:b/>
        <w:u w:val="single"/>
      </w:rPr>
    </w:lvl>
  </w:abstractNum>
  <w:abstractNum w:abstractNumId="26">
    <w:nsid w:val="4CED6CA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4E722B05"/>
    <w:multiLevelType w:val="singleLevel"/>
    <w:tmpl w:val="5448E072"/>
    <w:lvl w:ilvl="0">
      <w:start w:val="16"/>
      <w:numFmt w:val="decimal"/>
      <w:lvlText w:val="%1."/>
      <w:lvlJc w:val="left"/>
      <w:pPr>
        <w:tabs>
          <w:tab w:val="num" w:pos="720"/>
        </w:tabs>
        <w:ind w:left="720" w:hanging="720"/>
      </w:pPr>
      <w:rPr>
        <w:rFonts w:hint="default"/>
      </w:rPr>
    </w:lvl>
  </w:abstractNum>
  <w:abstractNum w:abstractNumId="28">
    <w:nsid w:val="528E6B7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nsid w:val="5585244A"/>
    <w:multiLevelType w:val="singleLevel"/>
    <w:tmpl w:val="ECCCED98"/>
    <w:lvl w:ilvl="0">
      <w:start w:val="2"/>
      <w:numFmt w:val="upperLetter"/>
      <w:lvlText w:val="%1."/>
      <w:lvlJc w:val="left"/>
      <w:pPr>
        <w:tabs>
          <w:tab w:val="num" w:pos="360"/>
        </w:tabs>
        <w:ind w:left="360" w:hanging="360"/>
      </w:pPr>
      <w:rPr>
        <w:rFonts w:hint="default"/>
        <w:b/>
      </w:rPr>
    </w:lvl>
  </w:abstractNum>
  <w:abstractNum w:abstractNumId="30">
    <w:nsid w:val="59FB33A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1">
    <w:nsid w:val="5AB87D2F"/>
    <w:multiLevelType w:val="singleLevel"/>
    <w:tmpl w:val="B14C2D10"/>
    <w:lvl w:ilvl="0">
      <w:start w:val="2"/>
      <w:numFmt w:val="decimal"/>
      <w:lvlText w:val="%1."/>
      <w:lvlJc w:val="left"/>
      <w:pPr>
        <w:tabs>
          <w:tab w:val="num" w:pos="720"/>
        </w:tabs>
        <w:ind w:left="720" w:hanging="720"/>
      </w:pPr>
      <w:rPr>
        <w:rFonts w:hint="default"/>
      </w:rPr>
    </w:lvl>
  </w:abstractNum>
  <w:abstractNum w:abstractNumId="32">
    <w:nsid w:val="5CDE7D8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3">
    <w:nsid w:val="603948D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4">
    <w:nsid w:val="64BF4AB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5">
    <w:nsid w:val="6952454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6">
    <w:nsid w:val="6AB743B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7">
    <w:nsid w:val="6B3932BB"/>
    <w:multiLevelType w:val="singleLevel"/>
    <w:tmpl w:val="FE466EBC"/>
    <w:lvl w:ilvl="0">
      <w:start w:val="2"/>
      <w:numFmt w:val="decimal"/>
      <w:lvlText w:val="%1."/>
      <w:lvlJc w:val="left"/>
      <w:pPr>
        <w:tabs>
          <w:tab w:val="num" w:pos="720"/>
        </w:tabs>
        <w:ind w:left="720" w:hanging="720"/>
      </w:pPr>
      <w:rPr>
        <w:rFonts w:hint="default"/>
      </w:rPr>
    </w:lvl>
  </w:abstractNum>
  <w:abstractNum w:abstractNumId="38">
    <w:nsid w:val="6D4E0BB2"/>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9">
    <w:nsid w:val="6FBF35C3"/>
    <w:multiLevelType w:val="hybridMultilevel"/>
    <w:tmpl w:val="5894BA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23371C5"/>
    <w:multiLevelType w:val="singleLevel"/>
    <w:tmpl w:val="FFFFFFFF"/>
    <w:lvl w:ilvl="0">
      <w:numFmt w:val="bullet"/>
      <w:lvlText w:val=""/>
      <w:legacy w:legacy="1" w:legacySpace="0" w:legacyIndent="360"/>
      <w:lvlJc w:val="left"/>
      <w:rPr>
        <w:rFonts w:ascii="Symbol" w:hAnsi="Symbol" w:hint="default"/>
      </w:rPr>
    </w:lvl>
  </w:abstractNum>
  <w:abstractNum w:abstractNumId="41">
    <w:nsid w:val="726551B8"/>
    <w:multiLevelType w:val="singleLevel"/>
    <w:tmpl w:val="BF826A5C"/>
    <w:lvl w:ilvl="0">
      <w:start w:val="8"/>
      <w:numFmt w:val="decimal"/>
      <w:lvlText w:val="%1."/>
      <w:lvlJc w:val="left"/>
      <w:pPr>
        <w:tabs>
          <w:tab w:val="num" w:pos="720"/>
        </w:tabs>
        <w:ind w:left="720" w:hanging="720"/>
      </w:pPr>
      <w:rPr>
        <w:rFonts w:hint="default"/>
      </w:rPr>
    </w:lvl>
  </w:abstractNum>
  <w:abstractNum w:abstractNumId="42">
    <w:nsid w:val="745F31A9"/>
    <w:multiLevelType w:val="singleLevel"/>
    <w:tmpl w:val="DEBC52A8"/>
    <w:lvl w:ilvl="0">
      <w:start w:val="6"/>
      <w:numFmt w:val="decimal"/>
      <w:lvlText w:val="%1."/>
      <w:lvlJc w:val="left"/>
      <w:pPr>
        <w:tabs>
          <w:tab w:val="num" w:pos="720"/>
        </w:tabs>
        <w:ind w:left="720" w:hanging="720"/>
      </w:pPr>
      <w:rPr>
        <w:rFonts w:hint="default"/>
      </w:rPr>
    </w:lvl>
  </w:abstractNum>
  <w:abstractNum w:abstractNumId="43">
    <w:nsid w:val="795F0A07"/>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44">
    <w:nsid w:val="7F4F4CB5"/>
    <w:multiLevelType w:val="singleLevel"/>
    <w:tmpl w:val="0854B98A"/>
    <w:lvl w:ilvl="0">
      <w:start w:val="9"/>
      <w:numFmt w:val="decimal"/>
      <w:lvlText w:val="%1."/>
      <w:lvlJc w:val="left"/>
      <w:pPr>
        <w:tabs>
          <w:tab w:val="num" w:pos="720"/>
        </w:tabs>
        <w:ind w:left="720" w:hanging="720"/>
      </w:pPr>
      <w:rPr>
        <w:rFonts w:hint="default"/>
      </w:rPr>
    </w:lvl>
  </w:abstractNum>
  <w:num w:numId="1">
    <w:abstractNumId w:val="25"/>
  </w:num>
  <w:num w:numId="2">
    <w:abstractNumId w:val="37"/>
  </w:num>
  <w:num w:numId="3">
    <w:abstractNumId w:val="31"/>
  </w:num>
  <w:num w:numId="4">
    <w:abstractNumId w:val="43"/>
  </w:num>
  <w:num w:numId="5">
    <w:abstractNumId w:val="7"/>
  </w:num>
  <w:num w:numId="6">
    <w:abstractNumId w:val="15"/>
  </w:num>
  <w:num w:numId="7">
    <w:abstractNumId w:val="13"/>
  </w:num>
  <w:num w:numId="8">
    <w:abstractNumId w:val="2"/>
  </w:num>
  <w:num w:numId="9">
    <w:abstractNumId w:val="12"/>
  </w:num>
  <w:num w:numId="10">
    <w:abstractNumId w:val="11"/>
  </w:num>
  <w:num w:numId="11">
    <w:abstractNumId w:val="35"/>
  </w:num>
  <w:num w:numId="12">
    <w:abstractNumId w:val="36"/>
  </w:num>
  <w:num w:numId="13">
    <w:abstractNumId w:val="30"/>
  </w:num>
  <w:num w:numId="14">
    <w:abstractNumId w:val="8"/>
  </w:num>
  <w:num w:numId="15">
    <w:abstractNumId w:val="28"/>
  </w:num>
  <w:num w:numId="16">
    <w:abstractNumId w:val="42"/>
  </w:num>
  <w:num w:numId="17">
    <w:abstractNumId w:val="17"/>
  </w:num>
  <w:num w:numId="18">
    <w:abstractNumId w:val="41"/>
  </w:num>
  <w:num w:numId="19">
    <w:abstractNumId w:val="20"/>
  </w:num>
  <w:num w:numId="20">
    <w:abstractNumId w:val="44"/>
  </w:num>
  <w:num w:numId="21">
    <w:abstractNumId w:val="9"/>
  </w:num>
  <w:num w:numId="22">
    <w:abstractNumId w:val="29"/>
  </w:num>
  <w:num w:numId="23">
    <w:abstractNumId w:val="5"/>
  </w:num>
  <w:num w:numId="24">
    <w:abstractNumId w:val="27"/>
  </w:num>
  <w:num w:numId="25">
    <w:abstractNumId w:val="26"/>
  </w:num>
  <w:num w:numId="26">
    <w:abstractNumId w:val="6"/>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1"/>
  </w:num>
  <w:num w:numId="29">
    <w:abstractNumId w:val="40"/>
  </w:num>
  <w:num w:numId="30">
    <w:abstractNumId w:val="34"/>
  </w:num>
  <w:num w:numId="31">
    <w:abstractNumId w:val="33"/>
  </w:num>
  <w:num w:numId="32">
    <w:abstractNumId w:val="18"/>
  </w:num>
  <w:num w:numId="33">
    <w:abstractNumId w:val="3"/>
  </w:num>
  <w:num w:numId="34">
    <w:abstractNumId w:val="21"/>
  </w:num>
  <w:num w:numId="35">
    <w:abstractNumId w:val="32"/>
  </w:num>
  <w:num w:numId="36">
    <w:abstractNumId w:val="4"/>
  </w:num>
  <w:num w:numId="37">
    <w:abstractNumId w:val="38"/>
  </w:num>
  <w:num w:numId="38">
    <w:abstractNumId w:val="14"/>
  </w:num>
  <w:num w:numId="39">
    <w:abstractNumId w:val="19"/>
  </w:num>
  <w:num w:numId="40">
    <w:abstractNumId w:val="23"/>
  </w:num>
  <w:num w:numId="41">
    <w:abstractNumId w:val="16"/>
  </w:num>
  <w:num w:numId="42">
    <w:abstractNumId w:val="24"/>
  </w:num>
  <w:num w:numId="43">
    <w:abstractNumId w:val="10"/>
  </w:num>
  <w:num w:numId="44">
    <w:abstractNumId w:val="39"/>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E1077"/>
    <w:rsid w:val="000068EB"/>
    <w:rsid w:val="00045381"/>
    <w:rsid w:val="00054088"/>
    <w:rsid w:val="00082E91"/>
    <w:rsid w:val="000E1077"/>
    <w:rsid w:val="000F1005"/>
    <w:rsid w:val="001132D8"/>
    <w:rsid w:val="00155C76"/>
    <w:rsid w:val="001560E5"/>
    <w:rsid w:val="001A0977"/>
    <w:rsid w:val="001A1325"/>
    <w:rsid w:val="001A523C"/>
    <w:rsid w:val="001B4ADE"/>
    <w:rsid w:val="001D1CE2"/>
    <w:rsid w:val="0024781F"/>
    <w:rsid w:val="002706A0"/>
    <w:rsid w:val="002B7D77"/>
    <w:rsid w:val="002C70B4"/>
    <w:rsid w:val="002D712F"/>
    <w:rsid w:val="00304887"/>
    <w:rsid w:val="00311F91"/>
    <w:rsid w:val="00346AF5"/>
    <w:rsid w:val="00356E62"/>
    <w:rsid w:val="003A09D4"/>
    <w:rsid w:val="003C762B"/>
    <w:rsid w:val="003D4F82"/>
    <w:rsid w:val="003E5660"/>
    <w:rsid w:val="003E6AE3"/>
    <w:rsid w:val="0042006A"/>
    <w:rsid w:val="004237C6"/>
    <w:rsid w:val="004431BB"/>
    <w:rsid w:val="00464FDD"/>
    <w:rsid w:val="004B489A"/>
    <w:rsid w:val="004B6354"/>
    <w:rsid w:val="004E0ECF"/>
    <w:rsid w:val="004E314C"/>
    <w:rsid w:val="00543589"/>
    <w:rsid w:val="0058062E"/>
    <w:rsid w:val="00592891"/>
    <w:rsid w:val="005D4284"/>
    <w:rsid w:val="00600DDE"/>
    <w:rsid w:val="0065404E"/>
    <w:rsid w:val="00660A40"/>
    <w:rsid w:val="006B054F"/>
    <w:rsid w:val="006D3661"/>
    <w:rsid w:val="006E3ED7"/>
    <w:rsid w:val="00712639"/>
    <w:rsid w:val="0072646A"/>
    <w:rsid w:val="00775E30"/>
    <w:rsid w:val="007A29D7"/>
    <w:rsid w:val="007B4881"/>
    <w:rsid w:val="007C0735"/>
    <w:rsid w:val="007D7DDC"/>
    <w:rsid w:val="007F5F3A"/>
    <w:rsid w:val="00842911"/>
    <w:rsid w:val="00850041"/>
    <w:rsid w:val="008550F7"/>
    <w:rsid w:val="0086185B"/>
    <w:rsid w:val="008A0FF1"/>
    <w:rsid w:val="008E2E9F"/>
    <w:rsid w:val="008F592D"/>
    <w:rsid w:val="00964032"/>
    <w:rsid w:val="00983395"/>
    <w:rsid w:val="00992DC8"/>
    <w:rsid w:val="009C5E3B"/>
    <w:rsid w:val="009E1F33"/>
    <w:rsid w:val="00A15EF5"/>
    <w:rsid w:val="00A31C03"/>
    <w:rsid w:val="00A366DF"/>
    <w:rsid w:val="00A568FD"/>
    <w:rsid w:val="00AD62F0"/>
    <w:rsid w:val="00AE5A84"/>
    <w:rsid w:val="00B54CF2"/>
    <w:rsid w:val="00B74E25"/>
    <w:rsid w:val="00B9319C"/>
    <w:rsid w:val="00BA6A10"/>
    <w:rsid w:val="00BC049C"/>
    <w:rsid w:val="00BD4391"/>
    <w:rsid w:val="00BE68F0"/>
    <w:rsid w:val="00C03C3A"/>
    <w:rsid w:val="00C764AB"/>
    <w:rsid w:val="00CA141A"/>
    <w:rsid w:val="00CB38C7"/>
    <w:rsid w:val="00CD4F9F"/>
    <w:rsid w:val="00CE4668"/>
    <w:rsid w:val="00D5098F"/>
    <w:rsid w:val="00D575F7"/>
    <w:rsid w:val="00D86D95"/>
    <w:rsid w:val="00DA7A0F"/>
    <w:rsid w:val="00DB3C3E"/>
    <w:rsid w:val="00DE73FA"/>
    <w:rsid w:val="00DF7F82"/>
    <w:rsid w:val="00E42D65"/>
    <w:rsid w:val="00E65BC6"/>
    <w:rsid w:val="00E7392C"/>
    <w:rsid w:val="00F32412"/>
    <w:rsid w:val="00F33AC8"/>
    <w:rsid w:val="00F44DF8"/>
    <w:rsid w:val="00F7560D"/>
    <w:rsid w:val="00F96441"/>
    <w:rsid w:val="00FB45DE"/>
    <w:rsid w:val="00FD3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E68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11</Pages>
  <Words>2568</Words>
  <Characters>14344</Characters>
  <Application>Microsoft Office Word</Application>
  <DocSecurity>0</DocSecurity>
  <Lines>2049</Lines>
  <Paragraphs>939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15973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JFELDMAN</dc:creator>
  <cp:keywords/>
  <cp:lastModifiedBy>splimpto</cp:lastModifiedBy>
  <cp:revision>14</cp:revision>
  <cp:lastPrinted>2007-09-21T19:10:00Z</cp:lastPrinted>
  <dcterms:created xsi:type="dcterms:W3CDTF">2011-01-31T16:13:00Z</dcterms:created>
  <dcterms:modified xsi:type="dcterms:W3CDTF">2011-01-31T19:38:00Z</dcterms:modified>
</cp:coreProperties>
</file>