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B2" w:rsidRDefault="001F28DB" w:rsidP="001F28DB">
      <w:pPr>
        <w:jc w:val="center"/>
        <w:rPr>
          <w:rFonts w:ascii="Times New Roman" w:hAnsi="Times New Roman"/>
          <w:b/>
          <w:bCs/>
        </w:rPr>
      </w:pPr>
      <w:r>
        <w:rPr>
          <w:rFonts w:ascii="Times" w:hAnsi="Times" w:cs="Times"/>
          <w:b/>
          <w:bCs/>
          <w:color w:val="000000"/>
          <w:szCs w:val="24"/>
        </w:rPr>
        <w:t xml:space="preserve">Supporting Statement </w:t>
      </w:r>
      <w:r>
        <w:rPr>
          <w:rFonts w:ascii="Times New Roman" w:hAnsi="Times New Roman"/>
          <w:b/>
          <w:bCs/>
          <w:color w:val="000000"/>
          <w:szCs w:val="24"/>
        </w:rPr>
        <w:t xml:space="preserve">for </w:t>
      </w:r>
      <w:r>
        <w:rPr>
          <w:rFonts w:ascii="Times New Roman" w:hAnsi="Times New Roman"/>
          <w:b/>
          <w:bCs/>
        </w:rPr>
        <w:t>the Consumer Satisfaction Questionnaire</w:t>
      </w:r>
      <w:r w:rsidR="001B72B2">
        <w:rPr>
          <w:rFonts w:ascii="Times New Roman" w:hAnsi="Times New Roman"/>
          <w:b/>
          <w:bCs/>
        </w:rPr>
        <w:t xml:space="preserve">; </w:t>
      </w:r>
    </w:p>
    <w:p w:rsidR="001B72B2" w:rsidRPr="001B72B2" w:rsidRDefault="00413DE5" w:rsidP="001F28DB">
      <w:pPr>
        <w:jc w:val="center"/>
        <w:rPr>
          <w:rFonts w:ascii="Times New Roman" w:hAnsi="Times New Roman"/>
          <w:b/>
          <w:szCs w:val="24"/>
        </w:rPr>
      </w:pPr>
      <w:r w:rsidRPr="00413DE5">
        <w:rPr>
          <w:rFonts w:ascii="Times New Roman" w:hAnsi="Times New Roman"/>
          <w:b/>
          <w:szCs w:val="24"/>
        </w:rPr>
        <w:t>Fede</w:t>
      </w:r>
      <w:r w:rsidR="00B30A4A">
        <w:rPr>
          <w:rFonts w:ascii="Times New Roman" w:hAnsi="Times New Roman"/>
          <w:b/>
          <w:szCs w:val="24"/>
        </w:rPr>
        <w:t>ral Reserve Consumer Help</w:t>
      </w:r>
      <w:r w:rsidRPr="00413DE5">
        <w:rPr>
          <w:rFonts w:ascii="Times New Roman" w:hAnsi="Times New Roman"/>
          <w:b/>
          <w:szCs w:val="24"/>
        </w:rPr>
        <w:t xml:space="preserve"> – Consumer Survey, and </w:t>
      </w:r>
    </w:p>
    <w:p w:rsidR="001F28DB" w:rsidRPr="001B72B2" w:rsidRDefault="00413DE5" w:rsidP="001F28DB">
      <w:pPr>
        <w:jc w:val="center"/>
        <w:rPr>
          <w:rFonts w:ascii="Times New Roman" w:hAnsi="Times New Roman"/>
          <w:b/>
          <w:bCs/>
          <w:color w:val="000000"/>
          <w:szCs w:val="24"/>
        </w:rPr>
      </w:pPr>
      <w:r w:rsidRPr="00413DE5">
        <w:rPr>
          <w:rFonts w:ascii="Times New Roman" w:hAnsi="Times New Roman"/>
          <w:b/>
          <w:szCs w:val="24"/>
        </w:rPr>
        <w:t>Consumer Online Complaint Form</w:t>
      </w:r>
    </w:p>
    <w:p w:rsidR="001F28DB" w:rsidRDefault="001F28DB" w:rsidP="001F28DB">
      <w:pPr>
        <w:jc w:val="center"/>
        <w:rPr>
          <w:rFonts w:ascii="Times" w:hAnsi="Times" w:cs="Times"/>
          <w:color w:val="000000"/>
          <w:szCs w:val="24"/>
        </w:rPr>
      </w:pPr>
      <w:r>
        <w:rPr>
          <w:rFonts w:ascii="Times New Roman" w:hAnsi="Times New Roman"/>
          <w:b/>
          <w:bCs/>
          <w:color w:val="000000"/>
          <w:szCs w:val="24"/>
        </w:rPr>
        <w:t>(FR 1379</w:t>
      </w:r>
      <w:r w:rsidR="001B72B2">
        <w:rPr>
          <w:rFonts w:ascii="Times New Roman" w:hAnsi="Times New Roman"/>
          <w:b/>
          <w:bCs/>
          <w:color w:val="000000"/>
          <w:szCs w:val="24"/>
        </w:rPr>
        <w:t>a</w:t>
      </w:r>
      <w:proofErr w:type="gramStart"/>
      <w:r w:rsidR="001B72B2">
        <w:rPr>
          <w:rFonts w:ascii="Times New Roman" w:hAnsi="Times New Roman"/>
          <w:b/>
          <w:bCs/>
          <w:color w:val="000000"/>
          <w:szCs w:val="24"/>
        </w:rPr>
        <w:t>,b,c</w:t>
      </w:r>
      <w:proofErr w:type="gramEnd"/>
      <w:r>
        <w:rPr>
          <w:rFonts w:ascii="Times New Roman" w:hAnsi="Times New Roman"/>
          <w:b/>
          <w:bCs/>
          <w:color w:val="000000"/>
          <w:szCs w:val="24"/>
        </w:rPr>
        <w:t>; OMB No. 7100-0135</w:t>
      </w:r>
      <w:r>
        <w:rPr>
          <w:rFonts w:ascii="Times" w:hAnsi="Times" w:cs="Times"/>
          <w:b/>
          <w:bCs/>
          <w:color w:val="000000"/>
          <w:szCs w:val="24"/>
        </w:rPr>
        <w:t>)</w:t>
      </w:r>
    </w:p>
    <w:p w:rsidR="00C416EA" w:rsidRPr="00BC2B07" w:rsidRDefault="00C416EA">
      <w:pPr>
        <w:widowControl/>
        <w:rPr>
          <w:rFonts w:ascii="Times New Roman" w:hAnsi="Times New Roman"/>
          <w:szCs w:val="24"/>
        </w:rPr>
      </w:pPr>
    </w:p>
    <w:p w:rsidR="00C416EA" w:rsidRDefault="00C416EA"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BC2B07">
        <w:rPr>
          <w:rFonts w:ascii="Times New Roman" w:hAnsi="Times New Roman"/>
          <w:b/>
          <w:szCs w:val="24"/>
        </w:rPr>
        <w:t>Summary</w:t>
      </w:r>
    </w:p>
    <w:p w:rsidR="00E374CB" w:rsidRDefault="00E374CB" w:rsidP="00307CBC">
      <w:pPr>
        <w:pStyle w:val="BodyText"/>
        <w:ind w:firstLine="720"/>
        <w:rPr>
          <w:szCs w:val="24"/>
        </w:rPr>
      </w:pPr>
    </w:p>
    <w:p w:rsidR="006F681F" w:rsidRPr="0097062E" w:rsidRDefault="00C416EA" w:rsidP="006F681F">
      <w:pPr>
        <w:pStyle w:val="BodyText"/>
        <w:ind w:firstLine="720"/>
        <w:rPr>
          <w:szCs w:val="24"/>
        </w:rPr>
      </w:pPr>
      <w:r w:rsidRPr="00BC2B07">
        <w:rPr>
          <w:szCs w:val="24"/>
        </w:rPr>
        <w:t xml:space="preserve">The </w:t>
      </w:r>
      <w:r w:rsidR="00A50955">
        <w:rPr>
          <w:szCs w:val="24"/>
        </w:rPr>
        <w:t xml:space="preserve">Board of Governors of the Federal Reserve System, under delegated authority from the Office of Management and Budget (OMB), </w:t>
      </w:r>
      <w:r w:rsidRPr="00BC2B07">
        <w:rPr>
          <w:szCs w:val="24"/>
        </w:rPr>
        <w:t>proposes to extend fo</w:t>
      </w:r>
      <w:r w:rsidR="007D3FD9" w:rsidRPr="00BC2B07">
        <w:rPr>
          <w:szCs w:val="24"/>
        </w:rPr>
        <w:t>r</w:t>
      </w:r>
      <w:r w:rsidR="004B6330">
        <w:rPr>
          <w:szCs w:val="24"/>
        </w:rPr>
        <w:t xml:space="preserve"> three years, with</w:t>
      </w:r>
      <w:r w:rsidR="007D3FD9" w:rsidRPr="00BC2B07">
        <w:rPr>
          <w:szCs w:val="24"/>
        </w:rPr>
        <w:t xml:space="preserve"> </w:t>
      </w:r>
      <w:r w:rsidR="006F681F">
        <w:rPr>
          <w:szCs w:val="24"/>
        </w:rPr>
        <w:t xml:space="preserve">minor </w:t>
      </w:r>
      <w:r w:rsidR="007D3FD9" w:rsidRPr="00BC2B07">
        <w:rPr>
          <w:szCs w:val="24"/>
        </w:rPr>
        <w:t>revision</w:t>
      </w:r>
      <w:r w:rsidRPr="00BC2B07">
        <w:rPr>
          <w:szCs w:val="24"/>
        </w:rPr>
        <w:t xml:space="preserve">, the </w:t>
      </w:r>
      <w:r w:rsidR="004B6330">
        <w:rPr>
          <w:szCs w:val="24"/>
        </w:rPr>
        <w:t xml:space="preserve">voluntary </w:t>
      </w:r>
      <w:r w:rsidRPr="00BC2B07">
        <w:rPr>
          <w:szCs w:val="24"/>
        </w:rPr>
        <w:t>Consumer Satisfaction Questionnaire</w:t>
      </w:r>
      <w:r w:rsidR="006F681F" w:rsidRPr="0097062E">
        <w:rPr>
          <w:szCs w:val="24"/>
        </w:rPr>
        <w:t xml:space="preserve">, the Federal Reserve Consumer Help (FRCH) – Consumer Survey, and the Consumer Online Complaint Form </w:t>
      </w:r>
      <w:r w:rsidRPr="00BC2B07">
        <w:rPr>
          <w:szCs w:val="24"/>
        </w:rPr>
        <w:t>(FR 1379</w:t>
      </w:r>
      <w:r w:rsidR="006F681F">
        <w:rPr>
          <w:szCs w:val="24"/>
        </w:rPr>
        <w:t>a,b, and c</w:t>
      </w:r>
      <w:r w:rsidRPr="00BC2B07">
        <w:rPr>
          <w:szCs w:val="24"/>
        </w:rPr>
        <w:t xml:space="preserve">; OMB No. 7100-0135).  </w:t>
      </w:r>
      <w:r w:rsidR="004B6330" w:rsidRPr="00BC2B07">
        <w:rPr>
          <w:szCs w:val="24"/>
        </w:rPr>
        <w:t xml:space="preserve">The </w:t>
      </w:r>
      <w:r w:rsidR="004B6330">
        <w:rPr>
          <w:szCs w:val="24"/>
        </w:rPr>
        <w:t>FR 1379</w:t>
      </w:r>
      <w:r w:rsidR="006F681F">
        <w:rPr>
          <w:szCs w:val="24"/>
        </w:rPr>
        <w:t>a</w:t>
      </w:r>
      <w:r w:rsidR="004B6330" w:rsidRPr="00BC2B07">
        <w:rPr>
          <w:szCs w:val="24"/>
        </w:rPr>
        <w:t xml:space="preserve"> questionnaire is sent to consumers who have filed complaints</w:t>
      </w:r>
      <w:r w:rsidR="004B6330">
        <w:rPr>
          <w:szCs w:val="24"/>
        </w:rPr>
        <w:t xml:space="preserve"> with the Federal Reserve </w:t>
      </w:r>
      <w:r w:rsidR="004B6330" w:rsidRPr="00BC2B07">
        <w:rPr>
          <w:szCs w:val="24"/>
        </w:rPr>
        <w:t>against state member banks.  The information is used to</w:t>
      </w:r>
      <w:r w:rsidR="006F681F" w:rsidRPr="0097062E">
        <w:rPr>
          <w:szCs w:val="24"/>
        </w:rPr>
        <w:t xml:space="preserve"> assess their satisfaction with the Federal Reserve’s handling and written response to their complaint at the conclusion of an investigation.  The FR 1379b questionnaire is sent as needed to consumers who contact the FRCH to file a complaint or inquiry.  The information is used to determine whether consumers are satisfied with the way the FRCH handled their complaint.  Consumers use the FR 1379c to electronically submit a complaint against a financial institution to the FRCH.  </w:t>
      </w:r>
    </w:p>
    <w:p w:rsidR="004B6330" w:rsidRDefault="004B6330" w:rsidP="004B6330">
      <w:pPr>
        <w:pStyle w:val="BodyText"/>
        <w:ind w:firstLine="720"/>
        <w:rPr>
          <w:szCs w:val="24"/>
        </w:rPr>
      </w:pPr>
    </w:p>
    <w:p w:rsidR="00E140AB" w:rsidRDefault="006F681F" w:rsidP="004B6330">
      <w:pPr>
        <w:pStyle w:val="BodyText"/>
        <w:ind w:firstLine="720"/>
        <w:rPr>
          <w:szCs w:val="24"/>
        </w:rPr>
      </w:pPr>
      <w:r>
        <w:rPr>
          <w:szCs w:val="24"/>
        </w:rPr>
        <w:t>T</w:t>
      </w:r>
      <w:r w:rsidR="00C040EC">
        <w:rPr>
          <w:szCs w:val="24"/>
        </w:rPr>
        <w:t>he Federal Reserve</w:t>
      </w:r>
      <w:r w:rsidR="004B6330">
        <w:rPr>
          <w:szCs w:val="24"/>
        </w:rPr>
        <w:t xml:space="preserve"> proposes to revise the FR 1379</w:t>
      </w:r>
      <w:r>
        <w:rPr>
          <w:szCs w:val="24"/>
        </w:rPr>
        <w:t xml:space="preserve">c </w:t>
      </w:r>
      <w:r w:rsidRPr="0097062E">
        <w:rPr>
          <w:szCs w:val="24"/>
        </w:rPr>
        <w:t>online complaint form by (1) expanding the contact section for complaints submitted on behalf of a consumer by a third-party representative</w:t>
      </w:r>
      <w:r w:rsidRPr="0097062E">
        <w:rPr>
          <w:color w:val="000000"/>
          <w:szCs w:val="24"/>
        </w:rPr>
        <w:t xml:space="preserve">, (2) adding a field to provide the financial institution’s routing number, and (3) deleting the question on how the consumer learned about the FRCH.  </w:t>
      </w:r>
      <w:r>
        <w:rPr>
          <w:szCs w:val="24"/>
        </w:rPr>
        <w:t>The Federal Reserve</w:t>
      </w:r>
      <w:r w:rsidRPr="0097062E">
        <w:rPr>
          <w:szCs w:val="24"/>
        </w:rPr>
        <w:t xml:space="preserve"> proposes to extend the FR 1379a and FR 1379b without revision. </w:t>
      </w:r>
      <w:r w:rsidR="004B6330">
        <w:rPr>
          <w:szCs w:val="24"/>
        </w:rPr>
        <w:t xml:space="preserve"> </w:t>
      </w:r>
    </w:p>
    <w:p w:rsidR="004B6330" w:rsidRDefault="004B6330" w:rsidP="004B6330">
      <w:pPr>
        <w:pStyle w:val="BodyText"/>
        <w:ind w:firstLine="720"/>
      </w:pPr>
    </w:p>
    <w:p w:rsidR="00BC2B07" w:rsidRPr="00BC2B07" w:rsidRDefault="006F681F" w:rsidP="00307CBC">
      <w:pPr>
        <w:pStyle w:val="BodyText"/>
        <w:ind w:firstLine="720"/>
        <w:rPr>
          <w:szCs w:val="24"/>
        </w:rPr>
      </w:pPr>
      <w:r w:rsidRPr="0097062E">
        <w:rPr>
          <w:szCs w:val="24"/>
        </w:rPr>
        <w:t xml:space="preserve">The total current annual burden for the FR 1379 information collection is estimated to be 1,634 hours.  </w:t>
      </w:r>
      <w:r>
        <w:rPr>
          <w:color w:val="000000"/>
          <w:szCs w:val="24"/>
        </w:rPr>
        <w:t>The Federal Reserve</w:t>
      </w:r>
      <w:r w:rsidRPr="0097062E">
        <w:rPr>
          <w:szCs w:val="24"/>
        </w:rPr>
        <w:t xml:space="preserve"> </w:t>
      </w:r>
      <w:r w:rsidRPr="0097062E">
        <w:t xml:space="preserve">believes that the net change to the burden for the FR 1379c would be negligible based on the proposed revisions and, therefore, the average ongoing annual burden for </w:t>
      </w:r>
      <w:r w:rsidRPr="0097062E">
        <w:rPr>
          <w:szCs w:val="24"/>
        </w:rPr>
        <w:t xml:space="preserve">these reports </w:t>
      </w:r>
      <w:r w:rsidRPr="0097062E">
        <w:t>would remain unchanged from current estimates</w:t>
      </w:r>
      <w:r w:rsidR="0049278B">
        <w:t>.</w:t>
      </w:r>
    </w:p>
    <w:p w:rsidR="002918EB" w:rsidRDefault="002918EB"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C416EA" w:rsidRDefault="00C416EA"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BC2B07">
        <w:rPr>
          <w:rFonts w:ascii="Times New Roman" w:hAnsi="Times New Roman"/>
          <w:b/>
          <w:szCs w:val="24"/>
        </w:rPr>
        <w:t>Background and Justification</w:t>
      </w:r>
    </w:p>
    <w:p w:rsidR="00BC2B07" w:rsidRPr="00BC2B07" w:rsidRDefault="00BC2B07" w:rsidP="00307CBC">
      <w:pPr>
        <w:widowControl/>
        <w:tabs>
          <w:tab w:val="left" w:pos="-14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C416EA" w:rsidRPr="00BC2B07" w:rsidRDefault="00C416EA" w:rsidP="00307CBC">
      <w:pPr>
        <w:widowControl/>
        <w:tabs>
          <w:tab w:val="left" w:pos="-144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4"/>
        </w:rPr>
      </w:pPr>
      <w:r w:rsidRPr="00BC2B07">
        <w:rPr>
          <w:rFonts w:ascii="Times New Roman" w:hAnsi="Times New Roman"/>
          <w:szCs w:val="24"/>
        </w:rPr>
        <w:t>The Federal Trade Commission I</w:t>
      </w:r>
      <w:r w:rsidR="00513DB1" w:rsidRPr="00BC2B07">
        <w:rPr>
          <w:rFonts w:ascii="Times New Roman" w:hAnsi="Times New Roman"/>
          <w:szCs w:val="24"/>
        </w:rPr>
        <w:t>mprovement Act (15 U.S.C. §57(a</w:t>
      </w:r>
      <w:proofErr w:type="gramStart"/>
      <w:r w:rsidR="00BE32A3" w:rsidRPr="00BC2B07">
        <w:rPr>
          <w:rFonts w:ascii="Times New Roman" w:hAnsi="Times New Roman"/>
          <w:szCs w:val="24"/>
        </w:rPr>
        <w:t>)</w:t>
      </w:r>
      <w:r w:rsidRPr="00BC2B07">
        <w:rPr>
          <w:rFonts w:ascii="Times New Roman" w:hAnsi="Times New Roman"/>
          <w:szCs w:val="24"/>
        </w:rPr>
        <w:t>(</w:t>
      </w:r>
      <w:proofErr w:type="gramEnd"/>
      <w:r w:rsidRPr="00BC2B07">
        <w:rPr>
          <w:rFonts w:ascii="Times New Roman" w:hAnsi="Times New Roman"/>
          <w:szCs w:val="24"/>
        </w:rPr>
        <w:t xml:space="preserve">f)(1)) mandates that the Federal Reserve System receive and investigate consumer complaints involving state member banks.  Complaints </w:t>
      </w:r>
      <w:r w:rsidR="00217BD6">
        <w:rPr>
          <w:rFonts w:ascii="Times New Roman" w:hAnsi="Times New Roman"/>
          <w:szCs w:val="24"/>
        </w:rPr>
        <w:t xml:space="preserve">received by the Federal Reserve System involving </w:t>
      </w:r>
      <w:r w:rsidRPr="00BC2B07">
        <w:rPr>
          <w:rFonts w:ascii="Times New Roman" w:hAnsi="Times New Roman"/>
          <w:szCs w:val="24"/>
        </w:rPr>
        <w:t>state member banks are f</w:t>
      </w:r>
      <w:r w:rsidR="00217BD6">
        <w:rPr>
          <w:rFonts w:ascii="Times New Roman" w:hAnsi="Times New Roman"/>
          <w:szCs w:val="24"/>
        </w:rPr>
        <w:t xml:space="preserve">orwarded </w:t>
      </w:r>
      <w:r w:rsidR="00847DE2">
        <w:rPr>
          <w:rFonts w:ascii="Times New Roman" w:hAnsi="Times New Roman"/>
          <w:szCs w:val="24"/>
        </w:rPr>
        <w:t xml:space="preserve">for investigation to the </w:t>
      </w:r>
      <w:r w:rsidR="00847DE2" w:rsidRPr="00BC2B07">
        <w:rPr>
          <w:rFonts w:ascii="Times New Roman" w:hAnsi="Times New Roman"/>
          <w:szCs w:val="24"/>
        </w:rPr>
        <w:t>Federal Reserve Bank with direct supervisory responsibility for the b</w:t>
      </w:r>
      <w:r w:rsidR="00847DE2">
        <w:rPr>
          <w:rFonts w:ascii="Times New Roman" w:hAnsi="Times New Roman"/>
          <w:szCs w:val="24"/>
        </w:rPr>
        <w:t xml:space="preserve">ank.  </w:t>
      </w:r>
      <w:r w:rsidRPr="00BC2B07">
        <w:rPr>
          <w:rFonts w:ascii="Times New Roman" w:hAnsi="Times New Roman"/>
          <w:szCs w:val="24"/>
        </w:rPr>
        <w:t>Complaints against institutions regulated by other agencies are forwarded to the federal or state agencies with direct supervisory responsibility for those institutions.</w:t>
      </w:r>
    </w:p>
    <w:p w:rsidR="00E374CB" w:rsidRDefault="00E374CB" w:rsidP="00307CBC">
      <w:pPr>
        <w:rPr>
          <w:rFonts w:ascii="Times New Roman" w:hAnsi="Times New Roman"/>
          <w:szCs w:val="24"/>
        </w:rPr>
      </w:pPr>
    </w:p>
    <w:p w:rsidR="00C366F2" w:rsidRDefault="00A94914" w:rsidP="00C366F2">
      <w:pPr>
        <w:pStyle w:val="BodyTextIndent"/>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szCs w:val="24"/>
        </w:rPr>
      </w:pPr>
      <w:r w:rsidRPr="00BC2B07">
        <w:rPr>
          <w:szCs w:val="24"/>
        </w:rPr>
        <w:t xml:space="preserve">A </w:t>
      </w:r>
      <w:r w:rsidR="00C416EA" w:rsidRPr="00BC2B07">
        <w:rPr>
          <w:szCs w:val="24"/>
        </w:rPr>
        <w:t xml:space="preserve">1976 staff report by the Subcommittee on Consumer Affairs of the House Committee on Banking, Currency and Housing recommended the periodic evaluation of the Federal Reserve’s complaint-handling system.  In response, the Board developed the Consumer Satisfaction Questionnaire </w:t>
      </w:r>
      <w:r w:rsidR="00C366F2">
        <w:rPr>
          <w:szCs w:val="24"/>
        </w:rPr>
        <w:t xml:space="preserve">(FR 1379a) in </w:t>
      </w:r>
      <w:r w:rsidR="00C416EA" w:rsidRPr="00BC2B07">
        <w:rPr>
          <w:szCs w:val="24"/>
        </w:rPr>
        <w:t xml:space="preserve">May 1977 to be sent to consumers whose complaints </w:t>
      </w:r>
      <w:r w:rsidR="00C416EA" w:rsidRPr="00BC2B07">
        <w:rPr>
          <w:szCs w:val="24"/>
        </w:rPr>
        <w:lastRenderedPageBreak/>
        <w:t xml:space="preserve">involve state member banks.  Completion of the questionnaire is voluntary.  </w:t>
      </w:r>
      <w:r w:rsidR="00C416EA" w:rsidRPr="00593F2E">
        <w:rPr>
          <w:szCs w:val="24"/>
        </w:rPr>
        <w:t>The questionnaire has been revised from time to time</w:t>
      </w:r>
      <w:r w:rsidR="00C366F2">
        <w:rPr>
          <w:szCs w:val="24"/>
        </w:rPr>
        <w:t xml:space="preserve">, most recently in 2008, </w:t>
      </w:r>
      <w:r w:rsidR="00C416EA" w:rsidRPr="00593F2E">
        <w:rPr>
          <w:szCs w:val="24"/>
        </w:rPr>
        <w:t>to assess consumer atti</w:t>
      </w:r>
      <w:r w:rsidR="004459F1" w:rsidRPr="00593F2E">
        <w:rPr>
          <w:szCs w:val="24"/>
        </w:rPr>
        <w:t>tudes more accurately.</w:t>
      </w:r>
      <w:r w:rsidR="002918EB">
        <w:rPr>
          <w:szCs w:val="24"/>
        </w:rPr>
        <w:t xml:space="preserve">  </w:t>
      </w:r>
      <w:r w:rsidR="00C366F2">
        <w:rPr>
          <w:szCs w:val="24"/>
        </w:rPr>
        <w:t xml:space="preserve">As part of the </w:t>
      </w:r>
      <w:r w:rsidR="00C366F2" w:rsidRPr="008B40F9">
        <w:rPr>
          <w:szCs w:val="24"/>
        </w:rPr>
        <w:t>Federal Reserve System</w:t>
      </w:r>
      <w:r w:rsidR="00C366F2">
        <w:rPr>
          <w:szCs w:val="24"/>
        </w:rPr>
        <w:t>’s efforts to improve its ability to serve consumers, in November 2007, the System launched a project to centralize and streamline the intake of consumer complaints and inquiries.  A new central site was established, the FRCH, which provides consumers with a single point of access to the Federal Reserve for addressing complaints and inquiries.  The FRCH is operated by existing call centers and staff at the Kansas City and Minneapolis Reserve Banks.  In an effort to ensure that the FRCH is adequately serving consumers, the FRCH – Consumer Survey (FR 1379b) was implemented to allow the Federal Reserve to better assess how FRCH staff is handling consumer complaints and inquiries.  In an effort to improve the speed of the process by which complaints are handled, the Consumer Online Complaint Form (FR 1379c) was implemented to provide consumers with an electronic mechanism for filing their complaints.  The FR 1379c asks consumers for specific information about the complaint in order to minimize follow up calls to the consumer.</w:t>
      </w:r>
    </w:p>
    <w:p w:rsidR="008F4F3E" w:rsidRDefault="008F4F3E">
      <w:pPr>
        <w:pStyle w:val="BodyTextIndent"/>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p w:rsidR="00C416EA" w:rsidRDefault="00C416EA" w:rsidP="00307CBC">
      <w:pPr>
        <w:pStyle w:val="BodyTextIndent"/>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
          <w:szCs w:val="24"/>
        </w:rPr>
      </w:pPr>
      <w:r w:rsidRPr="00BC2B07">
        <w:rPr>
          <w:b/>
          <w:szCs w:val="24"/>
        </w:rPr>
        <w:t>Description of Information Collection</w:t>
      </w:r>
    </w:p>
    <w:p w:rsidR="00C366F2" w:rsidRDefault="00C366F2" w:rsidP="00307CBC">
      <w:pPr>
        <w:pStyle w:val="BodyTextIndent"/>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
          <w:szCs w:val="24"/>
        </w:rPr>
      </w:pPr>
    </w:p>
    <w:p w:rsidR="00BC2B07" w:rsidRDefault="00C366F2" w:rsidP="00307CBC">
      <w:pPr>
        <w:pStyle w:val="BodyTextIndent"/>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
          <w:szCs w:val="24"/>
        </w:rPr>
      </w:pPr>
      <w:r>
        <w:rPr>
          <w:b/>
          <w:szCs w:val="24"/>
        </w:rPr>
        <w:tab/>
      </w:r>
      <w:r>
        <w:rPr>
          <w:b/>
          <w:szCs w:val="24"/>
        </w:rPr>
        <w:tab/>
      </w:r>
      <w:r w:rsidRPr="004113D2">
        <w:rPr>
          <w:b/>
          <w:szCs w:val="24"/>
        </w:rPr>
        <w:t>Consumer Satisfaction Questionnaire (FR 1379a)</w:t>
      </w:r>
    </w:p>
    <w:p w:rsidR="00C366F2" w:rsidRPr="00BC2B07" w:rsidRDefault="00C366F2" w:rsidP="00307CBC">
      <w:pPr>
        <w:pStyle w:val="BodyTextIndent"/>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
          <w:szCs w:val="24"/>
        </w:rPr>
      </w:pPr>
    </w:p>
    <w:p w:rsidR="00847DE2" w:rsidRDefault="00847DE2" w:rsidP="00847DE2">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4"/>
        </w:rPr>
      </w:pPr>
      <w:r>
        <w:rPr>
          <w:rFonts w:ascii="Times New Roman" w:hAnsi="Times New Roman"/>
          <w:szCs w:val="24"/>
        </w:rPr>
        <w:t>The purpose of the FR 1379</w:t>
      </w:r>
      <w:r w:rsidR="008D2FDB">
        <w:rPr>
          <w:rFonts w:ascii="Times New Roman" w:hAnsi="Times New Roman"/>
          <w:szCs w:val="24"/>
        </w:rPr>
        <w:t>a</w:t>
      </w:r>
      <w:r>
        <w:rPr>
          <w:rFonts w:ascii="Times New Roman" w:hAnsi="Times New Roman"/>
          <w:szCs w:val="24"/>
        </w:rPr>
        <w:t xml:space="preserve"> questionnaire is to assess consumers’ satisfaction with </w:t>
      </w:r>
      <w:r w:rsidR="00545376">
        <w:rPr>
          <w:rFonts w:ascii="Times New Roman" w:hAnsi="Times New Roman"/>
          <w:szCs w:val="24"/>
        </w:rPr>
        <w:t xml:space="preserve">Federal </w:t>
      </w:r>
      <w:r>
        <w:rPr>
          <w:rFonts w:ascii="Times New Roman" w:hAnsi="Times New Roman"/>
          <w:szCs w:val="24"/>
        </w:rPr>
        <w:t xml:space="preserve">Reserve handling of and written response to complaints at the conclusion of the </w:t>
      </w:r>
      <w:r w:rsidR="00545376">
        <w:rPr>
          <w:rFonts w:ascii="Times New Roman" w:hAnsi="Times New Roman"/>
          <w:szCs w:val="24"/>
        </w:rPr>
        <w:t xml:space="preserve">Federal </w:t>
      </w:r>
      <w:r>
        <w:rPr>
          <w:rFonts w:ascii="Times New Roman" w:hAnsi="Times New Roman"/>
          <w:szCs w:val="24"/>
        </w:rPr>
        <w:t xml:space="preserve">Reserve investigation.  The </w:t>
      </w:r>
      <w:r w:rsidR="00545376">
        <w:rPr>
          <w:rFonts w:ascii="Times New Roman" w:hAnsi="Times New Roman"/>
          <w:szCs w:val="24"/>
        </w:rPr>
        <w:t xml:space="preserve">Federal </w:t>
      </w:r>
      <w:r>
        <w:rPr>
          <w:rFonts w:ascii="Times New Roman" w:hAnsi="Times New Roman"/>
          <w:szCs w:val="24"/>
        </w:rPr>
        <w:t xml:space="preserve">Reserve </w:t>
      </w:r>
      <w:r w:rsidR="00545376">
        <w:rPr>
          <w:rFonts w:ascii="Times New Roman" w:hAnsi="Times New Roman"/>
          <w:szCs w:val="24"/>
        </w:rPr>
        <w:t>conducts</w:t>
      </w:r>
      <w:r>
        <w:rPr>
          <w:rFonts w:ascii="Times New Roman" w:hAnsi="Times New Roman"/>
          <w:szCs w:val="24"/>
        </w:rPr>
        <w:t xml:space="preserve"> investigations of all complaints against state member banks.  At the conclusion of the investigation, the </w:t>
      </w:r>
      <w:r w:rsidR="004C0ACE">
        <w:rPr>
          <w:rFonts w:ascii="Times New Roman" w:hAnsi="Times New Roman"/>
          <w:szCs w:val="24"/>
        </w:rPr>
        <w:t xml:space="preserve">Federal </w:t>
      </w:r>
      <w:r>
        <w:rPr>
          <w:rFonts w:ascii="Times New Roman" w:hAnsi="Times New Roman"/>
          <w:szCs w:val="24"/>
        </w:rPr>
        <w:t xml:space="preserve">Reserve sends a closing letter to the consumer explaining the results of the investigation.  A </w:t>
      </w:r>
      <w:r w:rsidR="00C366F2">
        <w:rPr>
          <w:rFonts w:ascii="Times New Roman" w:hAnsi="Times New Roman"/>
          <w:szCs w:val="24"/>
        </w:rPr>
        <w:t xml:space="preserve">satisfaction </w:t>
      </w:r>
      <w:r>
        <w:rPr>
          <w:rFonts w:ascii="Times New Roman" w:hAnsi="Times New Roman"/>
          <w:szCs w:val="24"/>
        </w:rPr>
        <w:t xml:space="preserve">questionnaire is then mailed </w:t>
      </w:r>
      <w:r w:rsidR="00AA7F4A">
        <w:rPr>
          <w:rFonts w:ascii="Times New Roman" w:hAnsi="Times New Roman"/>
          <w:szCs w:val="24"/>
        </w:rPr>
        <w:t xml:space="preserve">as needed </w:t>
      </w:r>
      <w:r>
        <w:rPr>
          <w:rFonts w:ascii="Times New Roman" w:hAnsi="Times New Roman"/>
          <w:szCs w:val="24"/>
        </w:rPr>
        <w:t>to the consumer</w:t>
      </w:r>
      <w:r w:rsidR="00AA7F4A">
        <w:rPr>
          <w:rFonts w:ascii="Times New Roman" w:hAnsi="Times New Roman"/>
          <w:szCs w:val="24"/>
        </w:rPr>
        <w:t xml:space="preserve"> by the Federal Reserve </w:t>
      </w:r>
      <w:r>
        <w:rPr>
          <w:rFonts w:ascii="Times New Roman" w:hAnsi="Times New Roman"/>
          <w:szCs w:val="24"/>
        </w:rPr>
        <w:t xml:space="preserve">with a return self-addressed, postage-paid envelope. Although participation is optional, the questionnaire indicates that the responses would help improve the Federal Reserve’s service to consumers.  </w:t>
      </w:r>
    </w:p>
    <w:p w:rsidR="008F4F3E" w:rsidRDefault="00847DE2">
      <w:pPr>
        <w:widowControl/>
        <w:tabs>
          <w:tab w:val="left" w:pos="-1440"/>
        </w:tabs>
        <w:ind w:left="1440" w:hanging="1440"/>
        <w:rPr>
          <w:rFonts w:ascii="Times New Roman" w:hAnsi="Times New Roman"/>
          <w:szCs w:val="24"/>
        </w:rPr>
      </w:pPr>
      <w:r w:rsidRPr="00A16F89">
        <w:rPr>
          <w:rFonts w:ascii="Times New Roman" w:hAnsi="Times New Roman"/>
        </w:rPr>
        <w:tab/>
      </w:r>
    </w:p>
    <w:p w:rsidR="00847DE2" w:rsidRDefault="00C040EC" w:rsidP="00847DE2">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r w:rsidR="00847DE2">
        <w:rPr>
          <w:rFonts w:ascii="Times New Roman" w:hAnsi="Times New Roman"/>
          <w:szCs w:val="24"/>
        </w:rPr>
        <w:t>The FR 1379a</w:t>
      </w:r>
      <w:r w:rsidR="00847DE2" w:rsidRPr="00BC2B07">
        <w:rPr>
          <w:rFonts w:ascii="Times New Roman" w:hAnsi="Times New Roman"/>
          <w:szCs w:val="24"/>
        </w:rPr>
        <w:t xml:space="preserve"> ask</w:t>
      </w:r>
      <w:r w:rsidR="00AA7F4A">
        <w:rPr>
          <w:rFonts w:ascii="Times New Roman" w:hAnsi="Times New Roman"/>
          <w:szCs w:val="24"/>
        </w:rPr>
        <w:t>s</w:t>
      </w:r>
      <w:r w:rsidR="00847DE2" w:rsidRPr="00BC2B07">
        <w:rPr>
          <w:rFonts w:ascii="Times New Roman" w:hAnsi="Times New Roman"/>
          <w:szCs w:val="24"/>
        </w:rPr>
        <w:t xml:space="preserve"> consumers to indicate their level of satisfaction with </w:t>
      </w:r>
      <w:r w:rsidR="00847DE2">
        <w:rPr>
          <w:rFonts w:ascii="Times New Roman" w:hAnsi="Times New Roman"/>
          <w:szCs w:val="24"/>
        </w:rPr>
        <w:t>four</w:t>
      </w:r>
      <w:r w:rsidR="00847DE2" w:rsidRPr="00BC2B07">
        <w:rPr>
          <w:rFonts w:ascii="Times New Roman" w:hAnsi="Times New Roman"/>
          <w:szCs w:val="24"/>
        </w:rPr>
        <w:t xml:space="preserve"> aspects of</w:t>
      </w:r>
      <w:r w:rsidR="00847DE2">
        <w:rPr>
          <w:rFonts w:ascii="Times New Roman" w:hAnsi="Times New Roman"/>
          <w:szCs w:val="24"/>
        </w:rPr>
        <w:t xml:space="preserve"> </w:t>
      </w:r>
      <w:r w:rsidR="00545376">
        <w:rPr>
          <w:rFonts w:ascii="Times New Roman" w:hAnsi="Times New Roman"/>
          <w:szCs w:val="24"/>
        </w:rPr>
        <w:t xml:space="preserve">the Federal </w:t>
      </w:r>
      <w:r w:rsidR="00847DE2" w:rsidRPr="00BC2B07">
        <w:rPr>
          <w:rFonts w:ascii="Times New Roman" w:hAnsi="Times New Roman"/>
          <w:szCs w:val="24"/>
        </w:rPr>
        <w:t>Reserve</w:t>
      </w:r>
      <w:r w:rsidR="00545376">
        <w:rPr>
          <w:rFonts w:ascii="Times New Roman" w:hAnsi="Times New Roman"/>
          <w:szCs w:val="24"/>
        </w:rPr>
        <w:t>’s</w:t>
      </w:r>
      <w:r w:rsidR="00847DE2" w:rsidRPr="00BC2B07">
        <w:rPr>
          <w:rFonts w:ascii="Times New Roman" w:hAnsi="Times New Roman"/>
          <w:szCs w:val="24"/>
        </w:rPr>
        <w:t xml:space="preserve"> investigation </w:t>
      </w:r>
      <w:r w:rsidR="00847DE2">
        <w:rPr>
          <w:rFonts w:ascii="Times New Roman" w:hAnsi="Times New Roman"/>
          <w:szCs w:val="24"/>
        </w:rPr>
        <w:t>using a five-point scale from very dissatisfied</w:t>
      </w:r>
      <w:r w:rsidR="00847DE2" w:rsidRPr="00BC2B07">
        <w:rPr>
          <w:rFonts w:ascii="Times New Roman" w:hAnsi="Times New Roman"/>
          <w:szCs w:val="24"/>
        </w:rPr>
        <w:t xml:space="preserve"> to</w:t>
      </w:r>
      <w:r w:rsidR="00847DE2">
        <w:rPr>
          <w:rFonts w:ascii="Times New Roman" w:hAnsi="Times New Roman"/>
          <w:szCs w:val="24"/>
        </w:rPr>
        <w:t xml:space="preserve"> very </w:t>
      </w:r>
      <w:proofErr w:type="gramStart"/>
      <w:r w:rsidR="00847DE2">
        <w:rPr>
          <w:rFonts w:ascii="Times New Roman" w:hAnsi="Times New Roman"/>
          <w:szCs w:val="24"/>
        </w:rPr>
        <w:t>s</w:t>
      </w:r>
      <w:r w:rsidR="00847DE2" w:rsidRPr="00BC2B07">
        <w:rPr>
          <w:rFonts w:ascii="Times New Roman" w:hAnsi="Times New Roman"/>
          <w:szCs w:val="24"/>
        </w:rPr>
        <w:t>atisfied</w:t>
      </w:r>
      <w:proofErr w:type="gramEnd"/>
      <w:r w:rsidR="00847DE2">
        <w:rPr>
          <w:rFonts w:ascii="Times New Roman" w:hAnsi="Times New Roman"/>
          <w:szCs w:val="24"/>
        </w:rPr>
        <w:t>:</w:t>
      </w:r>
      <w:r w:rsidR="00847DE2" w:rsidRPr="00BC2B07">
        <w:rPr>
          <w:rFonts w:ascii="Times New Roman" w:hAnsi="Times New Roman"/>
          <w:szCs w:val="24"/>
        </w:rPr>
        <w:t xml:space="preserve"> </w:t>
      </w:r>
    </w:p>
    <w:p w:rsidR="00847DE2" w:rsidRDefault="00847DE2" w:rsidP="00847DE2">
      <w:pPr>
        <w:widowControl/>
        <w:numPr>
          <w:ilvl w:val="0"/>
          <w:numId w:val="1"/>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the amount of time it took to investigate their complaint,</w:t>
      </w:r>
    </w:p>
    <w:p w:rsidR="00847DE2" w:rsidRDefault="00847DE2" w:rsidP="00847DE2">
      <w:pPr>
        <w:widowControl/>
        <w:numPr>
          <w:ilvl w:val="0"/>
          <w:numId w:val="1"/>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their treatment by Federal Reserve staff,</w:t>
      </w:r>
    </w:p>
    <w:p w:rsidR="00847DE2" w:rsidRDefault="00847DE2" w:rsidP="00847DE2">
      <w:pPr>
        <w:widowControl/>
        <w:numPr>
          <w:ilvl w:val="0"/>
          <w:numId w:val="1"/>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whether their concerns were addressed, and</w:t>
      </w:r>
    </w:p>
    <w:p w:rsidR="00847DE2" w:rsidRDefault="00847DE2" w:rsidP="00847DE2">
      <w:pPr>
        <w:widowControl/>
        <w:numPr>
          <w:ilvl w:val="0"/>
          <w:numId w:val="1"/>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roofErr w:type="gramStart"/>
      <w:r>
        <w:rPr>
          <w:rFonts w:ascii="Times New Roman" w:hAnsi="Times New Roman"/>
          <w:szCs w:val="24"/>
        </w:rPr>
        <w:t>clarity</w:t>
      </w:r>
      <w:proofErr w:type="gramEnd"/>
      <w:r>
        <w:rPr>
          <w:rFonts w:ascii="Times New Roman" w:hAnsi="Times New Roman"/>
          <w:szCs w:val="24"/>
        </w:rPr>
        <w:t xml:space="preserve"> of the </w:t>
      </w:r>
      <w:r w:rsidR="00545376">
        <w:rPr>
          <w:rFonts w:ascii="Times New Roman" w:hAnsi="Times New Roman"/>
          <w:szCs w:val="24"/>
        </w:rPr>
        <w:t xml:space="preserve">Federal </w:t>
      </w:r>
      <w:r>
        <w:rPr>
          <w:rFonts w:ascii="Times New Roman" w:hAnsi="Times New Roman"/>
          <w:szCs w:val="24"/>
        </w:rPr>
        <w:t>Reserve response.</w:t>
      </w:r>
    </w:p>
    <w:p w:rsidR="00847DE2" w:rsidRDefault="00847DE2" w:rsidP="00847DE2">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847DE2" w:rsidRPr="008229E7" w:rsidRDefault="002918EB" w:rsidP="00847DE2">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r w:rsidR="00847DE2" w:rsidRPr="008229E7">
        <w:rPr>
          <w:rFonts w:ascii="Times New Roman" w:hAnsi="Times New Roman"/>
          <w:szCs w:val="24"/>
        </w:rPr>
        <w:t>The fifth question ask</w:t>
      </w:r>
      <w:r w:rsidR="00AA7F4A">
        <w:rPr>
          <w:rFonts w:ascii="Times New Roman" w:hAnsi="Times New Roman"/>
          <w:szCs w:val="24"/>
        </w:rPr>
        <w:t>s</w:t>
      </w:r>
      <w:r w:rsidR="00847DE2" w:rsidRPr="008229E7">
        <w:rPr>
          <w:rFonts w:ascii="Times New Roman" w:hAnsi="Times New Roman"/>
          <w:szCs w:val="24"/>
        </w:rPr>
        <w:t xml:space="preserve"> consumers to indicate how they learned about the</w:t>
      </w:r>
      <w:r w:rsidR="00847DE2" w:rsidRPr="008229E7">
        <w:rPr>
          <w:rFonts w:ascii="Times New Roman" w:hAnsi="Times New Roman"/>
          <w:iCs/>
          <w:color w:val="000000"/>
        </w:rPr>
        <w:t xml:space="preserve"> Federal Reserve’s consumer complaint program</w:t>
      </w:r>
      <w:r w:rsidR="00847DE2" w:rsidRPr="008229E7">
        <w:rPr>
          <w:rFonts w:ascii="Times New Roman" w:hAnsi="Times New Roman"/>
          <w:szCs w:val="24"/>
        </w:rPr>
        <w:t>, and the sixth question ask</w:t>
      </w:r>
      <w:r w:rsidR="00AA7F4A">
        <w:rPr>
          <w:rFonts w:ascii="Times New Roman" w:hAnsi="Times New Roman"/>
          <w:szCs w:val="24"/>
        </w:rPr>
        <w:t>s</w:t>
      </w:r>
      <w:r w:rsidR="00847DE2" w:rsidRPr="008229E7">
        <w:rPr>
          <w:rFonts w:ascii="Times New Roman" w:hAnsi="Times New Roman"/>
          <w:szCs w:val="24"/>
        </w:rPr>
        <w:t xml:space="preserve"> whether they would contact the Federal Reserve again for assistance. </w:t>
      </w:r>
      <w:r w:rsidR="00AA7F4A">
        <w:rPr>
          <w:rFonts w:ascii="Times New Roman" w:hAnsi="Times New Roman"/>
          <w:szCs w:val="24"/>
        </w:rPr>
        <w:t xml:space="preserve"> The respondent panel for the questionnaire consists of consumers who file complaints against state member banks. </w:t>
      </w:r>
      <w:r w:rsidR="00847DE2" w:rsidRPr="008229E7">
        <w:rPr>
          <w:rFonts w:ascii="Times New Roman" w:hAnsi="Times New Roman"/>
          <w:szCs w:val="24"/>
        </w:rPr>
        <w:t xml:space="preserve"> </w:t>
      </w:r>
    </w:p>
    <w:p w:rsidR="004C0ACE" w:rsidRDefault="004C0ACE" w:rsidP="00847DE2">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AA7F4A" w:rsidRDefault="00AA7F4A" w:rsidP="00AA7F4A">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szCs w:val="24"/>
        </w:rPr>
      </w:pPr>
      <w:r w:rsidRPr="004113D2">
        <w:rPr>
          <w:rFonts w:ascii="Times New Roman" w:hAnsi="Times New Roman"/>
          <w:b/>
          <w:szCs w:val="24"/>
        </w:rPr>
        <w:t>Federal Reserve Consumer Help (FRCH) - Consumer Survey (FR 1379b)</w:t>
      </w:r>
    </w:p>
    <w:p w:rsidR="00AA7F4A" w:rsidRPr="00CD3CC5" w:rsidRDefault="00AA7F4A" w:rsidP="00AA7F4A">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rFonts w:ascii="Times New Roman" w:hAnsi="Times New Roman"/>
          <w:szCs w:val="24"/>
          <w:u w:val="single"/>
        </w:rPr>
      </w:pPr>
    </w:p>
    <w:p w:rsidR="00AA7F4A" w:rsidRDefault="00AA7F4A" w:rsidP="00AA7F4A">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t xml:space="preserve">The </w:t>
      </w:r>
      <w:r w:rsidRPr="00A70856">
        <w:rPr>
          <w:rFonts w:ascii="Times New Roman" w:hAnsi="Times New Roman"/>
          <w:szCs w:val="24"/>
        </w:rPr>
        <w:t>FR 1379b</w:t>
      </w:r>
      <w:r>
        <w:rPr>
          <w:rFonts w:ascii="Times New Roman" w:hAnsi="Times New Roman"/>
          <w:szCs w:val="24"/>
        </w:rPr>
        <w:t xml:space="preserve"> assesses the quality of customer service provided by FRCH staff at the beginning of the consumer complaint and inquiry process (when consumers first contact the </w:t>
      </w:r>
      <w:r>
        <w:rPr>
          <w:rFonts w:ascii="Times New Roman" w:hAnsi="Times New Roman"/>
          <w:szCs w:val="24"/>
        </w:rPr>
        <w:lastRenderedPageBreak/>
        <w:t xml:space="preserve">FRCH via telephone, mail, or email to submit their complaint or inquiry).  The results of the </w:t>
      </w:r>
      <w:r w:rsidRPr="002D50E3">
        <w:rPr>
          <w:rFonts w:ascii="Times New Roman" w:hAnsi="Times New Roman"/>
        </w:rPr>
        <w:t xml:space="preserve">survey </w:t>
      </w:r>
      <w:r>
        <w:rPr>
          <w:rFonts w:ascii="Times New Roman" w:hAnsi="Times New Roman"/>
        </w:rPr>
        <w:t xml:space="preserve">are used to </w:t>
      </w:r>
      <w:r w:rsidRPr="002D50E3">
        <w:rPr>
          <w:rFonts w:ascii="Times New Roman" w:hAnsi="Times New Roman"/>
        </w:rPr>
        <w:t xml:space="preserve">gauge </w:t>
      </w:r>
      <w:r>
        <w:rPr>
          <w:rFonts w:ascii="Times New Roman" w:hAnsi="Times New Roman"/>
        </w:rPr>
        <w:t xml:space="preserve">consumers’ </w:t>
      </w:r>
      <w:r w:rsidRPr="002D50E3">
        <w:rPr>
          <w:rFonts w:ascii="Times New Roman" w:hAnsi="Times New Roman"/>
        </w:rPr>
        <w:t xml:space="preserve">satisfaction with </w:t>
      </w:r>
      <w:r>
        <w:rPr>
          <w:rFonts w:ascii="Times New Roman" w:hAnsi="Times New Roman"/>
        </w:rPr>
        <w:t>the FRCH’s service and r</w:t>
      </w:r>
      <w:r w:rsidRPr="002D50E3">
        <w:rPr>
          <w:rFonts w:ascii="Times New Roman" w:hAnsi="Times New Roman"/>
        </w:rPr>
        <w:t xml:space="preserve">esponsiveness </w:t>
      </w:r>
      <w:r>
        <w:rPr>
          <w:rFonts w:ascii="Times New Roman" w:hAnsi="Times New Roman"/>
        </w:rPr>
        <w:t xml:space="preserve">to the consumer’s incoming complaint or inquiry.  </w:t>
      </w:r>
      <w:r>
        <w:rPr>
          <w:rFonts w:ascii="Times New Roman" w:hAnsi="Times New Roman"/>
          <w:szCs w:val="24"/>
        </w:rPr>
        <w:t xml:space="preserve">Consumers are surveyed as needed by e-mail and mail. </w:t>
      </w:r>
    </w:p>
    <w:p w:rsidR="00AA7F4A" w:rsidRDefault="00AA7F4A" w:rsidP="00AA7F4A">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AA7F4A" w:rsidRDefault="00AA7F4A" w:rsidP="00AA7F4A">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4"/>
        </w:rPr>
      </w:pPr>
      <w:r>
        <w:rPr>
          <w:rFonts w:ascii="Times New Roman" w:hAnsi="Times New Roman"/>
        </w:rPr>
        <w:t>T</w:t>
      </w:r>
      <w:r w:rsidRPr="00BC2B07">
        <w:rPr>
          <w:rFonts w:ascii="Times New Roman" w:hAnsi="Times New Roman"/>
          <w:szCs w:val="24"/>
        </w:rPr>
        <w:t xml:space="preserve">he </w:t>
      </w:r>
      <w:r>
        <w:rPr>
          <w:rFonts w:ascii="Times New Roman" w:hAnsi="Times New Roman"/>
          <w:szCs w:val="24"/>
        </w:rPr>
        <w:t>consumer survey</w:t>
      </w:r>
      <w:r w:rsidRPr="00BC2B07">
        <w:rPr>
          <w:rFonts w:ascii="Times New Roman" w:hAnsi="Times New Roman"/>
          <w:szCs w:val="24"/>
        </w:rPr>
        <w:t xml:space="preserve"> </w:t>
      </w:r>
      <w:r>
        <w:rPr>
          <w:rFonts w:ascii="Times New Roman" w:hAnsi="Times New Roman"/>
          <w:szCs w:val="24"/>
        </w:rPr>
        <w:t xml:space="preserve">asks consumers to indicate how they learned about the FRCH.  The next four questions </w:t>
      </w:r>
      <w:r w:rsidRPr="00BC2B07">
        <w:rPr>
          <w:rFonts w:ascii="Times New Roman" w:hAnsi="Times New Roman"/>
          <w:szCs w:val="24"/>
        </w:rPr>
        <w:t>as</w:t>
      </w:r>
      <w:r>
        <w:rPr>
          <w:rFonts w:ascii="Times New Roman" w:hAnsi="Times New Roman"/>
          <w:szCs w:val="24"/>
        </w:rPr>
        <w:t xml:space="preserve">k </w:t>
      </w:r>
      <w:r w:rsidRPr="00BC2B07">
        <w:rPr>
          <w:rFonts w:ascii="Times New Roman" w:hAnsi="Times New Roman"/>
          <w:szCs w:val="24"/>
        </w:rPr>
        <w:t xml:space="preserve">consumers to indicate their level of satisfaction </w:t>
      </w:r>
      <w:r>
        <w:rPr>
          <w:rFonts w:ascii="Times New Roman" w:hAnsi="Times New Roman"/>
          <w:szCs w:val="24"/>
        </w:rPr>
        <w:t xml:space="preserve">regarding the quality and speed </w:t>
      </w:r>
      <w:r w:rsidRPr="00BC2B07">
        <w:rPr>
          <w:rFonts w:ascii="Times New Roman" w:hAnsi="Times New Roman"/>
          <w:szCs w:val="24"/>
        </w:rPr>
        <w:t xml:space="preserve">of </w:t>
      </w:r>
      <w:r>
        <w:rPr>
          <w:rFonts w:ascii="Times New Roman" w:hAnsi="Times New Roman"/>
          <w:szCs w:val="24"/>
        </w:rPr>
        <w:t>the FRCH representative’s service,</w:t>
      </w:r>
      <w:r w:rsidRPr="00BC2B07">
        <w:rPr>
          <w:rFonts w:ascii="Times New Roman" w:hAnsi="Times New Roman"/>
          <w:szCs w:val="24"/>
        </w:rPr>
        <w:t xml:space="preserve"> using </w:t>
      </w:r>
      <w:r>
        <w:rPr>
          <w:rFonts w:ascii="Times New Roman" w:hAnsi="Times New Roman"/>
          <w:szCs w:val="24"/>
        </w:rPr>
        <w:t>a 5-point scale (1 represents poor and 5 represents excellent).  The survey also asks consumers to rate the performance of customer service provided by the FRCH representative in three areas:</w:t>
      </w:r>
    </w:p>
    <w:p w:rsidR="00AA7F4A" w:rsidRDefault="00AA7F4A" w:rsidP="00AA7F4A">
      <w:pPr>
        <w:widowControl/>
        <w:numPr>
          <w:ilvl w:val="0"/>
          <w:numId w:val="2"/>
        </w:numPr>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knowledge of consumer information,</w:t>
      </w:r>
    </w:p>
    <w:p w:rsidR="00AA7F4A" w:rsidRDefault="00AA7F4A" w:rsidP="00AA7F4A">
      <w:pPr>
        <w:widowControl/>
        <w:numPr>
          <w:ilvl w:val="0"/>
          <w:numId w:val="2"/>
        </w:numPr>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ability to provide information efficiently, and</w:t>
      </w:r>
    </w:p>
    <w:p w:rsidR="00AA7F4A" w:rsidRDefault="00AA7F4A" w:rsidP="00AA7F4A">
      <w:pPr>
        <w:widowControl/>
        <w:numPr>
          <w:ilvl w:val="0"/>
          <w:numId w:val="2"/>
        </w:numPr>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roofErr w:type="gramStart"/>
      <w:r>
        <w:rPr>
          <w:rFonts w:ascii="Times New Roman" w:hAnsi="Times New Roman"/>
          <w:szCs w:val="24"/>
        </w:rPr>
        <w:t>courtesy</w:t>
      </w:r>
      <w:proofErr w:type="gramEnd"/>
      <w:r>
        <w:rPr>
          <w:rFonts w:ascii="Times New Roman" w:hAnsi="Times New Roman"/>
          <w:szCs w:val="24"/>
        </w:rPr>
        <w:t xml:space="preserve"> and professionalism.</w:t>
      </w:r>
    </w:p>
    <w:p w:rsidR="00AA7F4A" w:rsidRDefault="00AA7F4A" w:rsidP="00AA7F4A">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A7F4A" w:rsidRDefault="00AA7F4A" w:rsidP="00AA7F4A">
      <w:pPr>
        <w:widowControl/>
        <w:tabs>
          <w:tab w:val="left" w:pos="-144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r>
        <w:rPr>
          <w:rFonts w:ascii="Times New Roman" w:hAnsi="Times New Roman"/>
          <w:szCs w:val="24"/>
        </w:rPr>
        <w:tab/>
        <w:t xml:space="preserve">Finally, consumers are able to request follow-up action on a specific problem or concern about the service they received.  </w:t>
      </w:r>
    </w:p>
    <w:p w:rsidR="00AA7F4A" w:rsidRDefault="00AA7F4A" w:rsidP="00AA7F4A">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4"/>
        </w:rPr>
      </w:pPr>
    </w:p>
    <w:p w:rsidR="00AA7F4A" w:rsidRDefault="00AA7F4A" w:rsidP="00AA7F4A">
      <w:pPr>
        <w:widowControl/>
        <w:tabs>
          <w:tab w:val="left" w:pos="-1440"/>
        </w:tabs>
        <w:rPr>
          <w:rFonts w:ascii="Times New Roman" w:hAnsi="Times New Roman"/>
          <w:b/>
          <w:szCs w:val="24"/>
        </w:rPr>
      </w:pPr>
      <w:r>
        <w:rPr>
          <w:rFonts w:ascii="Times New Roman" w:hAnsi="Times New Roman"/>
          <w:i/>
          <w:szCs w:val="24"/>
        </w:rPr>
        <w:tab/>
      </w:r>
      <w:r w:rsidRPr="004113D2">
        <w:rPr>
          <w:rFonts w:ascii="Times New Roman" w:hAnsi="Times New Roman"/>
          <w:b/>
          <w:szCs w:val="24"/>
        </w:rPr>
        <w:t>Consumer Online Complaint Form (FR 1379c)</w:t>
      </w:r>
    </w:p>
    <w:p w:rsidR="00AA7F4A" w:rsidRDefault="00AA7F4A" w:rsidP="00AA7F4A">
      <w:pPr>
        <w:widowControl/>
        <w:tabs>
          <w:tab w:val="left" w:pos="-1440"/>
        </w:tabs>
        <w:ind w:left="1440" w:hanging="1440"/>
        <w:rPr>
          <w:rFonts w:ascii="Times New Roman" w:hAnsi="Times New Roman"/>
          <w:szCs w:val="24"/>
        </w:rPr>
      </w:pPr>
    </w:p>
    <w:p w:rsidR="00AA7F4A" w:rsidRDefault="00AA7F4A" w:rsidP="00AA7F4A">
      <w:pPr>
        <w:widowControl/>
        <w:shd w:val="clear" w:color="auto" w:fill="FFFFFF"/>
        <w:tabs>
          <w:tab w:val="left" w:pos="-1440"/>
        </w:tabs>
        <w:rPr>
          <w:rFonts w:ascii="Times New Roman" w:hAnsi="Times New Roman"/>
          <w:szCs w:val="24"/>
        </w:rPr>
      </w:pPr>
      <w:r>
        <w:rPr>
          <w:rFonts w:ascii="Times New Roman" w:hAnsi="Times New Roman"/>
          <w:szCs w:val="24"/>
        </w:rPr>
        <w:tab/>
        <w:t>The Consumer</w:t>
      </w:r>
      <w:r w:rsidRPr="00A70856">
        <w:rPr>
          <w:rFonts w:ascii="Times New Roman" w:hAnsi="Times New Roman"/>
          <w:szCs w:val="24"/>
        </w:rPr>
        <w:t xml:space="preserve"> Online Complaint Form (</w:t>
      </w:r>
      <w:r>
        <w:rPr>
          <w:rFonts w:ascii="Times New Roman" w:hAnsi="Times New Roman"/>
          <w:szCs w:val="24"/>
        </w:rPr>
        <w:t xml:space="preserve">FR 1379c), an online, </w:t>
      </w:r>
      <w:proofErr w:type="spellStart"/>
      <w:r>
        <w:rPr>
          <w:rFonts w:ascii="Times New Roman" w:hAnsi="Times New Roman"/>
          <w:szCs w:val="24"/>
        </w:rPr>
        <w:t>fillable</w:t>
      </w:r>
      <w:proofErr w:type="spellEnd"/>
      <w:r>
        <w:rPr>
          <w:rFonts w:ascii="Times New Roman" w:hAnsi="Times New Roman"/>
          <w:szCs w:val="24"/>
        </w:rPr>
        <w:t xml:space="preserve"> complaint form, enhances the consumer’s ability to contact the Federal Reserve electronically.  It allows consumers to electronically complete and submit the complaint form on the FRCH website thereby increasing the speed with which consumers can transmit their complaint and receive a response from FRCH staff.  </w:t>
      </w:r>
    </w:p>
    <w:p w:rsidR="00AA7F4A" w:rsidRDefault="00AA7F4A" w:rsidP="00AA7F4A">
      <w:pPr>
        <w:widowControl/>
        <w:shd w:val="clear" w:color="auto" w:fill="FFFFFF"/>
        <w:tabs>
          <w:tab w:val="left" w:pos="-1440"/>
        </w:tabs>
        <w:rPr>
          <w:rFonts w:ascii="Times New Roman" w:hAnsi="Times New Roman"/>
          <w:szCs w:val="24"/>
        </w:rPr>
      </w:pPr>
    </w:p>
    <w:p w:rsidR="00AA7F4A" w:rsidRDefault="00AA7F4A" w:rsidP="00AA7F4A">
      <w:pPr>
        <w:widowControl/>
        <w:shd w:val="clear" w:color="auto" w:fill="FFFFFF"/>
        <w:tabs>
          <w:tab w:val="left" w:pos="-1440"/>
        </w:tabs>
        <w:rPr>
          <w:rFonts w:ascii="Times New Roman" w:hAnsi="Times New Roman"/>
          <w:szCs w:val="24"/>
        </w:rPr>
      </w:pPr>
      <w:r>
        <w:rPr>
          <w:rFonts w:ascii="Times New Roman" w:hAnsi="Times New Roman"/>
          <w:szCs w:val="24"/>
        </w:rPr>
        <w:tab/>
        <w:t xml:space="preserve">Alternatively, </w:t>
      </w:r>
      <w:r w:rsidRPr="00865C8C">
        <w:rPr>
          <w:rFonts w:ascii="Times New Roman" w:hAnsi="Times New Roman"/>
          <w:szCs w:val="24"/>
        </w:rPr>
        <w:t>consumers</w:t>
      </w:r>
      <w:r>
        <w:rPr>
          <w:rFonts w:ascii="Times New Roman" w:hAnsi="Times New Roman"/>
          <w:szCs w:val="24"/>
        </w:rPr>
        <w:t xml:space="preserve"> may </w:t>
      </w:r>
      <w:r w:rsidRPr="00865C8C">
        <w:rPr>
          <w:rFonts w:ascii="Times New Roman" w:hAnsi="Times New Roman"/>
          <w:szCs w:val="24"/>
        </w:rPr>
        <w:t>download</w:t>
      </w:r>
      <w:r>
        <w:rPr>
          <w:rFonts w:ascii="Times New Roman" w:hAnsi="Times New Roman"/>
          <w:szCs w:val="24"/>
        </w:rPr>
        <w:t xml:space="preserve"> a PDF version of</w:t>
      </w:r>
      <w:r w:rsidRPr="00865C8C">
        <w:rPr>
          <w:rFonts w:ascii="Times New Roman" w:hAnsi="Times New Roman"/>
          <w:szCs w:val="24"/>
        </w:rPr>
        <w:t xml:space="preserve"> </w:t>
      </w:r>
      <w:r>
        <w:rPr>
          <w:rFonts w:ascii="Times New Roman" w:hAnsi="Times New Roman"/>
          <w:szCs w:val="24"/>
        </w:rPr>
        <w:t>the</w:t>
      </w:r>
      <w:r w:rsidRPr="00865C8C">
        <w:rPr>
          <w:rFonts w:ascii="Times New Roman" w:hAnsi="Times New Roman"/>
          <w:szCs w:val="24"/>
        </w:rPr>
        <w:t xml:space="preserve"> complaint form</w:t>
      </w:r>
      <w:r>
        <w:rPr>
          <w:rFonts w:ascii="Times New Roman" w:hAnsi="Times New Roman"/>
          <w:szCs w:val="24"/>
        </w:rPr>
        <w:t xml:space="preserve"> from the FRCH website</w:t>
      </w:r>
      <w:r w:rsidRPr="00865C8C">
        <w:rPr>
          <w:rFonts w:ascii="Times New Roman" w:hAnsi="Times New Roman"/>
          <w:szCs w:val="24"/>
        </w:rPr>
        <w:t xml:space="preserve"> </w:t>
      </w:r>
      <w:r>
        <w:rPr>
          <w:rFonts w:ascii="Times New Roman" w:hAnsi="Times New Roman"/>
          <w:szCs w:val="24"/>
        </w:rPr>
        <w:t>and e-mail,</w:t>
      </w:r>
      <w:r w:rsidRPr="00865C8C">
        <w:rPr>
          <w:rFonts w:ascii="Times New Roman" w:hAnsi="Times New Roman"/>
          <w:szCs w:val="24"/>
        </w:rPr>
        <w:t xml:space="preserve"> mail </w:t>
      </w:r>
      <w:r>
        <w:rPr>
          <w:rFonts w:ascii="Times New Roman" w:hAnsi="Times New Roman"/>
          <w:szCs w:val="24"/>
        </w:rPr>
        <w:t xml:space="preserve">via the US Postal Service, </w:t>
      </w:r>
      <w:r w:rsidRPr="00865C8C">
        <w:rPr>
          <w:rFonts w:ascii="Times New Roman" w:hAnsi="Times New Roman"/>
          <w:szCs w:val="24"/>
        </w:rPr>
        <w:t>or fax</w:t>
      </w:r>
      <w:r>
        <w:rPr>
          <w:rFonts w:ascii="Times New Roman" w:hAnsi="Times New Roman"/>
          <w:szCs w:val="24"/>
        </w:rPr>
        <w:t xml:space="preserve"> it</w:t>
      </w:r>
      <w:r w:rsidRPr="00865C8C">
        <w:rPr>
          <w:rFonts w:ascii="Times New Roman" w:hAnsi="Times New Roman"/>
          <w:szCs w:val="24"/>
        </w:rPr>
        <w:t xml:space="preserve"> to </w:t>
      </w:r>
      <w:r>
        <w:rPr>
          <w:rFonts w:ascii="Times New Roman" w:hAnsi="Times New Roman"/>
          <w:szCs w:val="24"/>
        </w:rPr>
        <w:t xml:space="preserve">the </w:t>
      </w:r>
      <w:r w:rsidRPr="00865C8C">
        <w:rPr>
          <w:rFonts w:ascii="Times New Roman" w:hAnsi="Times New Roman"/>
          <w:szCs w:val="24"/>
        </w:rPr>
        <w:t xml:space="preserve">FRCH.  The </w:t>
      </w:r>
      <w:r>
        <w:rPr>
          <w:rFonts w:ascii="Times New Roman" w:hAnsi="Times New Roman"/>
          <w:szCs w:val="24"/>
        </w:rPr>
        <w:t xml:space="preserve">current complaint </w:t>
      </w:r>
      <w:r w:rsidRPr="00865C8C">
        <w:rPr>
          <w:rFonts w:ascii="Times New Roman" w:hAnsi="Times New Roman"/>
          <w:szCs w:val="24"/>
        </w:rPr>
        <w:t>form asks consumers for their contact information</w:t>
      </w:r>
      <w:r>
        <w:rPr>
          <w:rFonts w:ascii="Times New Roman" w:hAnsi="Times New Roman"/>
          <w:szCs w:val="24"/>
        </w:rPr>
        <w:t>, information about the institution they are filing a complaint against,</w:t>
      </w:r>
      <w:r w:rsidRPr="00865C8C">
        <w:rPr>
          <w:rFonts w:ascii="Times New Roman" w:hAnsi="Times New Roman"/>
          <w:szCs w:val="24"/>
        </w:rPr>
        <w:t xml:space="preserve"> a description of the complaint</w:t>
      </w:r>
      <w:r>
        <w:rPr>
          <w:rFonts w:ascii="Times New Roman" w:hAnsi="Times New Roman"/>
          <w:szCs w:val="24"/>
        </w:rPr>
        <w:t>, and how it can be satisfactorily addressed</w:t>
      </w:r>
      <w:r w:rsidRPr="00865C8C">
        <w:rPr>
          <w:rFonts w:ascii="Times New Roman" w:hAnsi="Times New Roman"/>
          <w:szCs w:val="24"/>
        </w:rPr>
        <w:t xml:space="preserve">.  </w:t>
      </w:r>
    </w:p>
    <w:p w:rsidR="00AA7F4A" w:rsidRPr="00865C8C" w:rsidRDefault="00AA7F4A" w:rsidP="00AA7F4A">
      <w:pPr>
        <w:widowControl/>
        <w:shd w:val="clear" w:color="auto" w:fill="FFFFFF"/>
        <w:tabs>
          <w:tab w:val="left" w:pos="-1440"/>
        </w:tabs>
        <w:rPr>
          <w:rFonts w:ascii="Times New Roman" w:hAnsi="Times New Roman"/>
          <w:szCs w:val="24"/>
        </w:rPr>
      </w:pPr>
    </w:p>
    <w:p w:rsidR="00AA7F4A" w:rsidRDefault="00AA7F4A" w:rsidP="00AA7F4A">
      <w:pPr>
        <w:widowControl/>
        <w:shd w:val="clear" w:color="auto" w:fill="FFFFFF"/>
        <w:tabs>
          <w:tab w:val="left" w:pos="-1440"/>
        </w:tabs>
        <w:rPr>
          <w:rFonts w:ascii="Times New Roman" w:hAnsi="Times New Roman"/>
          <w:szCs w:val="24"/>
        </w:rPr>
      </w:pPr>
      <w:r w:rsidRPr="00865C8C">
        <w:rPr>
          <w:rFonts w:ascii="Times New Roman" w:hAnsi="Times New Roman"/>
          <w:szCs w:val="24"/>
        </w:rPr>
        <w:tab/>
        <w:t>The fields of information on</w:t>
      </w:r>
      <w:r>
        <w:rPr>
          <w:rFonts w:ascii="Times New Roman" w:hAnsi="Times New Roman"/>
          <w:szCs w:val="24"/>
        </w:rPr>
        <w:t xml:space="preserve"> </w:t>
      </w:r>
      <w:r w:rsidRPr="00865C8C">
        <w:rPr>
          <w:rFonts w:ascii="Times New Roman" w:hAnsi="Times New Roman"/>
          <w:szCs w:val="24"/>
        </w:rPr>
        <w:t xml:space="preserve">the </w:t>
      </w:r>
      <w:r>
        <w:rPr>
          <w:rFonts w:ascii="Times New Roman" w:hAnsi="Times New Roman"/>
          <w:szCs w:val="24"/>
        </w:rPr>
        <w:t xml:space="preserve">current </w:t>
      </w:r>
      <w:r w:rsidRPr="00865C8C">
        <w:rPr>
          <w:rFonts w:ascii="Times New Roman" w:hAnsi="Times New Roman"/>
          <w:szCs w:val="24"/>
        </w:rPr>
        <w:t>FR 1379c</w:t>
      </w:r>
      <w:r>
        <w:rPr>
          <w:rFonts w:ascii="Times New Roman" w:hAnsi="Times New Roman"/>
          <w:szCs w:val="24"/>
        </w:rPr>
        <w:t xml:space="preserve"> </w:t>
      </w:r>
      <w:r w:rsidRPr="00865C8C">
        <w:rPr>
          <w:rFonts w:ascii="Times New Roman" w:hAnsi="Times New Roman"/>
          <w:szCs w:val="24"/>
        </w:rPr>
        <w:t>include</w:t>
      </w:r>
      <w:r>
        <w:rPr>
          <w:rFonts w:ascii="Times New Roman" w:hAnsi="Times New Roman"/>
          <w:szCs w:val="24"/>
        </w:rPr>
        <w:t>:</w:t>
      </w:r>
    </w:p>
    <w:p w:rsidR="00AA7F4A" w:rsidRDefault="00AA7F4A" w:rsidP="00AA7F4A">
      <w:pPr>
        <w:widowControl/>
        <w:numPr>
          <w:ilvl w:val="0"/>
          <w:numId w:val="3"/>
        </w:numPr>
        <w:shd w:val="clear" w:color="auto" w:fill="FFFFFF"/>
        <w:tabs>
          <w:tab w:val="left" w:pos="-1440"/>
        </w:tabs>
        <w:ind w:left="1440"/>
        <w:rPr>
          <w:rFonts w:ascii="Times New Roman" w:hAnsi="Times New Roman"/>
          <w:szCs w:val="24"/>
        </w:rPr>
      </w:pPr>
      <w:r>
        <w:rPr>
          <w:rFonts w:ascii="Times New Roman" w:hAnsi="Times New Roman"/>
          <w:szCs w:val="24"/>
        </w:rPr>
        <w:t xml:space="preserve">Your information section: </w:t>
      </w:r>
      <w:r w:rsidRPr="00865C8C">
        <w:rPr>
          <w:rFonts w:ascii="Times New Roman" w:hAnsi="Times New Roman"/>
          <w:szCs w:val="24"/>
        </w:rPr>
        <w:t>the consumer’s contact information</w:t>
      </w:r>
      <w:r>
        <w:rPr>
          <w:rFonts w:ascii="Times New Roman" w:hAnsi="Times New Roman"/>
          <w:szCs w:val="24"/>
        </w:rPr>
        <w:t xml:space="preserve"> (name, address, email address, phone number, and  preferred method of contact </w:t>
      </w:r>
      <w:r w:rsidRPr="00865C8C">
        <w:rPr>
          <w:rFonts w:ascii="Times New Roman" w:hAnsi="Times New Roman"/>
          <w:szCs w:val="24"/>
        </w:rPr>
        <w:t>(mail</w:t>
      </w:r>
      <w:r>
        <w:rPr>
          <w:rFonts w:ascii="Times New Roman" w:hAnsi="Times New Roman"/>
          <w:szCs w:val="24"/>
        </w:rPr>
        <w:t xml:space="preserve"> or</w:t>
      </w:r>
      <w:r w:rsidRPr="00865C8C">
        <w:rPr>
          <w:rFonts w:ascii="Times New Roman" w:hAnsi="Times New Roman"/>
          <w:szCs w:val="24"/>
        </w:rPr>
        <w:t xml:space="preserve"> e-mail)</w:t>
      </w:r>
      <w:r>
        <w:rPr>
          <w:rFonts w:ascii="Times New Roman" w:hAnsi="Times New Roman"/>
          <w:szCs w:val="24"/>
        </w:rPr>
        <w:t xml:space="preserve">); </w:t>
      </w:r>
    </w:p>
    <w:p w:rsidR="00AA7F4A" w:rsidRDefault="00AA7F4A" w:rsidP="00AA7F4A">
      <w:pPr>
        <w:widowControl/>
        <w:numPr>
          <w:ilvl w:val="0"/>
          <w:numId w:val="3"/>
        </w:numPr>
        <w:shd w:val="clear" w:color="auto" w:fill="FFFFFF"/>
        <w:tabs>
          <w:tab w:val="left" w:pos="-1440"/>
        </w:tabs>
        <w:ind w:left="1440"/>
        <w:rPr>
          <w:rFonts w:ascii="Times New Roman" w:hAnsi="Times New Roman"/>
          <w:szCs w:val="24"/>
        </w:rPr>
      </w:pPr>
      <w:r w:rsidRPr="00A53EBC">
        <w:rPr>
          <w:rFonts w:ascii="Times New Roman" w:hAnsi="Times New Roman"/>
          <w:szCs w:val="24"/>
        </w:rPr>
        <w:t>Institutions section: information about the institution the complaint pertains to (name, account</w:t>
      </w:r>
      <w:r>
        <w:rPr>
          <w:rFonts w:ascii="Times New Roman" w:hAnsi="Times New Roman"/>
          <w:szCs w:val="24"/>
        </w:rPr>
        <w:t xml:space="preserve"> or </w:t>
      </w:r>
      <w:r w:rsidRPr="00A53EBC">
        <w:rPr>
          <w:rFonts w:ascii="Times New Roman" w:hAnsi="Times New Roman"/>
          <w:szCs w:val="24"/>
        </w:rPr>
        <w:t>product type, address, email address, and phone number)</w:t>
      </w:r>
      <w:r>
        <w:rPr>
          <w:rFonts w:ascii="Times New Roman" w:hAnsi="Times New Roman"/>
          <w:szCs w:val="24"/>
        </w:rPr>
        <w:t>;</w:t>
      </w:r>
      <w:r w:rsidRPr="00A53EBC">
        <w:rPr>
          <w:rFonts w:ascii="Times New Roman" w:hAnsi="Times New Roman"/>
          <w:szCs w:val="24"/>
        </w:rPr>
        <w:t xml:space="preserve"> </w:t>
      </w:r>
      <w:r>
        <w:rPr>
          <w:rFonts w:ascii="Times New Roman" w:hAnsi="Times New Roman"/>
          <w:szCs w:val="24"/>
        </w:rPr>
        <w:t>and</w:t>
      </w:r>
    </w:p>
    <w:p w:rsidR="00AA7F4A" w:rsidRPr="00A53EBC" w:rsidRDefault="00AA7F4A" w:rsidP="00AA7F4A">
      <w:pPr>
        <w:widowControl/>
        <w:numPr>
          <w:ilvl w:val="0"/>
          <w:numId w:val="3"/>
        </w:numPr>
        <w:shd w:val="clear" w:color="auto" w:fill="FFFFFF"/>
        <w:tabs>
          <w:tab w:val="left" w:pos="-1440"/>
        </w:tabs>
        <w:ind w:left="1440"/>
        <w:rPr>
          <w:rFonts w:ascii="Times New Roman" w:hAnsi="Times New Roman"/>
          <w:szCs w:val="24"/>
        </w:rPr>
      </w:pPr>
      <w:proofErr w:type="gramStart"/>
      <w:r>
        <w:rPr>
          <w:rFonts w:ascii="Times New Roman" w:hAnsi="Times New Roman"/>
          <w:szCs w:val="24"/>
        </w:rPr>
        <w:t>three</w:t>
      </w:r>
      <w:proofErr w:type="gramEnd"/>
      <w:r>
        <w:rPr>
          <w:rFonts w:ascii="Times New Roman" w:hAnsi="Times New Roman"/>
          <w:szCs w:val="24"/>
        </w:rPr>
        <w:t xml:space="preserve"> open-ended questions: description of the complaint, </w:t>
      </w:r>
      <w:r w:rsidRPr="00A53EBC">
        <w:rPr>
          <w:rFonts w:ascii="Times New Roman" w:hAnsi="Times New Roman"/>
          <w:szCs w:val="24"/>
        </w:rPr>
        <w:t>how the complaint can be satisfactorily addressed, and</w:t>
      </w:r>
      <w:r>
        <w:rPr>
          <w:rFonts w:ascii="Times New Roman" w:hAnsi="Times New Roman"/>
          <w:szCs w:val="24"/>
        </w:rPr>
        <w:t xml:space="preserve"> </w:t>
      </w:r>
      <w:r w:rsidRPr="00A53EBC">
        <w:rPr>
          <w:rFonts w:ascii="Times New Roman" w:hAnsi="Times New Roman"/>
          <w:szCs w:val="24"/>
        </w:rPr>
        <w:t xml:space="preserve">how the consumer learned about the FRCH.  </w:t>
      </w:r>
    </w:p>
    <w:p w:rsidR="008F4F3E" w:rsidRDefault="004C0ACE">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p>
    <w:p w:rsidR="00AA7F4A" w:rsidRDefault="00AA7F4A" w:rsidP="00AA7F4A">
      <w:pPr>
        <w:widowControl/>
        <w:tabs>
          <w:tab w:val="left" w:pos="-1440"/>
        </w:tabs>
        <w:ind w:left="720" w:hanging="720"/>
        <w:rPr>
          <w:rFonts w:ascii="Times New Roman" w:hAnsi="Times New Roman"/>
          <w:b/>
          <w:szCs w:val="24"/>
        </w:rPr>
      </w:pPr>
      <w:r>
        <w:rPr>
          <w:rFonts w:ascii="Times New Roman" w:hAnsi="Times New Roman"/>
          <w:szCs w:val="24"/>
        </w:rPr>
        <w:tab/>
      </w:r>
      <w:r w:rsidRPr="00A53EBC">
        <w:rPr>
          <w:rFonts w:ascii="Times New Roman" w:hAnsi="Times New Roman"/>
          <w:b/>
          <w:szCs w:val="24"/>
        </w:rPr>
        <w:t>Proposed Revision</w:t>
      </w:r>
      <w:r w:rsidRPr="00AF2D06">
        <w:rPr>
          <w:rFonts w:ascii="Times New Roman" w:hAnsi="Times New Roman"/>
          <w:b/>
          <w:szCs w:val="24"/>
        </w:rPr>
        <w:t>s</w:t>
      </w:r>
    </w:p>
    <w:p w:rsidR="00AA7F4A" w:rsidRDefault="00AA7F4A" w:rsidP="00AA7F4A">
      <w:pPr>
        <w:widowControl/>
        <w:tabs>
          <w:tab w:val="left" w:pos="-1440"/>
        </w:tabs>
        <w:ind w:left="720" w:hanging="720"/>
        <w:rPr>
          <w:rFonts w:ascii="Times New Roman" w:hAnsi="Times New Roman"/>
          <w:b/>
          <w:szCs w:val="24"/>
        </w:rPr>
      </w:pPr>
    </w:p>
    <w:p w:rsidR="00AA7F4A" w:rsidRDefault="00AA7F4A" w:rsidP="00AA7F4A">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53EBC">
        <w:rPr>
          <w:rFonts w:ascii="Times New Roman" w:hAnsi="Times New Roman"/>
          <w:szCs w:val="24"/>
        </w:rPr>
        <w:tab/>
      </w:r>
      <w:r w:rsidRPr="00A53EBC">
        <w:rPr>
          <w:rFonts w:ascii="Times New Roman" w:hAnsi="Times New Roman"/>
          <w:szCs w:val="24"/>
        </w:rPr>
        <w:tab/>
      </w:r>
      <w:r>
        <w:rPr>
          <w:rFonts w:ascii="Times New Roman" w:hAnsi="Times New Roman"/>
          <w:szCs w:val="24"/>
        </w:rPr>
        <w:t>The Federal Reserve</w:t>
      </w:r>
      <w:r w:rsidRPr="00A53EBC">
        <w:rPr>
          <w:rFonts w:ascii="Times New Roman" w:hAnsi="Times New Roman"/>
          <w:szCs w:val="24"/>
        </w:rPr>
        <w:t xml:space="preserve"> proposes to revise the FR 1379c </w:t>
      </w:r>
      <w:r>
        <w:rPr>
          <w:rFonts w:ascii="Times New Roman" w:hAnsi="Times New Roman"/>
          <w:szCs w:val="24"/>
        </w:rPr>
        <w:t xml:space="preserve">complaint </w:t>
      </w:r>
      <w:r w:rsidRPr="00A53EBC">
        <w:rPr>
          <w:rFonts w:ascii="Times New Roman" w:hAnsi="Times New Roman"/>
          <w:szCs w:val="24"/>
        </w:rPr>
        <w:t xml:space="preserve">form </w:t>
      </w:r>
      <w:r>
        <w:rPr>
          <w:rFonts w:ascii="Times New Roman" w:hAnsi="Times New Roman"/>
          <w:szCs w:val="24"/>
        </w:rPr>
        <w:t>by:</w:t>
      </w:r>
    </w:p>
    <w:p w:rsidR="00AA7F4A" w:rsidRDefault="00AA7F4A" w:rsidP="00AA7F4A">
      <w:pPr>
        <w:widowControl/>
        <w:numPr>
          <w:ilvl w:val="0"/>
          <w:numId w:val="4"/>
        </w:numPr>
        <w:tabs>
          <w:tab w:val="left" w:pos="-1440"/>
          <w:tab w:val="left" w:pos="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Pr>
          <w:rFonts w:ascii="Times New Roman" w:hAnsi="Times New Roman"/>
          <w:szCs w:val="24"/>
        </w:rPr>
        <w:t>adding a yes/no checkbox for whether a third party (such as an attorney or legal representative) is submitting the complaint on the behalf of the consumer;</w:t>
      </w:r>
    </w:p>
    <w:p w:rsidR="00AA7F4A" w:rsidRDefault="00AA7F4A" w:rsidP="00AA7F4A">
      <w:pPr>
        <w:widowControl/>
        <w:numPr>
          <w:ilvl w:val="0"/>
          <w:numId w:val="4"/>
        </w:numPr>
        <w:tabs>
          <w:tab w:val="left" w:pos="-1440"/>
          <w:tab w:val="left" w:pos="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Pr>
          <w:rFonts w:ascii="Times New Roman" w:hAnsi="Times New Roman"/>
          <w:szCs w:val="24"/>
        </w:rPr>
        <w:lastRenderedPageBreak/>
        <w:t xml:space="preserve">adding the third party contact information, including their name, address, e-mail address, and phone number; </w:t>
      </w:r>
    </w:p>
    <w:p w:rsidR="00AA7F4A" w:rsidRDefault="00AA7F4A" w:rsidP="00AA7F4A">
      <w:pPr>
        <w:widowControl/>
        <w:numPr>
          <w:ilvl w:val="0"/>
          <w:numId w:val="4"/>
        </w:numPr>
        <w:tabs>
          <w:tab w:val="left" w:pos="-1440"/>
          <w:tab w:val="left" w:pos="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Pr>
          <w:rFonts w:ascii="Times New Roman" w:hAnsi="Times New Roman"/>
          <w:szCs w:val="24"/>
        </w:rPr>
        <w:t xml:space="preserve">adding the financial institution’s routing number for complaints involving checking or savings accounts; and </w:t>
      </w:r>
    </w:p>
    <w:p w:rsidR="00AA7F4A" w:rsidRPr="00552EF9" w:rsidRDefault="00AA7F4A" w:rsidP="00AA7F4A">
      <w:pPr>
        <w:widowControl/>
        <w:numPr>
          <w:ilvl w:val="0"/>
          <w:numId w:val="4"/>
        </w:numPr>
        <w:tabs>
          <w:tab w:val="left" w:pos="-1440"/>
          <w:tab w:val="left" w:pos="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proofErr w:type="gramStart"/>
      <w:r>
        <w:rPr>
          <w:rFonts w:ascii="Times New Roman" w:hAnsi="Times New Roman"/>
          <w:szCs w:val="24"/>
        </w:rPr>
        <w:t>deleting</w:t>
      </w:r>
      <w:proofErr w:type="gramEnd"/>
      <w:r>
        <w:rPr>
          <w:rFonts w:ascii="Times New Roman" w:hAnsi="Times New Roman"/>
          <w:szCs w:val="24"/>
        </w:rPr>
        <w:t xml:space="preserve"> the question regarding </w:t>
      </w:r>
      <w:r w:rsidRPr="004C74D8">
        <w:rPr>
          <w:rFonts w:ascii="Times New Roman" w:hAnsi="Times New Roman"/>
          <w:szCs w:val="24"/>
        </w:rPr>
        <w:t xml:space="preserve">how the consumer learned about </w:t>
      </w:r>
      <w:r>
        <w:rPr>
          <w:rFonts w:ascii="Times New Roman" w:hAnsi="Times New Roman"/>
          <w:szCs w:val="24"/>
        </w:rPr>
        <w:t xml:space="preserve">the </w:t>
      </w:r>
      <w:r w:rsidRPr="004C74D8">
        <w:rPr>
          <w:rFonts w:ascii="Times New Roman" w:hAnsi="Times New Roman"/>
          <w:szCs w:val="24"/>
        </w:rPr>
        <w:t>FRCH</w:t>
      </w:r>
      <w:r>
        <w:rPr>
          <w:rFonts w:ascii="Times New Roman" w:hAnsi="Times New Roman"/>
          <w:szCs w:val="24"/>
        </w:rPr>
        <w:t>.</w:t>
      </w:r>
    </w:p>
    <w:p w:rsidR="00AA7F4A" w:rsidRDefault="00AA7F4A" w:rsidP="00AA7F4A">
      <w:pPr>
        <w:widowControl/>
        <w:tabs>
          <w:tab w:val="left" w:pos="-1440"/>
          <w:tab w:val="left" w:pos="-90"/>
          <w:tab w:val="left" w:pos="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color w:val="000000"/>
          <w:szCs w:val="24"/>
        </w:rPr>
      </w:pPr>
      <w:r>
        <w:rPr>
          <w:rFonts w:ascii="Times New Roman" w:hAnsi="Times New Roman"/>
          <w:snapToGrid/>
          <w:color w:val="000000"/>
          <w:szCs w:val="24"/>
        </w:rPr>
        <w:t xml:space="preserve"> </w:t>
      </w:r>
    </w:p>
    <w:p w:rsidR="00AA7F4A" w:rsidRDefault="00AA7F4A" w:rsidP="00AA7F4A">
      <w:pPr>
        <w:widowControl/>
        <w:tabs>
          <w:tab w:val="left" w:pos="-1440"/>
          <w:tab w:val="left" w:pos="-90"/>
          <w:tab w:val="left" w:pos="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napToGrid/>
          <w:color w:val="000000"/>
          <w:szCs w:val="24"/>
        </w:rPr>
        <w:t xml:space="preserve">          </w:t>
      </w:r>
      <w:r w:rsidRPr="00BB460A">
        <w:rPr>
          <w:rFonts w:ascii="Times New Roman" w:hAnsi="Times New Roman"/>
          <w:snapToGrid/>
          <w:color w:val="000000"/>
          <w:szCs w:val="24"/>
        </w:rPr>
        <w:t>The FRCH currently receives complaints submitted by third</w:t>
      </w:r>
      <w:r>
        <w:rPr>
          <w:rFonts w:ascii="Times New Roman" w:hAnsi="Times New Roman"/>
          <w:snapToGrid/>
          <w:color w:val="000000"/>
          <w:szCs w:val="24"/>
        </w:rPr>
        <w:t>-</w:t>
      </w:r>
      <w:r w:rsidRPr="00BB460A">
        <w:rPr>
          <w:rFonts w:ascii="Times New Roman" w:hAnsi="Times New Roman"/>
          <w:snapToGrid/>
          <w:color w:val="000000"/>
          <w:szCs w:val="24"/>
        </w:rPr>
        <w:t>part</w:t>
      </w:r>
      <w:r>
        <w:rPr>
          <w:rFonts w:ascii="Times New Roman" w:hAnsi="Times New Roman"/>
          <w:snapToGrid/>
          <w:color w:val="000000"/>
          <w:szCs w:val="24"/>
        </w:rPr>
        <w:t>ies</w:t>
      </w:r>
      <w:r w:rsidRPr="00BB460A">
        <w:rPr>
          <w:rFonts w:ascii="Times New Roman" w:hAnsi="Times New Roman"/>
          <w:snapToGrid/>
          <w:color w:val="000000"/>
          <w:szCs w:val="24"/>
        </w:rPr>
        <w:t xml:space="preserve"> on behalf of the consumer.  </w:t>
      </w:r>
      <w:r>
        <w:rPr>
          <w:rFonts w:ascii="Times New Roman" w:hAnsi="Times New Roman"/>
          <w:snapToGrid/>
          <w:color w:val="000000"/>
          <w:szCs w:val="24"/>
        </w:rPr>
        <w:t>Collecting</w:t>
      </w:r>
      <w:r w:rsidRPr="00BB460A">
        <w:rPr>
          <w:rFonts w:ascii="Times New Roman" w:hAnsi="Times New Roman"/>
          <w:snapToGrid/>
          <w:color w:val="000000"/>
          <w:szCs w:val="24"/>
        </w:rPr>
        <w:t xml:space="preserve"> the third party contact information and </w:t>
      </w:r>
      <w:r>
        <w:rPr>
          <w:rFonts w:ascii="Times New Roman" w:hAnsi="Times New Roman"/>
          <w:snapToGrid/>
          <w:color w:val="000000"/>
          <w:szCs w:val="24"/>
        </w:rPr>
        <w:t xml:space="preserve">the </w:t>
      </w:r>
      <w:r w:rsidRPr="00BB460A">
        <w:rPr>
          <w:rFonts w:ascii="Times New Roman" w:hAnsi="Times New Roman"/>
          <w:snapToGrid/>
          <w:color w:val="000000"/>
          <w:szCs w:val="24"/>
        </w:rPr>
        <w:t>consumer</w:t>
      </w:r>
      <w:r>
        <w:rPr>
          <w:rFonts w:ascii="Times New Roman" w:hAnsi="Times New Roman"/>
          <w:snapToGrid/>
          <w:color w:val="000000"/>
          <w:szCs w:val="24"/>
        </w:rPr>
        <w:t xml:space="preserve"> pre-</w:t>
      </w:r>
      <w:r w:rsidRPr="00BB460A">
        <w:rPr>
          <w:rFonts w:ascii="Times New Roman" w:hAnsi="Times New Roman"/>
          <w:snapToGrid/>
          <w:color w:val="000000"/>
          <w:szCs w:val="24"/>
        </w:rPr>
        <w:t>authorization would streamline the complaint process by reducing the amount of time spen</w:t>
      </w:r>
      <w:r>
        <w:rPr>
          <w:rFonts w:ascii="Times New Roman" w:hAnsi="Times New Roman"/>
          <w:snapToGrid/>
          <w:color w:val="000000"/>
          <w:szCs w:val="24"/>
        </w:rPr>
        <w:t xml:space="preserve">t requesting this information and authorization after the complaint form has been submitted, thereby allowing Federal Reserve staff to process the </w:t>
      </w:r>
      <w:r w:rsidRPr="00BB460A">
        <w:rPr>
          <w:rFonts w:ascii="Times New Roman" w:hAnsi="Times New Roman"/>
          <w:snapToGrid/>
          <w:color w:val="000000"/>
          <w:szCs w:val="24"/>
        </w:rPr>
        <w:t xml:space="preserve">complaint faster.  </w:t>
      </w:r>
      <w:r>
        <w:rPr>
          <w:rFonts w:ascii="Times New Roman" w:hAnsi="Times New Roman"/>
          <w:snapToGrid/>
          <w:color w:val="000000"/>
          <w:szCs w:val="24"/>
        </w:rPr>
        <w:t>Adding the</w:t>
      </w:r>
      <w:r w:rsidRPr="00BB460A">
        <w:rPr>
          <w:rFonts w:ascii="Times New Roman" w:hAnsi="Times New Roman"/>
          <w:snapToGrid/>
          <w:color w:val="000000"/>
          <w:szCs w:val="24"/>
        </w:rPr>
        <w:t xml:space="preserve"> routing number </w:t>
      </w:r>
      <w:r>
        <w:rPr>
          <w:rFonts w:ascii="Times New Roman" w:hAnsi="Times New Roman"/>
          <w:snapToGrid/>
          <w:color w:val="000000"/>
          <w:szCs w:val="24"/>
        </w:rPr>
        <w:t>(</w:t>
      </w:r>
      <w:r>
        <w:rPr>
          <w:rFonts w:ascii="Times New Roman" w:hAnsi="Times New Roman"/>
          <w:szCs w:val="24"/>
        </w:rPr>
        <w:t>for complaints involving checking or savings accounts)</w:t>
      </w:r>
      <w:r w:rsidRPr="00BB460A">
        <w:rPr>
          <w:rFonts w:ascii="Times New Roman" w:hAnsi="Times New Roman"/>
          <w:snapToGrid/>
          <w:color w:val="000000"/>
          <w:szCs w:val="24"/>
        </w:rPr>
        <w:t xml:space="preserve"> would provide FRCH staff </w:t>
      </w:r>
      <w:r>
        <w:rPr>
          <w:rFonts w:ascii="Times New Roman" w:hAnsi="Times New Roman"/>
          <w:snapToGrid/>
          <w:color w:val="000000"/>
          <w:szCs w:val="24"/>
        </w:rPr>
        <w:t xml:space="preserve">with </w:t>
      </w:r>
      <w:r w:rsidRPr="00BB460A">
        <w:rPr>
          <w:rFonts w:ascii="Times New Roman" w:hAnsi="Times New Roman"/>
          <w:snapToGrid/>
          <w:color w:val="000000"/>
          <w:szCs w:val="24"/>
        </w:rPr>
        <w:t xml:space="preserve">additional information </w:t>
      </w:r>
      <w:r>
        <w:rPr>
          <w:rFonts w:ascii="Times New Roman" w:hAnsi="Times New Roman"/>
          <w:snapToGrid/>
          <w:color w:val="000000"/>
          <w:szCs w:val="24"/>
        </w:rPr>
        <w:t xml:space="preserve">to identify the correct institution to be contacted.  This would help avoid contacting an </w:t>
      </w:r>
      <w:r w:rsidRPr="00BB460A">
        <w:rPr>
          <w:rFonts w:ascii="Times New Roman" w:hAnsi="Times New Roman"/>
          <w:snapToGrid/>
          <w:color w:val="000000"/>
          <w:szCs w:val="24"/>
        </w:rPr>
        <w:t>institution</w:t>
      </w:r>
      <w:r>
        <w:rPr>
          <w:rFonts w:ascii="Times New Roman" w:hAnsi="Times New Roman"/>
          <w:snapToGrid/>
          <w:color w:val="000000"/>
          <w:szCs w:val="24"/>
        </w:rPr>
        <w:t xml:space="preserve"> with</w:t>
      </w:r>
      <w:r w:rsidRPr="00BB460A">
        <w:rPr>
          <w:rFonts w:ascii="Times New Roman" w:hAnsi="Times New Roman"/>
          <w:snapToGrid/>
          <w:color w:val="000000"/>
          <w:szCs w:val="24"/>
        </w:rPr>
        <w:t xml:space="preserve"> a similar name</w:t>
      </w:r>
      <w:r>
        <w:rPr>
          <w:rFonts w:ascii="Times New Roman" w:hAnsi="Times New Roman"/>
          <w:szCs w:val="24"/>
        </w:rPr>
        <w:t xml:space="preserve">.  Lastly, the Federal Reserve proposes to delete the question regarding </w:t>
      </w:r>
      <w:r w:rsidRPr="004C74D8">
        <w:rPr>
          <w:rFonts w:ascii="Times New Roman" w:hAnsi="Times New Roman"/>
          <w:szCs w:val="24"/>
        </w:rPr>
        <w:t xml:space="preserve">how the consumer learned about </w:t>
      </w:r>
      <w:r>
        <w:rPr>
          <w:rFonts w:ascii="Times New Roman" w:hAnsi="Times New Roman"/>
          <w:szCs w:val="24"/>
        </w:rPr>
        <w:t xml:space="preserve">the </w:t>
      </w:r>
      <w:r w:rsidRPr="004C74D8">
        <w:rPr>
          <w:rFonts w:ascii="Times New Roman" w:hAnsi="Times New Roman"/>
          <w:szCs w:val="24"/>
        </w:rPr>
        <w:t>FRCH</w:t>
      </w:r>
      <w:r>
        <w:rPr>
          <w:rFonts w:ascii="Times New Roman" w:hAnsi="Times New Roman"/>
          <w:szCs w:val="24"/>
        </w:rPr>
        <w:t xml:space="preserve"> because the staff is no longer using the </w:t>
      </w:r>
      <w:r w:rsidRPr="00BB460A">
        <w:rPr>
          <w:rFonts w:ascii="Times New Roman" w:hAnsi="Times New Roman"/>
          <w:snapToGrid/>
          <w:color w:val="000000"/>
          <w:szCs w:val="24"/>
        </w:rPr>
        <w:t>data</w:t>
      </w:r>
      <w:r w:rsidRPr="00E578C6">
        <w:rPr>
          <w:rFonts w:ascii="Times New Roman" w:hAnsi="Times New Roman"/>
          <w:szCs w:val="24"/>
        </w:rPr>
        <w:t>.</w:t>
      </w:r>
    </w:p>
    <w:p w:rsidR="008F4F3E" w:rsidRDefault="008F4F3E">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C416EA" w:rsidRDefault="00C416EA"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BC2B07">
        <w:rPr>
          <w:rFonts w:ascii="Times New Roman" w:hAnsi="Times New Roman"/>
          <w:b/>
          <w:szCs w:val="24"/>
        </w:rPr>
        <w:t>Time Schedule for Information Collection and Publication</w:t>
      </w:r>
      <w:r w:rsidRPr="00BC2B07">
        <w:rPr>
          <w:rFonts w:ascii="Times New Roman" w:hAnsi="Times New Roman"/>
          <w:szCs w:val="24"/>
        </w:rPr>
        <w:tab/>
      </w:r>
    </w:p>
    <w:p w:rsidR="00BC2B07" w:rsidRPr="00BC2B07" w:rsidRDefault="00BC2B07"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B01A6A" w:rsidRDefault="00805D70" w:rsidP="00B01A6A">
      <w:pPr>
        <w:widowControl/>
        <w:autoSpaceDE w:val="0"/>
        <w:autoSpaceDN w:val="0"/>
        <w:adjustRightInd w:val="0"/>
        <w:ind w:firstLine="810"/>
        <w:rPr>
          <w:rFonts w:ascii="Times New Roman" w:hAnsi="Times New Roman"/>
          <w:szCs w:val="24"/>
        </w:rPr>
      </w:pPr>
      <w:r w:rsidRPr="00BC2B07">
        <w:rPr>
          <w:rFonts w:ascii="Times New Roman" w:hAnsi="Times New Roman"/>
          <w:szCs w:val="24"/>
        </w:rPr>
        <w:t xml:space="preserve">There </w:t>
      </w:r>
      <w:r>
        <w:rPr>
          <w:rFonts w:ascii="Times New Roman" w:hAnsi="Times New Roman"/>
          <w:szCs w:val="24"/>
        </w:rPr>
        <w:t>are</w:t>
      </w:r>
      <w:r w:rsidRPr="00BC2B07">
        <w:rPr>
          <w:rFonts w:ascii="Times New Roman" w:hAnsi="Times New Roman"/>
          <w:szCs w:val="24"/>
        </w:rPr>
        <w:t xml:space="preserve"> no established time schedule</w:t>
      </w:r>
      <w:r>
        <w:rPr>
          <w:rFonts w:ascii="Times New Roman" w:hAnsi="Times New Roman"/>
          <w:szCs w:val="24"/>
        </w:rPr>
        <w:t>s</w:t>
      </w:r>
      <w:r w:rsidRPr="00BC2B07">
        <w:rPr>
          <w:rFonts w:ascii="Times New Roman" w:hAnsi="Times New Roman"/>
          <w:szCs w:val="24"/>
        </w:rPr>
        <w:t xml:space="preserve"> for completing the </w:t>
      </w:r>
      <w:r>
        <w:rPr>
          <w:rFonts w:ascii="Times New Roman" w:hAnsi="Times New Roman"/>
          <w:szCs w:val="24"/>
        </w:rPr>
        <w:t xml:space="preserve">consumer satisfaction </w:t>
      </w:r>
      <w:r w:rsidRPr="00BC2B07">
        <w:rPr>
          <w:rFonts w:ascii="Times New Roman" w:hAnsi="Times New Roman"/>
          <w:szCs w:val="24"/>
        </w:rPr>
        <w:t>questionnaire</w:t>
      </w:r>
      <w:r>
        <w:rPr>
          <w:rFonts w:ascii="Times New Roman" w:hAnsi="Times New Roman"/>
          <w:szCs w:val="24"/>
        </w:rPr>
        <w:t>, consumer survey, or online form</w:t>
      </w:r>
      <w:r w:rsidRPr="00BC2B07">
        <w:rPr>
          <w:rFonts w:ascii="Times New Roman" w:hAnsi="Times New Roman"/>
          <w:szCs w:val="24"/>
        </w:rPr>
        <w:t xml:space="preserve"> because </w:t>
      </w:r>
      <w:r>
        <w:rPr>
          <w:rFonts w:ascii="Times New Roman" w:hAnsi="Times New Roman"/>
          <w:szCs w:val="24"/>
        </w:rPr>
        <w:t xml:space="preserve">their use </w:t>
      </w:r>
      <w:r w:rsidR="00C975ED">
        <w:rPr>
          <w:rFonts w:ascii="Times New Roman" w:hAnsi="Times New Roman"/>
          <w:szCs w:val="24"/>
        </w:rPr>
        <w:t xml:space="preserve">by the consumers </w:t>
      </w:r>
      <w:r>
        <w:rPr>
          <w:rFonts w:ascii="Times New Roman" w:hAnsi="Times New Roman"/>
          <w:szCs w:val="24"/>
        </w:rPr>
        <w:t>is strictly voluntary</w:t>
      </w:r>
      <w:r w:rsidRPr="00BC2B07">
        <w:rPr>
          <w:rFonts w:ascii="Times New Roman" w:hAnsi="Times New Roman"/>
          <w:szCs w:val="24"/>
        </w:rPr>
        <w:t xml:space="preserve">.  Completed </w:t>
      </w:r>
      <w:r w:rsidR="00B01A6A">
        <w:rPr>
          <w:rFonts w:ascii="Times New Roman" w:hAnsi="Times New Roman"/>
          <w:szCs w:val="24"/>
        </w:rPr>
        <w:t xml:space="preserve">FR 1379a and b </w:t>
      </w:r>
      <w:r>
        <w:rPr>
          <w:rFonts w:ascii="Times New Roman" w:hAnsi="Times New Roman"/>
          <w:szCs w:val="24"/>
        </w:rPr>
        <w:t>surveys</w:t>
      </w:r>
      <w:r w:rsidRPr="00BC2B07">
        <w:rPr>
          <w:rFonts w:ascii="Times New Roman" w:hAnsi="Times New Roman"/>
          <w:szCs w:val="24"/>
        </w:rPr>
        <w:t xml:space="preserve"> </w:t>
      </w:r>
      <w:r>
        <w:rPr>
          <w:rFonts w:ascii="Times New Roman" w:hAnsi="Times New Roman"/>
          <w:szCs w:val="24"/>
        </w:rPr>
        <w:t>may be</w:t>
      </w:r>
      <w:r w:rsidRPr="00BC2B07">
        <w:rPr>
          <w:rFonts w:ascii="Times New Roman" w:hAnsi="Times New Roman"/>
          <w:szCs w:val="24"/>
        </w:rPr>
        <w:t xml:space="preserve"> stored with</w:t>
      </w:r>
      <w:r>
        <w:rPr>
          <w:rFonts w:ascii="Times New Roman" w:hAnsi="Times New Roman"/>
          <w:szCs w:val="24"/>
        </w:rPr>
        <w:t xml:space="preserve"> the consumer complaint and inquiry files in the Federal Reserve System’s consumer complaint and inquiry database</w:t>
      </w:r>
      <w:r w:rsidR="00B01A6A">
        <w:rPr>
          <w:rFonts w:ascii="Times New Roman" w:hAnsi="Times New Roman"/>
          <w:szCs w:val="24"/>
        </w:rPr>
        <w:t xml:space="preserve"> (CAESAR)</w:t>
      </w:r>
      <w:r>
        <w:rPr>
          <w:rFonts w:ascii="Times New Roman" w:hAnsi="Times New Roman"/>
          <w:szCs w:val="24"/>
        </w:rPr>
        <w:t xml:space="preserve">.  </w:t>
      </w:r>
      <w:r w:rsidR="00B01A6A">
        <w:rPr>
          <w:rFonts w:ascii="Times New Roman" w:hAnsi="Times New Roman"/>
          <w:szCs w:val="24"/>
        </w:rPr>
        <w:t xml:space="preserve">The FR 1379c consumer complaint data is input into CAESAR and used to acknowledge and respond to consumers.  </w:t>
      </w:r>
    </w:p>
    <w:p w:rsidR="00B01A6A" w:rsidRDefault="00B01A6A" w:rsidP="00B01A6A">
      <w:pPr>
        <w:widowControl/>
        <w:autoSpaceDE w:val="0"/>
        <w:autoSpaceDN w:val="0"/>
        <w:adjustRightInd w:val="0"/>
        <w:ind w:firstLine="810"/>
        <w:rPr>
          <w:rFonts w:ascii="Times New Roman" w:hAnsi="Times New Roman"/>
          <w:szCs w:val="24"/>
        </w:rPr>
      </w:pPr>
    </w:p>
    <w:p w:rsidR="00B01A6A" w:rsidRPr="00261267" w:rsidRDefault="00B01A6A" w:rsidP="00B01A6A">
      <w:pPr>
        <w:widowControl/>
        <w:autoSpaceDE w:val="0"/>
        <w:autoSpaceDN w:val="0"/>
        <w:adjustRightInd w:val="0"/>
        <w:ind w:firstLine="810"/>
        <w:rPr>
          <w:rFonts w:ascii="Times New Roman" w:hAnsi="Times New Roman"/>
          <w:snapToGrid/>
          <w:color w:val="000000"/>
          <w:szCs w:val="24"/>
        </w:rPr>
      </w:pPr>
      <w:r>
        <w:rPr>
          <w:rFonts w:ascii="Times New Roman" w:hAnsi="Times New Roman"/>
          <w:szCs w:val="24"/>
        </w:rPr>
        <w:t xml:space="preserve">CAESAR data related to individual consumers or personally identifiable information is not published; however, CAESAR data are aggregated to support congressional testimony or to report trends for use in the Board’s Annual Report, System staff presentations, or writing consumer regulations.  Examples of data that are typically used in this manner include volume of </w:t>
      </w:r>
      <w:r w:rsidRPr="00261267">
        <w:rPr>
          <w:rFonts w:ascii="Times New Roman" w:hAnsi="Times New Roman"/>
          <w:szCs w:val="24"/>
        </w:rPr>
        <w:t xml:space="preserve">complaints or inquiries, volume of state member bank complaints or complaints against a particular institution, and specific types of complaints such as those about credit card fees.  </w:t>
      </w:r>
    </w:p>
    <w:p w:rsidR="00805D70" w:rsidRDefault="00805D70" w:rsidP="00805D70">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C416EA" w:rsidRDefault="00C416EA"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BC2B07">
        <w:rPr>
          <w:rFonts w:ascii="Times New Roman" w:hAnsi="Times New Roman"/>
          <w:b/>
          <w:szCs w:val="24"/>
        </w:rPr>
        <w:t>Legal Status</w:t>
      </w:r>
    </w:p>
    <w:p w:rsidR="00BC2B07" w:rsidRPr="00BC2B07" w:rsidRDefault="00BC2B07"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8F4F3E" w:rsidRDefault="00526BF6">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r>
        <w:rPr>
          <w:rFonts w:ascii="Times New Roman" w:hAnsi="Times New Roman"/>
          <w:szCs w:val="24"/>
        </w:rPr>
        <w:tab/>
      </w:r>
      <w:r w:rsidR="00805D70" w:rsidRPr="00BC2B07">
        <w:rPr>
          <w:rFonts w:ascii="Times New Roman" w:hAnsi="Times New Roman"/>
          <w:szCs w:val="24"/>
        </w:rPr>
        <w:t>The Board’s Legal Division has determined that the FR 1379</w:t>
      </w:r>
      <w:r w:rsidR="005C173A">
        <w:rPr>
          <w:rFonts w:ascii="Times New Roman" w:hAnsi="Times New Roman"/>
          <w:szCs w:val="24"/>
        </w:rPr>
        <w:t>a</w:t>
      </w:r>
      <w:proofErr w:type="gramStart"/>
      <w:r w:rsidR="005C173A">
        <w:rPr>
          <w:rFonts w:ascii="Times New Roman" w:hAnsi="Times New Roman"/>
          <w:szCs w:val="24"/>
        </w:rPr>
        <w:t>,b,c</w:t>
      </w:r>
      <w:proofErr w:type="gramEnd"/>
      <w:r w:rsidR="00805D70" w:rsidRPr="00BC2B07">
        <w:rPr>
          <w:rFonts w:ascii="Times New Roman" w:hAnsi="Times New Roman"/>
          <w:szCs w:val="24"/>
        </w:rPr>
        <w:t xml:space="preserve"> </w:t>
      </w:r>
      <w:r w:rsidR="00805D70">
        <w:rPr>
          <w:rFonts w:ascii="Times New Roman" w:hAnsi="Times New Roman"/>
          <w:szCs w:val="24"/>
        </w:rPr>
        <w:t>is</w:t>
      </w:r>
      <w:r w:rsidR="00805D70" w:rsidRPr="00BC2B07">
        <w:rPr>
          <w:rFonts w:ascii="Times New Roman" w:hAnsi="Times New Roman"/>
          <w:szCs w:val="24"/>
        </w:rPr>
        <w:t xml:space="preserve"> authorized by law </w:t>
      </w:r>
      <w:r w:rsidR="005C173A">
        <w:rPr>
          <w:rFonts w:ascii="Times New Roman" w:hAnsi="Times New Roman"/>
          <w:szCs w:val="24"/>
        </w:rPr>
        <w:t xml:space="preserve">pursuant the Federal Trade Commission Improvement Act </w:t>
      </w:r>
      <w:r w:rsidR="00805D70" w:rsidRPr="00BC2B07">
        <w:rPr>
          <w:rFonts w:ascii="Times New Roman" w:hAnsi="Times New Roman"/>
          <w:szCs w:val="24"/>
        </w:rPr>
        <w:t xml:space="preserve">(15 U.S.C. §57(a)(f)) and </w:t>
      </w:r>
      <w:r w:rsidR="00805D70">
        <w:rPr>
          <w:rFonts w:ascii="Times New Roman" w:hAnsi="Times New Roman"/>
          <w:szCs w:val="24"/>
        </w:rPr>
        <w:t>is</w:t>
      </w:r>
      <w:r w:rsidR="00805D70" w:rsidRPr="00BC2B07">
        <w:rPr>
          <w:rFonts w:ascii="Times New Roman" w:hAnsi="Times New Roman"/>
          <w:szCs w:val="24"/>
        </w:rPr>
        <w:t xml:space="preserve"> voluntary.  </w:t>
      </w:r>
      <w:r w:rsidR="005C173A">
        <w:rPr>
          <w:rFonts w:ascii="Times New Roman" w:hAnsi="Times New Roman"/>
          <w:szCs w:val="24"/>
        </w:rPr>
        <w:t xml:space="preserve">  The FR 1379a is not considered confidential.  The FR 1379b collects the respondent’s name and the respondent may provide other personal information and information regarding his or her complaint in response to question five.  The FR 1379c collects the respondent’s third-party representative if the respondent has such a representative.  Thus, some of the information collected on the FR 1379b and c is considered confidential under the Freedom of Information Act (5 U.S.C. §§ 552(b</w:t>
      </w:r>
      <w:proofErr w:type="gramStart"/>
      <w:r w:rsidR="005C173A">
        <w:rPr>
          <w:rFonts w:ascii="Times New Roman" w:hAnsi="Times New Roman"/>
          <w:szCs w:val="24"/>
        </w:rPr>
        <w:t>)(</w:t>
      </w:r>
      <w:proofErr w:type="gramEnd"/>
      <w:r w:rsidR="005C173A">
        <w:rPr>
          <w:rFonts w:ascii="Times New Roman" w:hAnsi="Times New Roman"/>
          <w:szCs w:val="24"/>
        </w:rPr>
        <w:t>4), (b)(6), (b)(7)).</w:t>
      </w:r>
    </w:p>
    <w:p w:rsidR="00805D70" w:rsidRDefault="00805D70"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8D2FDB" w:rsidRDefault="008D2FDB"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846F12" w:rsidRDefault="00846F12"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BC2B07">
        <w:rPr>
          <w:rFonts w:ascii="Times New Roman" w:hAnsi="Times New Roman"/>
          <w:b/>
          <w:szCs w:val="24"/>
        </w:rPr>
        <w:lastRenderedPageBreak/>
        <w:t xml:space="preserve">Consultation </w:t>
      </w:r>
      <w:proofErr w:type="gramStart"/>
      <w:r w:rsidRPr="00BC2B07">
        <w:rPr>
          <w:rFonts w:ascii="Times New Roman" w:hAnsi="Times New Roman"/>
          <w:b/>
          <w:szCs w:val="24"/>
        </w:rPr>
        <w:t>Outside</w:t>
      </w:r>
      <w:proofErr w:type="gramEnd"/>
      <w:r w:rsidRPr="00BC2B07">
        <w:rPr>
          <w:rFonts w:ascii="Times New Roman" w:hAnsi="Times New Roman"/>
          <w:b/>
          <w:szCs w:val="24"/>
        </w:rPr>
        <w:t xml:space="preserve"> the Agency</w:t>
      </w:r>
    </w:p>
    <w:p w:rsidR="00846F12" w:rsidRPr="00BC2B07" w:rsidRDefault="00846F12"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245669" w:rsidRPr="00245669" w:rsidRDefault="00A04A08" w:rsidP="00245669">
      <w:pPr>
        <w:tabs>
          <w:tab w:val="left" w:pos="412"/>
          <w:tab w:val="left" w:pos="543"/>
          <w:tab w:val="left" w:pos="720"/>
          <w:tab w:val="left" w:pos="1440"/>
          <w:tab w:val="left" w:pos="2160"/>
          <w:tab w:val="left" w:pos="2335"/>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A04A08">
        <w:rPr>
          <w:rFonts w:ascii="Times New Roman" w:hAnsi="Times New Roman"/>
        </w:rPr>
        <w:t xml:space="preserve">On </w:t>
      </w:r>
      <w:r w:rsidR="005C173A">
        <w:rPr>
          <w:rFonts w:ascii="Times New Roman" w:hAnsi="Times New Roman"/>
        </w:rPr>
        <w:t>December</w:t>
      </w:r>
      <w:r w:rsidR="00521AAC">
        <w:rPr>
          <w:rFonts w:ascii="Times New Roman" w:hAnsi="Times New Roman"/>
        </w:rPr>
        <w:t xml:space="preserve"> 28</w:t>
      </w:r>
      <w:r w:rsidR="005C173A">
        <w:rPr>
          <w:rFonts w:ascii="Times New Roman" w:hAnsi="Times New Roman"/>
        </w:rPr>
        <w:t>,</w:t>
      </w:r>
      <w:r w:rsidRPr="00A04A08">
        <w:rPr>
          <w:rFonts w:ascii="Times New Roman" w:hAnsi="Times New Roman"/>
        </w:rPr>
        <w:t xml:space="preserve"> </w:t>
      </w:r>
      <w:r w:rsidR="005C173A" w:rsidRPr="00A04A08">
        <w:rPr>
          <w:rFonts w:ascii="Times New Roman" w:hAnsi="Times New Roman"/>
        </w:rPr>
        <w:t>20</w:t>
      </w:r>
      <w:r w:rsidR="005C173A">
        <w:rPr>
          <w:rFonts w:ascii="Times New Roman" w:hAnsi="Times New Roman"/>
        </w:rPr>
        <w:t>10</w:t>
      </w:r>
      <w:r w:rsidRPr="00A04A08">
        <w:rPr>
          <w:rFonts w:ascii="Times New Roman" w:hAnsi="Times New Roman"/>
        </w:rPr>
        <w:t xml:space="preserve">, the Federal Reserve published a notice in the </w:t>
      </w:r>
      <w:r w:rsidRPr="00A04A08">
        <w:rPr>
          <w:rFonts w:ascii="Times New Roman" w:hAnsi="Times New Roman"/>
          <w:i/>
        </w:rPr>
        <w:t>Federal Register</w:t>
      </w:r>
      <w:r w:rsidR="00F2234F">
        <w:rPr>
          <w:rFonts w:ascii="Times New Roman" w:hAnsi="Times New Roman"/>
          <w:i/>
        </w:rPr>
        <w:t xml:space="preserve"> </w:t>
      </w:r>
      <w:r w:rsidRPr="00A04A08">
        <w:rPr>
          <w:rFonts w:ascii="Times New Roman" w:hAnsi="Times New Roman"/>
        </w:rPr>
        <w:t>(7</w:t>
      </w:r>
      <w:r w:rsidR="00521AAC">
        <w:rPr>
          <w:rFonts w:ascii="Times New Roman" w:hAnsi="Times New Roman"/>
        </w:rPr>
        <w:t>5</w:t>
      </w:r>
      <w:r w:rsidRPr="00A04A08">
        <w:rPr>
          <w:rFonts w:ascii="Times New Roman" w:hAnsi="Times New Roman"/>
        </w:rPr>
        <w:t xml:space="preserve"> FR </w:t>
      </w:r>
      <w:r w:rsidR="00521AAC">
        <w:rPr>
          <w:rFonts w:ascii="Times New Roman" w:hAnsi="Times New Roman"/>
        </w:rPr>
        <w:t>81607</w:t>
      </w:r>
      <w:r w:rsidRPr="00A04A08">
        <w:rPr>
          <w:rFonts w:ascii="Times New Roman" w:hAnsi="Times New Roman"/>
        </w:rPr>
        <w:t xml:space="preserve">) requesting public comment for </w:t>
      </w:r>
      <w:r w:rsidR="00B30A4A">
        <w:rPr>
          <w:rFonts w:ascii="Times New Roman" w:hAnsi="Times New Roman"/>
        </w:rPr>
        <w:t>60</w:t>
      </w:r>
      <w:r w:rsidR="00B30A4A" w:rsidRPr="00A04A08">
        <w:rPr>
          <w:rFonts w:ascii="Times New Roman" w:hAnsi="Times New Roman"/>
        </w:rPr>
        <w:t xml:space="preserve"> </w:t>
      </w:r>
      <w:r w:rsidRPr="00A04A08">
        <w:rPr>
          <w:rFonts w:ascii="Times New Roman" w:hAnsi="Times New Roman"/>
        </w:rPr>
        <w:t xml:space="preserve">days on the extension, with revision, of the </w:t>
      </w:r>
      <w:r>
        <w:rPr>
          <w:rFonts w:ascii="Times New Roman" w:hAnsi="Times New Roman"/>
        </w:rPr>
        <w:t>FR 1379</w:t>
      </w:r>
      <w:r w:rsidR="005C173A">
        <w:rPr>
          <w:rFonts w:ascii="Times New Roman" w:hAnsi="Times New Roman"/>
        </w:rPr>
        <w:t>a</w:t>
      </w:r>
      <w:proofErr w:type="gramStart"/>
      <w:r w:rsidR="005C173A">
        <w:rPr>
          <w:rFonts w:ascii="Times New Roman" w:hAnsi="Times New Roman"/>
        </w:rPr>
        <w:t>,b,c</w:t>
      </w:r>
      <w:proofErr w:type="gramEnd"/>
      <w:r>
        <w:rPr>
          <w:rFonts w:ascii="Times New Roman" w:hAnsi="Times New Roman"/>
        </w:rPr>
        <w:t xml:space="preserve"> questionn</w:t>
      </w:r>
      <w:r w:rsidR="00B706BF">
        <w:rPr>
          <w:rFonts w:ascii="Times New Roman" w:hAnsi="Times New Roman"/>
        </w:rPr>
        <w:t xml:space="preserve">aires. </w:t>
      </w:r>
      <w:r w:rsidRPr="00A04A08">
        <w:rPr>
          <w:rFonts w:ascii="Times New Roman" w:hAnsi="Times New Roman"/>
        </w:rPr>
        <w:t>The comment period for this notice expire</w:t>
      </w:r>
      <w:r w:rsidR="000B0C0B">
        <w:rPr>
          <w:rFonts w:ascii="Times New Roman" w:hAnsi="Times New Roman"/>
        </w:rPr>
        <w:t>d</w:t>
      </w:r>
      <w:r w:rsidR="008D2FDB">
        <w:rPr>
          <w:rFonts w:ascii="Times New Roman" w:hAnsi="Times New Roman"/>
        </w:rPr>
        <w:t xml:space="preserve"> </w:t>
      </w:r>
      <w:r w:rsidRPr="00A04A08">
        <w:rPr>
          <w:rFonts w:ascii="Times New Roman" w:hAnsi="Times New Roman"/>
        </w:rPr>
        <w:t xml:space="preserve">on </w:t>
      </w:r>
      <w:r w:rsidR="005C173A">
        <w:rPr>
          <w:rFonts w:ascii="Times New Roman" w:hAnsi="Times New Roman"/>
        </w:rPr>
        <w:t xml:space="preserve">February </w:t>
      </w:r>
      <w:r w:rsidR="00521AAC">
        <w:rPr>
          <w:rFonts w:ascii="Times New Roman" w:hAnsi="Times New Roman"/>
        </w:rPr>
        <w:t>28</w:t>
      </w:r>
      <w:r w:rsidR="00B706BF">
        <w:rPr>
          <w:rFonts w:ascii="Times New Roman" w:hAnsi="Times New Roman"/>
        </w:rPr>
        <w:t>,</w:t>
      </w:r>
      <w:r w:rsidRPr="00A04A08">
        <w:rPr>
          <w:rFonts w:ascii="Times New Roman" w:hAnsi="Times New Roman"/>
        </w:rPr>
        <w:t xml:space="preserve"> 20</w:t>
      </w:r>
      <w:r w:rsidR="005C173A">
        <w:rPr>
          <w:rFonts w:ascii="Times New Roman" w:hAnsi="Times New Roman"/>
        </w:rPr>
        <w:t>11</w:t>
      </w:r>
      <w:r w:rsidR="00245669" w:rsidRPr="00245669">
        <w:rPr>
          <w:rFonts w:ascii="Times New Roman" w:hAnsi="Times New Roman"/>
        </w:rPr>
        <w:t>.  The Federal Reserve did not receive any comments.  The revision will be implem</w:t>
      </w:r>
      <w:r w:rsidR="00245669">
        <w:rPr>
          <w:rFonts w:ascii="Times New Roman" w:hAnsi="Times New Roman"/>
        </w:rPr>
        <w:t>ented as proposed.  On March 10,</w:t>
      </w:r>
      <w:r w:rsidR="00245669" w:rsidRPr="00245669">
        <w:rPr>
          <w:rFonts w:ascii="Times New Roman" w:hAnsi="Times New Roman"/>
        </w:rPr>
        <w:t xml:space="preserve"> 2011, the Federal Reserve published a final notice in the </w:t>
      </w:r>
      <w:r w:rsidR="00245669" w:rsidRPr="00245669">
        <w:rPr>
          <w:rFonts w:ascii="Times New Roman" w:hAnsi="Times New Roman"/>
          <w:i/>
        </w:rPr>
        <w:t>Federal Register</w:t>
      </w:r>
      <w:r w:rsidR="00245669">
        <w:rPr>
          <w:rFonts w:ascii="Times New Roman" w:hAnsi="Times New Roman"/>
        </w:rPr>
        <w:t xml:space="preserve"> (76 FR 13188</w:t>
      </w:r>
      <w:r w:rsidR="00245669" w:rsidRPr="00245669">
        <w:rPr>
          <w:rFonts w:ascii="Times New Roman" w:hAnsi="Times New Roman"/>
        </w:rPr>
        <w:t>).</w:t>
      </w:r>
    </w:p>
    <w:p w:rsidR="00A04A08" w:rsidRPr="00210718" w:rsidRDefault="00A04A08" w:rsidP="00A04A08">
      <w:pPr>
        <w:tabs>
          <w:tab w:val="left" w:pos="720"/>
          <w:tab w:val="left" w:pos="1440"/>
        </w:tabs>
        <w:rPr>
          <w:rFonts w:ascii="Times New Roman" w:hAnsi="Times New Roman"/>
        </w:rPr>
      </w:pPr>
    </w:p>
    <w:p w:rsidR="00805D70" w:rsidRPr="00BC2B07" w:rsidRDefault="00805D70" w:rsidP="00805D70">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BC2B07">
        <w:rPr>
          <w:rFonts w:ascii="Times New Roman" w:hAnsi="Times New Roman"/>
          <w:b/>
          <w:szCs w:val="24"/>
        </w:rPr>
        <w:t>Sensitive Questions</w:t>
      </w:r>
    </w:p>
    <w:p w:rsidR="00805D70" w:rsidRPr="00BC2B07" w:rsidRDefault="00805D70" w:rsidP="00805D70">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805D70" w:rsidRPr="00BC2B07" w:rsidRDefault="00805D70" w:rsidP="00805D70">
      <w:pPr>
        <w:pStyle w:val="BodyTextIndent3"/>
        <w:spacing w:line="240" w:lineRule="auto"/>
        <w:ind w:firstLine="720"/>
        <w:rPr>
          <w:rFonts w:ascii="Times New Roman" w:hAnsi="Times New Roman"/>
          <w:szCs w:val="24"/>
        </w:rPr>
      </w:pPr>
      <w:r w:rsidRPr="00BC2B07">
        <w:rPr>
          <w:rFonts w:ascii="Times New Roman" w:hAnsi="Times New Roman"/>
          <w:szCs w:val="24"/>
        </w:rPr>
        <w:t xml:space="preserve">This </w:t>
      </w:r>
      <w:r w:rsidR="0049278B">
        <w:rPr>
          <w:rFonts w:ascii="Times New Roman" w:hAnsi="Times New Roman"/>
          <w:szCs w:val="24"/>
        </w:rPr>
        <w:t xml:space="preserve">information collection </w:t>
      </w:r>
      <w:r w:rsidRPr="00BC2B07">
        <w:rPr>
          <w:rFonts w:ascii="Times New Roman" w:hAnsi="Times New Roman"/>
          <w:szCs w:val="24"/>
        </w:rPr>
        <w:t>contains no questions of a sensitive nature, as defined by OMB guidelines.</w:t>
      </w:r>
    </w:p>
    <w:p w:rsidR="00805D70" w:rsidRPr="00BC2B07" w:rsidRDefault="00805D70"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C416EA" w:rsidRDefault="00C416EA" w:rsidP="00307CBC">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BC2B07">
        <w:rPr>
          <w:rFonts w:ascii="Times New Roman" w:hAnsi="Times New Roman"/>
          <w:b/>
          <w:szCs w:val="24"/>
        </w:rPr>
        <w:t>Estimates of Respondent Burden</w:t>
      </w:r>
    </w:p>
    <w:p w:rsidR="006B14FE" w:rsidRDefault="006B14FE" w:rsidP="006B14FE">
      <w:pPr>
        <w:widowControl/>
        <w:tabs>
          <w:tab w:val="left" w:pos="-14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FB2727" w:rsidRPr="00261267" w:rsidRDefault="00805D70" w:rsidP="00FB2727">
      <w:pPr>
        <w:widowControl/>
        <w:autoSpaceDE w:val="0"/>
        <w:autoSpaceDN w:val="0"/>
        <w:adjustRightInd w:val="0"/>
        <w:ind w:firstLine="720"/>
        <w:rPr>
          <w:rFonts w:ascii="Times New Roman" w:hAnsi="Times New Roman"/>
          <w:snapToGrid/>
          <w:color w:val="000000"/>
          <w:szCs w:val="24"/>
        </w:rPr>
      </w:pPr>
      <w:r w:rsidRPr="00BC2B07">
        <w:rPr>
          <w:rFonts w:ascii="Times New Roman" w:hAnsi="Times New Roman"/>
          <w:szCs w:val="24"/>
        </w:rPr>
        <w:t>As shown in the table below, the total annual reporting burden for the FR 1379 is estimated to be 1</w:t>
      </w:r>
      <w:r w:rsidR="00FB2727">
        <w:rPr>
          <w:rFonts w:ascii="Times New Roman" w:hAnsi="Times New Roman"/>
          <w:szCs w:val="24"/>
        </w:rPr>
        <w:t>,634</w:t>
      </w:r>
      <w:r w:rsidRPr="00BC2B07">
        <w:rPr>
          <w:rFonts w:ascii="Times New Roman" w:hAnsi="Times New Roman"/>
          <w:szCs w:val="24"/>
        </w:rPr>
        <w:t xml:space="preserve"> hours</w:t>
      </w:r>
      <w:r>
        <w:rPr>
          <w:rFonts w:ascii="Times New Roman" w:hAnsi="Times New Roman"/>
          <w:szCs w:val="24"/>
        </w:rPr>
        <w:t xml:space="preserve">, based upon </w:t>
      </w:r>
      <w:r w:rsidR="00FB2727">
        <w:rPr>
          <w:rFonts w:ascii="Times New Roman" w:hAnsi="Times New Roman"/>
          <w:szCs w:val="24"/>
        </w:rPr>
        <w:t xml:space="preserve">11,499 </w:t>
      </w:r>
      <w:r>
        <w:rPr>
          <w:rFonts w:ascii="Times New Roman" w:hAnsi="Times New Roman"/>
          <w:szCs w:val="24"/>
        </w:rPr>
        <w:t>consumer responses</w:t>
      </w:r>
      <w:r w:rsidR="00FB2727">
        <w:rPr>
          <w:rFonts w:ascii="Times New Roman" w:hAnsi="Times New Roman"/>
          <w:szCs w:val="24"/>
        </w:rPr>
        <w:t>.</w:t>
      </w:r>
      <w:r>
        <w:rPr>
          <w:rFonts w:ascii="Times New Roman" w:hAnsi="Times New Roman"/>
          <w:szCs w:val="24"/>
        </w:rPr>
        <w:t xml:space="preserve"> </w:t>
      </w:r>
      <w:r w:rsidR="00FB2727">
        <w:rPr>
          <w:rFonts w:ascii="Times New Roman" w:hAnsi="Times New Roman"/>
          <w:snapToGrid/>
          <w:color w:val="000000"/>
          <w:szCs w:val="24"/>
        </w:rPr>
        <w:t xml:space="preserve">On average, the volume of consumer complaints and inquiries is 44,469 (22,575 complaints and 21,894 inquiries) per year.  Federal Reserve estimates that consumers spend approximately five minutes completing the Consumer Satisfaction Questionnaire (FR 1379a) and the FRCH – Consumer Survey (FR 1379b) and ten minutes completing the Consumer Online Complaint Form (FR 1379c).  </w:t>
      </w:r>
    </w:p>
    <w:p w:rsidR="00805D70" w:rsidRDefault="00FB2727" w:rsidP="00805D70">
      <w:pPr>
        <w:ind w:firstLine="720"/>
        <w:rPr>
          <w:rFonts w:ascii="Times New Roman" w:hAnsi="Times New Roman"/>
          <w:szCs w:val="24"/>
        </w:rPr>
      </w:pPr>
      <w:r w:rsidDel="00FB2727">
        <w:rPr>
          <w:rFonts w:ascii="Times New Roman" w:hAnsi="Times New Roman"/>
          <w:szCs w:val="24"/>
        </w:rPr>
        <w:t xml:space="preserve"> </w:t>
      </w:r>
    </w:p>
    <w:p w:rsidR="008F4F3E" w:rsidRDefault="0049278B">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napToGrid/>
          <w:color w:val="000000"/>
          <w:szCs w:val="24"/>
        </w:rPr>
        <w:tab/>
      </w:r>
      <w:r>
        <w:rPr>
          <w:rFonts w:ascii="Times New Roman" w:hAnsi="Times New Roman"/>
          <w:snapToGrid/>
          <w:color w:val="000000"/>
          <w:szCs w:val="24"/>
        </w:rPr>
        <w:tab/>
      </w:r>
      <w:r w:rsidR="00FB2727">
        <w:rPr>
          <w:rFonts w:ascii="Times New Roman" w:hAnsi="Times New Roman"/>
          <w:snapToGrid/>
          <w:color w:val="000000"/>
          <w:szCs w:val="24"/>
        </w:rPr>
        <w:t>For the proposed revisions to the FR 1379c, the Federal Reserve estimates that there would be a slight increase in burden for approximately 4 percent of consumer complaints submitted by a third-party representative.  The Federal Reserve also estimates that there would be a slight increase in burden for approximately 12 percent of consumer complaints that would request the financial institution’s routing number.  Finally, the Federal Reserve estimates that the burden for all respondents would decrease due to the deletion of one question (on how the consumer learned about the FRCH).  Overall the Federal Reserve believes that the net change to the burden for the FR 1379c would be negligible based on the proposed revisions and</w:t>
      </w:r>
      <w:r w:rsidR="00FB2727">
        <w:rPr>
          <w:rFonts w:ascii="Times New Roman" w:hAnsi="Times New Roman"/>
          <w:snapToGrid/>
          <w:szCs w:val="24"/>
        </w:rPr>
        <w:t>,</w:t>
      </w:r>
      <w:r w:rsidR="00FB2727">
        <w:rPr>
          <w:rFonts w:ascii="Times New Roman" w:hAnsi="Times New Roman"/>
          <w:snapToGrid/>
          <w:color w:val="000000"/>
          <w:szCs w:val="24"/>
        </w:rPr>
        <w:t xml:space="preserve"> therefore, the average ongoing annual burden for these reports would remain unchanged.</w:t>
      </w:r>
    </w:p>
    <w:p w:rsidR="00805D70" w:rsidRDefault="00805D70" w:rsidP="00805D70">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r>
        <w:rPr>
          <w:rFonts w:ascii="Times New Roman" w:hAnsi="Times New Roman"/>
          <w:szCs w:val="24"/>
        </w:rPr>
        <w:tab/>
      </w:r>
    </w:p>
    <w:p w:rsidR="00FB2727" w:rsidRPr="00261267" w:rsidRDefault="00FB2727" w:rsidP="00FB2727">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4"/>
        </w:rPr>
      </w:pPr>
      <w:r>
        <w:rPr>
          <w:rFonts w:ascii="Times New Roman" w:hAnsi="Times New Roman"/>
          <w:szCs w:val="24"/>
        </w:rPr>
        <w:t>FR 1379a respondents are surveyed as needed.  The panel for the FR 1379a consists of respondents who file complaints against state member banks.  Of the 22,575 complaints, an average of 6,321 (28 percent) are about state member banks.  When the complaint form is used, historical data shows 1,391 of consumers (22 percent) will complete and return the questionnaire.</w:t>
      </w:r>
    </w:p>
    <w:p w:rsidR="00FB2727" w:rsidRPr="00261267" w:rsidRDefault="00FB2727" w:rsidP="00FB2727">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4"/>
        </w:rPr>
      </w:pPr>
    </w:p>
    <w:p w:rsidR="00FB2727" w:rsidRPr="00261267" w:rsidRDefault="00FB2727" w:rsidP="00FB2727">
      <w:pPr>
        <w:widowControl/>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r>
        <w:rPr>
          <w:rFonts w:ascii="Times New Roman" w:hAnsi="Times New Roman"/>
          <w:szCs w:val="24"/>
        </w:rPr>
        <w:tab/>
        <w:t xml:space="preserve">The FR 1379b respondents are surveyed as needed.  When the form is used, historical data shows that FRCH staff surveys 13,341 consumers (30 percent) who contact the FRCH.  Based on historical response rates, 2,001 of consumers (15 percent) respond to the survey.  </w:t>
      </w:r>
    </w:p>
    <w:p w:rsidR="00805D70" w:rsidRDefault="00805D70" w:rsidP="00805D70">
      <w:pPr>
        <w:ind w:firstLine="720"/>
        <w:rPr>
          <w:rFonts w:ascii="Times New Roman" w:hAnsi="Times New Roman"/>
          <w:szCs w:val="24"/>
        </w:rPr>
      </w:pPr>
    </w:p>
    <w:p w:rsidR="00FB2727" w:rsidRPr="00261267" w:rsidRDefault="00FB2727" w:rsidP="00FB2727">
      <w:pPr>
        <w:ind w:firstLine="720"/>
        <w:rPr>
          <w:rFonts w:ascii="Times New Roman" w:hAnsi="Times New Roman"/>
          <w:szCs w:val="24"/>
        </w:rPr>
      </w:pPr>
      <w:bookmarkStart w:id="0" w:name="OLE_LINK1"/>
      <w:r>
        <w:rPr>
          <w:rFonts w:ascii="Times New Roman" w:hAnsi="Times New Roman"/>
          <w:szCs w:val="24"/>
        </w:rPr>
        <w:t xml:space="preserve">Based on historical data, approximately 8,107 (36 percent) of total complaints received are submitted to the FRCH using the online complaint form (FR 1379c).  Use of the online form, </w:t>
      </w:r>
      <w:r>
        <w:rPr>
          <w:rFonts w:ascii="Times New Roman" w:hAnsi="Times New Roman"/>
          <w:szCs w:val="24"/>
        </w:rPr>
        <w:lastRenderedPageBreak/>
        <w:t xml:space="preserve">however, is voluntary and consumers may choose to contact the FRCH via other means.  There is no burden associated with the complaints or inquiries received via phone or free-form e-mails because the consumer is not responding to specific </w:t>
      </w:r>
      <w:r w:rsidR="001B72B2">
        <w:rPr>
          <w:rFonts w:ascii="Times New Roman" w:hAnsi="Times New Roman"/>
          <w:szCs w:val="24"/>
        </w:rPr>
        <w:t>questions.  If staff need</w:t>
      </w:r>
      <w:r>
        <w:rPr>
          <w:rFonts w:ascii="Times New Roman" w:hAnsi="Times New Roman"/>
          <w:szCs w:val="24"/>
        </w:rPr>
        <w:t xml:space="preserve"> to contact consumers subsequent to receiving a complaint in order to obtain additional information necessary to respond to or investigate the complaint, those discussions would be considered follow-up conversations, which are exempt from the Paperwork Reduction Act.  The total burden for the proposed information collection represents less than 1 percent of total Federal Reserve System paperwork burden.</w:t>
      </w:r>
    </w:p>
    <w:bookmarkEnd w:id="0"/>
    <w:p w:rsidR="00805D70" w:rsidRPr="00BC2B07" w:rsidRDefault="00805D70" w:rsidP="00805D70">
      <w:pPr>
        <w:ind w:firstLine="720"/>
        <w:rPr>
          <w:rFonts w:ascii="Times New Roman" w:hAnsi="Times New Roman"/>
          <w:szCs w:val="24"/>
        </w:rPr>
      </w:pPr>
    </w:p>
    <w:tbl>
      <w:tblPr>
        <w:tblW w:w="0" w:type="auto"/>
        <w:tblBorders>
          <w:top w:val="single" w:sz="4" w:space="0" w:color="auto"/>
          <w:bottom w:val="single" w:sz="4" w:space="0" w:color="auto"/>
        </w:tblBorders>
        <w:tblLook w:val="01E0"/>
      </w:tblPr>
      <w:tblGrid>
        <w:gridCol w:w="3168"/>
        <w:gridCol w:w="1602"/>
        <w:gridCol w:w="1602"/>
        <w:gridCol w:w="1602"/>
        <w:gridCol w:w="1602"/>
      </w:tblGrid>
      <w:tr w:rsidR="00805D70" w:rsidRPr="00E51C8C" w:rsidTr="00E51C8C">
        <w:tc>
          <w:tcPr>
            <w:tcW w:w="3168" w:type="dxa"/>
            <w:vAlign w:val="center"/>
          </w:tcPr>
          <w:p w:rsidR="00805D70" w:rsidRPr="00E51C8C" w:rsidRDefault="00805D70" w:rsidP="00E51C8C">
            <w:pPr>
              <w:jc w:val="center"/>
              <w:rPr>
                <w:rFonts w:ascii="Times New Roman" w:hAnsi="Times New Roman"/>
                <w:szCs w:val="24"/>
              </w:rPr>
            </w:pPr>
          </w:p>
        </w:tc>
        <w:tc>
          <w:tcPr>
            <w:tcW w:w="1602" w:type="dxa"/>
            <w:vAlign w:val="center"/>
          </w:tcPr>
          <w:p w:rsidR="00805D70" w:rsidRPr="00E51C8C" w:rsidRDefault="00805D70" w:rsidP="00E51C8C">
            <w:pPr>
              <w:jc w:val="center"/>
              <w:rPr>
                <w:rFonts w:ascii="Times New Roman" w:hAnsi="Times New Roman"/>
                <w:i/>
                <w:szCs w:val="24"/>
              </w:rPr>
            </w:pPr>
            <w:r w:rsidRPr="00E51C8C">
              <w:rPr>
                <w:rFonts w:ascii="Times New Roman" w:hAnsi="Times New Roman"/>
                <w:i/>
                <w:szCs w:val="24"/>
              </w:rPr>
              <w:t>Number</w:t>
            </w:r>
          </w:p>
          <w:p w:rsidR="00805D70" w:rsidRPr="00E51C8C" w:rsidRDefault="00805D70" w:rsidP="00E51C8C">
            <w:pPr>
              <w:jc w:val="center"/>
              <w:rPr>
                <w:rFonts w:ascii="Times New Roman" w:hAnsi="Times New Roman"/>
                <w:i/>
                <w:szCs w:val="24"/>
              </w:rPr>
            </w:pPr>
            <w:r w:rsidRPr="00E51C8C">
              <w:rPr>
                <w:rFonts w:ascii="Times New Roman" w:hAnsi="Times New Roman"/>
                <w:i/>
                <w:szCs w:val="24"/>
              </w:rPr>
              <w:t>of</w:t>
            </w:r>
          </w:p>
          <w:p w:rsidR="00805D70" w:rsidRPr="00E51C8C" w:rsidRDefault="00805D70" w:rsidP="00E51C8C">
            <w:pPr>
              <w:jc w:val="center"/>
              <w:rPr>
                <w:rFonts w:ascii="Times New Roman" w:hAnsi="Times New Roman"/>
                <w:i/>
                <w:szCs w:val="24"/>
              </w:rPr>
            </w:pPr>
            <w:r w:rsidRPr="00E51C8C">
              <w:rPr>
                <w:rFonts w:ascii="Times New Roman" w:hAnsi="Times New Roman"/>
                <w:i/>
                <w:szCs w:val="24"/>
              </w:rPr>
              <w:t>respondents</w:t>
            </w:r>
          </w:p>
        </w:tc>
        <w:tc>
          <w:tcPr>
            <w:tcW w:w="1602" w:type="dxa"/>
            <w:vAlign w:val="center"/>
          </w:tcPr>
          <w:p w:rsidR="00805D70" w:rsidRPr="00E51C8C" w:rsidRDefault="00805D70" w:rsidP="00E51C8C">
            <w:pPr>
              <w:jc w:val="center"/>
              <w:rPr>
                <w:rFonts w:ascii="Times New Roman" w:hAnsi="Times New Roman"/>
                <w:i/>
                <w:szCs w:val="24"/>
              </w:rPr>
            </w:pPr>
            <w:r w:rsidRPr="00E51C8C">
              <w:rPr>
                <w:rFonts w:ascii="Times New Roman" w:hAnsi="Times New Roman"/>
                <w:i/>
                <w:szCs w:val="24"/>
              </w:rPr>
              <w:t>Estimated</w:t>
            </w:r>
          </w:p>
          <w:p w:rsidR="00805D70" w:rsidRPr="00E51C8C" w:rsidRDefault="00805D70" w:rsidP="00E51C8C">
            <w:pPr>
              <w:jc w:val="center"/>
              <w:rPr>
                <w:rFonts w:ascii="Times New Roman" w:hAnsi="Times New Roman"/>
                <w:i/>
                <w:szCs w:val="24"/>
              </w:rPr>
            </w:pPr>
            <w:r w:rsidRPr="00E51C8C">
              <w:rPr>
                <w:rFonts w:ascii="Times New Roman" w:hAnsi="Times New Roman"/>
                <w:i/>
                <w:szCs w:val="24"/>
              </w:rPr>
              <w:t>annual</w:t>
            </w:r>
          </w:p>
          <w:p w:rsidR="00805D70" w:rsidRPr="00E51C8C" w:rsidRDefault="00805D70" w:rsidP="00E51C8C">
            <w:pPr>
              <w:jc w:val="center"/>
              <w:rPr>
                <w:rFonts w:ascii="Times New Roman" w:hAnsi="Times New Roman"/>
                <w:i/>
                <w:szCs w:val="24"/>
              </w:rPr>
            </w:pPr>
            <w:r w:rsidRPr="00E51C8C">
              <w:rPr>
                <w:rFonts w:ascii="Times New Roman" w:hAnsi="Times New Roman"/>
                <w:i/>
                <w:szCs w:val="24"/>
              </w:rPr>
              <w:t>frequency</w:t>
            </w:r>
          </w:p>
        </w:tc>
        <w:tc>
          <w:tcPr>
            <w:tcW w:w="1602" w:type="dxa"/>
            <w:vAlign w:val="center"/>
          </w:tcPr>
          <w:p w:rsidR="00805D70" w:rsidRPr="00E51C8C" w:rsidRDefault="00805D70" w:rsidP="00E51C8C">
            <w:pPr>
              <w:jc w:val="center"/>
              <w:rPr>
                <w:rFonts w:ascii="Times New Roman" w:hAnsi="Times New Roman"/>
                <w:i/>
                <w:szCs w:val="24"/>
              </w:rPr>
            </w:pPr>
            <w:r w:rsidRPr="00E51C8C">
              <w:rPr>
                <w:rFonts w:ascii="Times New Roman" w:hAnsi="Times New Roman"/>
                <w:i/>
                <w:szCs w:val="24"/>
              </w:rPr>
              <w:t>Estimated average time</w:t>
            </w:r>
          </w:p>
          <w:p w:rsidR="00805D70" w:rsidRPr="00E51C8C" w:rsidRDefault="00805D70" w:rsidP="00E51C8C">
            <w:pPr>
              <w:jc w:val="center"/>
              <w:rPr>
                <w:rFonts w:ascii="Times New Roman" w:hAnsi="Times New Roman"/>
                <w:i/>
                <w:szCs w:val="24"/>
              </w:rPr>
            </w:pPr>
            <w:r w:rsidRPr="00E51C8C">
              <w:rPr>
                <w:rFonts w:ascii="Times New Roman" w:hAnsi="Times New Roman"/>
                <w:i/>
                <w:szCs w:val="24"/>
              </w:rPr>
              <w:t>per response</w:t>
            </w:r>
          </w:p>
        </w:tc>
        <w:tc>
          <w:tcPr>
            <w:tcW w:w="1602" w:type="dxa"/>
            <w:vAlign w:val="center"/>
          </w:tcPr>
          <w:p w:rsidR="00805D70" w:rsidRPr="00E51C8C" w:rsidRDefault="00805D70" w:rsidP="00E51C8C">
            <w:pPr>
              <w:jc w:val="center"/>
              <w:rPr>
                <w:rFonts w:ascii="Times New Roman" w:hAnsi="Times New Roman"/>
                <w:i/>
                <w:szCs w:val="24"/>
              </w:rPr>
            </w:pPr>
            <w:r w:rsidRPr="00E51C8C">
              <w:rPr>
                <w:rFonts w:ascii="Times New Roman" w:hAnsi="Times New Roman"/>
                <w:i/>
                <w:szCs w:val="24"/>
              </w:rPr>
              <w:t>Estimated</w:t>
            </w:r>
          </w:p>
          <w:p w:rsidR="00805D70" w:rsidRPr="00E51C8C" w:rsidRDefault="00805D70" w:rsidP="00E51C8C">
            <w:pPr>
              <w:jc w:val="center"/>
              <w:rPr>
                <w:rFonts w:ascii="Times New Roman" w:hAnsi="Times New Roman"/>
                <w:i/>
                <w:szCs w:val="24"/>
              </w:rPr>
            </w:pPr>
            <w:r w:rsidRPr="00E51C8C">
              <w:rPr>
                <w:rFonts w:ascii="Times New Roman" w:hAnsi="Times New Roman"/>
                <w:i/>
                <w:szCs w:val="24"/>
              </w:rPr>
              <w:t>annual</w:t>
            </w:r>
          </w:p>
          <w:p w:rsidR="00805D70" w:rsidRPr="00E51C8C" w:rsidRDefault="00805D70" w:rsidP="00E51C8C">
            <w:pPr>
              <w:jc w:val="center"/>
              <w:rPr>
                <w:rFonts w:ascii="Times New Roman" w:hAnsi="Times New Roman"/>
                <w:i/>
                <w:szCs w:val="24"/>
              </w:rPr>
            </w:pPr>
            <w:r w:rsidRPr="00E51C8C">
              <w:rPr>
                <w:rFonts w:ascii="Times New Roman" w:hAnsi="Times New Roman"/>
                <w:i/>
                <w:szCs w:val="24"/>
              </w:rPr>
              <w:t>burden hours</w:t>
            </w:r>
          </w:p>
        </w:tc>
      </w:tr>
      <w:tr w:rsidR="00805D70" w:rsidRPr="00E51C8C" w:rsidTr="00E51C8C">
        <w:tc>
          <w:tcPr>
            <w:tcW w:w="3168" w:type="dxa"/>
            <w:vAlign w:val="bottom"/>
          </w:tcPr>
          <w:p w:rsidR="00805D70" w:rsidRPr="00E51C8C" w:rsidRDefault="00805D70" w:rsidP="00805D70">
            <w:pPr>
              <w:rPr>
                <w:rFonts w:ascii="Times New Roman" w:hAnsi="Times New Roman"/>
                <w:szCs w:val="24"/>
              </w:rPr>
            </w:pPr>
            <w:r w:rsidRPr="00E51C8C">
              <w:rPr>
                <w:rFonts w:ascii="Times New Roman" w:hAnsi="Times New Roman"/>
                <w:szCs w:val="24"/>
              </w:rPr>
              <w:t>FR 1379a</w:t>
            </w:r>
          </w:p>
        </w:tc>
        <w:tc>
          <w:tcPr>
            <w:tcW w:w="1602" w:type="dxa"/>
            <w:vAlign w:val="bottom"/>
          </w:tcPr>
          <w:p w:rsidR="00805D70" w:rsidRPr="00E51C8C" w:rsidRDefault="00F43E68" w:rsidP="00E51C8C">
            <w:pPr>
              <w:jc w:val="center"/>
              <w:rPr>
                <w:rFonts w:ascii="Times New Roman" w:hAnsi="Times New Roman"/>
                <w:szCs w:val="24"/>
              </w:rPr>
            </w:pPr>
            <w:r w:rsidRPr="00E51C8C">
              <w:rPr>
                <w:rFonts w:ascii="Times New Roman" w:hAnsi="Times New Roman"/>
                <w:szCs w:val="24"/>
              </w:rPr>
              <w:t>1,391</w:t>
            </w:r>
          </w:p>
        </w:tc>
        <w:tc>
          <w:tcPr>
            <w:tcW w:w="1602" w:type="dxa"/>
            <w:vAlign w:val="bottom"/>
          </w:tcPr>
          <w:p w:rsidR="00805D70" w:rsidRPr="00E51C8C" w:rsidRDefault="00805D70" w:rsidP="00E51C8C">
            <w:pPr>
              <w:jc w:val="center"/>
              <w:rPr>
                <w:rFonts w:ascii="Times New Roman" w:hAnsi="Times New Roman"/>
                <w:szCs w:val="24"/>
              </w:rPr>
            </w:pPr>
            <w:r w:rsidRPr="00E51C8C">
              <w:rPr>
                <w:rFonts w:ascii="Times New Roman" w:hAnsi="Times New Roman"/>
                <w:szCs w:val="24"/>
              </w:rPr>
              <w:t>1</w:t>
            </w:r>
          </w:p>
        </w:tc>
        <w:tc>
          <w:tcPr>
            <w:tcW w:w="1602" w:type="dxa"/>
            <w:vAlign w:val="bottom"/>
          </w:tcPr>
          <w:p w:rsidR="00805D70" w:rsidRPr="00E51C8C" w:rsidRDefault="00805D70" w:rsidP="00E51C8C">
            <w:pPr>
              <w:jc w:val="center"/>
              <w:rPr>
                <w:rFonts w:ascii="Times New Roman" w:hAnsi="Times New Roman"/>
                <w:szCs w:val="24"/>
              </w:rPr>
            </w:pPr>
            <w:r w:rsidRPr="00E51C8C">
              <w:rPr>
                <w:rFonts w:ascii="Times New Roman" w:hAnsi="Times New Roman"/>
                <w:szCs w:val="24"/>
              </w:rPr>
              <w:t>5 minutes</w:t>
            </w:r>
          </w:p>
        </w:tc>
        <w:tc>
          <w:tcPr>
            <w:tcW w:w="1602" w:type="dxa"/>
            <w:vAlign w:val="bottom"/>
          </w:tcPr>
          <w:p w:rsidR="00805D70" w:rsidRPr="00E51C8C" w:rsidRDefault="00F43E68" w:rsidP="00E51C8C">
            <w:pPr>
              <w:jc w:val="right"/>
              <w:rPr>
                <w:rFonts w:ascii="Times New Roman" w:hAnsi="Times New Roman"/>
                <w:szCs w:val="24"/>
              </w:rPr>
            </w:pPr>
            <w:r w:rsidRPr="00E51C8C">
              <w:rPr>
                <w:rFonts w:ascii="Times New Roman" w:hAnsi="Times New Roman"/>
                <w:szCs w:val="24"/>
              </w:rPr>
              <w:t>116</w:t>
            </w:r>
          </w:p>
        </w:tc>
      </w:tr>
      <w:tr w:rsidR="00805D70" w:rsidRPr="00E51C8C" w:rsidTr="00E51C8C">
        <w:tc>
          <w:tcPr>
            <w:tcW w:w="3168" w:type="dxa"/>
            <w:vAlign w:val="bottom"/>
          </w:tcPr>
          <w:p w:rsidR="00805D70" w:rsidRPr="00E51C8C" w:rsidRDefault="00805D70" w:rsidP="00805D70">
            <w:pPr>
              <w:rPr>
                <w:rFonts w:ascii="Times New Roman" w:hAnsi="Times New Roman"/>
                <w:szCs w:val="24"/>
              </w:rPr>
            </w:pPr>
            <w:r w:rsidRPr="00E51C8C">
              <w:rPr>
                <w:rFonts w:ascii="Times New Roman" w:hAnsi="Times New Roman"/>
                <w:szCs w:val="24"/>
              </w:rPr>
              <w:t>FR 1379b</w:t>
            </w:r>
          </w:p>
        </w:tc>
        <w:tc>
          <w:tcPr>
            <w:tcW w:w="1602" w:type="dxa"/>
            <w:vAlign w:val="bottom"/>
          </w:tcPr>
          <w:p w:rsidR="00805D70" w:rsidRPr="00E51C8C" w:rsidRDefault="00F43E68" w:rsidP="00E51C8C">
            <w:pPr>
              <w:jc w:val="center"/>
              <w:rPr>
                <w:rFonts w:ascii="Times New Roman" w:hAnsi="Times New Roman"/>
                <w:szCs w:val="24"/>
              </w:rPr>
            </w:pPr>
            <w:r w:rsidRPr="00E51C8C">
              <w:rPr>
                <w:rFonts w:ascii="Times New Roman" w:hAnsi="Times New Roman"/>
                <w:szCs w:val="24"/>
              </w:rPr>
              <w:t>2,001</w:t>
            </w:r>
          </w:p>
        </w:tc>
        <w:tc>
          <w:tcPr>
            <w:tcW w:w="1602" w:type="dxa"/>
            <w:vAlign w:val="bottom"/>
          </w:tcPr>
          <w:p w:rsidR="00805D70" w:rsidRPr="00E51C8C" w:rsidRDefault="00805D70" w:rsidP="00E51C8C">
            <w:pPr>
              <w:jc w:val="center"/>
              <w:rPr>
                <w:rFonts w:ascii="Times New Roman" w:hAnsi="Times New Roman"/>
                <w:szCs w:val="24"/>
              </w:rPr>
            </w:pPr>
            <w:r w:rsidRPr="00E51C8C">
              <w:rPr>
                <w:rFonts w:ascii="Times New Roman" w:hAnsi="Times New Roman"/>
                <w:szCs w:val="24"/>
              </w:rPr>
              <w:t>1</w:t>
            </w:r>
          </w:p>
        </w:tc>
        <w:tc>
          <w:tcPr>
            <w:tcW w:w="1602" w:type="dxa"/>
            <w:vAlign w:val="bottom"/>
          </w:tcPr>
          <w:p w:rsidR="00805D70" w:rsidRPr="00E51C8C" w:rsidRDefault="00805D70" w:rsidP="00E51C8C">
            <w:pPr>
              <w:jc w:val="center"/>
              <w:rPr>
                <w:rFonts w:ascii="Times New Roman" w:hAnsi="Times New Roman"/>
                <w:szCs w:val="24"/>
              </w:rPr>
            </w:pPr>
            <w:r w:rsidRPr="00E51C8C">
              <w:rPr>
                <w:rFonts w:ascii="Times New Roman" w:hAnsi="Times New Roman"/>
                <w:szCs w:val="24"/>
              </w:rPr>
              <w:t>5 minutes</w:t>
            </w:r>
          </w:p>
        </w:tc>
        <w:tc>
          <w:tcPr>
            <w:tcW w:w="1602" w:type="dxa"/>
            <w:vAlign w:val="bottom"/>
          </w:tcPr>
          <w:p w:rsidR="00805D70" w:rsidRPr="00E51C8C" w:rsidRDefault="00F43E68" w:rsidP="00E51C8C">
            <w:pPr>
              <w:jc w:val="right"/>
              <w:rPr>
                <w:rFonts w:ascii="Times New Roman" w:hAnsi="Times New Roman"/>
                <w:szCs w:val="24"/>
              </w:rPr>
            </w:pPr>
            <w:r w:rsidRPr="00E51C8C">
              <w:rPr>
                <w:rFonts w:ascii="Times New Roman" w:hAnsi="Times New Roman"/>
                <w:szCs w:val="24"/>
              </w:rPr>
              <w:t>167</w:t>
            </w:r>
          </w:p>
        </w:tc>
      </w:tr>
      <w:tr w:rsidR="00805D70" w:rsidRPr="00E51C8C" w:rsidTr="00E51C8C">
        <w:tc>
          <w:tcPr>
            <w:tcW w:w="3168" w:type="dxa"/>
            <w:vAlign w:val="bottom"/>
          </w:tcPr>
          <w:p w:rsidR="00805D70" w:rsidRPr="00E51C8C" w:rsidRDefault="00805D70" w:rsidP="00805D70">
            <w:pPr>
              <w:rPr>
                <w:rFonts w:ascii="Times New Roman" w:hAnsi="Times New Roman"/>
                <w:szCs w:val="24"/>
              </w:rPr>
            </w:pPr>
            <w:r w:rsidRPr="00E51C8C">
              <w:rPr>
                <w:rFonts w:ascii="Times New Roman" w:hAnsi="Times New Roman"/>
                <w:szCs w:val="24"/>
              </w:rPr>
              <w:t>FR 1379c</w:t>
            </w:r>
          </w:p>
        </w:tc>
        <w:tc>
          <w:tcPr>
            <w:tcW w:w="1602" w:type="dxa"/>
            <w:vAlign w:val="bottom"/>
          </w:tcPr>
          <w:p w:rsidR="00805D70" w:rsidRPr="00056B66" w:rsidRDefault="00413DE5" w:rsidP="00E51C8C">
            <w:pPr>
              <w:jc w:val="center"/>
              <w:rPr>
                <w:rFonts w:ascii="Times New Roman" w:hAnsi="Times New Roman"/>
                <w:szCs w:val="24"/>
                <w:u w:val="single"/>
              </w:rPr>
            </w:pPr>
            <w:r w:rsidRPr="00413DE5">
              <w:rPr>
                <w:rFonts w:ascii="Times New Roman" w:hAnsi="Times New Roman"/>
                <w:szCs w:val="24"/>
                <w:u w:val="single"/>
              </w:rPr>
              <w:t>8,107</w:t>
            </w:r>
          </w:p>
        </w:tc>
        <w:tc>
          <w:tcPr>
            <w:tcW w:w="1602" w:type="dxa"/>
            <w:vAlign w:val="bottom"/>
          </w:tcPr>
          <w:p w:rsidR="00805D70" w:rsidRPr="00E51C8C" w:rsidRDefault="00805D70" w:rsidP="00E51C8C">
            <w:pPr>
              <w:jc w:val="center"/>
              <w:rPr>
                <w:rFonts w:ascii="Times New Roman" w:hAnsi="Times New Roman"/>
                <w:szCs w:val="24"/>
              </w:rPr>
            </w:pPr>
            <w:r w:rsidRPr="00E51C8C">
              <w:rPr>
                <w:rFonts w:ascii="Times New Roman" w:hAnsi="Times New Roman"/>
                <w:szCs w:val="24"/>
              </w:rPr>
              <w:t>1</w:t>
            </w:r>
          </w:p>
        </w:tc>
        <w:tc>
          <w:tcPr>
            <w:tcW w:w="1602" w:type="dxa"/>
            <w:vAlign w:val="bottom"/>
          </w:tcPr>
          <w:p w:rsidR="00805D70" w:rsidRPr="00E51C8C" w:rsidRDefault="00805D70" w:rsidP="00E51C8C">
            <w:pPr>
              <w:jc w:val="center"/>
              <w:rPr>
                <w:rFonts w:ascii="Times New Roman" w:hAnsi="Times New Roman"/>
                <w:szCs w:val="24"/>
              </w:rPr>
            </w:pPr>
            <w:r w:rsidRPr="00E51C8C">
              <w:rPr>
                <w:rFonts w:ascii="Times New Roman" w:hAnsi="Times New Roman"/>
                <w:szCs w:val="24"/>
              </w:rPr>
              <w:t>10 minutes</w:t>
            </w:r>
          </w:p>
        </w:tc>
        <w:tc>
          <w:tcPr>
            <w:tcW w:w="1602" w:type="dxa"/>
            <w:vAlign w:val="bottom"/>
          </w:tcPr>
          <w:p w:rsidR="00805D70" w:rsidRPr="00E51C8C" w:rsidRDefault="00805D70" w:rsidP="00E51C8C">
            <w:pPr>
              <w:jc w:val="right"/>
              <w:rPr>
                <w:rFonts w:ascii="Times New Roman" w:hAnsi="Times New Roman"/>
                <w:szCs w:val="24"/>
                <w:u w:val="single"/>
              </w:rPr>
            </w:pPr>
            <w:r w:rsidRPr="00E51C8C">
              <w:rPr>
                <w:rFonts w:ascii="Times New Roman" w:hAnsi="Times New Roman"/>
                <w:szCs w:val="24"/>
                <w:u w:val="single"/>
              </w:rPr>
              <w:t>1,</w:t>
            </w:r>
            <w:r w:rsidR="00F43E68" w:rsidRPr="00E51C8C">
              <w:rPr>
                <w:rFonts w:ascii="Times New Roman" w:hAnsi="Times New Roman"/>
                <w:szCs w:val="24"/>
                <w:u w:val="single"/>
              </w:rPr>
              <w:t>351</w:t>
            </w:r>
          </w:p>
        </w:tc>
      </w:tr>
      <w:tr w:rsidR="00805D70" w:rsidRPr="00E51C8C" w:rsidTr="00E51C8C">
        <w:tc>
          <w:tcPr>
            <w:tcW w:w="3168" w:type="dxa"/>
          </w:tcPr>
          <w:p w:rsidR="00805D70" w:rsidRPr="00E51C8C" w:rsidRDefault="00F43E68" w:rsidP="00E51C8C">
            <w:pPr>
              <w:jc w:val="right"/>
              <w:rPr>
                <w:rFonts w:ascii="Times New Roman" w:hAnsi="Times New Roman"/>
                <w:i/>
                <w:szCs w:val="24"/>
              </w:rPr>
            </w:pPr>
            <w:r w:rsidRPr="00E51C8C">
              <w:rPr>
                <w:rFonts w:ascii="Times New Roman" w:hAnsi="Times New Roman"/>
                <w:i/>
                <w:szCs w:val="24"/>
              </w:rPr>
              <w:t>T</w:t>
            </w:r>
            <w:r w:rsidR="00805D70" w:rsidRPr="00E51C8C">
              <w:rPr>
                <w:rFonts w:ascii="Times New Roman" w:hAnsi="Times New Roman"/>
                <w:i/>
                <w:szCs w:val="24"/>
              </w:rPr>
              <w:t>otal</w:t>
            </w:r>
          </w:p>
        </w:tc>
        <w:tc>
          <w:tcPr>
            <w:tcW w:w="1602" w:type="dxa"/>
            <w:vAlign w:val="bottom"/>
          </w:tcPr>
          <w:p w:rsidR="00805D70" w:rsidRPr="00E51C8C" w:rsidRDefault="00056B66" w:rsidP="00E51C8C">
            <w:pPr>
              <w:jc w:val="center"/>
              <w:rPr>
                <w:rFonts w:ascii="Times New Roman" w:hAnsi="Times New Roman"/>
                <w:szCs w:val="24"/>
              </w:rPr>
            </w:pPr>
            <w:r>
              <w:rPr>
                <w:rFonts w:ascii="Times New Roman" w:hAnsi="Times New Roman"/>
                <w:szCs w:val="24"/>
              </w:rPr>
              <w:t>11,499</w:t>
            </w:r>
          </w:p>
        </w:tc>
        <w:tc>
          <w:tcPr>
            <w:tcW w:w="1602" w:type="dxa"/>
            <w:vAlign w:val="bottom"/>
          </w:tcPr>
          <w:p w:rsidR="00805D70" w:rsidRPr="00E51C8C" w:rsidRDefault="00805D70" w:rsidP="00E51C8C">
            <w:pPr>
              <w:jc w:val="center"/>
              <w:rPr>
                <w:rFonts w:ascii="Times New Roman" w:hAnsi="Times New Roman"/>
                <w:szCs w:val="24"/>
              </w:rPr>
            </w:pPr>
          </w:p>
        </w:tc>
        <w:tc>
          <w:tcPr>
            <w:tcW w:w="1602" w:type="dxa"/>
            <w:vAlign w:val="bottom"/>
          </w:tcPr>
          <w:p w:rsidR="00805D70" w:rsidRPr="00E51C8C" w:rsidRDefault="00805D70" w:rsidP="00E51C8C">
            <w:pPr>
              <w:jc w:val="center"/>
              <w:rPr>
                <w:rFonts w:ascii="Times New Roman" w:hAnsi="Times New Roman"/>
                <w:szCs w:val="24"/>
              </w:rPr>
            </w:pPr>
          </w:p>
        </w:tc>
        <w:tc>
          <w:tcPr>
            <w:tcW w:w="1602" w:type="dxa"/>
            <w:vAlign w:val="bottom"/>
          </w:tcPr>
          <w:p w:rsidR="00805D70" w:rsidRPr="00E51C8C" w:rsidRDefault="00F43E68" w:rsidP="00E51C8C">
            <w:pPr>
              <w:jc w:val="right"/>
              <w:rPr>
                <w:rFonts w:ascii="Times New Roman" w:hAnsi="Times New Roman"/>
                <w:szCs w:val="24"/>
              </w:rPr>
            </w:pPr>
            <w:r w:rsidRPr="00E51C8C">
              <w:rPr>
                <w:rFonts w:ascii="Times New Roman" w:hAnsi="Times New Roman"/>
                <w:szCs w:val="24"/>
              </w:rPr>
              <w:t>1,634</w:t>
            </w:r>
          </w:p>
        </w:tc>
      </w:tr>
    </w:tbl>
    <w:p w:rsidR="00805D70" w:rsidRDefault="00805D70" w:rsidP="00805D70">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F43E68" w:rsidRPr="00261267" w:rsidRDefault="00F43E68" w:rsidP="00F43E68">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Pr>
          <w:rFonts w:ascii="Times New Roman" w:hAnsi="Times New Roman"/>
          <w:szCs w:val="24"/>
        </w:rPr>
        <w:t xml:space="preserve">  Based on an hourly rate of $21 the estimated annual reporting cost to the public is $34,314.</w:t>
      </w:r>
      <w:r w:rsidR="00EE51E1" w:rsidRPr="00755C03">
        <w:rPr>
          <w:rStyle w:val="FootnoteReference"/>
          <w:rFonts w:ascii="Times New Roman" w:hAnsi="Times New Roman"/>
          <w:szCs w:val="24"/>
          <w:vertAlign w:val="superscript"/>
        </w:rPr>
        <w:footnoteReference w:id="1"/>
      </w:r>
    </w:p>
    <w:p w:rsidR="00945283" w:rsidRDefault="00945283" w:rsidP="00307CBC">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C416EA" w:rsidRPr="00BC2B07" w:rsidRDefault="00C416EA" w:rsidP="00307CBC">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BC2B07">
        <w:rPr>
          <w:rFonts w:ascii="Times New Roman" w:hAnsi="Times New Roman"/>
          <w:b/>
          <w:szCs w:val="24"/>
        </w:rPr>
        <w:t>Estimate of Cost to the Federal Reserve System</w:t>
      </w:r>
    </w:p>
    <w:p w:rsidR="00C416EA" w:rsidRPr="00BC2B07" w:rsidRDefault="00C416EA" w:rsidP="00307CBC">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BC2B07" w:rsidRDefault="00C416EA" w:rsidP="00307CBC">
      <w:pPr>
        <w:pStyle w:val="BodyTextIndent3"/>
        <w:spacing w:line="240" w:lineRule="auto"/>
        <w:ind w:firstLine="720"/>
        <w:rPr>
          <w:rFonts w:ascii="Times New Roman" w:hAnsi="Times New Roman"/>
          <w:szCs w:val="24"/>
        </w:rPr>
      </w:pPr>
      <w:r w:rsidRPr="00BC2B07">
        <w:rPr>
          <w:rFonts w:ascii="Times New Roman" w:hAnsi="Times New Roman"/>
          <w:szCs w:val="24"/>
        </w:rPr>
        <w:t xml:space="preserve">The total annual cost to the Federal Reserve System </w:t>
      </w:r>
      <w:r w:rsidR="002D4ACD">
        <w:rPr>
          <w:rFonts w:ascii="Times New Roman" w:hAnsi="Times New Roman"/>
          <w:szCs w:val="24"/>
        </w:rPr>
        <w:t xml:space="preserve">is minimal </w:t>
      </w:r>
      <w:r w:rsidRPr="00BC2B07">
        <w:rPr>
          <w:rFonts w:ascii="Times New Roman" w:hAnsi="Times New Roman"/>
          <w:szCs w:val="24"/>
        </w:rPr>
        <w:t xml:space="preserve">for the printing, </w:t>
      </w:r>
      <w:r w:rsidR="008D2FDB">
        <w:rPr>
          <w:rFonts w:ascii="Times New Roman" w:hAnsi="Times New Roman"/>
          <w:szCs w:val="24"/>
        </w:rPr>
        <w:t xml:space="preserve">   </w:t>
      </w:r>
      <w:r w:rsidRPr="00BC2B07">
        <w:rPr>
          <w:rFonts w:ascii="Times New Roman" w:hAnsi="Times New Roman"/>
          <w:szCs w:val="24"/>
        </w:rPr>
        <w:t>distributing, and processing.</w:t>
      </w:r>
      <w:r w:rsidR="002D4ACD">
        <w:rPr>
          <w:rFonts w:ascii="Times New Roman" w:hAnsi="Times New Roman"/>
          <w:szCs w:val="24"/>
        </w:rPr>
        <w:t xml:space="preserve"> Only the Consumer Satisfaction Survey is administered by mail; the FRCH – Consumer Survey and the Consumer Online Complaint Form are administered electronically.  </w:t>
      </w:r>
    </w:p>
    <w:p w:rsidR="00EE51E1" w:rsidRPr="00BC2B07" w:rsidRDefault="00EE51E1" w:rsidP="00307CBC">
      <w:pPr>
        <w:pStyle w:val="BodyTextIndent3"/>
        <w:spacing w:line="240" w:lineRule="auto"/>
        <w:ind w:firstLine="720"/>
        <w:rPr>
          <w:rFonts w:ascii="Times New Roman" w:hAnsi="Times New Roman"/>
          <w:szCs w:val="24"/>
        </w:rPr>
      </w:pPr>
    </w:p>
    <w:sectPr w:rsidR="00EE51E1" w:rsidRPr="00BC2B07" w:rsidSect="00495975">
      <w:headerReference w:type="even" r:id="rId8"/>
      <w:headerReference w:type="default" r:id="rId9"/>
      <w:footerReference w:type="even" r:id="rId10"/>
      <w:footerReference w:type="default" r:id="rId11"/>
      <w:headerReference w:type="first" r:id="rId12"/>
      <w:endnotePr>
        <w:numFmt w:val="decimal"/>
      </w:endnotePr>
      <w:type w:val="continuous"/>
      <w:pgSz w:w="12240" w:h="15840" w:code="1"/>
      <w:pgMar w:top="1440" w:right="1440" w:bottom="1440" w:left="1440" w:header="1440" w:footer="14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69" w:rsidRDefault="00245669" w:rsidP="006F681F">
      <w:r>
        <w:separator/>
      </w:r>
    </w:p>
  </w:endnote>
  <w:endnote w:type="continuationSeparator" w:id="0">
    <w:p w:rsidR="00245669" w:rsidRDefault="00245669" w:rsidP="006F6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69" w:rsidRDefault="00605372" w:rsidP="00AF2FE5">
    <w:pPr>
      <w:pStyle w:val="Footer"/>
      <w:framePr w:wrap="around" w:vAnchor="text" w:hAnchor="margin" w:xAlign="right" w:y="1"/>
      <w:rPr>
        <w:rStyle w:val="PageNumber"/>
      </w:rPr>
    </w:pPr>
    <w:r>
      <w:rPr>
        <w:rStyle w:val="PageNumber"/>
      </w:rPr>
      <w:fldChar w:fldCharType="begin"/>
    </w:r>
    <w:r w:rsidR="00245669">
      <w:rPr>
        <w:rStyle w:val="PageNumber"/>
      </w:rPr>
      <w:instrText xml:space="preserve">PAGE  </w:instrText>
    </w:r>
    <w:r>
      <w:rPr>
        <w:rStyle w:val="PageNumber"/>
      </w:rPr>
      <w:fldChar w:fldCharType="end"/>
    </w:r>
  </w:p>
  <w:p w:rsidR="00245669" w:rsidRDefault="002456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69" w:rsidRPr="00F01864" w:rsidRDefault="00605372" w:rsidP="00AF2FE5">
    <w:pPr>
      <w:pStyle w:val="Footer"/>
      <w:framePr w:wrap="around" w:vAnchor="text" w:hAnchor="margin" w:xAlign="right" w:y="1"/>
      <w:rPr>
        <w:rStyle w:val="PageNumber"/>
        <w:rFonts w:ascii="Times New Roman" w:hAnsi="Times New Roman"/>
      </w:rPr>
    </w:pPr>
    <w:r w:rsidRPr="00F01864">
      <w:rPr>
        <w:rStyle w:val="PageNumber"/>
        <w:rFonts w:ascii="Times New Roman" w:hAnsi="Times New Roman"/>
      </w:rPr>
      <w:fldChar w:fldCharType="begin"/>
    </w:r>
    <w:r w:rsidR="00245669" w:rsidRPr="00F01864">
      <w:rPr>
        <w:rStyle w:val="PageNumber"/>
        <w:rFonts w:ascii="Times New Roman" w:hAnsi="Times New Roman"/>
      </w:rPr>
      <w:instrText xml:space="preserve">PAGE  </w:instrText>
    </w:r>
    <w:r w:rsidRPr="00F01864">
      <w:rPr>
        <w:rStyle w:val="PageNumber"/>
        <w:rFonts w:ascii="Times New Roman" w:hAnsi="Times New Roman"/>
      </w:rPr>
      <w:fldChar w:fldCharType="separate"/>
    </w:r>
    <w:r w:rsidR="00A426A0">
      <w:rPr>
        <w:rStyle w:val="PageNumber"/>
        <w:rFonts w:ascii="Times New Roman" w:hAnsi="Times New Roman"/>
        <w:noProof/>
      </w:rPr>
      <w:t>6</w:t>
    </w:r>
    <w:r w:rsidRPr="00F01864">
      <w:rPr>
        <w:rStyle w:val="PageNumber"/>
        <w:rFonts w:ascii="Times New Roman" w:hAnsi="Times New Roman"/>
      </w:rPr>
      <w:fldChar w:fldCharType="end"/>
    </w:r>
  </w:p>
  <w:p w:rsidR="00245669" w:rsidRDefault="002456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69" w:rsidRDefault="00245669" w:rsidP="006F681F">
      <w:r>
        <w:separator/>
      </w:r>
    </w:p>
  </w:footnote>
  <w:footnote w:type="continuationSeparator" w:id="0">
    <w:p w:rsidR="00245669" w:rsidRDefault="00245669" w:rsidP="006F681F">
      <w:r>
        <w:continuationSeparator/>
      </w:r>
    </w:p>
  </w:footnote>
  <w:footnote w:id="1">
    <w:p w:rsidR="00245669" w:rsidRPr="002748F7" w:rsidRDefault="00245669" w:rsidP="00EE51E1">
      <w:pPr>
        <w:autoSpaceDE w:val="0"/>
        <w:autoSpaceDN w:val="0"/>
        <w:adjustRightInd w:val="0"/>
        <w:spacing w:line="240" w:lineRule="atLeast"/>
        <w:rPr>
          <w:rFonts w:ascii="Times New Roman" w:hAnsi="Times New Roman"/>
          <w:snapToGrid/>
          <w:color w:val="000000"/>
          <w:sz w:val="20"/>
          <w:u w:val="single"/>
        </w:rPr>
      </w:pPr>
      <w:r w:rsidRPr="00413DE5">
        <w:rPr>
          <w:rStyle w:val="FootnoteReference"/>
          <w:vertAlign w:val="superscript"/>
        </w:rPr>
        <w:t>1</w:t>
      </w:r>
      <w:r w:rsidRPr="00413DE5">
        <w:rPr>
          <w:rFonts w:ascii="Times New Roman" w:hAnsi="Times New Roman"/>
          <w:snapToGrid/>
          <w:color w:val="000000"/>
          <w:sz w:val="20"/>
          <w:vertAlign w:val="superscript"/>
        </w:rPr>
        <w:t xml:space="preserve"> </w:t>
      </w:r>
      <w:r w:rsidRPr="00C672A6">
        <w:rPr>
          <w:rFonts w:ascii="Times New Roman" w:hAnsi="Times New Roman"/>
          <w:snapToGrid/>
          <w:color w:val="000000"/>
          <w:sz w:val="20"/>
        </w:rPr>
        <w:t>The average consumer cost of $21 is estimated using data from the BLS Economic News Release (USDL-10-0393).</w:t>
      </w:r>
    </w:p>
    <w:p w:rsidR="00245669" w:rsidRDefault="0024566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69" w:rsidRDefault="00605372">
    <w:pPr>
      <w:pStyle w:val="Header"/>
      <w:framePr w:wrap="around" w:vAnchor="text" w:hAnchor="margin" w:xAlign="center" w:y="1"/>
      <w:rPr>
        <w:rStyle w:val="PageNumber"/>
      </w:rPr>
    </w:pPr>
    <w:r>
      <w:rPr>
        <w:rStyle w:val="PageNumber"/>
      </w:rPr>
      <w:fldChar w:fldCharType="begin"/>
    </w:r>
    <w:r w:rsidR="00245669">
      <w:rPr>
        <w:rStyle w:val="PageNumber"/>
      </w:rPr>
      <w:instrText xml:space="preserve">PAGE  </w:instrText>
    </w:r>
    <w:r>
      <w:rPr>
        <w:rStyle w:val="PageNumber"/>
      </w:rPr>
      <w:fldChar w:fldCharType="separate"/>
    </w:r>
    <w:r w:rsidR="00245669">
      <w:rPr>
        <w:rStyle w:val="PageNumber"/>
        <w:noProof/>
      </w:rPr>
      <w:t>2</w:t>
    </w:r>
    <w:r>
      <w:rPr>
        <w:rStyle w:val="PageNumber"/>
      </w:rPr>
      <w:fldChar w:fldCharType="end"/>
    </w:r>
  </w:p>
  <w:p w:rsidR="00245669" w:rsidRDefault="0024566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69" w:rsidRPr="007D3FD9" w:rsidRDefault="00245669" w:rsidP="00135F7B">
    <w:pPr>
      <w:ind w:right="360"/>
      <w:rPr>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61AD">
      <w:rPr>
        <w:rFonts w:ascii="Times New Roman" w:hAnsi="Times New Roman"/>
      </w:rPr>
      <w:tab/>
    </w:r>
    <w:r w:rsidRPr="000761AD">
      <w:rPr>
        <w:rFonts w:ascii="Times New Roman" w:hAnsi="Times New Roman"/>
      </w:rPr>
      <w:tab/>
    </w:r>
    <w:r w:rsidRPr="000761AD">
      <w:rPr>
        <w:rFonts w:ascii="Times New Roman" w:hAnsi="Times New Roman"/>
      </w:rPr>
      <w:tab/>
    </w:r>
    <w:r w:rsidRPr="000761AD">
      <w:rPr>
        <w:rFonts w:ascii="Times New Roman" w:hAnsi="Times New Roman"/>
      </w:rPr>
      <w:tab/>
    </w:r>
    <w:r>
      <w:rPr>
        <w:rFonts w:ascii="Times New Roman" w:hAnsi="Times New Roman"/>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69" w:rsidRPr="00141586" w:rsidRDefault="00245669">
    <w:pPr>
      <w:pStyle w:val="Header"/>
      <w:rPr>
        <w:rFonts w:ascii="Times New Roman" w:hAnsi="Times New Roman"/>
        <w:b/>
      </w:rPr>
    </w:pPr>
    <w:r>
      <w:rPr>
        <w:rFonts w:ascii="Times New Roman" w:hAnsi="Times New Roman"/>
        <w:b/>
      </w:rPr>
      <w:tab/>
    </w:r>
    <w:r>
      <w:rPr>
        <w:rFonts w:ascii="Times New Roman" w:hAnsi="Times New Roman"/>
        <w:b/>
      </w:rPr>
      <w:tab/>
    </w:r>
    <w:r w:rsidRPr="000761AD">
      <w:rPr>
        <w:rFonts w:ascii="Times New Roman" w:hAnsi="Times New Roman"/>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DB3"/>
    <w:multiLevelType w:val="hybridMultilevel"/>
    <w:tmpl w:val="2C24CB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66623"/>
    <w:multiLevelType w:val="hybridMultilevel"/>
    <w:tmpl w:val="4B0C8E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85190E"/>
    <w:multiLevelType w:val="hybridMultilevel"/>
    <w:tmpl w:val="A3CC47A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D3E7C1C"/>
    <w:multiLevelType w:val="hybridMultilevel"/>
    <w:tmpl w:val="DC006478"/>
    <w:lvl w:ilvl="0" w:tplc="F3E6737C">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021151"/>
    <w:rsid w:val="00002496"/>
    <w:rsid w:val="00004DC0"/>
    <w:rsid w:val="00021151"/>
    <w:rsid w:val="00056B66"/>
    <w:rsid w:val="000733C2"/>
    <w:rsid w:val="000761AD"/>
    <w:rsid w:val="000B0C0B"/>
    <w:rsid w:val="000D5C52"/>
    <w:rsid w:val="000F5C69"/>
    <w:rsid w:val="00100427"/>
    <w:rsid w:val="001061F8"/>
    <w:rsid w:val="00135F7B"/>
    <w:rsid w:val="00136935"/>
    <w:rsid w:val="00141586"/>
    <w:rsid w:val="00142E40"/>
    <w:rsid w:val="001707C3"/>
    <w:rsid w:val="001B72B2"/>
    <w:rsid w:val="001F044A"/>
    <w:rsid w:val="001F28DB"/>
    <w:rsid w:val="00210718"/>
    <w:rsid w:val="00217BD6"/>
    <w:rsid w:val="00245669"/>
    <w:rsid w:val="0026798C"/>
    <w:rsid w:val="002918EB"/>
    <w:rsid w:val="002D4ACD"/>
    <w:rsid w:val="002E1F97"/>
    <w:rsid w:val="00307CBC"/>
    <w:rsid w:val="00310EA1"/>
    <w:rsid w:val="00317DE7"/>
    <w:rsid w:val="00371056"/>
    <w:rsid w:val="00386795"/>
    <w:rsid w:val="00395070"/>
    <w:rsid w:val="003B1DE2"/>
    <w:rsid w:val="003E4C20"/>
    <w:rsid w:val="00413DE5"/>
    <w:rsid w:val="00422C36"/>
    <w:rsid w:val="00435E6E"/>
    <w:rsid w:val="00437DC4"/>
    <w:rsid w:val="004459F1"/>
    <w:rsid w:val="00485362"/>
    <w:rsid w:val="0049278B"/>
    <w:rsid w:val="00495975"/>
    <w:rsid w:val="004B6330"/>
    <w:rsid w:val="004C0ACE"/>
    <w:rsid w:val="004C236B"/>
    <w:rsid w:val="004D7FD0"/>
    <w:rsid w:val="00513DB1"/>
    <w:rsid w:val="005175EE"/>
    <w:rsid w:val="00521AAC"/>
    <w:rsid w:val="00526BF6"/>
    <w:rsid w:val="00543936"/>
    <w:rsid w:val="00545376"/>
    <w:rsid w:val="0056268D"/>
    <w:rsid w:val="00562A71"/>
    <w:rsid w:val="005766B8"/>
    <w:rsid w:val="00576E84"/>
    <w:rsid w:val="00593F2E"/>
    <w:rsid w:val="005C173A"/>
    <w:rsid w:val="005F7633"/>
    <w:rsid w:val="00605372"/>
    <w:rsid w:val="0061474B"/>
    <w:rsid w:val="00651D9A"/>
    <w:rsid w:val="0069552F"/>
    <w:rsid w:val="00696266"/>
    <w:rsid w:val="006B14FE"/>
    <w:rsid w:val="006F681F"/>
    <w:rsid w:val="00702F67"/>
    <w:rsid w:val="00751A66"/>
    <w:rsid w:val="00755C03"/>
    <w:rsid w:val="007D3FD9"/>
    <w:rsid w:val="00805D70"/>
    <w:rsid w:val="00820654"/>
    <w:rsid w:val="00821E21"/>
    <w:rsid w:val="00846F12"/>
    <w:rsid w:val="00847DE2"/>
    <w:rsid w:val="008B06B4"/>
    <w:rsid w:val="008C2015"/>
    <w:rsid w:val="008D2FDB"/>
    <w:rsid w:val="008F1299"/>
    <w:rsid w:val="008F4F3E"/>
    <w:rsid w:val="00902BA0"/>
    <w:rsid w:val="00903962"/>
    <w:rsid w:val="00931397"/>
    <w:rsid w:val="00945283"/>
    <w:rsid w:val="00990F84"/>
    <w:rsid w:val="00A03AA6"/>
    <w:rsid w:val="00A04A08"/>
    <w:rsid w:val="00A35553"/>
    <w:rsid w:val="00A426A0"/>
    <w:rsid w:val="00A50955"/>
    <w:rsid w:val="00A94914"/>
    <w:rsid w:val="00AA416F"/>
    <w:rsid w:val="00AA7F4A"/>
    <w:rsid w:val="00AE65A6"/>
    <w:rsid w:val="00AF2FE5"/>
    <w:rsid w:val="00AF382A"/>
    <w:rsid w:val="00B01715"/>
    <w:rsid w:val="00B01A6A"/>
    <w:rsid w:val="00B30A4A"/>
    <w:rsid w:val="00B57DED"/>
    <w:rsid w:val="00B60B17"/>
    <w:rsid w:val="00B706BF"/>
    <w:rsid w:val="00B90476"/>
    <w:rsid w:val="00BC2B07"/>
    <w:rsid w:val="00BE32A3"/>
    <w:rsid w:val="00C004FE"/>
    <w:rsid w:val="00C040EC"/>
    <w:rsid w:val="00C366F2"/>
    <w:rsid w:val="00C373EA"/>
    <w:rsid w:val="00C416EA"/>
    <w:rsid w:val="00C50417"/>
    <w:rsid w:val="00C51FA1"/>
    <w:rsid w:val="00C5405A"/>
    <w:rsid w:val="00C6208C"/>
    <w:rsid w:val="00C95F02"/>
    <w:rsid w:val="00C975ED"/>
    <w:rsid w:val="00CB1246"/>
    <w:rsid w:val="00CB74B7"/>
    <w:rsid w:val="00D12599"/>
    <w:rsid w:val="00D2670E"/>
    <w:rsid w:val="00D27C1E"/>
    <w:rsid w:val="00E140AB"/>
    <w:rsid w:val="00E374CB"/>
    <w:rsid w:val="00E51C8C"/>
    <w:rsid w:val="00E9249A"/>
    <w:rsid w:val="00EC4189"/>
    <w:rsid w:val="00ED68B1"/>
    <w:rsid w:val="00EE51E1"/>
    <w:rsid w:val="00EF7CD5"/>
    <w:rsid w:val="00F01864"/>
    <w:rsid w:val="00F2234F"/>
    <w:rsid w:val="00F32A1A"/>
    <w:rsid w:val="00F43E68"/>
    <w:rsid w:val="00F65712"/>
    <w:rsid w:val="00F97F3B"/>
    <w:rsid w:val="00FB2727"/>
    <w:rsid w:val="00FD1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A6"/>
    <w:pPr>
      <w:widowControl w:val="0"/>
    </w:pPr>
    <w:rPr>
      <w:rFonts w:ascii="Courier" w:hAnsi="Courier"/>
      <w:snapToGrid w:val="0"/>
      <w:sz w:val="24"/>
    </w:rPr>
  </w:style>
  <w:style w:type="paragraph" w:styleId="Heading1">
    <w:name w:val="heading 1"/>
    <w:basedOn w:val="Normal"/>
    <w:next w:val="Normal"/>
    <w:qFormat/>
    <w:rsid w:val="00AE65A6"/>
    <w:pPr>
      <w:keepNext/>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65A6"/>
  </w:style>
  <w:style w:type="paragraph" w:styleId="BodyText">
    <w:name w:val="Body Text"/>
    <w:basedOn w:val="Normal"/>
    <w:rsid w:val="00AE65A6"/>
    <w:pPr>
      <w:widowControl/>
    </w:pPr>
    <w:rPr>
      <w:rFonts w:ascii="Times New Roman" w:hAnsi="Times New Roman"/>
      <w:snapToGrid/>
    </w:rPr>
  </w:style>
  <w:style w:type="paragraph" w:styleId="BodyTextIndent">
    <w:name w:val="Body Text Indent"/>
    <w:basedOn w:val="Normal"/>
    <w:rsid w:val="00AE65A6"/>
    <w:pPr>
      <w:spacing w:line="480" w:lineRule="auto"/>
      <w:ind w:firstLine="360"/>
    </w:pPr>
    <w:rPr>
      <w:rFonts w:ascii="Times New Roman" w:hAnsi="Times New Roman"/>
    </w:rPr>
  </w:style>
  <w:style w:type="paragraph" w:styleId="BodyTextIndent2">
    <w:name w:val="Body Text Indent 2"/>
    <w:basedOn w:val="Normal"/>
    <w:rsid w:val="00AE65A6"/>
    <w:pPr>
      <w:widowControl/>
      <w:spacing w:line="480" w:lineRule="auto"/>
      <w:ind w:firstLine="720"/>
    </w:pPr>
    <w:rPr>
      <w:rFonts w:ascii="Times New Roman" w:hAnsi="Times New Roman"/>
      <w:snapToGrid/>
    </w:rPr>
  </w:style>
  <w:style w:type="paragraph" w:styleId="Footer">
    <w:name w:val="footer"/>
    <w:basedOn w:val="Normal"/>
    <w:rsid w:val="00AE65A6"/>
    <w:pPr>
      <w:tabs>
        <w:tab w:val="center" w:pos="4320"/>
        <w:tab w:val="right" w:pos="8640"/>
      </w:tabs>
    </w:pPr>
  </w:style>
  <w:style w:type="character" w:styleId="PageNumber">
    <w:name w:val="page number"/>
    <w:basedOn w:val="DefaultParagraphFont"/>
    <w:rsid w:val="00AE65A6"/>
  </w:style>
  <w:style w:type="paragraph" w:styleId="BodyTextIndent3">
    <w:name w:val="Body Text Indent 3"/>
    <w:basedOn w:val="Normal"/>
    <w:rsid w:val="00AE65A6"/>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245"/>
    </w:pPr>
    <w:rPr>
      <w:rFonts w:ascii="Times" w:hAnsi="Times"/>
    </w:rPr>
  </w:style>
  <w:style w:type="paragraph" w:styleId="Header">
    <w:name w:val="header"/>
    <w:basedOn w:val="Normal"/>
    <w:rsid w:val="00AE65A6"/>
    <w:pPr>
      <w:tabs>
        <w:tab w:val="center" w:pos="4320"/>
        <w:tab w:val="right" w:pos="8640"/>
      </w:tabs>
    </w:pPr>
  </w:style>
  <w:style w:type="paragraph" w:styleId="FootnoteText">
    <w:name w:val="footnote text"/>
    <w:basedOn w:val="Normal"/>
    <w:semiHidden/>
    <w:rsid w:val="00593F2E"/>
    <w:rPr>
      <w:sz w:val="20"/>
    </w:rPr>
  </w:style>
  <w:style w:type="paragraph" w:styleId="BalloonText">
    <w:name w:val="Balloon Text"/>
    <w:basedOn w:val="Normal"/>
    <w:semiHidden/>
    <w:rsid w:val="00C6208C"/>
    <w:rPr>
      <w:rFonts w:ascii="Tahoma" w:hAnsi="Tahoma" w:cs="Tahoma"/>
      <w:sz w:val="16"/>
      <w:szCs w:val="16"/>
    </w:rPr>
  </w:style>
  <w:style w:type="character" w:styleId="Hyperlink">
    <w:name w:val="Hyperlink"/>
    <w:basedOn w:val="DefaultParagraphFont"/>
    <w:rsid w:val="00805D70"/>
    <w:rPr>
      <w:color w:val="0000FF"/>
      <w:u w:val="single"/>
    </w:rPr>
  </w:style>
  <w:style w:type="table" w:styleId="TableGrid">
    <w:name w:val="Table Grid"/>
    <w:basedOn w:val="TableNormal"/>
    <w:rsid w:val="00805D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526BF6"/>
    <w:rPr>
      <w:sz w:val="20"/>
    </w:rPr>
  </w:style>
  <w:style w:type="character" w:customStyle="1" w:styleId="EndnoteTextChar">
    <w:name w:val="Endnote Text Char"/>
    <w:basedOn w:val="DefaultParagraphFont"/>
    <w:link w:val="EndnoteText"/>
    <w:uiPriority w:val="99"/>
    <w:semiHidden/>
    <w:rsid w:val="00526BF6"/>
    <w:rPr>
      <w:rFonts w:ascii="Courier" w:hAnsi="Courier"/>
      <w:snapToGrid w:val="0"/>
    </w:rPr>
  </w:style>
  <w:style w:type="character" w:styleId="EndnoteReference">
    <w:name w:val="endnote reference"/>
    <w:basedOn w:val="DefaultParagraphFont"/>
    <w:uiPriority w:val="99"/>
    <w:semiHidden/>
    <w:unhideWhenUsed/>
    <w:rsid w:val="00526BF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7414-8ADC-4ABE-BD07-58C24C67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2340</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X:\COMPLTS\Section Projects\QUESTIONNAIRE 1999 OMB APPROVAL</vt:lpstr>
    </vt:vector>
  </TitlesOfParts>
  <Company>FRB</Company>
  <LinksUpToDate>false</LinksUpToDate>
  <CharactersWithSpaces>15599</CharactersWithSpaces>
  <SharedDoc>false</SharedDoc>
  <HLinks>
    <vt:vector size="6" baseType="variant">
      <vt:variant>
        <vt:i4>4849740</vt:i4>
      </vt:variant>
      <vt:variant>
        <vt:i4>0</vt:i4>
      </vt:variant>
      <vt:variant>
        <vt:i4>0</vt:i4>
      </vt:variant>
      <vt:variant>
        <vt:i4>5</vt:i4>
      </vt:variant>
      <vt:variant>
        <vt:lpwstr>http://www.bls.gov/cew/state2002.txt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X:\COMPLTS\Section Projects\QUESTIONNAIRE 1999 OMB APPROVAL</dc:title>
  <dc:subject/>
  <dc:creator>C&amp;CA</dc:creator>
  <cp:keywords/>
  <cp:lastModifiedBy>Cindy Ayouch</cp:lastModifiedBy>
  <cp:revision>2</cp:revision>
  <cp:lastPrinted>2011-03-10T14:15:00Z</cp:lastPrinted>
  <dcterms:created xsi:type="dcterms:W3CDTF">2011-03-13T15:05:00Z</dcterms:created>
  <dcterms:modified xsi:type="dcterms:W3CDTF">2011-03-13T15:05:00Z</dcterms:modified>
</cp:coreProperties>
</file>