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104" w:rsidRDefault="00913A86" w:rsidP="001C70D3">
      <w:r>
        <w:t>SSS</w:t>
      </w:r>
      <w:r w:rsidR="001C70D3" w:rsidRPr="001C70D3">
        <w:t xml:space="preserve"> </w:t>
      </w:r>
      <w:r w:rsidR="00622C9F">
        <w:t xml:space="preserve">abstractors </w:t>
      </w:r>
      <w:r w:rsidR="001C70D3" w:rsidRPr="001C70D3">
        <w:t xml:space="preserve">will </w:t>
      </w:r>
      <w:r w:rsidR="00622C9F">
        <w:t xml:space="preserve">abstract eight acute coronary syndrome records in each of 32 hospitals. A different SSS abstractor will </w:t>
      </w:r>
      <w:proofErr w:type="spellStart"/>
      <w:r w:rsidR="00622C9F">
        <w:t>reabstract</w:t>
      </w:r>
      <w:proofErr w:type="spellEnd"/>
      <w:r w:rsidR="00622C9F">
        <w:t xml:space="preserve"> the eight records.</w:t>
      </w:r>
      <w:r w:rsidR="001C70D3" w:rsidRPr="001C70D3">
        <w:t xml:space="preserve"> We expect that hospital staff will take an average of </w:t>
      </w:r>
      <w:r w:rsidR="00622C9F">
        <w:t>15</w:t>
      </w:r>
      <w:r w:rsidR="001C70D3" w:rsidRPr="001C70D3">
        <w:t xml:space="preserve"> minutes </w:t>
      </w:r>
      <w:r w:rsidR="00622C9F">
        <w:t>to pull and then re</w:t>
      </w:r>
      <w:r w:rsidR="008E3FE7">
        <w:t>file</w:t>
      </w:r>
      <w:r w:rsidR="00622C9F">
        <w:t xml:space="preserve"> the eight medical records</w:t>
      </w:r>
      <w:r w:rsidR="001C70D3" w:rsidRPr="001C70D3">
        <w:t xml:space="preserve"> (Attachment </w:t>
      </w:r>
      <w:r w:rsidR="00622C9F">
        <w:t>J</w:t>
      </w:r>
      <w:r w:rsidR="001C70D3" w:rsidRPr="001C70D3">
        <w:t xml:space="preserve">). This equals </w:t>
      </w:r>
      <w:r w:rsidR="00622C9F">
        <w:t>8</w:t>
      </w:r>
      <w:r w:rsidR="001C70D3" w:rsidRPr="001C70D3">
        <w:t xml:space="preserve"> annualized hours over three years.</w:t>
      </w:r>
    </w:p>
    <w:p w:rsidR="001F3BF9" w:rsidRDefault="001F3BF9" w:rsidP="001C70D3"/>
    <w:p w:rsidR="001F3BF9" w:rsidRDefault="001F3BF9" w:rsidP="001F3BF9">
      <w:pPr>
        <w:rPr>
          <w:bCs/>
          <w:iCs/>
        </w:rPr>
      </w:pPr>
      <w:r>
        <w:rPr>
          <w:bCs/>
          <w:iCs/>
        </w:rPr>
        <w:t xml:space="preserve">The questions for the acute coronary syndrome abstraction module include: </w:t>
      </w:r>
    </w:p>
    <w:p w:rsidR="001F3BF9" w:rsidRDefault="001F3BF9" w:rsidP="001F3BF9">
      <w:pPr>
        <w:rPr>
          <w:bCs/>
          <w:iCs/>
        </w:rPr>
      </w:pPr>
    </w:p>
    <w:p w:rsidR="001F3BF9" w:rsidRPr="001F0B1B" w:rsidRDefault="001F3BF9" w:rsidP="001F3BF9">
      <w:pPr>
        <w:numPr>
          <w:ilvl w:val="0"/>
          <w:numId w:val="16"/>
        </w:numPr>
        <w:rPr>
          <w:bCs/>
          <w:iCs/>
        </w:rPr>
      </w:pPr>
      <w:r w:rsidRPr="001F0B1B">
        <w:rPr>
          <w:bCs/>
          <w:iCs/>
        </w:rPr>
        <w:t>Date and time of first hospital contact</w:t>
      </w:r>
    </w:p>
    <w:p w:rsidR="001F3BF9" w:rsidRPr="001F0B1B" w:rsidRDefault="001F3BF9" w:rsidP="001F3BF9">
      <w:pPr>
        <w:numPr>
          <w:ilvl w:val="0"/>
          <w:numId w:val="16"/>
        </w:numPr>
        <w:rPr>
          <w:bCs/>
          <w:iCs/>
        </w:rPr>
      </w:pPr>
      <w:proofErr w:type="spellStart"/>
      <w:r w:rsidRPr="001F0B1B">
        <w:rPr>
          <w:bCs/>
          <w:iCs/>
        </w:rPr>
        <w:t>Troponin</w:t>
      </w:r>
      <w:proofErr w:type="spellEnd"/>
      <w:r w:rsidRPr="001F0B1B">
        <w:rPr>
          <w:bCs/>
          <w:iCs/>
        </w:rPr>
        <w:t xml:space="preserve"> levels</w:t>
      </w:r>
    </w:p>
    <w:p w:rsidR="001F3BF9" w:rsidRPr="001F0B1B" w:rsidRDefault="001F3BF9" w:rsidP="001F3BF9">
      <w:pPr>
        <w:numPr>
          <w:ilvl w:val="0"/>
          <w:numId w:val="16"/>
        </w:numPr>
        <w:rPr>
          <w:bCs/>
          <w:iCs/>
        </w:rPr>
      </w:pPr>
      <w:r w:rsidRPr="001F0B1B">
        <w:rPr>
          <w:bCs/>
          <w:iCs/>
        </w:rPr>
        <w:t>Ischemic pain upon admission</w:t>
      </w:r>
    </w:p>
    <w:p w:rsidR="001F3BF9" w:rsidRDefault="001F3BF9" w:rsidP="001F3BF9">
      <w:pPr>
        <w:numPr>
          <w:ilvl w:val="0"/>
          <w:numId w:val="16"/>
        </w:numPr>
        <w:rPr>
          <w:bCs/>
          <w:iCs/>
        </w:rPr>
      </w:pPr>
      <w:r w:rsidRPr="001F0B1B">
        <w:rPr>
          <w:bCs/>
          <w:iCs/>
        </w:rPr>
        <w:t>Elective (planned) cardiac procedure admission</w:t>
      </w:r>
    </w:p>
    <w:p w:rsidR="001F3BF9" w:rsidRDefault="001F3BF9" w:rsidP="001F3BF9">
      <w:pPr>
        <w:rPr>
          <w:bCs/>
          <w:iCs/>
        </w:rPr>
      </w:pPr>
    </w:p>
    <w:p w:rsidR="001F3BF9" w:rsidRPr="001C70D3" w:rsidRDefault="001F3BF9" w:rsidP="001C70D3"/>
    <w:sectPr w:rsidR="001F3BF9" w:rsidRPr="001C70D3" w:rsidSect="00316E34">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26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E65" w:rsidRDefault="00161E65">
      <w:r>
        <w:separator/>
      </w:r>
    </w:p>
  </w:endnote>
  <w:endnote w:type="continuationSeparator" w:id="0">
    <w:p w:rsidR="00161E65" w:rsidRDefault="00161E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4F4" w:rsidRDefault="00C464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C9F" w:rsidRPr="0031494E" w:rsidRDefault="00622C9F">
    <w:pPr>
      <w:pStyle w:val="Footer"/>
      <w:rPr>
        <w:sz w:val="16"/>
        <w:szCs w:val="16"/>
      </w:rPr>
    </w:pPr>
    <w:r>
      <w:rPr>
        <w:sz w:val="16"/>
        <w:szCs w:val="16"/>
      </w:rPr>
      <w:t>10</w:t>
    </w:r>
    <w:r w:rsidRPr="0031494E">
      <w:rPr>
        <w:sz w:val="16"/>
        <w:szCs w:val="16"/>
      </w:rPr>
      <w:t>/</w:t>
    </w:r>
    <w:r>
      <w:rPr>
        <w:sz w:val="16"/>
        <w:szCs w:val="16"/>
      </w:rPr>
      <w:t>2</w:t>
    </w:r>
    <w:r w:rsidRPr="0031494E">
      <w:rPr>
        <w:sz w:val="16"/>
        <w:szCs w:val="16"/>
      </w:rPr>
      <w:t>0/09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4F4" w:rsidRDefault="00C464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E65" w:rsidRDefault="00161E65">
      <w:r>
        <w:separator/>
      </w:r>
    </w:p>
  </w:footnote>
  <w:footnote w:type="continuationSeparator" w:id="0">
    <w:p w:rsidR="00161E65" w:rsidRDefault="00161E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4F4" w:rsidRDefault="00C464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C9F" w:rsidRPr="0020006A" w:rsidRDefault="00622C9F" w:rsidP="0020006A">
    <w:pPr>
      <w:pStyle w:val="Header"/>
      <w:rPr>
        <w:sz w:val="16"/>
        <w:szCs w:val="16"/>
      </w:rPr>
    </w:pPr>
    <w:r w:rsidRPr="0020006A">
      <w:rPr>
        <w:sz w:val="16"/>
        <w:szCs w:val="16"/>
      </w:rPr>
      <w:t xml:space="preserve">Attachment </w:t>
    </w:r>
    <w:r>
      <w:rPr>
        <w:sz w:val="16"/>
        <w:szCs w:val="16"/>
      </w:rPr>
      <w:t>K</w:t>
    </w:r>
    <w:r w:rsidRPr="0020006A">
      <w:rPr>
        <w:sz w:val="16"/>
        <w:szCs w:val="16"/>
      </w:rPr>
      <w:t xml:space="preserve"> Sample Listing Sheet NHDS Redesign </w:t>
    </w:r>
    <w:r>
      <w:rPr>
        <w:sz w:val="16"/>
        <w:szCs w:val="16"/>
      </w:rPr>
      <w:t xml:space="preserve">                                                                  </w:t>
    </w:r>
    <w:r w:rsidRPr="0020006A">
      <w:rPr>
        <w:sz w:val="16"/>
        <w:szCs w:val="16"/>
      </w:rPr>
      <w:t xml:space="preserve">OMB No. 0920-0212: Approval expires </w:t>
    </w:r>
    <w:r>
      <w:rPr>
        <w:sz w:val="16"/>
        <w:szCs w:val="16"/>
      </w:rPr>
      <w:t>10</w:t>
    </w:r>
    <w:r w:rsidRPr="0020006A">
      <w:rPr>
        <w:sz w:val="16"/>
        <w:szCs w:val="16"/>
      </w:rPr>
      <w:t>/</w:t>
    </w:r>
    <w:r>
      <w:rPr>
        <w:sz w:val="16"/>
        <w:szCs w:val="16"/>
      </w:rPr>
      <w:t>31</w:t>
    </w:r>
    <w:r w:rsidRPr="0020006A">
      <w:rPr>
        <w:sz w:val="16"/>
        <w:szCs w:val="16"/>
      </w:rPr>
      <w:t>/</w:t>
    </w:r>
    <w:r>
      <w:rPr>
        <w:sz w:val="16"/>
        <w:szCs w:val="16"/>
      </w:rPr>
      <w:t>2011</w:t>
    </w:r>
  </w:p>
  <w:p w:rsidR="00622C9F" w:rsidRPr="0020006A" w:rsidRDefault="00622C9F" w:rsidP="0020006A">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sz w:val="16"/>
        <w:szCs w:val="16"/>
      </w:rPr>
    </w:pPr>
    <w:r w:rsidRPr="0020006A">
      <w:rPr>
        <w:b/>
        <w:bCs/>
        <w:sz w:val="16"/>
        <w:szCs w:val="16"/>
      </w:rPr>
      <w:t xml:space="preserve">Notice </w:t>
    </w:r>
    <w:r w:rsidRPr="0020006A">
      <w:rPr>
        <w:bCs/>
        <w:sz w:val="16"/>
        <w:szCs w:val="16"/>
      </w:rPr>
      <w:t>-</w:t>
    </w:r>
    <w:r w:rsidRPr="0020006A">
      <w:rPr>
        <w:sz w:val="16"/>
        <w:szCs w:val="16"/>
      </w:rPr>
      <w:t xml:space="preserve"> Public reporting burden for this collection of information is estimated to average 14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Reports Clearance Officer; 1600 Clifton Road, MS D-24, Atlanta, GA 30333, ATTN: PRA (0920-02</w:t>
    </w:r>
    <w:r>
      <w:rPr>
        <w:sz w:val="16"/>
        <w:szCs w:val="16"/>
      </w:rPr>
      <w:t>12</w:t>
    </w:r>
    <w:r w:rsidRPr="0020006A">
      <w:rPr>
        <w:sz w:val="16"/>
        <w:szCs w:val="16"/>
      </w:rPr>
      <w:t>).</w:t>
    </w:r>
  </w:p>
  <w:p w:rsidR="00622C9F" w:rsidRPr="0020006A" w:rsidRDefault="00622C9F" w:rsidP="0020006A">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sz w:val="16"/>
        <w:szCs w:val="16"/>
      </w:rPr>
    </w:pPr>
  </w:p>
  <w:p w:rsidR="00622C9F" w:rsidRPr="00A1582F" w:rsidRDefault="00622C9F" w:rsidP="00A1582F">
    <w:pPr>
      <w:pStyle w:val="Header"/>
      <w:pBdr>
        <w:top w:val="single" w:sz="4" w:space="1" w:color="auto"/>
        <w:left w:val="single" w:sz="4" w:space="4" w:color="auto"/>
        <w:bottom w:val="single" w:sz="4" w:space="1" w:color="auto"/>
        <w:right w:val="single" w:sz="4" w:space="4" w:color="auto"/>
      </w:pBdr>
    </w:pPr>
    <w:r w:rsidRPr="00A1582F">
      <w:rPr>
        <w:b/>
        <w:sz w:val="16"/>
        <w:szCs w:val="16"/>
      </w:rPr>
      <w:t>Assurances of Confidentiality</w:t>
    </w:r>
    <w:r w:rsidRPr="00A1582F">
      <w:rPr>
        <w:sz w:val="16"/>
        <w:szCs w:val="16"/>
      </w:rPr>
      <w:t xml:space="preserve"> –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622C9F" w:rsidRPr="00D23081" w:rsidRDefault="00622C9F">
    <w:pPr>
      <w:pStyle w:val="Head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C9F" w:rsidRPr="0020006A" w:rsidRDefault="00622C9F" w:rsidP="007B12C8">
    <w:pPr>
      <w:pStyle w:val="Header"/>
      <w:rPr>
        <w:sz w:val="16"/>
        <w:szCs w:val="16"/>
      </w:rPr>
    </w:pPr>
    <w:r w:rsidRPr="00C464F4">
      <w:rPr>
        <w:sz w:val="18"/>
        <w:szCs w:val="18"/>
      </w:rPr>
      <w:t xml:space="preserve">Attachment J Abstraction and </w:t>
    </w:r>
    <w:proofErr w:type="spellStart"/>
    <w:r w:rsidRPr="00C464F4">
      <w:rPr>
        <w:sz w:val="18"/>
        <w:szCs w:val="18"/>
      </w:rPr>
      <w:t>Reabstraction</w:t>
    </w:r>
    <w:proofErr w:type="spellEnd"/>
    <w:r w:rsidRPr="00C464F4">
      <w:rPr>
        <w:sz w:val="18"/>
        <w:szCs w:val="18"/>
      </w:rPr>
      <w:t xml:space="preserve"> for the ACS module </w:t>
    </w:r>
    <w:proofErr w:type="gramStart"/>
    <w:r w:rsidRPr="00C464F4">
      <w:rPr>
        <w:sz w:val="18"/>
        <w:szCs w:val="18"/>
      </w:rPr>
      <w:t>of  the</w:t>
    </w:r>
    <w:proofErr w:type="gramEnd"/>
    <w:r w:rsidRPr="00C464F4">
      <w:rPr>
        <w:sz w:val="18"/>
        <w:szCs w:val="18"/>
      </w:rPr>
      <w:t xml:space="preserve"> NHDS</w:t>
    </w:r>
    <w:r>
      <w:rPr>
        <w:sz w:val="16"/>
        <w:szCs w:val="16"/>
      </w:rPr>
      <w:t xml:space="preserve">        </w:t>
    </w:r>
    <w:r w:rsidRPr="00C464F4">
      <w:rPr>
        <w:sz w:val="18"/>
        <w:szCs w:val="18"/>
      </w:rPr>
      <w:t>OMB No. 0920-0212: Approval expires 10/31/2011</w:t>
    </w:r>
  </w:p>
  <w:p w:rsidR="00622C9F" w:rsidRPr="0020006A" w:rsidRDefault="00622C9F" w:rsidP="007B12C8">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sz w:val="16"/>
        <w:szCs w:val="16"/>
      </w:rPr>
    </w:pPr>
    <w:r w:rsidRPr="0020006A">
      <w:rPr>
        <w:b/>
        <w:bCs/>
        <w:sz w:val="16"/>
        <w:szCs w:val="16"/>
      </w:rPr>
      <w:t xml:space="preserve">Notice </w:t>
    </w:r>
    <w:r w:rsidRPr="0020006A">
      <w:rPr>
        <w:bCs/>
        <w:sz w:val="16"/>
        <w:szCs w:val="16"/>
      </w:rPr>
      <w:t>-</w:t>
    </w:r>
    <w:r w:rsidRPr="0020006A">
      <w:rPr>
        <w:sz w:val="16"/>
        <w:szCs w:val="16"/>
      </w:rPr>
      <w:t xml:space="preserve"> Public reporting burden for this collection of information is estimated to average </w:t>
    </w:r>
    <w:r>
      <w:rPr>
        <w:sz w:val="16"/>
        <w:szCs w:val="16"/>
      </w:rPr>
      <w:t>15</w:t>
    </w:r>
    <w:r w:rsidRPr="0020006A">
      <w:rPr>
        <w:sz w:val="16"/>
        <w:szCs w:val="16"/>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Reports Clearance Officer; 1600 Clifton Road, MS D-24, Atlanta, GA 30333, ATTN: PRA (0920-02</w:t>
    </w:r>
    <w:r>
      <w:rPr>
        <w:sz w:val="16"/>
        <w:szCs w:val="16"/>
      </w:rPr>
      <w:t>12</w:t>
    </w:r>
    <w:r w:rsidRPr="0020006A">
      <w:rPr>
        <w:sz w:val="16"/>
        <w:szCs w:val="16"/>
      </w:rPr>
      <w:t>).</w:t>
    </w:r>
  </w:p>
  <w:p w:rsidR="00622C9F" w:rsidRPr="0020006A" w:rsidRDefault="00622C9F" w:rsidP="007B12C8">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sz w:val="16"/>
        <w:szCs w:val="16"/>
      </w:rPr>
    </w:pPr>
  </w:p>
  <w:p w:rsidR="00622C9F" w:rsidRPr="00A1582F" w:rsidRDefault="00622C9F" w:rsidP="007B12C8">
    <w:pPr>
      <w:pStyle w:val="Header"/>
      <w:pBdr>
        <w:top w:val="single" w:sz="4" w:space="1" w:color="auto"/>
        <w:left w:val="single" w:sz="4" w:space="4" w:color="auto"/>
        <w:bottom w:val="single" w:sz="4" w:space="1" w:color="auto"/>
        <w:right w:val="single" w:sz="4" w:space="4" w:color="auto"/>
      </w:pBdr>
    </w:pPr>
    <w:r w:rsidRPr="00A1582F">
      <w:rPr>
        <w:b/>
        <w:sz w:val="16"/>
        <w:szCs w:val="16"/>
      </w:rPr>
      <w:t>Assurances of Confidentiality</w:t>
    </w:r>
    <w:r w:rsidRPr="00A1582F">
      <w:rPr>
        <w:sz w:val="16"/>
        <w:szCs w:val="16"/>
      </w:rPr>
      <w:t xml:space="preserve"> –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622C9F" w:rsidRPr="00D23081" w:rsidRDefault="00622C9F" w:rsidP="007B12C8">
    <w:pPr>
      <w:pStyle w:val="Header"/>
      <w:rPr>
        <w:sz w:val="20"/>
        <w:szCs w:val="20"/>
      </w:rPr>
    </w:pPr>
  </w:p>
  <w:p w:rsidR="00622C9F" w:rsidRDefault="00622C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7F17"/>
    <w:multiLevelType w:val="hybridMultilevel"/>
    <w:tmpl w:val="AEB013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DF7D0D"/>
    <w:multiLevelType w:val="hybridMultilevel"/>
    <w:tmpl w:val="4258A5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C01F79"/>
    <w:multiLevelType w:val="hybridMultilevel"/>
    <w:tmpl w:val="39E6A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013A11"/>
    <w:multiLevelType w:val="hybridMultilevel"/>
    <w:tmpl w:val="BB2CFC1A"/>
    <w:lvl w:ilvl="0" w:tplc="0409000F">
      <w:start w:val="1"/>
      <w:numFmt w:val="decimal"/>
      <w:lvlText w:val="%1."/>
      <w:lvlJc w:val="left"/>
      <w:pPr>
        <w:tabs>
          <w:tab w:val="num" w:pos="288"/>
        </w:tabs>
        <w:ind w:left="288" w:hanging="360"/>
      </w:p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4">
    <w:nsid w:val="26843CDA"/>
    <w:multiLevelType w:val="hybridMultilevel"/>
    <w:tmpl w:val="4AB44F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0863B8"/>
    <w:multiLevelType w:val="hybridMultilevel"/>
    <w:tmpl w:val="9D3804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1510DE"/>
    <w:multiLevelType w:val="hybridMultilevel"/>
    <w:tmpl w:val="724C5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6C7AA5"/>
    <w:multiLevelType w:val="hybridMultilevel"/>
    <w:tmpl w:val="A36E258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7046A44"/>
    <w:multiLevelType w:val="hybridMultilevel"/>
    <w:tmpl w:val="1F24F9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25684F"/>
    <w:multiLevelType w:val="hybridMultilevel"/>
    <w:tmpl w:val="E392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127C71"/>
    <w:multiLevelType w:val="hybridMultilevel"/>
    <w:tmpl w:val="89A26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503EDC"/>
    <w:multiLevelType w:val="hybridMultilevel"/>
    <w:tmpl w:val="5A528F6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BF1015D"/>
    <w:multiLevelType w:val="hybridMultilevel"/>
    <w:tmpl w:val="1A0ED6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4FC6695"/>
    <w:multiLevelType w:val="hybridMultilevel"/>
    <w:tmpl w:val="4050A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75573AB"/>
    <w:multiLevelType w:val="hybridMultilevel"/>
    <w:tmpl w:val="4DC01F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A76CC8"/>
    <w:multiLevelType w:val="hybridMultilevel"/>
    <w:tmpl w:val="ECA2C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11"/>
  </w:num>
  <w:num w:numId="4">
    <w:abstractNumId w:val="1"/>
  </w:num>
  <w:num w:numId="5">
    <w:abstractNumId w:val="2"/>
  </w:num>
  <w:num w:numId="6">
    <w:abstractNumId w:val="13"/>
  </w:num>
  <w:num w:numId="7">
    <w:abstractNumId w:val="9"/>
  </w:num>
  <w:num w:numId="8">
    <w:abstractNumId w:val="0"/>
  </w:num>
  <w:num w:numId="9">
    <w:abstractNumId w:val="15"/>
  </w:num>
  <w:num w:numId="10">
    <w:abstractNumId w:val="5"/>
  </w:num>
  <w:num w:numId="11">
    <w:abstractNumId w:val="8"/>
  </w:num>
  <w:num w:numId="12">
    <w:abstractNumId w:val="3"/>
  </w:num>
  <w:num w:numId="13">
    <w:abstractNumId w:val="4"/>
  </w:num>
  <w:num w:numId="14">
    <w:abstractNumId w:val="10"/>
  </w:num>
  <w:num w:numId="15">
    <w:abstractNumId w:val="1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F13DB2"/>
    <w:rsid w:val="000256A5"/>
    <w:rsid w:val="00100F6C"/>
    <w:rsid w:val="00101022"/>
    <w:rsid w:val="001332E1"/>
    <w:rsid w:val="00161E65"/>
    <w:rsid w:val="00185A96"/>
    <w:rsid w:val="001C70D3"/>
    <w:rsid w:val="001D5F45"/>
    <w:rsid w:val="001F3603"/>
    <w:rsid w:val="001F3BF9"/>
    <w:rsid w:val="0020006A"/>
    <w:rsid w:val="0022226C"/>
    <w:rsid w:val="002B4F95"/>
    <w:rsid w:val="0031494E"/>
    <w:rsid w:val="00316E34"/>
    <w:rsid w:val="00323818"/>
    <w:rsid w:val="0035726D"/>
    <w:rsid w:val="00397951"/>
    <w:rsid w:val="00450321"/>
    <w:rsid w:val="0047181F"/>
    <w:rsid w:val="005306E8"/>
    <w:rsid w:val="00575BE9"/>
    <w:rsid w:val="005C6D9D"/>
    <w:rsid w:val="005D0540"/>
    <w:rsid w:val="00622C9F"/>
    <w:rsid w:val="00655DFA"/>
    <w:rsid w:val="00694E8C"/>
    <w:rsid w:val="006B0D03"/>
    <w:rsid w:val="00703859"/>
    <w:rsid w:val="007154F4"/>
    <w:rsid w:val="0077206C"/>
    <w:rsid w:val="00772104"/>
    <w:rsid w:val="007B12C8"/>
    <w:rsid w:val="00805492"/>
    <w:rsid w:val="0086496B"/>
    <w:rsid w:val="0087266F"/>
    <w:rsid w:val="008759D0"/>
    <w:rsid w:val="008851BA"/>
    <w:rsid w:val="008D5C28"/>
    <w:rsid w:val="008E3FE7"/>
    <w:rsid w:val="00913A86"/>
    <w:rsid w:val="00971C77"/>
    <w:rsid w:val="0098276D"/>
    <w:rsid w:val="009A1D6B"/>
    <w:rsid w:val="009B353C"/>
    <w:rsid w:val="00A1582F"/>
    <w:rsid w:val="00AB144B"/>
    <w:rsid w:val="00AB5C16"/>
    <w:rsid w:val="00B83DE5"/>
    <w:rsid w:val="00C13735"/>
    <w:rsid w:val="00C17277"/>
    <w:rsid w:val="00C343AC"/>
    <w:rsid w:val="00C4498F"/>
    <w:rsid w:val="00C464F4"/>
    <w:rsid w:val="00C8491C"/>
    <w:rsid w:val="00CA7E40"/>
    <w:rsid w:val="00CD757F"/>
    <w:rsid w:val="00D23081"/>
    <w:rsid w:val="00D26F30"/>
    <w:rsid w:val="00D40AEF"/>
    <w:rsid w:val="00D658D2"/>
    <w:rsid w:val="00D80F63"/>
    <w:rsid w:val="00E135F1"/>
    <w:rsid w:val="00E801D1"/>
    <w:rsid w:val="00E958AB"/>
    <w:rsid w:val="00EF3085"/>
    <w:rsid w:val="00F13DB2"/>
    <w:rsid w:val="00F30A94"/>
    <w:rsid w:val="00F8502B"/>
    <w:rsid w:val="00F958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6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3081"/>
    <w:pPr>
      <w:tabs>
        <w:tab w:val="center" w:pos="4320"/>
        <w:tab w:val="right" w:pos="8640"/>
      </w:tabs>
    </w:pPr>
  </w:style>
  <w:style w:type="paragraph" w:styleId="Footer">
    <w:name w:val="footer"/>
    <w:basedOn w:val="Normal"/>
    <w:rsid w:val="00D23081"/>
    <w:pPr>
      <w:tabs>
        <w:tab w:val="center" w:pos="4320"/>
        <w:tab w:val="right" w:pos="8640"/>
      </w:tabs>
    </w:pPr>
  </w:style>
  <w:style w:type="table" w:styleId="TableGrid">
    <w:name w:val="Table Grid"/>
    <w:basedOn w:val="TableNormal"/>
    <w:rsid w:val="003572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ATTACHMENT O</vt:lpstr>
    </vt:vector>
  </TitlesOfParts>
  <Company>ITSO</Company>
  <LinksUpToDate>false</LinksUpToDate>
  <CharactersWithSpaces>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O</dc:title>
  <dc:subject/>
  <dc:creator>Christine Lucas</dc:creator>
  <cp:keywords/>
  <cp:lastModifiedBy>mxm3</cp:lastModifiedBy>
  <cp:revision>2</cp:revision>
  <cp:lastPrinted>2010-10-01T18:47:00Z</cp:lastPrinted>
  <dcterms:created xsi:type="dcterms:W3CDTF">2011-04-01T19:48:00Z</dcterms:created>
  <dcterms:modified xsi:type="dcterms:W3CDTF">2011-04-01T19:48:00Z</dcterms:modified>
</cp:coreProperties>
</file>