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BD" w:rsidRPr="001C6F3B" w:rsidRDefault="00D876BD" w:rsidP="00D876BD">
      <w:pPr>
        <w:jc w:val="center"/>
        <w:rPr>
          <w:b/>
          <w:sz w:val="28"/>
          <w:szCs w:val="28"/>
        </w:rPr>
      </w:pPr>
      <w:r w:rsidRPr="001C6F3B">
        <w:rPr>
          <w:b/>
          <w:noProof/>
          <w:sz w:val="28"/>
          <w:szCs w:val="28"/>
        </w:rPr>
        <w:drawing>
          <wp:inline distT="0" distB="0" distL="0" distR="0">
            <wp:extent cx="5553075" cy="1123950"/>
            <wp:effectExtent l="19050" t="0" r="9525" b="0"/>
            <wp:docPr id="4" name="Picture 1" descr="NCS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SLette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A5" w:rsidRPr="001C6F3B" w:rsidRDefault="006F1AA5" w:rsidP="00A52625">
      <w:pPr>
        <w:rPr>
          <w:rFonts w:asciiTheme="minorHAnsi" w:hAnsiTheme="minorHAnsi"/>
          <w:sz w:val="22"/>
          <w:szCs w:val="22"/>
        </w:rPr>
      </w:pPr>
    </w:p>
    <w:p w:rsidR="00A52625" w:rsidRPr="001C6F3B" w:rsidRDefault="00D876BD" w:rsidP="00A52625">
      <w:pPr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>DATE</w:t>
      </w:r>
      <w:r w:rsidR="00A52625" w:rsidRPr="001C6F3B">
        <w:rPr>
          <w:rFonts w:asciiTheme="minorHAnsi" w:hAnsiTheme="minorHAnsi"/>
          <w:sz w:val="22"/>
          <w:szCs w:val="22"/>
        </w:rPr>
        <w:t>:</w:t>
      </w:r>
      <w:r w:rsidR="00A52625" w:rsidRPr="001C6F3B">
        <w:rPr>
          <w:rFonts w:asciiTheme="minorHAnsi" w:hAnsiTheme="minorHAnsi"/>
          <w:sz w:val="22"/>
          <w:szCs w:val="22"/>
        </w:rPr>
        <w:tab/>
      </w:r>
      <w:r w:rsidR="00A52625" w:rsidRPr="001C6F3B">
        <w:rPr>
          <w:rFonts w:asciiTheme="minorHAnsi" w:hAnsiTheme="minorHAnsi"/>
          <w:sz w:val="22"/>
          <w:szCs w:val="22"/>
        </w:rPr>
        <w:tab/>
      </w:r>
      <w:r w:rsidRPr="001C6F3B">
        <w:rPr>
          <w:rFonts w:asciiTheme="minorHAnsi" w:hAnsiTheme="minorHAnsi"/>
          <w:sz w:val="22"/>
          <w:szCs w:val="22"/>
        </w:rPr>
        <w:tab/>
      </w:r>
      <w:r w:rsidR="00B621D6">
        <w:rPr>
          <w:rFonts w:asciiTheme="minorHAnsi" w:hAnsiTheme="minorHAnsi"/>
          <w:sz w:val="22"/>
          <w:szCs w:val="22"/>
        </w:rPr>
        <w:t>January 2</w:t>
      </w:r>
      <w:r w:rsidR="004B4FAA">
        <w:rPr>
          <w:rFonts w:asciiTheme="minorHAnsi" w:hAnsiTheme="minorHAnsi"/>
          <w:sz w:val="22"/>
          <w:szCs w:val="22"/>
        </w:rPr>
        <w:t>8</w:t>
      </w:r>
      <w:r w:rsidR="00A52625" w:rsidRPr="001C6F3B">
        <w:rPr>
          <w:rFonts w:asciiTheme="minorHAnsi" w:hAnsiTheme="minorHAnsi"/>
          <w:sz w:val="22"/>
          <w:szCs w:val="22"/>
        </w:rPr>
        <w:t>, 2010</w:t>
      </w:r>
    </w:p>
    <w:p w:rsidR="00A52625" w:rsidRPr="001C6F3B" w:rsidRDefault="00A52625" w:rsidP="00A52625">
      <w:pPr>
        <w:rPr>
          <w:rFonts w:asciiTheme="minorHAnsi" w:hAnsiTheme="minorHAnsi"/>
          <w:sz w:val="22"/>
          <w:szCs w:val="22"/>
        </w:rPr>
      </w:pPr>
    </w:p>
    <w:p w:rsidR="00D876BD" w:rsidRDefault="00D876BD" w:rsidP="00A52625">
      <w:pPr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>TO</w:t>
      </w:r>
      <w:r w:rsidR="00A52625" w:rsidRPr="001C6F3B">
        <w:rPr>
          <w:rFonts w:asciiTheme="minorHAnsi" w:hAnsiTheme="minorHAnsi"/>
          <w:sz w:val="22"/>
          <w:szCs w:val="22"/>
        </w:rPr>
        <w:t>:</w:t>
      </w:r>
      <w:r w:rsidR="00A52625" w:rsidRPr="001C6F3B">
        <w:rPr>
          <w:rFonts w:asciiTheme="minorHAnsi" w:hAnsiTheme="minorHAnsi"/>
          <w:sz w:val="22"/>
          <w:szCs w:val="22"/>
        </w:rPr>
        <w:tab/>
      </w:r>
      <w:r w:rsidR="00A52625" w:rsidRPr="001C6F3B">
        <w:rPr>
          <w:rFonts w:asciiTheme="minorHAnsi" w:hAnsiTheme="minorHAnsi"/>
          <w:sz w:val="22"/>
          <w:szCs w:val="22"/>
        </w:rPr>
        <w:tab/>
      </w:r>
      <w:r w:rsidR="002051D0" w:rsidRPr="001C6F3B">
        <w:rPr>
          <w:rFonts w:asciiTheme="minorHAnsi" w:hAnsiTheme="minorHAnsi"/>
          <w:sz w:val="22"/>
          <w:szCs w:val="22"/>
        </w:rPr>
        <w:tab/>
      </w:r>
      <w:r w:rsidR="006C4A70">
        <w:rPr>
          <w:rFonts w:asciiTheme="minorHAnsi" w:hAnsiTheme="minorHAnsi"/>
          <w:sz w:val="22"/>
          <w:szCs w:val="22"/>
        </w:rPr>
        <w:t>Dr</w:t>
      </w:r>
      <w:r w:rsidR="00ED675D">
        <w:rPr>
          <w:rFonts w:asciiTheme="minorHAnsi" w:hAnsiTheme="minorHAnsi"/>
          <w:sz w:val="22"/>
          <w:szCs w:val="22"/>
        </w:rPr>
        <w:t>. Julie Wise</w:t>
      </w:r>
    </w:p>
    <w:p w:rsidR="006C4A70" w:rsidRPr="001C6F3B" w:rsidRDefault="006C4A70" w:rsidP="00A526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Dr. Margo Schwab</w:t>
      </w:r>
    </w:p>
    <w:p w:rsidR="00B361E2" w:rsidRPr="001C6F3B" w:rsidRDefault="00B361E2" w:rsidP="00A52625">
      <w:pPr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ab/>
      </w:r>
      <w:r w:rsidRPr="001C6F3B">
        <w:rPr>
          <w:rFonts w:asciiTheme="minorHAnsi" w:hAnsiTheme="minorHAnsi"/>
          <w:sz w:val="22"/>
          <w:szCs w:val="22"/>
        </w:rPr>
        <w:tab/>
      </w:r>
      <w:r w:rsidR="00D876BD" w:rsidRPr="001C6F3B">
        <w:rPr>
          <w:rFonts w:asciiTheme="minorHAnsi" w:hAnsiTheme="minorHAnsi"/>
          <w:sz w:val="22"/>
          <w:szCs w:val="22"/>
        </w:rPr>
        <w:tab/>
      </w:r>
      <w:r w:rsidRPr="001C6F3B">
        <w:rPr>
          <w:rFonts w:asciiTheme="minorHAnsi" w:hAnsiTheme="minorHAnsi"/>
          <w:sz w:val="22"/>
          <w:szCs w:val="22"/>
        </w:rPr>
        <w:t>Office of Information and Regulatory Affairs</w:t>
      </w:r>
    </w:p>
    <w:p w:rsidR="00A52625" w:rsidRPr="001C6F3B" w:rsidRDefault="00A52625" w:rsidP="00A52625">
      <w:pPr>
        <w:rPr>
          <w:rFonts w:asciiTheme="minorHAnsi" w:hAnsiTheme="minorHAnsi"/>
          <w:sz w:val="22"/>
          <w:szCs w:val="22"/>
        </w:rPr>
      </w:pPr>
    </w:p>
    <w:p w:rsidR="00A52625" w:rsidRPr="001C6F3B" w:rsidRDefault="00D876BD" w:rsidP="00D876BD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 xml:space="preserve">FROM: </w:t>
      </w:r>
      <w:r w:rsidRPr="001C6F3B">
        <w:rPr>
          <w:rFonts w:asciiTheme="minorHAnsi" w:hAnsiTheme="minorHAnsi"/>
          <w:sz w:val="22"/>
          <w:szCs w:val="22"/>
        </w:rPr>
        <w:tab/>
      </w:r>
      <w:r w:rsidR="00ED675D">
        <w:rPr>
          <w:rFonts w:asciiTheme="minorHAnsi" w:hAnsiTheme="minorHAnsi"/>
          <w:sz w:val="22"/>
          <w:szCs w:val="22"/>
        </w:rPr>
        <w:t>Dr. Jennifer Park</w:t>
      </w:r>
    </w:p>
    <w:p w:rsidR="00D876BD" w:rsidRPr="001C6F3B" w:rsidRDefault="00D876BD" w:rsidP="00A52625">
      <w:pPr>
        <w:rPr>
          <w:rFonts w:asciiTheme="minorHAnsi" w:hAnsiTheme="minorHAnsi"/>
          <w:sz w:val="22"/>
          <w:szCs w:val="22"/>
        </w:rPr>
      </w:pPr>
    </w:p>
    <w:p w:rsidR="005760EA" w:rsidRPr="001C6F3B" w:rsidRDefault="00D876BD" w:rsidP="00ED675D">
      <w:pPr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>THROUGH:</w:t>
      </w:r>
      <w:r w:rsidRPr="001C6F3B">
        <w:rPr>
          <w:rFonts w:asciiTheme="minorHAnsi" w:hAnsiTheme="minorHAnsi"/>
          <w:sz w:val="22"/>
          <w:szCs w:val="22"/>
        </w:rPr>
        <w:tab/>
      </w:r>
      <w:r w:rsidRPr="001C6F3B">
        <w:rPr>
          <w:rFonts w:asciiTheme="minorHAnsi" w:hAnsiTheme="minorHAnsi"/>
          <w:sz w:val="22"/>
          <w:szCs w:val="22"/>
        </w:rPr>
        <w:tab/>
      </w:r>
      <w:r w:rsidR="00ED675D">
        <w:rPr>
          <w:rFonts w:asciiTheme="minorHAnsi" w:hAnsiTheme="minorHAnsi"/>
          <w:sz w:val="22"/>
          <w:szCs w:val="22"/>
        </w:rPr>
        <w:t>Dr. Steven Hirschfeld</w:t>
      </w:r>
    </w:p>
    <w:p w:rsidR="00A52625" w:rsidRPr="001C6F3B" w:rsidRDefault="00A52625" w:rsidP="00A52625">
      <w:pPr>
        <w:rPr>
          <w:rFonts w:asciiTheme="minorHAnsi" w:hAnsiTheme="minorHAnsi"/>
          <w:sz w:val="22"/>
          <w:szCs w:val="22"/>
        </w:rPr>
      </w:pPr>
    </w:p>
    <w:p w:rsidR="00A52625" w:rsidRPr="001C6F3B" w:rsidRDefault="00D876BD" w:rsidP="00D876BD">
      <w:pPr>
        <w:ind w:left="2160" w:hanging="2160"/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>SUBJECT</w:t>
      </w:r>
      <w:r w:rsidR="00A52625" w:rsidRPr="001C6F3B">
        <w:rPr>
          <w:rFonts w:asciiTheme="minorHAnsi" w:hAnsiTheme="minorHAnsi"/>
          <w:sz w:val="22"/>
          <w:szCs w:val="22"/>
        </w:rPr>
        <w:t xml:space="preserve">: </w:t>
      </w:r>
      <w:r w:rsidR="00A52625" w:rsidRPr="001C6F3B">
        <w:rPr>
          <w:rFonts w:asciiTheme="minorHAnsi" w:hAnsiTheme="minorHAnsi"/>
          <w:sz w:val="22"/>
          <w:szCs w:val="22"/>
        </w:rPr>
        <w:tab/>
      </w:r>
      <w:r w:rsidRPr="00745ADF">
        <w:rPr>
          <w:rFonts w:asciiTheme="minorHAnsi" w:hAnsiTheme="minorHAnsi"/>
          <w:sz w:val="22"/>
          <w:szCs w:val="22"/>
        </w:rPr>
        <w:t xml:space="preserve">Request for </w:t>
      </w:r>
      <w:r w:rsidR="00745ADF">
        <w:rPr>
          <w:rFonts w:asciiTheme="minorHAnsi" w:hAnsiTheme="minorHAnsi"/>
          <w:sz w:val="22"/>
          <w:szCs w:val="22"/>
        </w:rPr>
        <w:t xml:space="preserve">Additional Hours for </w:t>
      </w:r>
      <w:r w:rsidR="00ED675D">
        <w:rPr>
          <w:rFonts w:asciiTheme="minorHAnsi" w:hAnsiTheme="minorHAnsi"/>
          <w:sz w:val="22"/>
          <w:szCs w:val="22"/>
        </w:rPr>
        <w:t xml:space="preserve">National Children’s Study Formative Generic Clearance </w:t>
      </w:r>
      <w:r w:rsidR="005760EA">
        <w:rPr>
          <w:rFonts w:asciiTheme="minorHAnsi" w:hAnsiTheme="minorHAnsi"/>
          <w:sz w:val="22"/>
          <w:szCs w:val="22"/>
        </w:rPr>
        <w:t>(OMB Control #0925-0590</w:t>
      </w:r>
      <w:r w:rsidRPr="001C6F3B">
        <w:rPr>
          <w:rFonts w:asciiTheme="minorHAnsi" w:hAnsiTheme="minorHAnsi"/>
          <w:sz w:val="22"/>
          <w:szCs w:val="22"/>
        </w:rPr>
        <w:t xml:space="preserve">, Expiration </w:t>
      </w:r>
      <w:r w:rsidR="005760EA">
        <w:rPr>
          <w:rFonts w:asciiTheme="minorHAnsi" w:hAnsiTheme="minorHAnsi"/>
          <w:sz w:val="22"/>
          <w:szCs w:val="22"/>
        </w:rPr>
        <w:t>June 30, 2011</w:t>
      </w:r>
      <w:r w:rsidR="00745ADF">
        <w:rPr>
          <w:rFonts w:asciiTheme="minorHAnsi" w:hAnsiTheme="minorHAnsi"/>
          <w:sz w:val="22"/>
          <w:szCs w:val="22"/>
        </w:rPr>
        <w:t>)</w:t>
      </w:r>
    </w:p>
    <w:p w:rsidR="00D876BD" w:rsidRPr="001C6F3B" w:rsidRDefault="00D876BD" w:rsidP="00A52625">
      <w:pPr>
        <w:ind w:left="1440" w:hanging="1440"/>
        <w:rPr>
          <w:rFonts w:asciiTheme="minorHAnsi" w:hAnsiTheme="minorHAnsi"/>
          <w:sz w:val="22"/>
          <w:szCs w:val="22"/>
        </w:rPr>
      </w:pPr>
    </w:p>
    <w:p w:rsidR="00D876BD" w:rsidRPr="001C6F3B" w:rsidRDefault="00D876BD" w:rsidP="00A52625">
      <w:pPr>
        <w:ind w:left="1440" w:hanging="1440"/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>CC:</w:t>
      </w:r>
      <w:r w:rsidRPr="001C6F3B">
        <w:rPr>
          <w:rFonts w:asciiTheme="minorHAnsi" w:hAnsiTheme="minorHAnsi"/>
          <w:sz w:val="22"/>
          <w:szCs w:val="22"/>
        </w:rPr>
        <w:tab/>
      </w:r>
      <w:r w:rsidRPr="001C6F3B">
        <w:rPr>
          <w:rFonts w:asciiTheme="minorHAnsi" w:hAnsiTheme="minorHAnsi"/>
          <w:sz w:val="22"/>
          <w:szCs w:val="22"/>
        </w:rPr>
        <w:tab/>
        <w:t>Dr. Sarah Glavin, Ms. Jamelle Banks, Ms. Mikia Currie</w:t>
      </w:r>
    </w:p>
    <w:p w:rsidR="00D876BD" w:rsidRPr="001C6F3B" w:rsidRDefault="00D876BD" w:rsidP="00A52625">
      <w:pPr>
        <w:pBdr>
          <w:bottom w:val="single" w:sz="12" w:space="1" w:color="auto"/>
        </w:pBdr>
        <w:ind w:left="1440" w:hanging="1440"/>
        <w:rPr>
          <w:rFonts w:asciiTheme="minorHAnsi" w:hAnsiTheme="minorHAnsi"/>
          <w:sz w:val="22"/>
          <w:szCs w:val="22"/>
        </w:rPr>
      </w:pPr>
    </w:p>
    <w:p w:rsidR="00A52625" w:rsidRPr="001C6F3B" w:rsidRDefault="00A52625" w:rsidP="00A52625">
      <w:pPr>
        <w:rPr>
          <w:rFonts w:asciiTheme="minorHAnsi" w:hAnsiTheme="minorHAnsi"/>
          <w:sz w:val="22"/>
          <w:szCs w:val="22"/>
        </w:rPr>
      </w:pPr>
    </w:p>
    <w:p w:rsidR="006C4A70" w:rsidRPr="007D2946" w:rsidRDefault="00745ADF" w:rsidP="00F67047">
      <w:pPr>
        <w:rPr>
          <w:rFonts w:asciiTheme="minorHAnsi" w:hAnsiTheme="minorHAnsi"/>
          <w:sz w:val="22"/>
          <w:szCs w:val="22"/>
        </w:rPr>
      </w:pPr>
      <w:r w:rsidRPr="007D2946">
        <w:rPr>
          <w:rFonts w:asciiTheme="minorHAnsi" w:hAnsiTheme="minorHAnsi"/>
          <w:sz w:val="22"/>
          <w:szCs w:val="22"/>
        </w:rPr>
        <w:t xml:space="preserve">We request </w:t>
      </w:r>
      <w:r w:rsidR="007D2946" w:rsidRPr="007D2946">
        <w:rPr>
          <w:rFonts w:asciiTheme="minorHAnsi" w:hAnsiTheme="minorHAnsi"/>
          <w:sz w:val="22"/>
          <w:szCs w:val="22"/>
        </w:rPr>
        <w:t>32,026</w:t>
      </w:r>
      <w:r w:rsidRPr="007D2946">
        <w:rPr>
          <w:rFonts w:asciiTheme="minorHAnsi" w:hAnsiTheme="minorHAnsi"/>
          <w:sz w:val="22"/>
          <w:szCs w:val="22"/>
        </w:rPr>
        <w:t xml:space="preserve"> additional hours </w:t>
      </w:r>
      <w:r w:rsidR="00D96D10">
        <w:rPr>
          <w:rFonts w:asciiTheme="minorHAnsi" w:hAnsiTheme="minorHAnsi"/>
          <w:sz w:val="22"/>
          <w:szCs w:val="22"/>
        </w:rPr>
        <w:t>for</w:t>
      </w:r>
      <w:r w:rsidR="00896BA0" w:rsidRPr="007D2946">
        <w:rPr>
          <w:rFonts w:asciiTheme="minorHAnsi" w:hAnsiTheme="minorHAnsi"/>
          <w:sz w:val="22"/>
          <w:szCs w:val="22"/>
        </w:rPr>
        <w:t xml:space="preserve"> </w:t>
      </w:r>
      <w:r w:rsidRPr="007D2946">
        <w:rPr>
          <w:rFonts w:asciiTheme="minorHAnsi" w:hAnsiTheme="minorHAnsi"/>
          <w:sz w:val="22"/>
          <w:szCs w:val="22"/>
        </w:rPr>
        <w:t xml:space="preserve">National Children’s Study Formative Generic Clearance </w:t>
      </w:r>
      <w:r w:rsidR="00896BA0" w:rsidRPr="007D2946">
        <w:rPr>
          <w:rFonts w:asciiTheme="minorHAnsi" w:hAnsiTheme="minorHAnsi"/>
          <w:sz w:val="22"/>
          <w:szCs w:val="22"/>
        </w:rPr>
        <w:t xml:space="preserve">that were </w:t>
      </w:r>
      <w:r w:rsidRPr="007D2946">
        <w:rPr>
          <w:rFonts w:asciiTheme="minorHAnsi" w:hAnsiTheme="minorHAnsi"/>
          <w:sz w:val="22"/>
          <w:szCs w:val="22"/>
        </w:rPr>
        <w:t>approved</w:t>
      </w:r>
      <w:r w:rsidR="0059107E" w:rsidRPr="007D2946">
        <w:rPr>
          <w:rFonts w:asciiTheme="minorHAnsi" w:hAnsiTheme="minorHAnsi"/>
          <w:sz w:val="22"/>
          <w:szCs w:val="22"/>
        </w:rPr>
        <w:t xml:space="preserve"> by the Office of Information and Regulatory Affairs (OIRA) on June 12, 2008. The additional hours will enable the Study to conduct formative research projects in several </w:t>
      </w:r>
      <w:r w:rsidR="006C4A70" w:rsidRPr="007D2946">
        <w:rPr>
          <w:rFonts w:asciiTheme="minorHAnsi" w:hAnsiTheme="minorHAnsi"/>
          <w:sz w:val="22"/>
          <w:szCs w:val="22"/>
        </w:rPr>
        <w:t xml:space="preserve">fundamental </w:t>
      </w:r>
      <w:r w:rsidR="0059107E" w:rsidRPr="007D2946">
        <w:rPr>
          <w:rFonts w:asciiTheme="minorHAnsi" w:hAnsiTheme="minorHAnsi"/>
          <w:sz w:val="22"/>
          <w:szCs w:val="22"/>
        </w:rPr>
        <w:t xml:space="preserve">research areas that will inform the development of the Main Study, which </w:t>
      </w:r>
      <w:r w:rsidR="00F00785" w:rsidRPr="007D2946">
        <w:rPr>
          <w:rFonts w:asciiTheme="minorHAnsi" w:hAnsiTheme="minorHAnsi"/>
          <w:sz w:val="22"/>
          <w:szCs w:val="22"/>
        </w:rPr>
        <w:t>aims to</w:t>
      </w:r>
      <w:r w:rsidR="0059107E" w:rsidRPr="007D2946">
        <w:rPr>
          <w:rFonts w:asciiTheme="minorHAnsi" w:hAnsiTheme="minorHAnsi"/>
          <w:sz w:val="22"/>
          <w:szCs w:val="22"/>
        </w:rPr>
        <w:t xml:space="preserve"> launch in 2012.</w:t>
      </w:r>
    </w:p>
    <w:p w:rsidR="006C4A70" w:rsidRPr="007D2946" w:rsidRDefault="006C4A70" w:rsidP="00F67047">
      <w:pPr>
        <w:rPr>
          <w:rFonts w:asciiTheme="minorHAnsi" w:hAnsiTheme="minorHAnsi"/>
          <w:sz w:val="22"/>
          <w:szCs w:val="22"/>
        </w:rPr>
      </w:pPr>
    </w:p>
    <w:p w:rsidR="00206B19" w:rsidRPr="006C4A70" w:rsidRDefault="00896BA0" w:rsidP="00F67047">
      <w:pPr>
        <w:rPr>
          <w:rFonts w:asciiTheme="minorHAnsi" w:hAnsiTheme="minorHAnsi"/>
          <w:sz w:val="22"/>
          <w:szCs w:val="22"/>
        </w:rPr>
      </w:pPr>
      <w:r w:rsidRPr="007D2946">
        <w:rPr>
          <w:rFonts w:asciiTheme="minorHAnsi" w:hAnsiTheme="minorHAnsi"/>
          <w:sz w:val="22"/>
          <w:szCs w:val="22"/>
        </w:rPr>
        <w:t xml:space="preserve">For your consideration, please see the attached burden table, which </w:t>
      </w:r>
      <w:r w:rsidR="006C4A70" w:rsidRPr="007D2946">
        <w:rPr>
          <w:rFonts w:asciiTheme="minorHAnsi" w:hAnsiTheme="minorHAnsi"/>
          <w:sz w:val="22"/>
          <w:szCs w:val="22"/>
        </w:rPr>
        <w:t>summarizes</w:t>
      </w:r>
      <w:r w:rsidRPr="007D2946">
        <w:rPr>
          <w:rFonts w:asciiTheme="minorHAnsi" w:hAnsiTheme="minorHAnsi"/>
          <w:sz w:val="22"/>
          <w:szCs w:val="22"/>
        </w:rPr>
        <w:t xml:space="preserve"> </w:t>
      </w:r>
      <w:r w:rsidR="006C4A70" w:rsidRPr="007D2946">
        <w:rPr>
          <w:rFonts w:asciiTheme="minorHAnsi" w:hAnsiTheme="minorHAnsi"/>
          <w:sz w:val="22"/>
          <w:szCs w:val="22"/>
        </w:rPr>
        <w:t>6</w:t>
      </w:r>
      <w:r w:rsidR="007D2946" w:rsidRPr="007D2946">
        <w:rPr>
          <w:rFonts w:asciiTheme="minorHAnsi" w:hAnsiTheme="minorHAnsi"/>
          <w:sz w:val="22"/>
          <w:szCs w:val="22"/>
        </w:rPr>
        <w:t>9</w:t>
      </w:r>
      <w:r w:rsidR="006C4A70" w:rsidRPr="007D2946">
        <w:rPr>
          <w:rFonts w:asciiTheme="minorHAnsi" w:hAnsiTheme="minorHAnsi"/>
          <w:sz w:val="22"/>
          <w:szCs w:val="22"/>
        </w:rPr>
        <w:t xml:space="preserve"> of these </w:t>
      </w:r>
      <w:r w:rsidRPr="007D2946">
        <w:rPr>
          <w:rFonts w:asciiTheme="minorHAnsi" w:hAnsiTheme="minorHAnsi"/>
          <w:sz w:val="22"/>
          <w:szCs w:val="22"/>
        </w:rPr>
        <w:t xml:space="preserve">formative research projects </w:t>
      </w:r>
      <w:r w:rsidR="006C4A70" w:rsidRPr="007D2946">
        <w:rPr>
          <w:rFonts w:asciiTheme="minorHAnsi" w:hAnsiTheme="minorHAnsi"/>
          <w:sz w:val="22"/>
          <w:szCs w:val="22"/>
        </w:rPr>
        <w:t xml:space="preserve">that we have determined are ready for submission to OIRA during the clearance period. This listing </w:t>
      </w:r>
      <w:r w:rsidRPr="007D2946">
        <w:rPr>
          <w:rFonts w:asciiTheme="minorHAnsi" w:hAnsiTheme="minorHAnsi"/>
          <w:sz w:val="22"/>
          <w:szCs w:val="22"/>
        </w:rPr>
        <w:t>includes the project name, participating institution, number of responses, and burden hours.</w:t>
      </w:r>
    </w:p>
    <w:p w:rsidR="00206B19" w:rsidRDefault="00206B19" w:rsidP="00F67047">
      <w:pPr>
        <w:rPr>
          <w:rFonts w:asciiTheme="minorHAnsi" w:hAnsiTheme="minorHAnsi" w:cs="Arial"/>
          <w:sz w:val="22"/>
          <w:szCs w:val="22"/>
        </w:rPr>
      </w:pPr>
    </w:p>
    <w:p w:rsidR="006C4A70" w:rsidRDefault="006C4A70" w:rsidP="00F6704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let us know if you have any questions.</w:t>
      </w:r>
    </w:p>
    <w:p w:rsidR="00F278D9" w:rsidRDefault="00F278D9" w:rsidP="005D4999">
      <w:pPr>
        <w:rPr>
          <w:rFonts w:asciiTheme="minorHAnsi" w:hAnsiTheme="minorHAnsi"/>
          <w:sz w:val="22"/>
          <w:szCs w:val="22"/>
        </w:rPr>
      </w:pPr>
    </w:p>
    <w:p w:rsidR="005D4999" w:rsidRDefault="00F278D9" w:rsidP="005D49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Attachment</w:t>
      </w:r>
      <w:r w:rsidR="005760EA">
        <w:rPr>
          <w:rFonts w:asciiTheme="minorHAnsi" w:hAnsiTheme="minorHAnsi"/>
          <w:sz w:val="22"/>
          <w:szCs w:val="22"/>
        </w:rPr>
        <w:t xml:space="preserve"> (1</w:t>
      </w:r>
      <w:r w:rsidR="005D4999" w:rsidRPr="001C6F3B">
        <w:rPr>
          <w:rFonts w:asciiTheme="minorHAnsi" w:hAnsiTheme="minorHAnsi"/>
          <w:sz w:val="22"/>
          <w:szCs w:val="22"/>
        </w:rPr>
        <w:t xml:space="preserve">): </w:t>
      </w:r>
    </w:p>
    <w:p w:rsidR="001C6F3B" w:rsidRPr="001C6F3B" w:rsidRDefault="001C6F3B" w:rsidP="005D4999">
      <w:pPr>
        <w:rPr>
          <w:rFonts w:asciiTheme="minorHAnsi" w:hAnsiTheme="minorHAnsi"/>
          <w:sz w:val="22"/>
          <w:szCs w:val="22"/>
        </w:rPr>
      </w:pPr>
    </w:p>
    <w:p w:rsidR="00F278D9" w:rsidRPr="005760EA" w:rsidRDefault="00ED675D" w:rsidP="005760EA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Burden Table for </w:t>
      </w:r>
      <w:r w:rsidR="0059107E">
        <w:rPr>
          <w:rFonts w:asciiTheme="minorHAnsi" w:hAnsiTheme="minorHAnsi"/>
          <w:sz w:val="22"/>
          <w:szCs w:val="22"/>
        </w:rPr>
        <w:t>National Children’s Study Formative Generic Clearance</w:t>
      </w:r>
    </w:p>
    <w:sectPr w:rsidR="00F278D9" w:rsidRPr="005760EA" w:rsidSect="00311A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42" w:rsidRDefault="00AB7042" w:rsidP="00E97CB9">
      <w:r>
        <w:separator/>
      </w:r>
    </w:p>
  </w:endnote>
  <w:endnote w:type="continuationSeparator" w:id="0">
    <w:p w:rsidR="00AB7042" w:rsidRDefault="00AB7042" w:rsidP="00E9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706982016"/>
      <w:docPartObj>
        <w:docPartGallery w:val="Page Numbers (Bottom of Page)"/>
        <w:docPartUnique/>
      </w:docPartObj>
    </w:sdtPr>
    <w:sdtContent>
      <w:p w:rsidR="00896BA0" w:rsidRPr="000D7E2D" w:rsidRDefault="00F61F12" w:rsidP="000D7E2D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0D7E2D">
          <w:rPr>
            <w:rFonts w:asciiTheme="minorHAnsi" w:hAnsiTheme="minorHAnsi"/>
            <w:sz w:val="22"/>
            <w:szCs w:val="22"/>
          </w:rPr>
          <w:fldChar w:fldCharType="begin"/>
        </w:r>
        <w:r w:rsidR="00896BA0" w:rsidRPr="000D7E2D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0D7E2D">
          <w:rPr>
            <w:rFonts w:asciiTheme="minorHAnsi" w:hAnsiTheme="minorHAnsi"/>
            <w:sz w:val="22"/>
            <w:szCs w:val="22"/>
          </w:rPr>
          <w:fldChar w:fldCharType="separate"/>
        </w:r>
        <w:r w:rsidR="00A21460">
          <w:rPr>
            <w:rFonts w:asciiTheme="minorHAnsi" w:hAnsiTheme="minorHAnsi"/>
            <w:noProof/>
            <w:sz w:val="22"/>
            <w:szCs w:val="22"/>
          </w:rPr>
          <w:t>1</w:t>
        </w:r>
        <w:r w:rsidRPr="000D7E2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96BA0" w:rsidRDefault="00896B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42" w:rsidRDefault="00AB7042" w:rsidP="00E97CB9">
      <w:r>
        <w:separator/>
      </w:r>
    </w:p>
  </w:footnote>
  <w:footnote w:type="continuationSeparator" w:id="0">
    <w:p w:rsidR="00AB7042" w:rsidRDefault="00AB7042" w:rsidP="00E97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37B"/>
    <w:multiLevelType w:val="hybridMultilevel"/>
    <w:tmpl w:val="FF6E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08AC"/>
    <w:multiLevelType w:val="hybridMultilevel"/>
    <w:tmpl w:val="E962076C"/>
    <w:lvl w:ilvl="0" w:tplc="8A567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B62D1"/>
    <w:multiLevelType w:val="hybridMultilevel"/>
    <w:tmpl w:val="961A0D2E"/>
    <w:lvl w:ilvl="0" w:tplc="141A75C6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6805"/>
    <w:multiLevelType w:val="hybridMultilevel"/>
    <w:tmpl w:val="C3A2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31D1A"/>
    <w:multiLevelType w:val="hybridMultilevel"/>
    <w:tmpl w:val="A8EE6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476A6"/>
    <w:multiLevelType w:val="hybridMultilevel"/>
    <w:tmpl w:val="670EFC32"/>
    <w:lvl w:ilvl="0" w:tplc="E9CE366E">
      <w:start w:val="1"/>
      <w:numFmt w:val="upperLetter"/>
      <w:lvlText w:val="%1.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00546"/>
    <w:multiLevelType w:val="hybridMultilevel"/>
    <w:tmpl w:val="E81E55DA"/>
    <w:lvl w:ilvl="0" w:tplc="A762D9B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65851"/>
    <w:multiLevelType w:val="hybridMultilevel"/>
    <w:tmpl w:val="FE721BD2"/>
    <w:lvl w:ilvl="0" w:tplc="0A220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30733E"/>
    <w:multiLevelType w:val="hybridMultilevel"/>
    <w:tmpl w:val="3F0635F6"/>
    <w:lvl w:ilvl="0" w:tplc="7B68E2B8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967C9"/>
    <w:multiLevelType w:val="hybridMultilevel"/>
    <w:tmpl w:val="41C2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F36D5"/>
    <w:multiLevelType w:val="hybridMultilevel"/>
    <w:tmpl w:val="33DE3360"/>
    <w:lvl w:ilvl="0" w:tplc="0204CDA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47"/>
    <w:rsid w:val="000003F0"/>
    <w:rsid w:val="00015447"/>
    <w:rsid w:val="00021B24"/>
    <w:rsid w:val="00027DE0"/>
    <w:rsid w:val="000638B7"/>
    <w:rsid w:val="00092DBC"/>
    <w:rsid w:val="0009734F"/>
    <w:rsid w:val="000A4837"/>
    <w:rsid w:val="000B7F51"/>
    <w:rsid w:val="000D7E2D"/>
    <w:rsid w:val="000F0428"/>
    <w:rsid w:val="000F23D5"/>
    <w:rsid w:val="00101384"/>
    <w:rsid w:val="0011180A"/>
    <w:rsid w:val="00150DB1"/>
    <w:rsid w:val="001B0EB0"/>
    <w:rsid w:val="001C6F3B"/>
    <w:rsid w:val="001F6141"/>
    <w:rsid w:val="002051D0"/>
    <w:rsid w:val="00206B19"/>
    <w:rsid w:val="00207A4E"/>
    <w:rsid w:val="00225C37"/>
    <w:rsid w:val="00240341"/>
    <w:rsid w:val="00240EAB"/>
    <w:rsid w:val="002447F8"/>
    <w:rsid w:val="002475BE"/>
    <w:rsid w:val="002624D0"/>
    <w:rsid w:val="00284B7D"/>
    <w:rsid w:val="002A5176"/>
    <w:rsid w:val="002F05D4"/>
    <w:rsid w:val="00311ACC"/>
    <w:rsid w:val="00314862"/>
    <w:rsid w:val="00345FA9"/>
    <w:rsid w:val="00351058"/>
    <w:rsid w:val="0037011B"/>
    <w:rsid w:val="00371354"/>
    <w:rsid w:val="003754C7"/>
    <w:rsid w:val="00382D55"/>
    <w:rsid w:val="003912D3"/>
    <w:rsid w:val="003B633E"/>
    <w:rsid w:val="003D1914"/>
    <w:rsid w:val="003D52CE"/>
    <w:rsid w:val="003D6E60"/>
    <w:rsid w:val="003E634C"/>
    <w:rsid w:val="0045466D"/>
    <w:rsid w:val="00456B7D"/>
    <w:rsid w:val="004612C4"/>
    <w:rsid w:val="00465573"/>
    <w:rsid w:val="00470345"/>
    <w:rsid w:val="0047666C"/>
    <w:rsid w:val="004B462F"/>
    <w:rsid w:val="004B4FAA"/>
    <w:rsid w:val="004E1493"/>
    <w:rsid w:val="00501EC8"/>
    <w:rsid w:val="00503E2A"/>
    <w:rsid w:val="005613BD"/>
    <w:rsid w:val="00562971"/>
    <w:rsid w:val="005760EA"/>
    <w:rsid w:val="0059107E"/>
    <w:rsid w:val="005A4FEB"/>
    <w:rsid w:val="005C00BB"/>
    <w:rsid w:val="005C2785"/>
    <w:rsid w:val="005D4999"/>
    <w:rsid w:val="005E0DE9"/>
    <w:rsid w:val="005E31D9"/>
    <w:rsid w:val="006013E1"/>
    <w:rsid w:val="00671D18"/>
    <w:rsid w:val="006762E9"/>
    <w:rsid w:val="0068481E"/>
    <w:rsid w:val="006973D0"/>
    <w:rsid w:val="006A2400"/>
    <w:rsid w:val="006C0F93"/>
    <w:rsid w:val="006C2298"/>
    <w:rsid w:val="006C4A70"/>
    <w:rsid w:val="006D3581"/>
    <w:rsid w:val="006E0BA8"/>
    <w:rsid w:val="006E724B"/>
    <w:rsid w:val="006F1AA5"/>
    <w:rsid w:val="006F45DF"/>
    <w:rsid w:val="006F7B2F"/>
    <w:rsid w:val="00704918"/>
    <w:rsid w:val="00745ADF"/>
    <w:rsid w:val="0074725F"/>
    <w:rsid w:val="0074750F"/>
    <w:rsid w:val="007519D9"/>
    <w:rsid w:val="00757EF6"/>
    <w:rsid w:val="00760866"/>
    <w:rsid w:val="00764084"/>
    <w:rsid w:val="007B42C9"/>
    <w:rsid w:val="007D2946"/>
    <w:rsid w:val="0081202E"/>
    <w:rsid w:val="008342FC"/>
    <w:rsid w:val="00881B15"/>
    <w:rsid w:val="0088366B"/>
    <w:rsid w:val="00896BA0"/>
    <w:rsid w:val="0089732E"/>
    <w:rsid w:val="008B26AD"/>
    <w:rsid w:val="008C008B"/>
    <w:rsid w:val="00946AA2"/>
    <w:rsid w:val="00950A86"/>
    <w:rsid w:val="00956EA8"/>
    <w:rsid w:val="009A2159"/>
    <w:rsid w:val="009E1E7C"/>
    <w:rsid w:val="009F4EAA"/>
    <w:rsid w:val="00A1319B"/>
    <w:rsid w:val="00A14D34"/>
    <w:rsid w:val="00A21460"/>
    <w:rsid w:val="00A32353"/>
    <w:rsid w:val="00A47C3C"/>
    <w:rsid w:val="00A52625"/>
    <w:rsid w:val="00A65C2F"/>
    <w:rsid w:val="00A96CCD"/>
    <w:rsid w:val="00AB274E"/>
    <w:rsid w:val="00AB7042"/>
    <w:rsid w:val="00AD5CFC"/>
    <w:rsid w:val="00B12D8B"/>
    <w:rsid w:val="00B361E2"/>
    <w:rsid w:val="00B619AF"/>
    <w:rsid w:val="00B621D6"/>
    <w:rsid w:val="00B74F91"/>
    <w:rsid w:val="00B96AA3"/>
    <w:rsid w:val="00B97334"/>
    <w:rsid w:val="00BC4A93"/>
    <w:rsid w:val="00BE26E3"/>
    <w:rsid w:val="00BE33A1"/>
    <w:rsid w:val="00C101C6"/>
    <w:rsid w:val="00C10326"/>
    <w:rsid w:val="00C13C9D"/>
    <w:rsid w:val="00C17156"/>
    <w:rsid w:val="00C30E86"/>
    <w:rsid w:val="00C7098B"/>
    <w:rsid w:val="00C8055D"/>
    <w:rsid w:val="00C821A3"/>
    <w:rsid w:val="00C86B26"/>
    <w:rsid w:val="00C90C9F"/>
    <w:rsid w:val="00CA5BA8"/>
    <w:rsid w:val="00CB0773"/>
    <w:rsid w:val="00D4504E"/>
    <w:rsid w:val="00D54F6D"/>
    <w:rsid w:val="00D87413"/>
    <w:rsid w:val="00D876BD"/>
    <w:rsid w:val="00D96D10"/>
    <w:rsid w:val="00DA0E83"/>
    <w:rsid w:val="00E22E2D"/>
    <w:rsid w:val="00E303BD"/>
    <w:rsid w:val="00E57574"/>
    <w:rsid w:val="00E82BCF"/>
    <w:rsid w:val="00E93B2B"/>
    <w:rsid w:val="00E97CB9"/>
    <w:rsid w:val="00EA18EC"/>
    <w:rsid w:val="00EA3DCC"/>
    <w:rsid w:val="00EA600C"/>
    <w:rsid w:val="00EB7126"/>
    <w:rsid w:val="00ED07DE"/>
    <w:rsid w:val="00ED675D"/>
    <w:rsid w:val="00EF7BEB"/>
    <w:rsid w:val="00F00785"/>
    <w:rsid w:val="00F10890"/>
    <w:rsid w:val="00F24EFC"/>
    <w:rsid w:val="00F25A6A"/>
    <w:rsid w:val="00F278D9"/>
    <w:rsid w:val="00F33266"/>
    <w:rsid w:val="00F61F12"/>
    <w:rsid w:val="00F67047"/>
    <w:rsid w:val="00F93901"/>
    <w:rsid w:val="00FB3D11"/>
    <w:rsid w:val="00FB62FA"/>
    <w:rsid w:val="00FC4944"/>
    <w:rsid w:val="00FD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47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047"/>
    <w:pPr>
      <w:ind w:left="720"/>
      <w:contextualSpacing/>
    </w:pPr>
  </w:style>
  <w:style w:type="paragraph" w:customStyle="1" w:styleId="Default">
    <w:name w:val="Default"/>
    <w:uiPriority w:val="99"/>
    <w:rsid w:val="00F6704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67047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67047"/>
    <w:rPr>
      <w:rFonts w:ascii="Courier New" w:eastAsia="Times New Roman" w:hAnsi="Courier New" w:cs="Times New Roman"/>
      <w:sz w:val="20"/>
      <w:szCs w:val="20"/>
    </w:rPr>
  </w:style>
  <w:style w:type="paragraph" w:customStyle="1" w:styleId="Pa6">
    <w:name w:val="Pa6"/>
    <w:basedOn w:val="Default"/>
    <w:next w:val="Default"/>
    <w:rsid w:val="00F67047"/>
    <w:pPr>
      <w:widowControl w:val="0"/>
      <w:spacing w:after="80" w:line="321" w:lineRule="atLeast"/>
    </w:pPr>
    <w:rPr>
      <w:rFonts w:ascii="GillSans Light" w:eastAsia="Batang" w:hAnsi="GillSans Light"/>
      <w:color w:val="auto"/>
      <w:lang w:eastAsia="ko-KR"/>
    </w:rPr>
  </w:style>
  <w:style w:type="paragraph" w:customStyle="1" w:styleId="Pa8">
    <w:name w:val="Pa8"/>
    <w:basedOn w:val="Default"/>
    <w:next w:val="Default"/>
    <w:rsid w:val="00F67047"/>
    <w:pPr>
      <w:widowControl w:val="0"/>
      <w:spacing w:after="180" w:line="241" w:lineRule="atLeast"/>
    </w:pPr>
    <w:rPr>
      <w:rFonts w:ascii="GillSans Light" w:eastAsia="Batang" w:hAnsi="GillSans Light"/>
      <w:color w:val="auto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E97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CB9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CB9"/>
    <w:rPr>
      <w:rFonts w:ascii="Times New Roman" w:eastAsia="Times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B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curriem</cp:lastModifiedBy>
  <cp:revision>2</cp:revision>
  <cp:lastPrinted>2011-01-20T22:47:00Z</cp:lastPrinted>
  <dcterms:created xsi:type="dcterms:W3CDTF">2011-01-29T03:00:00Z</dcterms:created>
  <dcterms:modified xsi:type="dcterms:W3CDTF">2011-01-29T03:00:00Z</dcterms:modified>
</cp:coreProperties>
</file>