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wmf" ContentType="image/x-wmf"/>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C2B" w:rsidRDefault="00A83C2B">
      <w:pPr>
        <w:pStyle w:val="BodyText0"/>
      </w:pPr>
    </w:p>
    <w:p w:rsidR="00186B01" w:rsidRPr="00186B01" w:rsidRDefault="00CE1801" w:rsidP="007C7FDB">
      <w:pPr>
        <w:pStyle w:val="Title"/>
        <w:rPr>
          <w:szCs w:val="36"/>
        </w:rPr>
      </w:pPr>
      <w:r w:rsidRPr="00CE1801">
        <w:rPr>
          <w:szCs w:val="36"/>
        </w:rPr>
        <w:t xml:space="preserve"> Restoring a </w:t>
      </w:r>
      <w:smartTag w:uri="urn:schemas-microsoft-com:office:smarttags" w:element="country-region">
        <w:smartTag w:uri="urn:schemas-microsoft-com:office:smarttags" w:element="place">
          <w:r w:rsidRPr="00CE1801">
            <w:rPr>
              <w:szCs w:val="36"/>
            </w:rPr>
            <w:t>U.S.</w:t>
          </w:r>
        </w:smartTag>
      </w:smartTag>
      <w:r w:rsidRPr="00CE1801">
        <w:rPr>
          <w:szCs w:val="36"/>
        </w:rPr>
        <w:t xml:space="preserve"> River Basin: What Is Your Opinion?</w:t>
      </w:r>
    </w:p>
    <w:p w:rsidR="00186B01" w:rsidRPr="000B446A" w:rsidRDefault="00186B01" w:rsidP="007C7FDB">
      <w:pPr>
        <w:pStyle w:val="Bodytext"/>
        <w:spacing w:line="240" w:lineRule="auto"/>
        <w:rPr>
          <w:sz w:val="28"/>
          <w:szCs w:val="28"/>
        </w:rPr>
        <w:sectPr w:rsidR="00186B01" w:rsidRPr="000B446A" w:rsidSect="003179E1">
          <w:footerReference w:type="default" r:id="rId7"/>
          <w:footerReference w:type="first" r:id="rId8"/>
          <w:pgSz w:w="12240" w:h="15840" w:code="1"/>
          <w:pgMar w:top="1440" w:right="1440" w:bottom="1440" w:left="1440" w:header="720" w:footer="720" w:gutter="0"/>
          <w:cols w:space="720"/>
          <w:docGrid w:linePitch="360"/>
        </w:sectPr>
      </w:pPr>
    </w:p>
    <w:p w:rsidR="00186B01" w:rsidRPr="000B446A" w:rsidRDefault="00186B01" w:rsidP="007C7FDB">
      <w:pPr>
        <w:pStyle w:val="Bodytext"/>
        <w:spacing w:line="240" w:lineRule="auto"/>
      </w:pPr>
      <w:r w:rsidRPr="000B446A">
        <w:lastRenderedPageBreak/>
        <w:t xml:space="preserve">Across the </w:t>
      </w:r>
      <w:smartTag w:uri="urn:schemas-microsoft-com:office:smarttags" w:element="country-region">
        <w:smartTag w:uri="urn:schemas-microsoft-com:office:smarttags" w:element="place">
          <w:r w:rsidRPr="000B446A">
            <w:t>United States</w:t>
          </w:r>
        </w:smartTag>
      </w:smartTag>
      <w:r w:rsidRPr="000B446A">
        <w:t xml:space="preserve">, many river systems are under stress from population growth, pollution, and competing demands for water. These stressors often harm the rivers’ fish and wildlife populations, as well as the people who value these river resources. Addressing these problems is an important local and national issue, but sometimes the solutions require big changes that can be costly. </w:t>
      </w:r>
    </w:p>
    <w:p w:rsidR="00186B01" w:rsidRPr="000B446A" w:rsidRDefault="00186B01" w:rsidP="007C7FDB">
      <w:pPr>
        <w:pStyle w:val="Bodytext"/>
        <w:spacing w:line="240" w:lineRule="auto"/>
        <w:rPr>
          <w:bCs/>
        </w:rPr>
      </w:pPr>
      <w:r w:rsidRPr="000B446A">
        <w:t xml:space="preserve">This survey focuses on one river system in particular: the </w:t>
      </w:r>
      <w:smartTag w:uri="urn:schemas-microsoft-com:office:smarttags" w:element="PlaceName">
        <w:smartTag w:uri="urn:schemas-microsoft-com:office:smarttags" w:element="place">
          <w:smartTag w:uri="urn:schemas-microsoft-com:office:smarttags" w:element="PlaceName">
            <w:r w:rsidRPr="000B446A">
              <w:rPr>
                <w:b/>
                <w:bCs/>
              </w:rPr>
              <w:t>Klamath</w:t>
            </w:r>
          </w:smartTag>
          <w:r w:rsidRPr="000B446A">
            <w:rPr>
              <w:b/>
              <w:bCs/>
            </w:rPr>
            <w:t xml:space="preserve"> </w:t>
          </w:r>
          <w:smartTag w:uri="urn:schemas-microsoft-com:office:smarttags" w:element="PlaceType">
            <w:r w:rsidRPr="000B446A">
              <w:rPr>
                <w:b/>
                <w:bCs/>
              </w:rPr>
              <w:t>River Basin</w:t>
            </w:r>
          </w:smartTag>
        </w:smartTag>
      </w:smartTag>
      <w:r w:rsidRPr="000B446A">
        <w:t>.</w:t>
      </w:r>
      <w:r w:rsidRPr="000B446A">
        <w:rPr>
          <w:bCs/>
        </w:rPr>
        <w:t xml:space="preserve"> The federal government is considering different plans for restoring this river basin and its fish populations. T</w:t>
      </w:r>
      <w:r>
        <w:rPr>
          <w:bCs/>
        </w:rPr>
        <w:t>hese plans would improve how water in the river is managed but t</w:t>
      </w:r>
      <w:r>
        <w:t xml:space="preserve">hey would also cost </w:t>
      </w:r>
      <w:smartTag w:uri="urn:schemas-microsoft-com:office:smarttags" w:element="country-region">
        <w:smartTag w:uri="urn:schemas-microsoft-com:office:smarttags" w:element="place">
          <w:r>
            <w:t>U.S.</w:t>
          </w:r>
        </w:smartTag>
      </w:smartTag>
      <w:r>
        <w:t xml:space="preserve"> households more money. </w:t>
      </w:r>
      <w:r>
        <w:rPr>
          <w:bCs/>
        </w:rPr>
        <w:t>Understanding the views of households like yours will help the government choose the best option.</w:t>
      </w:r>
    </w:p>
    <w:p w:rsidR="00186B01" w:rsidRPr="000B446A" w:rsidRDefault="00186B01" w:rsidP="007C7FDB">
      <w:pPr>
        <w:pStyle w:val="Bodytext"/>
        <w:spacing w:line="240" w:lineRule="auto"/>
        <w:rPr>
          <w:bCs/>
        </w:rPr>
        <w:sectPr w:rsidR="00186B01" w:rsidRPr="000B446A" w:rsidSect="003179E1">
          <w:type w:val="continuous"/>
          <w:pgSz w:w="12240" w:h="15840" w:code="1"/>
          <w:pgMar w:top="1440" w:right="1440" w:bottom="1440" w:left="1440" w:header="720" w:footer="720" w:gutter="0"/>
          <w:cols w:space="432"/>
          <w:docGrid w:linePitch="360"/>
        </w:sectPr>
      </w:pPr>
    </w:p>
    <w:p w:rsidR="00186B01" w:rsidRPr="000B446A" w:rsidRDefault="00A05B32" w:rsidP="007C7FDB">
      <w:pPr>
        <w:pStyle w:val="Bodytext"/>
        <w:tabs>
          <w:tab w:val="left" w:pos="4680"/>
          <w:tab w:val="left" w:pos="6300"/>
        </w:tabs>
        <w:spacing w:line="240" w:lineRule="auto"/>
        <w:rPr>
          <w:b/>
          <w:bCs/>
        </w:rPr>
      </w:pPr>
      <w:r w:rsidRPr="00A05B32">
        <w:rPr>
          <w:noProof/>
        </w:rPr>
        <w:lastRenderedPageBreak/>
        <w:pict>
          <v:group id="_x0000_s1026" style="position:absolute;margin-left:7696.85pt;margin-top:0;width:468pt;height:439.65pt;z-index:251658240;mso-position-horizontal:right;mso-position-horizontal-relative:margin;mso-position-vertical:bottom;mso-position-vertical-relative:margin" coordorigin="1273,5417" coordsize="9955,935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73;top:5417;width:4780;height:3120;mso-position-vertical-relative:page" o:allowincell="f">
              <v:imagedata r:id="rId9" o:title=""/>
            </v:shape>
            <v:shape id="_x0000_s1028" type="#_x0000_t75" style="position:absolute;left:3913;top:8241;width:5138;height:3411;mso-position-vertical-relative:page" o:allowincell="f" stroked="t" strokecolor="white" strokeweight="1.75pt">
              <v:imagedata r:id="rId10" o:title=""/>
            </v:shape>
            <v:shape id="_x0000_s1029" type="#_x0000_t75" style="position:absolute;left:6356;top:11456;width:4872;height:3312" stroked="t" strokecolor="white" strokeweight="1.75pt">
              <v:imagedata r:id="rId11" o:title=""/>
            </v:shape>
            <w10:wrap anchorx="margin" anchory="margin"/>
          </v:group>
        </w:pict>
      </w:r>
      <w:r w:rsidR="00186B01" w:rsidRPr="000B446A">
        <w:rPr>
          <w:bCs/>
        </w:rPr>
        <w:tab/>
      </w:r>
      <w:r w:rsidR="00186B01" w:rsidRPr="000B446A">
        <w:rPr>
          <w:bCs/>
        </w:rPr>
        <w:br/>
      </w:r>
      <w:r w:rsidR="00186B01" w:rsidRPr="000B446A">
        <w:rPr>
          <w:bCs/>
        </w:rPr>
        <w:br/>
      </w:r>
      <w:r w:rsidR="00186B01" w:rsidRPr="000B446A">
        <w:rPr>
          <w:bCs/>
        </w:rPr>
        <w:br/>
      </w:r>
      <w:r w:rsidR="00186B01" w:rsidRPr="000B446A">
        <w:rPr>
          <w:bCs/>
        </w:rPr>
        <w:tab/>
      </w:r>
      <w:smartTag w:uri="urn:schemas-microsoft-com:office:smarttags" w:element="PlaceName">
        <w:r w:rsidR="00186B01" w:rsidRPr="000B446A">
          <w:rPr>
            <w:b/>
            <w:bCs/>
          </w:rPr>
          <w:t>Upper</w:t>
        </w:r>
      </w:smartTag>
      <w:r w:rsidR="00186B01" w:rsidRPr="000B446A">
        <w:rPr>
          <w:b/>
          <w:bCs/>
        </w:rPr>
        <w:t xml:space="preserve"> </w:t>
      </w:r>
      <w:smartTag w:uri="urn:schemas-microsoft-com:office:smarttags" w:element="PlaceName">
        <w:r w:rsidR="00186B01" w:rsidRPr="000B446A">
          <w:rPr>
            <w:b/>
            <w:bCs/>
          </w:rPr>
          <w:t>Klamath</w:t>
        </w:r>
      </w:smartTag>
      <w:r w:rsidR="00186B01" w:rsidRPr="000B446A">
        <w:rPr>
          <w:b/>
          <w:bCs/>
        </w:rPr>
        <w:t xml:space="preserve"> </w:t>
      </w:r>
      <w:smartTag w:uri="urn:schemas-microsoft-com:office:smarttags" w:element="PlaceType">
        <w:r w:rsidR="00186B01" w:rsidRPr="000B446A">
          <w:rPr>
            <w:b/>
            <w:bCs/>
          </w:rPr>
          <w:t>Basin</w:t>
        </w:r>
      </w:smartTag>
      <w:r w:rsidR="00186B01" w:rsidRPr="000B446A">
        <w:rPr>
          <w:b/>
          <w:bCs/>
        </w:rPr>
        <w:t xml:space="preserve"> (</w:t>
      </w:r>
      <w:smartTag w:uri="urn:schemas-microsoft-com:office:smarttags" w:element="State">
        <w:smartTag w:uri="urn:schemas-microsoft-com:office:smarttags" w:element="place">
          <w:r w:rsidR="00186B01" w:rsidRPr="000B446A">
            <w:rPr>
              <w:b/>
              <w:bCs/>
            </w:rPr>
            <w:t>Oregon</w:t>
          </w:r>
        </w:smartTag>
      </w:smartTag>
      <w:r w:rsidR="00186B01" w:rsidRPr="000B446A">
        <w:rPr>
          <w:b/>
          <w:bCs/>
        </w:rPr>
        <w:t>)</w:t>
      </w:r>
    </w:p>
    <w:p w:rsidR="00186B01" w:rsidRPr="000B446A" w:rsidRDefault="00186B01" w:rsidP="007C7FDB">
      <w:pPr>
        <w:pStyle w:val="Bodytext"/>
        <w:spacing w:line="240" w:lineRule="auto"/>
        <w:rPr>
          <w:bCs/>
        </w:rPr>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rPr>
          <w:b/>
          <w:bCs/>
        </w:rPr>
      </w:pPr>
    </w:p>
    <w:p w:rsidR="00186B01" w:rsidRPr="000B446A" w:rsidRDefault="00186B01" w:rsidP="007C7FDB">
      <w:pPr>
        <w:pStyle w:val="Bodytext"/>
        <w:spacing w:line="240" w:lineRule="auto"/>
        <w:ind w:left="360" w:hanging="360"/>
        <w:rPr>
          <w:b/>
          <w:bCs/>
        </w:rPr>
      </w:pPr>
      <w:r>
        <w:rPr>
          <w:b/>
          <w:bCs/>
        </w:rPr>
        <w:t xml:space="preserve">Iron Gate Dam on the </w:t>
      </w:r>
      <w:r>
        <w:rPr>
          <w:b/>
          <w:bCs/>
        </w:rPr>
        <w:br/>
      </w:r>
      <w:smartTag w:uri="urn:schemas-microsoft-com:office:smarttags" w:element="place">
        <w:r>
          <w:rPr>
            <w:b/>
            <w:bCs/>
          </w:rPr>
          <w:t>Klamath River</w:t>
        </w:r>
      </w:smartTag>
    </w:p>
    <w:p w:rsidR="00186B01" w:rsidRPr="000B446A" w:rsidRDefault="00186B01" w:rsidP="007C7FDB">
      <w:pPr>
        <w:pStyle w:val="Bodytext"/>
        <w:spacing w:line="240" w:lineRule="auto"/>
        <w:ind w:left="180" w:hanging="180"/>
        <w:rPr>
          <w:b/>
          <w:bCs/>
        </w:rPr>
      </w:pPr>
    </w:p>
    <w:p w:rsidR="00186B01" w:rsidRPr="000B446A" w:rsidRDefault="00186B01" w:rsidP="007C7FDB">
      <w:pPr>
        <w:pStyle w:val="Bodytext"/>
        <w:spacing w:line="240" w:lineRule="auto"/>
        <w:ind w:left="180" w:hanging="180"/>
        <w:rPr>
          <w:b/>
          <w:bCs/>
        </w:rPr>
      </w:pPr>
    </w:p>
    <w:p w:rsidR="00186B01" w:rsidRPr="000B446A" w:rsidRDefault="00186B01" w:rsidP="007C7FDB">
      <w:pPr>
        <w:pStyle w:val="Bodytext"/>
        <w:spacing w:line="240" w:lineRule="auto"/>
        <w:rPr>
          <w:b/>
          <w:bCs/>
        </w:rPr>
      </w:pPr>
    </w:p>
    <w:p w:rsidR="00186B01" w:rsidRPr="000B446A" w:rsidRDefault="00186B01" w:rsidP="007C7FDB">
      <w:pPr>
        <w:pStyle w:val="Bodytext"/>
        <w:spacing w:line="240" w:lineRule="auto"/>
        <w:ind w:left="2160"/>
        <w:rPr>
          <w:b/>
          <w:bCs/>
        </w:rPr>
      </w:pPr>
    </w:p>
    <w:p w:rsidR="00186B01" w:rsidRPr="000B446A" w:rsidRDefault="00186B01" w:rsidP="007C7FDB">
      <w:pPr>
        <w:pStyle w:val="Bodytext"/>
        <w:spacing w:line="240" w:lineRule="auto"/>
        <w:ind w:firstLine="720"/>
        <w:rPr>
          <w:b/>
          <w:bCs/>
        </w:rPr>
      </w:pPr>
    </w:p>
    <w:p w:rsidR="00186B01" w:rsidRPr="000B446A" w:rsidRDefault="00186B01" w:rsidP="007C7FDB">
      <w:pPr>
        <w:pStyle w:val="Bodytext"/>
        <w:spacing w:line="240" w:lineRule="auto"/>
        <w:ind w:left="1800" w:hanging="360"/>
        <w:rPr>
          <w:b/>
          <w:bCs/>
        </w:rPr>
      </w:pPr>
      <w:r>
        <w:rPr>
          <w:b/>
          <w:bCs/>
        </w:rPr>
        <w:t xml:space="preserve">Klamath River Estuary at the </w:t>
      </w:r>
      <w:r>
        <w:rPr>
          <w:b/>
          <w:bCs/>
        </w:rPr>
        <w:br/>
        <w:t>Pacific Ocean (</w:t>
      </w:r>
      <w:smartTag w:uri="urn:schemas-microsoft-com:office:smarttags" w:element="State">
        <w:smartTag w:uri="urn:schemas-microsoft-com:office:smarttags" w:element="place">
          <w:r>
            <w:rPr>
              <w:b/>
              <w:bCs/>
            </w:rPr>
            <w:t>California</w:t>
          </w:r>
        </w:smartTag>
      </w:smartTag>
      <w:r>
        <w:rPr>
          <w:b/>
          <w:bCs/>
        </w:rPr>
        <w:t>)</w:t>
      </w:r>
    </w:p>
    <w:p w:rsidR="00186B01" w:rsidRPr="000B446A" w:rsidRDefault="00186B01" w:rsidP="007C7FDB">
      <w:pPr>
        <w:pStyle w:val="Bodytext"/>
        <w:spacing w:line="240" w:lineRule="auto"/>
        <w:rPr>
          <w:highlight w:val="yellow"/>
        </w:rPr>
        <w:sectPr w:rsidR="00186B01" w:rsidRPr="000B446A" w:rsidSect="003179E1">
          <w:footerReference w:type="default" r:id="rId12"/>
          <w:footerReference w:type="first" r:id="rId13"/>
          <w:type w:val="continuous"/>
          <w:pgSz w:w="12240" w:h="15840" w:code="1"/>
          <w:pgMar w:top="1440" w:right="1440" w:bottom="1440" w:left="1440" w:header="720" w:footer="720" w:gutter="0"/>
          <w:cols w:space="720"/>
          <w:docGrid w:linePitch="360"/>
        </w:sectPr>
      </w:pPr>
    </w:p>
    <w:p w:rsidR="00186B01" w:rsidRPr="00186B01" w:rsidRDefault="00CE1801" w:rsidP="00046960">
      <w:pPr>
        <w:rPr>
          <w:rFonts w:ascii="Cambria" w:hAnsi="Cambria"/>
          <w:sz w:val="22"/>
          <w:szCs w:val="22"/>
        </w:rPr>
      </w:pPr>
      <w:r w:rsidRPr="00CE1801">
        <w:rPr>
          <w:rFonts w:ascii="Cambria" w:hAnsi="Cambria"/>
          <w:sz w:val="22"/>
          <w:szCs w:val="22"/>
        </w:rPr>
        <w:lastRenderedPageBreak/>
        <w:t>Your participation in this survey is voluntary. The reports prepared for this study will summarize findings across the sample and will not associate responses with a specific individual.  We will not provide information that identifies you to anyone outside the study team, except as required by law. Your responses will be stored separately from your name and address, and when analysis of the questionnaire is completed, all name and address files will be destroyed.</w:t>
      </w:r>
    </w:p>
    <w:p w:rsidR="00186B01" w:rsidRPr="00186B01" w:rsidRDefault="00186B01" w:rsidP="00046960">
      <w:pPr>
        <w:rPr>
          <w:rFonts w:ascii="Cambria" w:hAnsi="Cambria"/>
          <w:szCs w:val="19"/>
        </w:rPr>
      </w:pPr>
    </w:p>
    <w:p w:rsidR="00186B01" w:rsidRPr="00186B01" w:rsidRDefault="00CE1801" w:rsidP="007C7FDB">
      <w:pPr>
        <w:rPr>
          <w:rFonts w:ascii="Cambria" w:hAnsi="Cambria"/>
          <w:sz w:val="22"/>
          <w:szCs w:val="22"/>
        </w:rPr>
      </w:pPr>
      <w:r w:rsidRPr="00CE1801">
        <w:rPr>
          <w:rFonts w:ascii="Cambria" w:hAnsi="Cambria"/>
          <w:color w:val="000000"/>
          <w:sz w:val="22"/>
          <w:szCs w:val="22"/>
        </w:rPr>
        <w:t>A Federal agency may not conduct or sponsor, and a person is not required to respond to, a collection of information unless it displays a currently valid OMB control number.</w:t>
      </w:r>
    </w:p>
    <w:p w:rsidR="00186B01" w:rsidRPr="00186B01" w:rsidRDefault="00186B01" w:rsidP="00275A61">
      <w:pPr>
        <w:widowControl/>
        <w:rPr>
          <w:rFonts w:ascii="Cambria" w:hAnsi="Cambria"/>
          <w:color w:val="000000"/>
          <w:sz w:val="23"/>
          <w:szCs w:val="23"/>
        </w:rPr>
      </w:pPr>
    </w:p>
    <w:p w:rsidR="00186B01" w:rsidRPr="00186B01" w:rsidRDefault="00CE1801" w:rsidP="00275A61">
      <w:pPr>
        <w:widowControl/>
        <w:rPr>
          <w:rFonts w:ascii="Cambria" w:hAnsi="Cambria"/>
          <w:color w:val="000000"/>
          <w:sz w:val="22"/>
          <w:szCs w:val="22"/>
        </w:rPr>
      </w:pPr>
      <w:r w:rsidRPr="00CE1801">
        <w:rPr>
          <w:rFonts w:ascii="Cambria" w:hAnsi="Cambria"/>
          <w:color w:val="000000"/>
          <w:sz w:val="23"/>
          <w:szCs w:val="23"/>
        </w:rPr>
        <w:t xml:space="preserve">Burden estimate statement: Public reporting for this form is estimated to average 30 minutes per response. </w:t>
      </w:r>
      <w:r w:rsidRPr="00CE1801">
        <w:rPr>
          <w:rFonts w:ascii="Cambria" w:hAnsi="Cambria"/>
          <w:color w:val="000000"/>
          <w:sz w:val="22"/>
          <w:szCs w:val="22"/>
        </w:rPr>
        <w:t xml:space="preserve">Direct comments regarding the burden estimate or any other aspect of this form to: </w:t>
      </w:r>
    </w:p>
    <w:p w:rsidR="00186B01" w:rsidRPr="00186B01" w:rsidRDefault="00CE1801" w:rsidP="00275A61">
      <w:pPr>
        <w:rPr>
          <w:rFonts w:ascii="Cambria" w:hAnsi="Cambria"/>
          <w:sz w:val="22"/>
          <w:szCs w:val="22"/>
        </w:rPr>
      </w:pPr>
      <w:r w:rsidRPr="00CE1801">
        <w:rPr>
          <w:rFonts w:ascii="Cambria" w:hAnsi="Cambria"/>
          <w:color w:val="000000"/>
          <w:sz w:val="22"/>
          <w:szCs w:val="22"/>
        </w:rPr>
        <w:t>Ben Simon, MS3530-MIB, 1849 C Street N.W., Washington, DC 20240 or Benjamin_Simon@ios.doi.gov.</w:t>
      </w:r>
    </w:p>
    <w:p w:rsidR="00186B01" w:rsidRPr="00186B01" w:rsidRDefault="00186B01" w:rsidP="007C7FDB">
      <w:pPr>
        <w:rPr>
          <w:rFonts w:ascii="Cambria" w:hAnsi="Cambria"/>
          <w:sz w:val="22"/>
          <w:szCs w:val="22"/>
        </w:rPr>
      </w:pPr>
    </w:p>
    <w:p w:rsidR="00186B01" w:rsidRPr="00186B01" w:rsidRDefault="00CE1801" w:rsidP="007C7FDB">
      <w:pPr>
        <w:rPr>
          <w:rFonts w:ascii="Cambria" w:hAnsi="Cambria"/>
          <w:sz w:val="22"/>
          <w:szCs w:val="22"/>
        </w:rPr>
      </w:pPr>
      <w:r w:rsidRPr="00CE1801">
        <w:rPr>
          <w:rFonts w:ascii="Cambria" w:hAnsi="Cambria"/>
          <w:sz w:val="22"/>
          <w:szCs w:val="22"/>
        </w:rPr>
        <w:t>OMB Control #1090-0010</w:t>
      </w:r>
    </w:p>
    <w:p w:rsidR="00186B01" w:rsidRPr="00186B01" w:rsidRDefault="00CE1801" w:rsidP="007C7FDB">
      <w:pPr>
        <w:rPr>
          <w:rFonts w:ascii="Cambria" w:hAnsi="Cambria"/>
          <w:sz w:val="22"/>
          <w:szCs w:val="22"/>
        </w:rPr>
      </w:pPr>
      <w:r w:rsidRPr="00CE1801">
        <w:rPr>
          <w:rFonts w:ascii="Cambria" w:hAnsi="Cambria"/>
          <w:sz w:val="22"/>
          <w:szCs w:val="22"/>
        </w:rPr>
        <w:t>Expiration Date:</w:t>
      </w: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0B446A" w:rsidRDefault="00186B01" w:rsidP="007C7FDB">
      <w:pPr>
        <w:pStyle w:val="Bodytext"/>
        <w:spacing w:line="240" w:lineRule="auto"/>
        <w:rPr>
          <w:rFonts w:cs="Times New Roman"/>
        </w:rPr>
      </w:pPr>
    </w:p>
    <w:p w:rsidR="00186B01" w:rsidRPr="00186B01" w:rsidRDefault="00CE1801" w:rsidP="007C7FDB">
      <w:pPr>
        <w:pStyle w:val="Bodytext"/>
        <w:spacing w:line="240" w:lineRule="auto"/>
        <w:rPr>
          <w:rFonts w:cs="Times New Roman"/>
        </w:rPr>
      </w:pPr>
      <w:r w:rsidRPr="00CE1801">
        <w:rPr>
          <w:rFonts w:cs="Times New Roman"/>
        </w:rPr>
        <w:t>Cover photos courtesy of the U.S. Fish and Wildlife Service (FWS)</w:t>
      </w:r>
    </w:p>
    <w:p w:rsidR="00186B01" w:rsidRPr="00186B01" w:rsidRDefault="00CE1801" w:rsidP="007C7FDB">
      <w:pPr>
        <w:pStyle w:val="Bodytext"/>
        <w:spacing w:line="240" w:lineRule="auto"/>
        <w:rPr>
          <w:rFonts w:cs="Times New Roman"/>
        </w:rPr>
      </w:pPr>
      <w:r w:rsidRPr="00CE1801">
        <w:rPr>
          <w:rFonts w:cs="Times New Roman"/>
        </w:rPr>
        <w:t xml:space="preserve">Page 8 illustrations by Joseph R. </w:t>
      </w:r>
      <w:proofErr w:type="spellStart"/>
      <w:r w:rsidRPr="00CE1801">
        <w:rPr>
          <w:rFonts w:cs="Times New Roman"/>
        </w:rPr>
        <w:t>Tomelleri</w:t>
      </w:r>
      <w:proofErr w:type="spellEnd"/>
      <w:r w:rsidRPr="00CE1801">
        <w:rPr>
          <w:rFonts w:cs="Times New Roman"/>
        </w:rPr>
        <w:t xml:space="preserve"> (</w:t>
      </w:r>
      <w:smartTag w:uri="urn:schemas-microsoft-com:office:smarttags" w:element="PlaceName">
        <w:smartTag w:uri="urn:schemas-microsoft-com:office:smarttags" w:element="place">
          <w:smartTag w:uri="urn:schemas-microsoft-com:office:smarttags" w:element="PlaceName">
            <w:r w:rsidRPr="00CE1801">
              <w:rPr>
                <w:rFonts w:cs="Times New Roman"/>
              </w:rPr>
              <w:t>Lost</w:t>
            </w:r>
          </w:smartTag>
          <w:r w:rsidRPr="00CE1801">
            <w:rPr>
              <w:rFonts w:cs="Times New Roman"/>
            </w:rPr>
            <w:t xml:space="preserve"> </w:t>
          </w:r>
          <w:smartTag w:uri="urn:schemas-microsoft-com:office:smarttags" w:element="PlaceType">
            <w:r w:rsidRPr="00CE1801">
              <w:rPr>
                <w:rFonts w:cs="Times New Roman"/>
              </w:rPr>
              <w:t>River</w:t>
            </w:r>
          </w:smartTag>
        </w:smartTag>
      </w:smartTag>
      <w:r w:rsidRPr="00CE1801">
        <w:rPr>
          <w:rFonts w:cs="Times New Roman"/>
        </w:rPr>
        <w:t xml:space="preserve"> sucker and shortnose sucker) and Timothy </w:t>
      </w:r>
      <w:proofErr w:type="spellStart"/>
      <w:r w:rsidRPr="00CE1801">
        <w:rPr>
          <w:rFonts w:cs="Times New Roman"/>
        </w:rPr>
        <w:t>Knepp</w:t>
      </w:r>
      <w:proofErr w:type="spellEnd"/>
      <w:r w:rsidRPr="00CE1801">
        <w:rPr>
          <w:rFonts w:cs="Times New Roman"/>
        </w:rPr>
        <w:t xml:space="preserve"> (coho salmon) courtesy of FWS</w:t>
      </w:r>
    </w:p>
    <w:p w:rsidR="00186B01" w:rsidRPr="00186B01" w:rsidRDefault="00CE1801" w:rsidP="007C7FDB">
      <w:pPr>
        <w:pStyle w:val="Bodytext"/>
        <w:spacing w:line="240" w:lineRule="auto"/>
        <w:rPr>
          <w:rFonts w:cs="Times New Roman"/>
        </w:rPr>
      </w:pPr>
      <w:r w:rsidRPr="00CE1801">
        <w:rPr>
          <w:rFonts w:cs="Times New Roman"/>
        </w:rPr>
        <w:t>Page 10 photos: © Steven Holt/stockpix.com</w:t>
      </w:r>
    </w:p>
    <w:p w:rsidR="00186B01" w:rsidRPr="00186B01" w:rsidRDefault="00186B01" w:rsidP="007C7FDB">
      <w:pPr>
        <w:pStyle w:val="Bodytext"/>
        <w:spacing w:line="240" w:lineRule="auto"/>
        <w:rPr>
          <w:b/>
          <w:bCs/>
          <w:sz w:val="28"/>
          <w:szCs w:val="28"/>
        </w:rPr>
      </w:pPr>
      <w:r w:rsidRPr="000B446A">
        <w:br w:type="page"/>
      </w:r>
      <w:r w:rsidR="00CE1801" w:rsidRPr="00CE1801">
        <w:rPr>
          <w:b/>
          <w:bCs/>
          <w:sz w:val="28"/>
          <w:szCs w:val="28"/>
        </w:rPr>
        <w:lastRenderedPageBreak/>
        <w:t>About the Survey</w:t>
      </w:r>
    </w:p>
    <w:p w:rsidR="00186B01" w:rsidRPr="000B446A" w:rsidRDefault="00186B01" w:rsidP="00220541">
      <w:pPr>
        <w:pStyle w:val="Bodytext"/>
        <w:spacing w:line="276" w:lineRule="auto"/>
      </w:pPr>
      <w:r w:rsidRPr="000B446A">
        <w:t xml:space="preserve">In this survey, we will first describe the </w:t>
      </w:r>
      <w:smartTag w:uri="urn:schemas-microsoft-com:office:smarttags" w:element="PlaceName">
        <w:smartTag w:uri="urn:schemas-microsoft-com:office:smarttags" w:element="place">
          <w:smartTag w:uri="urn:schemas-microsoft-com:office:smarttags" w:element="PlaceName">
            <w:r w:rsidRPr="000B446A">
              <w:t>Klamath</w:t>
            </w:r>
          </w:smartTag>
          <w:r w:rsidRPr="000B446A">
            <w:t xml:space="preserve"> </w:t>
          </w:r>
          <w:smartTag w:uri="urn:schemas-microsoft-com:office:smarttags" w:element="PlaceType">
            <w:r w:rsidRPr="000B446A">
              <w:t>River Basin</w:t>
            </w:r>
          </w:smartTag>
        </w:smartTag>
      </w:smartTag>
      <w:r w:rsidRPr="000B446A">
        <w:t xml:space="preserve"> and the problems it is facing. We will then describe possible plans for changing (or not changing) how the </w:t>
      </w:r>
      <w:smartTag w:uri="urn:schemas-microsoft-com:office:smarttags" w:element="PlaceName">
        <w:smartTag w:uri="urn:schemas-microsoft-com:office:smarttags" w:element="place">
          <w:smartTag w:uri="urn:schemas-microsoft-com:office:smarttags" w:element="PlaceName">
            <w:r w:rsidRPr="000B446A">
              <w:t>Klamath</w:t>
            </w:r>
          </w:smartTag>
          <w:r w:rsidRPr="000B446A">
            <w:t xml:space="preserve"> </w:t>
          </w:r>
          <w:smartTag w:uri="urn:schemas-microsoft-com:office:smarttags" w:element="PlaceType">
            <w:r w:rsidRPr="000B446A">
              <w:t>River Basin</w:t>
            </w:r>
          </w:smartTag>
        </w:smartTag>
      </w:smartTag>
      <w:r w:rsidRPr="000B446A">
        <w:t xml:space="preserve"> is managed. We will describe how these plans </w:t>
      </w:r>
      <w:r>
        <w:t>c</w:t>
      </w:r>
      <w:r w:rsidRPr="000B446A">
        <w:t>ould affect the basin</w:t>
      </w:r>
      <w:r>
        <w:t xml:space="preserve"> and potentially your household</w:t>
      </w:r>
      <w:r w:rsidRPr="000B446A">
        <w:t>. You will be asked how you would vote on the different plans. Finally, we will ask for your opinions on some of the topics covered in the survey and some information about your household.</w:t>
      </w:r>
    </w:p>
    <w:p w:rsidR="00186B01" w:rsidRPr="00186B01" w:rsidRDefault="00186B01" w:rsidP="007C7FDB">
      <w:pPr>
        <w:pStyle w:val="Heading2"/>
        <w:rPr>
          <w:rFonts w:ascii="Cambria" w:hAnsi="Cambria"/>
          <w:sz w:val="22"/>
          <w:szCs w:val="22"/>
        </w:rPr>
      </w:pPr>
    </w:p>
    <w:p w:rsidR="00186B01" w:rsidRPr="00186B01" w:rsidRDefault="00CE1801" w:rsidP="007C7FDB">
      <w:pPr>
        <w:pStyle w:val="Heading2"/>
        <w:rPr>
          <w:rFonts w:ascii="Cambria" w:hAnsi="Cambria"/>
          <w:sz w:val="22"/>
          <w:szCs w:val="22"/>
        </w:rPr>
      </w:pPr>
      <w:r w:rsidRPr="00CE1801">
        <w:rPr>
          <w:rFonts w:ascii="Cambria" w:hAnsi="Cambria"/>
          <w:sz w:val="22"/>
          <w:szCs w:val="22"/>
        </w:rPr>
        <w:t>Why we need you to fill out this survey</w:t>
      </w:r>
    </w:p>
    <w:p w:rsidR="00186B01" w:rsidRPr="000B446A" w:rsidRDefault="00186B01" w:rsidP="007C7FDB">
      <w:pPr>
        <w:pStyle w:val="ListBullet"/>
        <w:rPr>
          <w:sz w:val="22"/>
        </w:rPr>
      </w:pPr>
      <w:r w:rsidRPr="000B446A">
        <w:rPr>
          <w:sz w:val="22"/>
        </w:rPr>
        <w:t xml:space="preserve">If one of these plans goes forward, the federal government and the states of </w:t>
      </w:r>
      <w:smartTag w:uri="urn:schemas-microsoft-com:office:smarttags" w:element="State">
        <w:r w:rsidRPr="000B446A">
          <w:rPr>
            <w:sz w:val="22"/>
          </w:rPr>
          <w:t>California</w:t>
        </w:r>
      </w:smartTag>
      <w:r w:rsidRPr="000B446A">
        <w:rPr>
          <w:sz w:val="22"/>
        </w:rPr>
        <w:t xml:space="preserve"> and </w:t>
      </w:r>
      <w:smartTag w:uri="urn:schemas-microsoft-com:office:smarttags" w:element="State">
        <w:r w:rsidRPr="000B446A">
          <w:rPr>
            <w:sz w:val="22"/>
          </w:rPr>
          <w:t>Oregon</w:t>
        </w:r>
      </w:smartTag>
      <w:r w:rsidRPr="000B446A">
        <w:rPr>
          <w:sz w:val="22"/>
        </w:rPr>
        <w:t xml:space="preserve"> will be involved in restoring the </w:t>
      </w:r>
      <w:smartTag w:uri="urn:schemas-microsoft-com:office:smarttags" w:element="PlaceName">
        <w:smartTag w:uri="urn:schemas-microsoft-com:office:smarttags" w:element="place">
          <w:smartTag w:uri="urn:schemas-microsoft-com:office:smarttags" w:element="PlaceName">
            <w:r w:rsidRPr="000B446A">
              <w:rPr>
                <w:sz w:val="22"/>
              </w:rPr>
              <w:t>Klamath</w:t>
            </w:r>
          </w:smartTag>
          <w:r w:rsidRPr="000B446A">
            <w:rPr>
              <w:sz w:val="22"/>
            </w:rPr>
            <w:t xml:space="preserve"> </w:t>
          </w:r>
          <w:smartTag w:uri="urn:schemas-microsoft-com:office:smarttags" w:element="PlaceType">
            <w:r w:rsidRPr="000B446A">
              <w:rPr>
                <w:sz w:val="22"/>
              </w:rPr>
              <w:t>River Basin</w:t>
            </w:r>
          </w:smartTag>
        </w:smartTag>
      </w:smartTag>
      <w:r w:rsidRPr="000B446A">
        <w:rPr>
          <w:sz w:val="22"/>
        </w:rPr>
        <w:t xml:space="preserve"> and its fish populations.</w:t>
      </w:r>
    </w:p>
    <w:p w:rsidR="00186B01" w:rsidRPr="000B446A" w:rsidRDefault="00186B01" w:rsidP="007C7FDB">
      <w:pPr>
        <w:pStyle w:val="ListBullet"/>
        <w:rPr>
          <w:sz w:val="22"/>
        </w:rPr>
      </w:pPr>
      <w:r w:rsidRPr="000B446A">
        <w:rPr>
          <w:sz w:val="22"/>
        </w:rPr>
        <w:t xml:space="preserve">The </w:t>
      </w:r>
      <w:smartTag w:uri="urn:schemas-microsoft-com:office:smarttags" w:element="PlaceName">
        <w:r w:rsidRPr="000B446A">
          <w:rPr>
            <w:sz w:val="22"/>
          </w:rPr>
          <w:t>Klamath</w:t>
        </w:r>
      </w:smartTag>
      <w:r w:rsidRPr="000B446A">
        <w:rPr>
          <w:sz w:val="22"/>
        </w:rPr>
        <w:t xml:space="preserve"> </w:t>
      </w:r>
      <w:smartTag w:uri="urn:schemas-microsoft-com:office:smarttags" w:element="PlaceType">
        <w:r w:rsidRPr="000B446A">
          <w:rPr>
            <w:sz w:val="22"/>
          </w:rPr>
          <w:t>River Basin</w:t>
        </w:r>
      </w:smartTag>
      <w:r w:rsidRPr="000B446A">
        <w:rPr>
          <w:sz w:val="22"/>
        </w:rPr>
        <w:t xml:space="preserve"> is one of the 50 largest river basins in the </w:t>
      </w:r>
      <w:smartTag w:uri="urn:schemas-microsoft-com:office:smarttags" w:element="country-region">
        <w:smartTag w:uri="urn:schemas-microsoft-com:office:smarttags" w:element="place">
          <w:r w:rsidRPr="000B446A">
            <w:rPr>
              <w:sz w:val="22"/>
            </w:rPr>
            <w:t>United States</w:t>
          </w:r>
        </w:smartTag>
      </w:smartTag>
      <w:r w:rsidRPr="000B446A">
        <w:rPr>
          <w:sz w:val="22"/>
        </w:rPr>
        <w:t>.</w:t>
      </w:r>
    </w:p>
    <w:p w:rsidR="00186B01" w:rsidRPr="000B446A" w:rsidRDefault="00186B01" w:rsidP="007C7FDB">
      <w:pPr>
        <w:pStyle w:val="ListBullet"/>
        <w:rPr>
          <w:sz w:val="22"/>
        </w:rPr>
      </w:pPr>
      <w:r w:rsidRPr="000B446A">
        <w:rPr>
          <w:sz w:val="22"/>
        </w:rPr>
        <w:t xml:space="preserve">As with many rivers, the water of the </w:t>
      </w:r>
      <w:smartTag w:uri="urn:schemas-microsoft-com:office:smarttags" w:element="PlaceName">
        <w:smartTag w:uri="urn:schemas-microsoft-com:office:smarttags" w:element="place">
          <w:smartTag w:uri="urn:schemas-microsoft-com:office:smarttags" w:element="PlaceName">
            <w:r w:rsidRPr="000B446A">
              <w:rPr>
                <w:sz w:val="22"/>
              </w:rPr>
              <w:t>Klamath</w:t>
            </w:r>
          </w:smartTag>
          <w:r w:rsidRPr="000B446A">
            <w:rPr>
              <w:sz w:val="22"/>
            </w:rPr>
            <w:t xml:space="preserve"> </w:t>
          </w:r>
          <w:smartTag w:uri="urn:schemas-microsoft-com:office:smarttags" w:element="PlaceType">
            <w:r w:rsidRPr="000B446A">
              <w:rPr>
                <w:sz w:val="22"/>
              </w:rPr>
              <w:t>River Basin</w:t>
            </w:r>
          </w:smartTag>
        </w:smartTag>
      </w:smartTag>
      <w:r w:rsidRPr="000B446A">
        <w:rPr>
          <w:sz w:val="22"/>
        </w:rPr>
        <w:t xml:space="preserve"> is used by many people for many different activities. Hard choices must be made about how to use the water.</w:t>
      </w:r>
    </w:p>
    <w:p w:rsidR="00186B01" w:rsidRPr="000B446A" w:rsidRDefault="00186B01" w:rsidP="00C26309">
      <w:pPr>
        <w:pStyle w:val="ListBulletlast"/>
        <w:rPr>
          <w:sz w:val="22"/>
        </w:rPr>
      </w:pPr>
      <w:r w:rsidRPr="000B446A">
        <w:rPr>
          <w:sz w:val="22"/>
        </w:rPr>
        <w:t xml:space="preserve">The </w:t>
      </w:r>
      <w:smartTag w:uri="urn:schemas-microsoft-com:office:smarttags" w:element="PlaceName">
        <w:smartTag w:uri="urn:schemas-microsoft-com:office:smarttags" w:element="place">
          <w:r w:rsidRPr="000B446A">
            <w:rPr>
              <w:sz w:val="22"/>
            </w:rPr>
            <w:t>Klamath</w:t>
          </w:r>
        </w:smartTag>
        <w:r w:rsidRPr="000B446A">
          <w:rPr>
            <w:sz w:val="22"/>
          </w:rPr>
          <w:t xml:space="preserve"> </w:t>
        </w:r>
        <w:smartTag w:uri="urn:schemas-microsoft-com:office:smarttags" w:element="PlaceType">
          <w:r w:rsidRPr="000B446A">
            <w:rPr>
              <w:sz w:val="22"/>
            </w:rPr>
            <w:t>River Basin</w:t>
          </w:r>
        </w:smartTag>
      </w:smartTag>
      <w:r w:rsidRPr="000B446A">
        <w:rPr>
          <w:sz w:val="22"/>
        </w:rPr>
        <w:t xml:space="preserve"> is home to </w:t>
      </w:r>
      <w:r>
        <w:rPr>
          <w:sz w:val="22"/>
        </w:rPr>
        <w:t>farms</w:t>
      </w:r>
      <w:r w:rsidRPr="000B446A">
        <w:rPr>
          <w:sz w:val="22"/>
        </w:rPr>
        <w:t xml:space="preserve">, </w:t>
      </w:r>
      <w:r>
        <w:rPr>
          <w:sz w:val="22"/>
        </w:rPr>
        <w:t>fisheries (commercial, recreational, and tribal),</w:t>
      </w:r>
      <w:r w:rsidRPr="000B446A">
        <w:rPr>
          <w:sz w:val="22"/>
        </w:rPr>
        <w:t xml:space="preserve"> dams </w:t>
      </w:r>
      <w:r>
        <w:rPr>
          <w:sz w:val="22"/>
        </w:rPr>
        <w:t>for</w:t>
      </w:r>
      <w:r w:rsidRPr="000B446A">
        <w:rPr>
          <w:sz w:val="22"/>
        </w:rPr>
        <w:t xml:space="preserve"> hydroelectric power, and endangered fish species.</w:t>
      </w:r>
      <w:r>
        <w:rPr>
          <w:sz w:val="22"/>
        </w:rPr>
        <w:t xml:space="preserve">  Its rivers, lakes, reservoirs and wildlife refuges also support many different kinds of recreation.</w:t>
      </w:r>
    </w:p>
    <w:p w:rsidR="00186B01" w:rsidRPr="000B446A" w:rsidRDefault="00186B01" w:rsidP="007C7FDB">
      <w:pPr>
        <w:pStyle w:val="Bodytext"/>
        <w:spacing w:line="240" w:lineRule="auto"/>
      </w:pPr>
    </w:p>
    <w:p w:rsidR="00186B01" w:rsidRPr="000B446A" w:rsidRDefault="00186B01" w:rsidP="006D43FE">
      <w:pPr>
        <w:pStyle w:val="Bodytext"/>
        <w:spacing w:line="276" w:lineRule="auto"/>
        <w:rPr>
          <w:bCs/>
        </w:rPr>
      </w:pPr>
      <w:r w:rsidRPr="000B446A">
        <w:t>In today’s economic times, resources are limited. Federal, state, and local governments face difficult decisions about how to best manage, protect, and restore rivers.</w:t>
      </w:r>
      <w:r w:rsidRPr="000B446A">
        <w:rPr>
          <w:bCs/>
        </w:rPr>
        <w:t xml:space="preserve"> The information collected from this su</w:t>
      </w:r>
      <w:r>
        <w:rPr>
          <w:bCs/>
        </w:rPr>
        <w:t>rvey will help these decision makers know what you would like to see happen. This is your chance to provide input on this important decision.</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 xml:space="preserve">Introduction to the </w:t>
      </w:r>
      <w:smartTag w:uri="urn:schemas-microsoft-com:office:smarttags" w:element="PlaceName">
        <w:smartTag w:uri="urn:schemas-microsoft-com:office:smarttags" w:element="place">
          <w:smartTag w:uri="urn:schemas-microsoft-com:office:smarttags" w:element="PlaceName">
            <w:r w:rsidR="00CE1801" w:rsidRPr="00CE1801">
              <w:rPr>
                <w:rFonts w:ascii="Cambria" w:hAnsi="Cambria"/>
                <w:sz w:val="28"/>
                <w:szCs w:val="28"/>
              </w:rPr>
              <w:t>Klamath</w:t>
            </w:r>
          </w:smartTag>
          <w:r w:rsidR="00CE1801" w:rsidRPr="00CE1801">
            <w:rPr>
              <w:rFonts w:ascii="Cambria" w:hAnsi="Cambria"/>
              <w:sz w:val="28"/>
              <w:szCs w:val="28"/>
            </w:rPr>
            <w:t xml:space="preserve"> </w:t>
          </w:r>
          <w:smartTag w:uri="urn:schemas-microsoft-com:office:smarttags" w:element="PlaceType">
            <w:r w:rsidR="00CE1801" w:rsidRPr="00CE1801">
              <w:rPr>
                <w:rFonts w:ascii="Cambria" w:hAnsi="Cambria"/>
                <w:sz w:val="28"/>
                <w:szCs w:val="28"/>
              </w:rPr>
              <w:t>River Basin</w:t>
            </w:r>
          </w:smartTag>
        </w:smartTag>
      </w:smartTag>
    </w:p>
    <w:p w:rsidR="00186B01" w:rsidRPr="000B446A" w:rsidRDefault="00186B01" w:rsidP="006D43FE">
      <w:pPr>
        <w:pStyle w:val="Bodytext"/>
        <w:spacing w:line="276" w:lineRule="auto"/>
      </w:pPr>
      <w:r w:rsidRPr="000B446A">
        <w:t xml:space="preserve">A river basin is the area of land where water drains into a specific river. The </w:t>
      </w:r>
      <w:smartTag w:uri="urn:schemas-microsoft-com:office:smarttags" w:element="PlaceName">
        <w:smartTag w:uri="urn:schemas-microsoft-com:office:smarttags" w:element="place">
          <w:smartTag w:uri="urn:schemas-microsoft-com:office:smarttags" w:element="PlaceName">
            <w:r w:rsidRPr="000B446A">
              <w:t>Klamath</w:t>
            </w:r>
          </w:smartTag>
          <w:r w:rsidRPr="000B446A">
            <w:t xml:space="preserve"> </w:t>
          </w:r>
          <w:smartTag w:uri="urn:schemas-microsoft-com:office:smarttags" w:element="PlaceType">
            <w:r w:rsidRPr="000B446A">
              <w:t>River Basin</w:t>
            </w:r>
          </w:smartTag>
        </w:smartTag>
      </w:smartTag>
      <w:r w:rsidRPr="000B446A">
        <w:t xml:space="preserve"> is shown on the map included with this survey.</w:t>
      </w:r>
    </w:p>
    <w:p w:rsidR="00186B01" w:rsidRPr="000B446A" w:rsidRDefault="00186B01" w:rsidP="006D43FE">
      <w:pPr>
        <w:pStyle w:val="Bodytext"/>
        <w:spacing w:line="276" w:lineRule="auto"/>
      </w:pPr>
    </w:p>
    <w:p w:rsidR="00186B01" w:rsidRPr="000B446A" w:rsidRDefault="00186B01" w:rsidP="007C7FDB">
      <w:pPr>
        <w:pStyle w:val="BodyText2"/>
        <w:spacing w:line="240" w:lineRule="auto"/>
        <w:rPr>
          <w:sz w:val="22"/>
        </w:rPr>
      </w:pPr>
      <w:r w:rsidRPr="000B446A">
        <w:rPr>
          <w:sz w:val="22"/>
        </w:rPr>
        <w:t xml:space="preserve">Geography </w:t>
      </w:r>
    </w:p>
    <w:p w:rsidR="00186B01" w:rsidRPr="000B446A" w:rsidRDefault="00186B01" w:rsidP="0020169B">
      <w:pPr>
        <w:pStyle w:val="ListBullet"/>
        <w:numPr>
          <w:ilvl w:val="0"/>
          <w:numId w:val="18"/>
        </w:numPr>
        <w:rPr>
          <w:sz w:val="22"/>
        </w:rPr>
      </w:pPr>
      <w:r w:rsidRPr="000B446A">
        <w:rPr>
          <w:sz w:val="22"/>
        </w:rPr>
        <w:t xml:space="preserve">The basin starts in the mountains of southern </w:t>
      </w:r>
      <w:smartTag w:uri="urn:schemas-microsoft-com:office:smarttags" w:element="State">
        <w:smartTag w:uri="urn:schemas-microsoft-com:office:smarttags" w:element="place">
          <w:r w:rsidRPr="000B446A">
            <w:rPr>
              <w:sz w:val="22"/>
            </w:rPr>
            <w:t>Oregon</w:t>
          </w:r>
        </w:smartTag>
      </w:smartTag>
      <w:r w:rsidRPr="000B446A">
        <w:rPr>
          <w:sz w:val="22"/>
        </w:rPr>
        <w:t xml:space="preserve">. The streams flow into Upper Klamath Lake, the largest natural lake in </w:t>
      </w:r>
      <w:smartTag w:uri="urn:schemas-microsoft-com:office:smarttags" w:element="State">
        <w:smartTag w:uri="urn:schemas-microsoft-com:office:smarttags" w:element="place">
          <w:r w:rsidRPr="000B446A">
            <w:rPr>
              <w:sz w:val="22"/>
            </w:rPr>
            <w:t>Oregon</w:t>
          </w:r>
        </w:smartTag>
      </w:smartTag>
      <w:r w:rsidRPr="000B446A">
        <w:rPr>
          <w:sz w:val="22"/>
        </w:rPr>
        <w:t xml:space="preserve">. </w:t>
      </w:r>
    </w:p>
    <w:p w:rsidR="00186B01" w:rsidRPr="000B446A" w:rsidRDefault="00186B01" w:rsidP="0020169B">
      <w:pPr>
        <w:pStyle w:val="ListBullet"/>
        <w:numPr>
          <w:ilvl w:val="0"/>
          <w:numId w:val="18"/>
        </w:numPr>
        <w:rPr>
          <w:sz w:val="22"/>
        </w:rPr>
      </w:pPr>
      <w:r>
        <w:rPr>
          <w:sz w:val="22"/>
        </w:rPr>
        <w:t xml:space="preserve">The Klamath River flows from the lake, through </w:t>
      </w:r>
      <w:smartTag w:uri="urn:schemas-microsoft-com:office:smarttags" w:element="State">
        <w:r>
          <w:rPr>
            <w:sz w:val="22"/>
          </w:rPr>
          <w:t>Oregon</w:t>
        </w:r>
      </w:smartTag>
      <w:r>
        <w:rPr>
          <w:sz w:val="22"/>
        </w:rPr>
        <w:t xml:space="preserve"> and northern </w:t>
      </w:r>
      <w:smartTag w:uri="urn:schemas-microsoft-com:office:smarttags" w:element="State">
        <w:r>
          <w:rPr>
            <w:sz w:val="22"/>
          </w:rPr>
          <w:t>California</w:t>
        </w:r>
      </w:smartTag>
      <w:r>
        <w:rPr>
          <w:sz w:val="22"/>
        </w:rPr>
        <w:t xml:space="preserve">, and into the </w:t>
      </w:r>
      <w:smartTag w:uri="urn:schemas-microsoft-com:office:smarttags" w:element="place">
        <w:r>
          <w:rPr>
            <w:sz w:val="22"/>
          </w:rPr>
          <w:t>Pacific Ocean</w:t>
        </w:r>
      </w:smartTag>
      <w:r>
        <w:rPr>
          <w:sz w:val="22"/>
        </w:rPr>
        <w:t>.</w:t>
      </w:r>
    </w:p>
    <w:p w:rsidR="00186B01" w:rsidRPr="000B446A" w:rsidRDefault="00186B01" w:rsidP="0020169B">
      <w:pPr>
        <w:pStyle w:val="ListBulletlast"/>
        <w:numPr>
          <w:ilvl w:val="0"/>
          <w:numId w:val="18"/>
        </w:numPr>
        <w:rPr>
          <w:sz w:val="22"/>
        </w:rPr>
      </w:pPr>
      <w:r>
        <w:rPr>
          <w:sz w:val="22"/>
        </w:rPr>
        <w:t xml:space="preserve">The basin occupies over 10 million acres. It is twice the size of </w:t>
      </w:r>
      <w:smartTag w:uri="urn:schemas-microsoft-com:office:smarttags" w:element="State">
        <w:smartTag w:uri="urn:schemas-microsoft-com:office:smarttags" w:element="place">
          <w:r>
            <w:rPr>
              <w:sz w:val="22"/>
            </w:rPr>
            <w:t>Massachusetts</w:t>
          </w:r>
        </w:smartTag>
      </w:smartTag>
      <w:r>
        <w:rPr>
          <w:sz w:val="22"/>
        </w:rPr>
        <w:t xml:space="preserve">. </w:t>
      </w:r>
    </w:p>
    <w:p w:rsidR="00186B01" w:rsidRPr="000B446A" w:rsidRDefault="00186B01" w:rsidP="00E6406F">
      <w:pPr>
        <w:pStyle w:val="BodyText2"/>
        <w:spacing w:line="240" w:lineRule="auto"/>
        <w:ind w:left="0" w:firstLine="0"/>
        <w:rPr>
          <w:sz w:val="22"/>
        </w:rPr>
      </w:pPr>
      <w:r>
        <w:rPr>
          <w:sz w:val="22"/>
        </w:rPr>
        <w:t xml:space="preserve">People </w:t>
      </w:r>
    </w:p>
    <w:p w:rsidR="00186B01" w:rsidRPr="000B446A" w:rsidRDefault="00186B01" w:rsidP="009A0BDA">
      <w:pPr>
        <w:pStyle w:val="ListBullet"/>
        <w:numPr>
          <w:ilvl w:val="0"/>
          <w:numId w:val="19"/>
        </w:numPr>
        <w:rPr>
          <w:sz w:val="22"/>
        </w:rPr>
      </w:pPr>
      <w:r>
        <w:rPr>
          <w:sz w:val="22"/>
        </w:rPr>
        <w:t>About 120</w:t>
      </w:r>
      <w:r w:rsidRPr="000B446A">
        <w:rPr>
          <w:sz w:val="22"/>
        </w:rPr>
        <w:t xml:space="preserve">,000 people live in the basin. </w:t>
      </w:r>
      <w:smartTag w:uri="urn:schemas-microsoft-com:office:smarttags" w:element="City">
        <w:smartTag w:uri="urn:schemas-microsoft-com:office:smarttags" w:element="place">
          <w:smartTag w:uri="urn:schemas-microsoft-com:office:smarttags" w:element="City">
            <w:r w:rsidRPr="000B446A">
              <w:rPr>
                <w:sz w:val="22"/>
              </w:rPr>
              <w:t>Klamath Falls</w:t>
            </w:r>
          </w:smartTag>
          <w:r w:rsidRPr="000B446A">
            <w:rPr>
              <w:sz w:val="22"/>
            </w:rPr>
            <w:t xml:space="preserve">, </w:t>
          </w:r>
          <w:smartTag w:uri="urn:schemas-microsoft-com:office:smarttags" w:element="State">
            <w:r w:rsidRPr="000B446A">
              <w:rPr>
                <w:sz w:val="22"/>
              </w:rPr>
              <w:t>Oregon</w:t>
            </w:r>
          </w:smartTag>
        </w:smartTag>
      </w:smartTag>
      <w:r w:rsidRPr="000B446A">
        <w:rPr>
          <w:sz w:val="22"/>
        </w:rPr>
        <w:t xml:space="preserve">, is the largest city, with a population of roughly 20,000. </w:t>
      </w:r>
    </w:p>
    <w:p w:rsidR="00186B01" w:rsidRPr="000B446A" w:rsidRDefault="00186B01" w:rsidP="009A0BDA">
      <w:pPr>
        <w:pStyle w:val="ListBulletlast"/>
        <w:numPr>
          <w:ilvl w:val="0"/>
          <w:numId w:val="19"/>
        </w:numPr>
        <w:rPr>
          <w:sz w:val="22"/>
        </w:rPr>
      </w:pPr>
      <w:r w:rsidRPr="000B446A">
        <w:rPr>
          <w:sz w:val="22"/>
        </w:rPr>
        <w:t xml:space="preserve">The basin is home to about </w:t>
      </w:r>
      <w:r>
        <w:rPr>
          <w:sz w:val="22"/>
        </w:rPr>
        <w:t>16</w:t>
      </w:r>
      <w:r w:rsidRPr="000B446A">
        <w:rPr>
          <w:sz w:val="22"/>
        </w:rPr>
        <w:t xml:space="preserve">,000 members of Indian tribes, including the Klamath Tribes in Oregon and the Yurok, Karuk, Hoopa Valley, Quartz Valley and Resighini tribes in California. </w:t>
      </w:r>
    </w:p>
    <w:p w:rsidR="00186B01" w:rsidRPr="000B446A" w:rsidRDefault="00186B01" w:rsidP="007C7FDB">
      <w:pPr>
        <w:pStyle w:val="BodyText2"/>
        <w:spacing w:line="240" w:lineRule="auto"/>
        <w:rPr>
          <w:sz w:val="22"/>
        </w:rPr>
      </w:pPr>
      <w:r>
        <w:rPr>
          <w:sz w:val="22"/>
        </w:rPr>
        <w:t xml:space="preserve">Fish and Other Wildlife </w:t>
      </w:r>
    </w:p>
    <w:p w:rsidR="00186B01" w:rsidRPr="000B446A" w:rsidRDefault="00186B01" w:rsidP="0020169B">
      <w:pPr>
        <w:pStyle w:val="ListBullet"/>
        <w:numPr>
          <w:ilvl w:val="0"/>
          <w:numId w:val="20"/>
        </w:numPr>
        <w:rPr>
          <w:sz w:val="22"/>
        </w:rPr>
      </w:pPr>
      <w:r>
        <w:rPr>
          <w:sz w:val="22"/>
        </w:rPr>
        <w:t>The basin contains over 80 fish species, including many different types of salmon, trout, and suckers. Six National Wildlife Refuges in the basin provide stopover habitat for over 1 million migrating birds each year.</w:t>
      </w:r>
    </w:p>
    <w:p w:rsidR="00186B01" w:rsidRPr="000B446A" w:rsidRDefault="00186B01" w:rsidP="006D43FE">
      <w:pPr>
        <w:pStyle w:val="ListBullet"/>
        <w:numPr>
          <w:ilvl w:val="0"/>
          <w:numId w:val="0"/>
        </w:numPr>
        <w:ind w:left="720"/>
        <w:rPr>
          <w:sz w:val="22"/>
        </w:rPr>
      </w:pPr>
    </w:p>
    <w:p w:rsidR="00186B01" w:rsidRPr="000B446A" w:rsidRDefault="00186B01" w:rsidP="006D43FE">
      <w:pPr>
        <w:pStyle w:val="ListBullet"/>
        <w:numPr>
          <w:ilvl w:val="0"/>
          <w:numId w:val="0"/>
        </w:numPr>
        <w:ind w:left="720"/>
        <w:rPr>
          <w:sz w:val="22"/>
        </w:rPr>
      </w:pPr>
    </w:p>
    <w:p w:rsidR="00186B01" w:rsidRPr="000B446A" w:rsidRDefault="00186B01" w:rsidP="007C7FDB">
      <w:pPr>
        <w:pStyle w:val="Question"/>
        <w:spacing w:line="240" w:lineRule="auto"/>
        <w:rPr>
          <w:sz w:val="22"/>
          <w:szCs w:val="22"/>
        </w:rPr>
      </w:pPr>
      <w:r>
        <w:rPr>
          <w:sz w:val="22"/>
          <w:szCs w:val="22"/>
        </w:rPr>
        <w:t xml:space="preserve">Before you started this survey, had you ever heard of the </w:t>
      </w:r>
      <w:smartTag w:uri="urn:schemas-microsoft-com:office:smarttags" w:element="PlaceName">
        <w:smartTag w:uri="urn:schemas-microsoft-com:office:smarttags" w:element="place">
          <w:smartTag w:uri="urn:schemas-microsoft-com:office:smarttags" w:element="PlaceName">
            <w:r>
              <w:rPr>
                <w:sz w:val="22"/>
                <w:szCs w:val="22"/>
              </w:rPr>
              <w:t>Klamath</w:t>
            </w:r>
          </w:smartTag>
          <w:r>
            <w:rPr>
              <w:sz w:val="22"/>
              <w:szCs w:val="22"/>
            </w:rPr>
            <w:t xml:space="preserve"> </w:t>
          </w:r>
          <w:smartTag w:uri="urn:schemas-microsoft-com:office:smarttags" w:element="PlaceType">
            <w:r>
              <w:rPr>
                <w:sz w:val="22"/>
                <w:szCs w:val="22"/>
              </w:rPr>
              <w:t>River Basin</w:t>
            </w:r>
          </w:smartTag>
        </w:smartTag>
      </w:smartTag>
      <w:r>
        <w:rPr>
          <w:sz w:val="22"/>
          <w:szCs w:val="22"/>
        </w:rPr>
        <w:t>?</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7C7FDB">
      <w:pPr>
        <w:pStyle w:val="Questionchoice"/>
        <w:ind w:left="1080" w:hanging="360"/>
        <w:rPr>
          <w:sz w:val="22"/>
          <w:szCs w:val="22"/>
        </w:rPr>
      </w:pPr>
      <w:r>
        <w:rPr>
          <w:sz w:val="22"/>
          <w:szCs w:val="22"/>
        </w:rPr>
        <w:t>I don’t know</w:t>
      </w:r>
    </w:p>
    <w:p w:rsidR="00186B01" w:rsidRPr="000B446A" w:rsidRDefault="00186B01" w:rsidP="007C7FDB">
      <w:pPr>
        <w:pStyle w:val="Question"/>
        <w:spacing w:line="240" w:lineRule="auto"/>
        <w:rPr>
          <w:sz w:val="22"/>
          <w:szCs w:val="22"/>
        </w:rPr>
      </w:pPr>
      <w:r>
        <w:rPr>
          <w:sz w:val="22"/>
          <w:szCs w:val="22"/>
        </w:rPr>
        <w:t xml:space="preserve">Have you ever visited the </w:t>
      </w:r>
      <w:smartTag w:uri="urn:schemas-microsoft-com:office:smarttags" w:element="PlaceName">
        <w:smartTag w:uri="urn:schemas-microsoft-com:office:smarttags" w:element="place">
          <w:smartTag w:uri="urn:schemas-microsoft-com:office:smarttags" w:element="PlaceName">
            <w:r>
              <w:rPr>
                <w:sz w:val="22"/>
                <w:szCs w:val="22"/>
              </w:rPr>
              <w:t>Klamath</w:t>
            </w:r>
          </w:smartTag>
          <w:r>
            <w:rPr>
              <w:sz w:val="22"/>
              <w:szCs w:val="22"/>
            </w:rPr>
            <w:t xml:space="preserve"> </w:t>
          </w:r>
          <w:smartTag w:uri="urn:schemas-microsoft-com:office:smarttags" w:element="PlaceType">
            <w:r>
              <w:rPr>
                <w:sz w:val="22"/>
                <w:szCs w:val="22"/>
              </w:rPr>
              <w:t>River Basin</w:t>
            </w:r>
          </w:smartTag>
        </w:smartTag>
      </w:smartTag>
      <w:r>
        <w:rPr>
          <w:sz w:val="22"/>
          <w:szCs w:val="22"/>
        </w:rPr>
        <w:t>?</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 xml:space="preserve">No </w:t>
      </w:r>
    </w:p>
    <w:p w:rsidR="00186B01" w:rsidRPr="000B446A" w:rsidRDefault="00186B01" w:rsidP="007C7FDB">
      <w:pPr>
        <w:pStyle w:val="Questionchoice"/>
        <w:ind w:left="1080" w:hanging="360"/>
        <w:rPr>
          <w:sz w:val="22"/>
          <w:szCs w:val="22"/>
        </w:rPr>
      </w:pPr>
      <w:r>
        <w:rPr>
          <w:sz w:val="22"/>
          <w:szCs w:val="22"/>
        </w:rPr>
        <w:t xml:space="preserve">I don’t know </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 xml:space="preserve">Human Uses of the </w:t>
      </w:r>
      <w:smartTag w:uri="urn:schemas-microsoft-com:office:smarttags" w:element="PlaceName">
        <w:smartTag w:uri="urn:schemas-microsoft-com:office:smarttags" w:element="place">
          <w:smartTag w:uri="urn:schemas-microsoft-com:office:smarttags" w:element="PlaceName">
            <w:r w:rsidR="00CE1801" w:rsidRPr="00CE1801">
              <w:rPr>
                <w:rFonts w:ascii="Cambria" w:hAnsi="Cambria"/>
                <w:sz w:val="28"/>
                <w:szCs w:val="28"/>
              </w:rPr>
              <w:t>Klamath</w:t>
            </w:r>
          </w:smartTag>
          <w:r w:rsidR="00CE1801" w:rsidRPr="00CE1801">
            <w:rPr>
              <w:rFonts w:ascii="Cambria" w:hAnsi="Cambria"/>
              <w:sz w:val="28"/>
              <w:szCs w:val="28"/>
            </w:rPr>
            <w:t xml:space="preserve"> </w:t>
          </w:r>
          <w:smartTag w:uri="urn:schemas-microsoft-com:office:smarttags" w:element="PlaceType">
            <w:r w:rsidR="00CE1801" w:rsidRPr="00CE1801">
              <w:rPr>
                <w:rFonts w:ascii="Cambria" w:hAnsi="Cambria"/>
                <w:sz w:val="28"/>
                <w:szCs w:val="28"/>
              </w:rPr>
              <w:t>River Basin</w:t>
            </w:r>
          </w:smartTag>
        </w:smartTag>
      </w:smartTag>
      <w:r w:rsidR="00CE1801" w:rsidRPr="00CE1801">
        <w:rPr>
          <w:rFonts w:ascii="Cambria" w:hAnsi="Cambria"/>
          <w:sz w:val="28"/>
          <w:szCs w:val="28"/>
        </w:rPr>
        <w:t xml:space="preserve"> Water</w:t>
      </w:r>
    </w:p>
    <w:p w:rsidR="00186B01" w:rsidRPr="000B446A" w:rsidRDefault="00186B01" w:rsidP="006D43FE">
      <w:pPr>
        <w:pStyle w:val="Bodytext"/>
        <w:spacing w:line="276" w:lineRule="auto"/>
      </w:pPr>
      <w:r w:rsidRPr="000B446A">
        <w:t xml:space="preserve">People use the water in the basin in many ways. Like other big rivers, it is difficult to balance how much water should go to each different activity. The following are some of the main uses: </w:t>
      </w:r>
    </w:p>
    <w:p w:rsidR="00186B01" w:rsidRPr="000B446A" w:rsidRDefault="00186B01" w:rsidP="00220541">
      <w:pPr>
        <w:pStyle w:val="ListBullet"/>
        <w:numPr>
          <w:ilvl w:val="0"/>
          <w:numId w:val="17"/>
        </w:numPr>
        <w:spacing w:line="276" w:lineRule="auto"/>
        <w:rPr>
          <w:sz w:val="22"/>
        </w:rPr>
      </w:pPr>
      <w:r w:rsidRPr="000B446A">
        <w:rPr>
          <w:b/>
          <w:sz w:val="22"/>
        </w:rPr>
        <w:t>Commercial Fishing.</w:t>
      </w:r>
      <w:r w:rsidRPr="000B446A">
        <w:rPr>
          <w:sz w:val="22"/>
        </w:rPr>
        <w:t xml:space="preserve"> The Klamath River is an important source of salmon for commercial fishermen in both the river and the </w:t>
      </w:r>
      <w:smartTag w:uri="urn:schemas-microsoft-com:office:smarttags" w:element="place">
        <w:r w:rsidRPr="000B446A">
          <w:rPr>
            <w:sz w:val="22"/>
          </w:rPr>
          <w:t>Pacific Ocean</w:t>
        </w:r>
      </w:smartTag>
      <w:r w:rsidRPr="000B446A">
        <w:rPr>
          <w:sz w:val="22"/>
        </w:rPr>
        <w:t xml:space="preserve">. For most of the twentieth century, the </w:t>
      </w:r>
      <w:smartTag w:uri="urn:schemas-microsoft-com:office:smarttags" w:element="place">
        <w:r w:rsidRPr="000B446A">
          <w:rPr>
            <w:sz w:val="22"/>
          </w:rPr>
          <w:t>Klamath River</w:t>
        </w:r>
      </w:smartTag>
      <w:r w:rsidRPr="000B446A">
        <w:rPr>
          <w:sz w:val="22"/>
        </w:rPr>
        <w:t xml:space="preserve"> </w:t>
      </w:r>
      <w:r>
        <w:rPr>
          <w:sz w:val="22"/>
        </w:rPr>
        <w:t>has been</w:t>
      </w:r>
      <w:r w:rsidRPr="000B446A">
        <w:rPr>
          <w:sz w:val="22"/>
        </w:rPr>
        <w:t xml:space="preserve"> the third largest producer of salmon on the U.S. West Coast. </w:t>
      </w:r>
    </w:p>
    <w:p w:rsidR="00186B01" w:rsidRDefault="00186B01">
      <w:pPr>
        <w:pStyle w:val="ListBullet"/>
        <w:numPr>
          <w:ilvl w:val="0"/>
          <w:numId w:val="17"/>
        </w:numPr>
        <w:spacing w:line="276" w:lineRule="auto"/>
        <w:rPr>
          <w:sz w:val="22"/>
        </w:rPr>
      </w:pPr>
      <w:r w:rsidRPr="000B446A">
        <w:rPr>
          <w:b/>
          <w:sz w:val="22"/>
        </w:rPr>
        <w:t xml:space="preserve">Farmland Irrigation. </w:t>
      </w:r>
      <w:r>
        <w:rPr>
          <w:sz w:val="22"/>
        </w:rPr>
        <w:t>Since 1905,</w:t>
      </w:r>
      <w:r>
        <w:rPr>
          <w:b/>
          <w:sz w:val="22"/>
        </w:rPr>
        <w:t xml:space="preserve"> </w:t>
      </w:r>
      <w:r>
        <w:rPr>
          <w:sz w:val="22"/>
        </w:rPr>
        <w:t>the U.S. Bureau of Reclamation’s Klamath Irrigation Project</w:t>
      </w:r>
      <w:r w:rsidRPr="000B446A">
        <w:rPr>
          <w:sz w:val="22"/>
        </w:rPr>
        <w:t xml:space="preserve"> has provided water for farms in the basin. It currently supplies water </w:t>
      </w:r>
      <w:r w:rsidRPr="00AE2586">
        <w:rPr>
          <w:sz w:val="22"/>
        </w:rPr>
        <w:t xml:space="preserve">to </w:t>
      </w:r>
      <w:r>
        <w:rPr>
          <w:sz w:val="22"/>
        </w:rPr>
        <w:t>19</w:t>
      </w:r>
      <w:r w:rsidRPr="00AE2586">
        <w:rPr>
          <w:sz w:val="22"/>
        </w:rPr>
        <w:t>0,000 acres of farmland.</w:t>
      </w:r>
      <w:r>
        <w:rPr>
          <w:sz w:val="22"/>
        </w:rPr>
        <w:t xml:space="preserve"> Another 310,000 acres of farmland are irrigated with water that does not come from the Klamath Irrigation Project.</w:t>
      </w:r>
    </w:p>
    <w:p w:rsidR="00186B01" w:rsidRPr="000B446A" w:rsidRDefault="00186B01" w:rsidP="0020169B">
      <w:pPr>
        <w:pStyle w:val="ListBullet"/>
        <w:numPr>
          <w:ilvl w:val="0"/>
          <w:numId w:val="17"/>
        </w:numPr>
        <w:spacing w:line="276" w:lineRule="auto"/>
        <w:rPr>
          <w:sz w:val="22"/>
        </w:rPr>
      </w:pPr>
      <w:r w:rsidRPr="000B446A">
        <w:rPr>
          <w:b/>
          <w:sz w:val="22"/>
        </w:rPr>
        <w:t xml:space="preserve">Hydroelectric Power. </w:t>
      </w:r>
      <w:r w:rsidRPr="000B446A">
        <w:rPr>
          <w:sz w:val="22"/>
        </w:rPr>
        <w:t>From 1909 to 1962, several dams were built on t</w:t>
      </w:r>
      <w:r>
        <w:rPr>
          <w:sz w:val="22"/>
        </w:rPr>
        <w:t xml:space="preserve">he </w:t>
      </w:r>
      <w:smartTag w:uri="urn:schemas-microsoft-com:office:smarttags" w:element="place">
        <w:r>
          <w:rPr>
            <w:sz w:val="22"/>
          </w:rPr>
          <w:t>Klamath River</w:t>
        </w:r>
      </w:smartTag>
      <w:r>
        <w:rPr>
          <w:sz w:val="22"/>
        </w:rPr>
        <w:t xml:space="preserve"> near the Oregon-California border. They are operated by the power company PacifiCorp (also known as Pacific Power). Together, these dams can produce enough electricity to power about 70,000 homes.</w:t>
      </w:r>
    </w:p>
    <w:p w:rsidR="00186B01" w:rsidRPr="000B446A" w:rsidRDefault="00186B01" w:rsidP="006465E9">
      <w:pPr>
        <w:pStyle w:val="ListBullet"/>
        <w:numPr>
          <w:ilvl w:val="0"/>
          <w:numId w:val="17"/>
        </w:numPr>
        <w:spacing w:line="276" w:lineRule="auto"/>
        <w:rPr>
          <w:sz w:val="22"/>
        </w:rPr>
      </w:pPr>
      <w:r>
        <w:rPr>
          <w:b/>
          <w:sz w:val="22"/>
        </w:rPr>
        <w:t xml:space="preserve">Recreation and Tourism. </w:t>
      </w:r>
      <w:r>
        <w:rPr>
          <w:sz w:val="22"/>
        </w:rPr>
        <w:t>The basin supports a wide range of water-based recreation activities, including fishing, boating, and swimming. It contains blue ribbon trout streams,</w:t>
      </w:r>
      <w:r w:rsidRPr="000B446A">
        <w:rPr>
          <w:sz w:val="22"/>
        </w:rPr>
        <w:t xml:space="preserve"> highly rated whitewater rapids for rafting</w:t>
      </w:r>
      <w:r>
        <w:rPr>
          <w:sz w:val="22"/>
        </w:rPr>
        <w:t xml:space="preserve">, a well-regarded reservoir fishery for yellow perch, and </w:t>
      </w:r>
      <w:proofErr w:type="spellStart"/>
      <w:r>
        <w:rPr>
          <w:sz w:val="22"/>
        </w:rPr>
        <w:t>birdwatching</w:t>
      </w:r>
      <w:proofErr w:type="spellEnd"/>
      <w:r>
        <w:rPr>
          <w:sz w:val="22"/>
        </w:rPr>
        <w:t xml:space="preserve"> and waterfowl hunting opportunities</w:t>
      </w:r>
      <w:r w:rsidRPr="000B446A">
        <w:rPr>
          <w:sz w:val="22"/>
        </w:rPr>
        <w:t xml:space="preserve">. Salmon from the basin also support recreational fishing in the </w:t>
      </w:r>
      <w:smartTag w:uri="urn:schemas-microsoft-com:office:smarttags" w:element="place">
        <w:r w:rsidRPr="000B446A">
          <w:rPr>
            <w:sz w:val="22"/>
          </w:rPr>
          <w:t>Pacific Ocean</w:t>
        </w:r>
      </w:smartTag>
      <w:r w:rsidRPr="000B446A">
        <w:rPr>
          <w:sz w:val="22"/>
        </w:rPr>
        <w:t>.</w:t>
      </w:r>
    </w:p>
    <w:p w:rsidR="00186B01" w:rsidRPr="000B446A" w:rsidRDefault="00186B01" w:rsidP="0020169B">
      <w:pPr>
        <w:pStyle w:val="ListBulletlast"/>
        <w:numPr>
          <w:ilvl w:val="0"/>
          <w:numId w:val="17"/>
        </w:numPr>
        <w:spacing w:line="276" w:lineRule="auto"/>
        <w:rPr>
          <w:sz w:val="22"/>
        </w:rPr>
      </w:pPr>
      <w:r w:rsidRPr="000B446A">
        <w:rPr>
          <w:b/>
          <w:sz w:val="22"/>
        </w:rPr>
        <w:t xml:space="preserve">Tribal Cultural Practices. </w:t>
      </w:r>
      <w:r w:rsidRPr="000B446A">
        <w:rPr>
          <w:sz w:val="22"/>
        </w:rPr>
        <w:t>For thousands of years, several Indian tribes have lived in the basin. Some of these tribes, including the Klamath, Yurok, Karuk, and Hoopa have relied on the river’s salmo</w:t>
      </w:r>
      <w:r>
        <w:rPr>
          <w:sz w:val="22"/>
        </w:rPr>
        <w:t>n and other fish for food, for cultural and ceremonial activities, and for their economic well-being.</w:t>
      </w:r>
    </w:p>
    <w:p w:rsidR="00186B01" w:rsidRPr="000B446A" w:rsidRDefault="00186B01" w:rsidP="007C7FDB">
      <w:pPr>
        <w:pStyle w:val="Question"/>
        <w:spacing w:line="240" w:lineRule="auto"/>
        <w:rPr>
          <w:sz w:val="22"/>
          <w:szCs w:val="22"/>
        </w:rPr>
      </w:pPr>
      <w:r>
        <w:rPr>
          <w:sz w:val="22"/>
          <w:szCs w:val="22"/>
        </w:rPr>
        <w:t xml:space="preserve">People use rivers for many different purposes. We are interested in how you use rivers. From the list below, please check off all the ways that you use rivers in your area. </w:t>
      </w:r>
    </w:p>
    <w:p w:rsidR="00186B01" w:rsidRPr="000B446A" w:rsidRDefault="00186B01" w:rsidP="007C7FDB">
      <w:pPr>
        <w:pStyle w:val="Questionchoice"/>
        <w:ind w:left="1080" w:hanging="360"/>
        <w:rPr>
          <w:sz w:val="22"/>
          <w:szCs w:val="22"/>
        </w:rPr>
      </w:pPr>
      <w:r>
        <w:rPr>
          <w:sz w:val="22"/>
          <w:szCs w:val="22"/>
        </w:rPr>
        <w:t>Recreational boating or rafting</w:t>
      </w:r>
    </w:p>
    <w:p w:rsidR="00186B01" w:rsidRPr="000B446A" w:rsidRDefault="00186B01" w:rsidP="007C7FDB">
      <w:pPr>
        <w:pStyle w:val="Questionchoice"/>
        <w:ind w:left="1080" w:hanging="360"/>
        <w:rPr>
          <w:sz w:val="22"/>
          <w:szCs w:val="22"/>
        </w:rPr>
      </w:pPr>
      <w:r>
        <w:rPr>
          <w:sz w:val="22"/>
          <w:szCs w:val="22"/>
        </w:rPr>
        <w:t>Transportation</w:t>
      </w:r>
    </w:p>
    <w:p w:rsidR="00186B01" w:rsidRPr="000B446A" w:rsidRDefault="00186B01" w:rsidP="007C7FDB">
      <w:pPr>
        <w:pStyle w:val="Questionchoice"/>
        <w:ind w:left="1080" w:hanging="360"/>
        <w:rPr>
          <w:sz w:val="22"/>
          <w:szCs w:val="22"/>
        </w:rPr>
      </w:pPr>
      <w:r>
        <w:rPr>
          <w:sz w:val="22"/>
          <w:szCs w:val="22"/>
        </w:rPr>
        <w:t>Swimming</w:t>
      </w:r>
    </w:p>
    <w:p w:rsidR="00186B01" w:rsidRPr="000B446A" w:rsidRDefault="00186B01" w:rsidP="007C7FDB">
      <w:pPr>
        <w:pStyle w:val="Questionchoice"/>
        <w:ind w:left="1080" w:hanging="360"/>
        <w:rPr>
          <w:sz w:val="22"/>
          <w:szCs w:val="22"/>
        </w:rPr>
      </w:pPr>
      <w:r>
        <w:rPr>
          <w:sz w:val="22"/>
          <w:szCs w:val="22"/>
        </w:rPr>
        <w:t>Near-shore recreation (such as hiking, picnicking, or bird watching)</w:t>
      </w:r>
    </w:p>
    <w:p w:rsidR="00186B01" w:rsidRPr="000B446A" w:rsidRDefault="00186B01" w:rsidP="007C7FDB">
      <w:pPr>
        <w:pStyle w:val="Questionchoice"/>
        <w:ind w:left="1080" w:hanging="360"/>
        <w:rPr>
          <w:sz w:val="22"/>
          <w:szCs w:val="22"/>
        </w:rPr>
      </w:pPr>
      <w:r>
        <w:rPr>
          <w:sz w:val="22"/>
          <w:szCs w:val="22"/>
        </w:rPr>
        <w:t>Recreational fishing</w:t>
      </w:r>
    </w:p>
    <w:p w:rsidR="00186B01" w:rsidRPr="000B446A" w:rsidRDefault="00186B01" w:rsidP="007C7FDB">
      <w:pPr>
        <w:pStyle w:val="Questionchoice"/>
        <w:ind w:left="1080" w:hanging="360"/>
        <w:rPr>
          <w:sz w:val="22"/>
          <w:szCs w:val="22"/>
        </w:rPr>
      </w:pPr>
      <w:r>
        <w:rPr>
          <w:sz w:val="22"/>
          <w:szCs w:val="22"/>
        </w:rPr>
        <w:t xml:space="preserve">Commercial fishing </w:t>
      </w:r>
    </w:p>
    <w:p w:rsidR="00186B01" w:rsidRPr="000B446A" w:rsidRDefault="00186B01" w:rsidP="007C7FDB">
      <w:pPr>
        <w:pStyle w:val="Questionchoice"/>
        <w:ind w:left="1080" w:hanging="360"/>
        <w:rPr>
          <w:sz w:val="22"/>
          <w:szCs w:val="22"/>
        </w:rPr>
      </w:pPr>
      <w:r>
        <w:rPr>
          <w:sz w:val="22"/>
          <w:szCs w:val="22"/>
        </w:rPr>
        <w:t>Irrigating farmland</w:t>
      </w:r>
    </w:p>
    <w:p w:rsidR="00186B01" w:rsidRPr="000B446A" w:rsidRDefault="00186B01" w:rsidP="007C7FDB">
      <w:pPr>
        <w:pStyle w:val="Questionchoice"/>
        <w:ind w:left="1080" w:hanging="360"/>
        <w:rPr>
          <w:sz w:val="22"/>
          <w:szCs w:val="22"/>
        </w:rPr>
      </w:pPr>
      <w:r>
        <w:rPr>
          <w:sz w:val="22"/>
          <w:szCs w:val="22"/>
        </w:rPr>
        <w:t>Drinking water</w:t>
      </w:r>
    </w:p>
    <w:p w:rsidR="00186B01" w:rsidRPr="000B446A" w:rsidRDefault="00186B01" w:rsidP="007C7FDB">
      <w:pPr>
        <w:pStyle w:val="Questionchoice"/>
        <w:ind w:left="1080" w:hanging="360"/>
        <w:rPr>
          <w:sz w:val="22"/>
          <w:szCs w:val="22"/>
        </w:rPr>
      </w:pPr>
      <w:r>
        <w:rPr>
          <w:sz w:val="22"/>
          <w:szCs w:val="22"/>
        </w:rPr>
        <w:t>Spiritual or ceremonial purposes</w:t>
      </w:r>
    </w:p>
    <w:p w:rsidR="00186B01" w:rsidRPr="000B446A" w:rsidRDefault="00186B01" w:rsidP="007C7FDB">
      <w:pPr>
        <w:pStyle w:val="Questionchoice"/>
        <w:ind w:left="1080" w:hanging="360"/>
        <w:rPr>
          <w:sz w:val="22"/>
          <w:szCs w:val="22"/>
        </w:rPr>
      </w:pPr>
      <w:r>
        <w:rPr>
          <w:sz w:val="22"/>
          <w:szCs w:val="22"/>
        </w:rPr>
        <w:t>My electric power comes from a hydroelectric-power dam</w:t>
      </w:r>
    </w:p>
    <w:p w:rsidR="00186B01" w:rsidRPr="000B446A" w:rsidRDefault="00186B01" w:rsidP="007C7FDB">
      <w:pPr>
        <w:pStyle w:val="Questionchoice"/>
        <w:ind w:left="1080" w:hanging="360"/>
        <w:rPr>
          <w:sz w:val="22"/>
          <w:szCs w:val="22"/>
        </w:rPr>
      </w:pPr>
      <w:r>
        <w:rPr>
          <w:sz w:val="22"/>
          <w:szCs w:val="22"/>
        </w:rPr>
        <w:t>Other: ______________________________</w:t>
      </w:r>
    </w:p>
    <w:p w:rsidR="00186B01" w:rsidRPr="000B446A" w:rsidRDefault="00186B01" w:rsidP="007C7FDB">
      <w:pPr>
        <w:pStyle w:val="Questionchoice"/>
        <w:ind w:left="1080" w:hanging="360"/>
        <w:rPr>
          <w:sz w:val="22"/>
          <w:szCs w:val="22"/>
        </w:rPr>
      </w:pPr>
      <w:r>
        <w:rPr>
          <w:sz w:val="22"/>
          <w:szCs w:val="22"/>
        </w:rPr>
        <w:t>None of the above</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 xml:space="preserve">Declining Fish Populations in the </w:t>
      </w:r>
      <w:smartTag w:uri="urn:schemas-microsoft-com:office:smarttags" w:element="place">
        <w:smartTag w:uri="urn:schemas-microsoft-com:office:smarttags" w:element="PlaceName">
          <w:r w:rsidR="00CE1801" w:rsidRPr="00CE1801">
            <w:rPr>
              <w:rFonts w:ascii="Cambria" w:hAnsi="Cambria"/>
              <w:sz w:val="28"/>
              <w:szCs w:val="28"/>
            </w:rPr>
            <w:t>Klamath</w:t>
          </w:r>
        </w:smartTag>
        <w:r w:rsidR="00CE1801" w:rsidRPr="00CE1801">
          <w:rPr>
            <w:rFonts w:ascii="Cambria" w:hAnsi="Cambria"/>
            <w:sz w:val="28"/>
            <w:szCs w:val="28"/>
          </w:rPr>
          <w:t xml:space="preserve"> </w:t>
        </w:r>
        <w:smartTag w:uri="urn:schemas-microsoft-com:office:smarttags" w:element="PlaceType">
          <w:r w:rsidR="00CE1801" w:rsidRPr="00CE1801">
            <w:rPr>
              <w:rFonts w:ascii="Cambria" w:hAnsi="Cambria"/>
              <w:sz w:val="28"/>
              <w:szCs w:val="28"/>
            </w:rPr>
            <w:t>River Basin</w:t>
          </w:r>
        </w:smartTag>
      </w:smartTag>
    </w:p>
    <w:p w:rsidR="00186B01" w:rsidRPr="000B446A" w:rsidRDefault="00186B01" w:rsidP="006D43FE">
      <w:pPr>
        <w:pStyle w:val="Bodytext"/>
        <w:spacing w:line="276" w:lineRule="auto"/>
      </w:pPr>
      <w:r w:rsidRPr="000B446A">
        <w:t xml:space="preserve">Restoring wild fish populations in the </w:t>
      </w:r>
      <w:smartTag w:uri="urn:schemas-microsoft-com:office:smarttags" w:element="place">
        <w:smartTag w:uri="urn:schemas-microsoft-com:office:smarttags" w:element="PlaceName">
          <w:r w:rsidRPr="000B446A">
            <w:t>Klamath</w:t>
          </w:r>
        </w:smartTag>
        <w:r w:rsidRPr="000B446A">
          <w:t xml:space="preserve"> </w:t>
        </w:r>
        <w:smartTag w:uri="urn:schemas-microsoft-com:office:smarttags" w:element="PlaceType">
          <w:r w:rsidRPr="000B446A">
            <w:t>River Basin</w:t>
          </w:r>
        </w:smartTag>
      </w:smartTag>
      <w:r w:rsidRPr="000B446A">
        <w:t xml:space="preserve"> is one of the main goals of the plans being considered by the government. This page and the next page describe problems faced by different fish in the basin. </w:t>
      </w:r>
    </w:p>
    <w:p w:rsidR="00186B01" w:rsidRPr="000B446A" w:rsidRDefault="00186B01" w:rsidP="00AB55EB">
      <w:pPr>
        <w:pStyle w:val="Bodytext"/>
        <w:spacing w:line="276" w:lineRule="auto"/>
      </w:pPr>
      <w:r w:rsidRPr="000B446A">
        <w:rPr>
          <w:b/>
        </w:rPr>
        <w:t>Chinook salmon and steelhead trout</w:t>
      </w:r>
      <w:r w:rsidRPr="000B446A">
        <w:t xml:space="preserve"> are two important fish found in the basin. They spend </w:t>
      </w:r>
      <w:r>
        <w:t>some</w:t>
      </w:r>
      <w:r w:rsidRPr="000B446A">
        <w:t xml:space="preserve"> of their lives in the Pacific Ocean, but they return to rivers and streams to spawn. </w:t>
      </w:r>
    </w:p>
    <w:p w:rsidR="00186B01" w:rsidRPr="000B446A" w:rsidRDefault="00186B01" w:rsidP="006D43FE">
      <w:pPr>
        <w:pStyle w:val="Bodytext"/>
        <w:spacing w:line="276" w:lineRule="auto"/>
        <w:rPr>
          <w:b/>
          <w:bCs/>
        </w:rPr>
      </w:pPr>
      <w:r w:rsidRPr="000B446A">
        <w:t xml:space="preserve">Their numbers have declined significantly since the early 1900s. At one time, between 600,000 and 1 million </w:t>
      </w:r>
      <w:r w:rsidR="006A3A69">
        <w:t xml:space="preserve">wild </w:t>
      </w:r>
      <w:r w:rsidR="006A3A69" w:rsidRPr="000B446A">
        <w:t>fish</w:t>
      </w:r>
      <w:r w:rsidRPr="000B446A">
        <w:t xml:space="preserve"> returned to the basin each year. Now, only 100,000 to 200,000 fish return and many of these are bred in a hatchery rather than in the wild.</w:t>
      </w:r>
    </w:p>
    <w:p w:rsidR="00186B01" w:rsidRPr="000B446A" w:rsidRDefault="00186B01" w:rsidP="007C7FDB">
      <w:pPr>
        <w:pStyle w:val="Bodytext"/>
        <w:spacing w:line="240" w:lineRule="auto"/>
        <w:rPr>
          <w:bCs/>
        </w:rPr>
      </w:pPr>
    </w:p>
    <w:p w:rsidR="00186B01" w:rsidRPr="000B446A" w:rsidRDefault="00186B01" w:rsidP="007C7FDB">
      <w:pPr>
        <w:pStyle w:val="Bodytext"/>
        <w:spacing w:line="240" w:lineRule="auto"/>
        <w:rPr>
          <w:b/>
          <w:bCs/>
        </w:rPr>
      </w:pPr>
      <w:r>
        <w:rPr>
          <w:bCs/>
        </w:rPr>
        <w:t>The reasons for declining fish populations include the following (not in order of importance)</w:t>
      </w:r>
      <w:r w:rsidRPr="000B446A">
        <w:rPr>
          <w:bCs/>
        </w:rPr>
        <w:t>:</w:t>
      </w:r>
    </w:p>
    <w:p w:rsidR="00186B01" w:rsidRPr="000B446A" w:rsidRDefault="00186B01" w:rsidP="0020169B">
      <w:pPr>
        <w:pStyle w:val="ListBullet"/>
        <w:numPr>
          <w:ilvl w:val="0"/>
          <w:numId w:val="21"/>
        </w:numPr>
        <w:spacing w:line="276" w:lineRule="auto"/>
        <w:rPr>
          <w:sz w:val="22"/>
        </w:rPr>
      </w:pPr>
      <w:r w:rsidRPr="000B446A">
        <w:rPr>
          <w:b/>
          <w:sz w:val="22"/>
        </w:rPr>
        <w:t>Dams on the Klamath River.</w:t>
      </w:r>
      <w:r w:rsidRPr="000B446A">
        <w:rPr>
          <w:sz w:val="22"/>
        </w:rPr>
        <w:t xml:space="preserve"> Before the dams were built, the fish migrated into streams in both the p</w:t>
      </w:r>
      <w:r>
        <w:rPr>
          <w:sz w:val="22"/>
        </w:rPr>
        <w:t>ink and blue areas shown on the map on the next page. Today they migrate only into the pink area. They are blocked from the blue area by Iron Gate Dam and the other hydroelectric dams shown on the map.</w:t>
      </w:r>
    </w:p>
    <w:p w:rsidR="00186B01" w:rsidRPr="000B446A" w:rsidRDefault="00186B01" w:rsidP="0020169B">
      <w:pPr>
        <w:pStyle w:val="ListBullet"/>
        <w:numPr>
          <w:ilvl w:val="0"/>
          <w:numId w:val="21"/>
        </w:numPr>
        <w:spacing w:line="276" w:lineRule="auto"/>
        <w:rPr>
          <w:sz w:val="22"/>
        </w:rPr>
      </w:pPr>
      <w:r>
        <w:rPr>
          <w:b/>
          <w:sz w:val="22"/>
        </w:rPr>
        <w:t>Water Use for Farm Irrigation.</w:t>
      </w:r>
      <w:r>
        <w:rPr>
          <w:sz w:val="22"/>
        </w:rPr>
        <w:t xml:space="preserve"> The use of water for crops, especially around Upper Klamath Lake, has reduced the amount of water that remains for fish downstream.</w:t>
      </w:r>
    </w:p>
    <w:p w:rsidR="00186B01" w:rsidRPr="000B446A" w:rsidRDefault="00186B01" w:rsidP="00AB55EB">
      <w:pPr>
        <w:pStyle w:val="ListBulletlast"/>
        <w:numPr>
          <w:ilvl w:val="0"/>
          <w:numId w:val="21"/>
        </w:numPr>
        <w:spacing w:line="276" w:lineRule="auto"/>
        <w:rPr>
          <w:sz w:val="22"/>
        </w:rPr>
      </w:pPr>
      <w:r>
        <w:rPr>
          <w:b/>
          <w:sz w:val="22"/>
        </w:rPr>
        <w:t>Water Quality.</w:t>
      </w:r>
      <w:r>
        <w:rPr>
          <w:sz w:val="22"/>
        </w:rPr>
        <w:t xml:space="preserve"> </w:t>
      </w:r>
      <w:r w:rsidR="00634EDB">
        <w:t xml:space="preserve">Algae that grow in the warm waters of Upper Klamath Lake in the summer can harm or kill fish.  Warm water in the reservoirs can harm salmon that return to the river to spawn in the fall. </w:t>
      </w:r>
      <w:r>
        <w:rPr>
          <w:sz w:val="22"/>
        </w:rPr>
        <w:t>Some</w:t>
      </w:r>
      <w:r w:rsidRPr="000B446A">
        <w:rPr>
          <w:sz w:val="22"/>
        </w:rPr>
        <w:t xml:space="preserve"> human activities in the basin, </w:t>
      </w:r>
      <w:r>
        <w:rPr>
          <w:sz w:val="22"/>
        </w:rPr>
        <w:t>such as</w:t>
      </w:r>
      <w:r w:rsidRPr="000B446A">
        <w:rPr>
          <w:sz w:val="22"/>
        </w:rPr>
        <w:t xml:space="preserve"> </w:t>
      </w:r>
      <w:r>
        <w:rPr>
          <w:sz w:val="22"/>
        </w:rPr>
        <w:t>logging</w:t>
      </w:r>
      <w:r w:rsidRPr="000B446A">
        <w:rPr>
          <w:sz w:val="22"/>
        </w:rPr>
        <w:t xml:space="preserve">, </w:t>
      </w:r>
      <w:r>
        <w:rPr>
          <w:sz w:val="22"/>
        </w:rPr>
        <w:t>farming</w:t>
      </w:r>
      <w:r w:rsidRPr="000B446A">
        <w:rPr>
          <w:sz w:val="22"/>
        </w:rPr>
        <w:t xml:space="preserve">, mining, </w:t>
      </w:r>
      <w:r>
        <w:rPr>
          <w:sz w:val="22"/>
        </w:rPr>
        <w:t xml:space="preserve">and road building </w:t>
      </w:r>
      <w:r w:rsidRPr="000B446A">
        <w:rPr>
          <w:sz w:val="22"/>
        </w:rPr>
        <w:t>also affect water quality.  Despite efforts to better manage these uses, water quality is still a problem for fish.</w:t>
      </w:r>
    </w:p>
    <w:p w:rsidR="00186B01" w:rsidRPr="000B446A" w:rsidRDefault="00186B01" w:rsidP="00AB55EB">
      <w:pPr>
        <w:pStyle w:val="ListBulletlast"/>
        <w:numPr>
          <w:ilvl w:val="0"/>
          <w:numId w:val="21"/>
        </w:numPr>
        <w:spacing w:line="276" w:lineRule="auto"/>
        <w:rPr>
          <w:sz w:val="22"/>
        </w:rPr>
      </w:pPr>
      <w:r w:rsidRPr="000B446A">
        <w:rPr>
          <w:b/>
          <w:sz w:val="22"/>
        </w:rPr>
        <w:t>Overfishing.</w:t>
      </w:r>
      <w:r w:rsidRPr="000B446A">
        <w:rPr>
          <w:sz w:val="22"/>
        </w:rPr>
        <w:t xml:space="preserve"> In the past, </w:t>
      </w:r>
      <w:r>
        <w:rPr>
          <w:sz w:val="22"/>
        </w:rPr>
        <w:t xml:space="preserve">poor management of commercial </w:t>
      </w:r>
      <w:r w:rsidRPr="000B446A">
        <w:rPr>
          <w:sz w:val="22"/>
        </w:rPr>
        <w:t xml:space="preserve">ocean and river fishing in the Klamath area contributed to the decline in fish numbers. </w:t>
      </w:r>
      <w:r>
        <w:rPr>
          <w:sz w:val="22"/>
        </w:rPr>
        <w:t>Currently, fisheries are better managed to help protect weak fish populations.</w:t>
      </w:r>
    </w:p>
    <w:p w:rsidR="00A83C2B" w:rsidRDefault="00CE1801">
      <w:pPr>
        <w:pStyle w:val="Bodytext"/>
      </w:pPr>
      <w:r w:rsidRPr="00CE1801">
        <w:t xml:space="preserve">Although </w:t>
      </w:r>
      <w:r w:rsidR="00186B01">
        <w:t xml:space="preserve">past and current </w:t>
      </w:r>
      <w:r w:rsidRPr="00CE1801">
        <w:t>efforts to improve conditions by governments, tribes, communities and landowners have been helpful, more is needed to significantly increase wild fish populations in the basin</w:t>
      </w:r>
      <w:r w:rsidR="00186B01" w:rsidRPr="00857068">
        <w:t xml:space="preserve">. </w:t>
      </w:r>
      <w:r w:rsidR="00186B01" w:rsidRPr="00330673">
        <w:t xml:space="preserve"> </w:t>
      </w:r>
    </w:p>
    <w:p w:rsidR="00186B01" w:rsidRPr="000B446A" w:rsidRDefault="00186B01" w:rsidP="007C7FDB">
      <w:pPr>
        <w:pStyle w:val="Question"/>
        <w:spacing w:line="240" w:lineRule="auto"/>
        <w:rPr>
          <w:sz w:val="22"/>
          <w:szCs w:val="22"/>
        </w:rPr>
      </w:pPr>
      <w:r w:rsidRPr="000B446A">
        <w:rPr>
          <w:sz w:val="22"/>
          <w:szCs w:val="22"/>
        </w:rPr>
        <w:t xml:space="preserve">Please rate how much you agree or disagree with the following statement. </w:t>
      </w:r>
    </w:p>
    <w:p w:rsidR="00186B01" w:rsidRPr="000B446A" w:rsidRDefault="00186B01" w:rsidP="007C7FDB">
      <w:pPr>
        <w:pStyle w:val="Questionlevel2"/>
        <w:spacing w:line="240" w:lineRule="auto"/>
        <w:rPr>
          <w:sz w:val="22"/>
          <w:szCs w:val="22"/>
        </w:rPr>
      </w:pPr>
      <w:r w:rsidRPr="000B446A">
        <w:rPr>
          <w:sz w:val="22"/>
          <w:szCs w:val="22"/>
        </w:rPr>
        <w:t>I am concerned about declines in the number of Chinook salmon and steelhead trout that return to the Klamath River each year.</w:t>
      </w:r>
    </w:p>
    <w:p w:rsidR="00186B01" w:rsidRPr="000B446A" w:rsidRDefault="00186B01" w:rsidP="007C7FDB">
      <w:pPr>
        <w:pStyle w:val="Questionchoice"/>
        <w:ind w:left="1080" w:hanging="360"/>
        <w:rPr>
          <w:sz w:val="22"/>
          <w:szCs w:val="22"/>
        </w:rPr>
      </w:pPr>
      <w:r w:rsidRPr="000B446A">
        <w:rPr>
          <w:sz w:val="22"/>
          <w:szCs w:val="22"/>
        </w:rPr>
        <w:t>Strongly agree</w:t>
      </w:r>
    </w:p>
    <w:p w:rsidR="00186B01" w:rsidRPr="000B446A" w:rsidRDefault="00186B01" w:rsidP="007C7FDB">
      <w:pPr>
        <w:pStyle w:val="Questionchoice"/>
        <w:ind w:left="1080" w:hanging="360"/>
        <w:rPr>
          <w:sz w:val="22"/>
          <w:szCs w:val="22"/>
        </w:rPr>
      </w:pPr>
      <w:r>
        <w:rPr>
          <w:sz w:val="22"/>
          <w:szCs w:val="22"/>
        </w:rPr>
        <w:t>Agree</w:t>
      </w:r>
    </w:p>
    <w:p w:rsidR="00186B01" w:rsidRPr="000B446A" w:rsidRDefault="00186B01" w:rsidP="007C7FDB">
      <w:pPr>
        <w:pStyle w:val="Questionchoice"/>
        <w:ind w:left="1080" w:hanging="360"/>
        <w:rPr>
          <w:sz w:val="22"/>
          <w:szCs w:val="22"/>
        </w:rPr>
      </w:pPr>
      <w:r>
        <w:rPr>
          <w:sz w:val="22"/>
          <w:szCs w:val="22"/>
        </w:rPr>
        <w:t>Disagree</w:t>
      </w:r>
    </w:p>
    <w:p w:rsidR="00186B01" w:rsidRPr="000B446A" w:rsidRDefault="00186B01" w:rsidP="007C7FDB">
      <w:pPr>
        <w:pStyle w:val="Questionchoice"/>
        <w:ind w:left="1080" w:hanging="360"/>
        <w:rPr>
          <w:sz w:val="22"/>
          <w:szCs w:val="22"/>
        </w:rPr>
      </w:pPr>
      <w:r>
        <w:rPr>
          <w:sz w:val="22"/>
          <w:szCs w:val="22"/>
        </w:rPr>
        <w:t>Strongly disagree</w:t>
      </w:r>
    </w:p>
    <w:p w:rsidR="00186B01" w:rsidRPr="000B446A" w:rsidRDefault="00186B01" w:rsidP="007C7FDB">
      <w:pPr>
        <w:pStyle w:val="Questionchoice"/>
        <w:ind w:left="1080" w:hanging="360"/>
        <w:rPr>
          <w:sz w:val="22"/>
          <w:szCs w:val="22"/>
        </w:rPr>
      </w:pPr>
      <w:r>
        <w:rPr>
          <w:sz w:val="22"/>
          <w:szCs w:val="22"/>
        </w:rPr>
        <w:t>No opinion</w:t>
      </w:r>
    </w:p>
    <w:p w:rsidR="00186B01" w:rsidRPr="00186B01" w:rsidRDefault="00186B01" w:rsidP="007C7FDB">
      <w:pPr>
        <w:rPr>
          <w:rFonts w:ascii="Cambria" w:hAnsi="Cambria"/>
          <w:noProof/>
          <w:sz w:val="22"/>
          <w:szCs w:val="22"/>
        </w:rPr>
      </w:pPr>
      <w:r w:rsidRPr="00DF0D10">
        <w:rPr>
          <w:rFonts w:ascii="Cambria" w:hAnsi="Cambria"/>
          <w:noProof/>
          <w:sz w:val="22"/>
          <w:szCs w:val="22"/>
        </w:rPr>
        <w:br w:type="page"/>
      </w:r>
      <w:r w:rsidR="00993FBF">
        <w:rPr>
          <w:rFonts w:ascii="Cambria" w:hAnsi="Cambria"/>
          <w:noProof/>
          <w:sz w:val="22"/>
          <w:szCs w:val="22"/>
        </w:rPr>
        <w:lastRenderedPageBreak/>
        <w:drawing>
          <wp:inline distT="0" distB="0" distL="0" distR="0">
            <wp:extent cx="5943600" cy="5105400"/>
            <wp:effectExtent l="19050" t="0" r="0" b="0"/>
            <wp:docPr id="1" name="Picture 1" descr="Map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B2"/>
                    <pic:cNvPicPr>
                      <a:picLocks noChangeAspect="1" noChangeArrowheads="1"/>
                    </pic:cNvPicPr>
                  </pic:nvPicPr>
                  <pic:blipFill>
                    <a:blip r:embed="rId14"/>
                    <a:srcRect/>
                    <a:stretch>
                      <a:fillRect/>
                    </a:stretch>
                  </pic:blipFill>
                  <pic:spPr bwMode="auto">
                    <a:xfrm>
                      <a:off x="0" y="0"/>
                      <a:ext cx="5943600" cy="5105400"/>
                    </a:xfrm>
                    <a:prstGeom prst="rect">
                      <a:avLst/>
                    </a:prstGeom>
                    <a:noFill/>
                    <a:ln w="9525">
                      <a:noFill/>
                      <a:miter lim="800000"/>
                      <a:headEnd/>
                      <a:tailEnd/>
                    </a:ln>
                  </pic:spPr>
                </pic:pic>
              </a:graphicData>
            </a:graphic>
          </wp:inline>
        </w:drawing>
      </w:r>
    </w:p>
    <w:p w:rsidR="00186B01" w:rsidRPr="000B446A" w:rsidRDefault="00186B01" w:rsidP="007C7FDB">
      <w:pPr>
        <w:pStyle w:val="Caption"/>
        <w:rPr>
          <w:noProof/>
          <w:szCs w:val="22"/>
        </w:rPr>
      </w:pPr>
      <w:r w:rsidRPr="000B446A">
        <w:rPr>
          <w:noProof/>
          <w:szCs w:val="22"/>
        </w:rPr>
        <w:t>Historical vs. Present Range of Returning Salmon and Steelhead Trout</w:t>
      </w:r>
    </w:p>
    <w:p w:rsidR="00186B01" w:rsidRPr="00186B01" w:rsidRDefault="00186B01" w:rsidP="007C7FDB">
      <w:pPr>
        <w:pStyle w:val="Heading1"/>
        <w:rPr>
          <w:rFonts w:ascii="Cambria" w:hAnsi="Cambria"/>
          <w:sz w:val="28"/>
          <w:szCs w:val="28"/>
        </w:rPr>
      </w:pPr>
      <w:r w:rsidRPr="00DF0D10">
        <w:rPr>
          <w:rFonts w:ascii="Cambria" w:hAnsi="Cambria"/>
          <w:noProof/>
          <w:sz w:val="22"/>
          <w:szCs w:val="22"/>
        </w:rPr>
        <w:br w:type="page"/>
      </w:r>
      <w:r w:rsidR="00CE1801" w:rsidRPr="00CE1801">
        <w:rPr>
          <w:rFonts w:ascii="Cambria" w:hAnsi="Cambria"/>
          <w:sz w:val="28"/>
          <w:szCs w:val="28"/>
        </w:rPr>
        <w:lastRenderedPageBreak/>
        <w:t>Threatened and Endangered Fish in the Klamath River Basin</w:t>
      </w:r>
    </w:p>
    <w:p w:rsidR="00186B01" w:rsidRPr="000B446A" w:rsidRDefault="00186B01" w:rsidP="007C7FDB">
      <w:pPr>
        <w:pStyle w:val="Bodytext"/>
        <w:spacing w:line="240" w:lineRule="auto"/>
      </w:pPr>
    </w:p>
    <w:p w:rsidR="00186B01" w:rsidRPr="000B446A" w:rsidRDefault="00186B01" w:rsidP="007C7FDB">
      <w:pPr>
        <w:pStyle w:val="Bodytext"/>
        <w:spacing w:line="240" w:lineRule="auto"/>
      </w:pPr>
      <w:r w:rsidRPr="000B446A">
        <w:t xml:space="preserve">Some fish in the </w:t>
      </w:r>
      <w:r w:rsidRPr="000B446A">
        <w:rPr>
          <w:rFonts w:cs="Times New Roman"/>
        </w:rPr>
        <w:t>basin</w:t>
      </w:r>
      <w:r w:rsidRPr="000B446A">
        <w:t xml:space="preserve"> are at risk of becoming extinct because of water</w:t>
      </w:r>
      <w:r>
        <w:t xml:space="preserve"> and habitat</w:t>
      </w:r>
      <w:r w:rsidRPr="000B446A">
        <w:t xml:space="preserve"> problems. </w:t>
      </w:r>
    </w:p>
    <w:p w:rsidR="00186B01" w:rsidRPr="000B446A" w:rsidRDefault="00186B01" w:rsidP="006D43FE">
      <w:pPr>
        <w:pStyle w:val="Bodytext"/>
        <w:spacing w:line="276" w:lineRule="auto"/>
      </w:pPr>
      <w:r w:rsidRPr="000B446A">
        <w:t xml:space="preserve">Three species have been listed as either </w:t>
      </w:r>
      <w:r w:rsidRPr="000B446A">
        <w:rPr>
          <w:b/>
          <w:bCs/>
        </w:rPr>
        <w:t>endange</w:t>
      </w:r>
      <w:r>
        <w:rPr>
          <w:b/>
          <w:bCs/>
        </w:rPr>
        <w:t xml:space="preserve">red </w:t>
      </w:r>
      <w:r>
        <w:t xml:space="preserve">(very high risk) or </w:t>
      </w:r>
      <w:r>
        <w:rPr>
          <w:b/>
          <w:bCs/>
        </w:rPr>
        <w:t>threatened</w:t>
      </w:r>
      <w:r>
        <w:t xml:space="preserve"> (high risk) under the U.S. Endangered Species Act. They are described in the table below.</w:t>
      </w:r>
    </w:p>
    <w:p w:rsidR="00186B01" w:rsidRPr="000B446A" w:rsidRDefault="00186B01" w:rsidP="006D43FE">
      <w:pPr>
        <w:pStyle w:val="Bodytext"/>
        <w:spacing w:line="276" w:lineRule="auto"/>
      </w:pPr>
    </w:p>
    <w:tbl>
      <w:tblPr>
        <w:tblW w:w="9360" w:type="dxa"/>
        <w:jc w:val="center"/>
        <w:tblLayout w:type="fixed"/>
        <w:tblCellMar>
          <w:left w:w="115" w:type="dxa"/>
          <w:right w:w="115" w:type="dxa"/>
        </w:tblCellMar>
        <w:tblLook w:val="00A0"/>
      </w:tblPr>
      <w:tblGrid>
        <w:gridCol w:w="3448"/>
        <w:gridCol w:w="3342"/>
        <w:gridCol w:w="2570"/>
      </w:tblGrid>
      <w:tr w:rsidR="00186B01" w:rsidRPr="000B446A" w:rsidTr="003179E1">
        <w:trPr>
          <w:cantSplit/>
          <w:jc w:val="center"/>
        </w:trPr>
        <w:tc>
          <w:tcPr>
            <w:tcW w:w="3448" w:type="dxa"/>
            <w:tcBorders>
              <w:top w:val="single" w:sz="8" w:space="0" w:color="000000"/>
              <w:bottom w:val="single" w:sz="8" w:space="0" w:color="000000"/>
            </w:tcBorders>
            <w:vAlign w:val="bottom"/>
          </w:tcPr>
          <w:p w:rsidR="00186B01" w:rsidRPr="000B446A" w:rsidRDefault="00186B01" w:rsidP="003179E1">
            <w:pPr>
              <w:pStyle w:val="Tableheadings"/>
            </w:pPr>
            <w:r>
              <w:t>Species Name—Status</w:t>
            </w:r>
          </w:p>
        </w:tc>
        <w:tc>
          <w:tcPr>
            <w:tcW w:w="3342" w:type="dxa"/>
            <w:tcBorders>
              <w:top w:val="single" w:sz="8" w:space="0" w:color="000000"/>
              <w:bottom w:val="single" w:sz="8" w:space="0" w:color="000000"/>
            </w:tcBorders>
            <w:vAlign w:val="bottom"/>
          </w:tcPr>
          <w:p w:rsidR="00186B01" w:rsidRPr="000B446A" w:rsidRDefault="00186B01" w:rsidP="003179E1">
            <w:pPr>
              <w:pStyle w:val="Tableheadings"/>
            </w:pPr>
            <w:r>
              <w:t>Species Description</w:t>
            </w:r>
          </w:p>
        </w:tc>
        <w:tc>
          <w:tcPr>
            <w:tcW w:w="2570" w:type="dxa"/>
            <w:tcBorders>
              <w:top w:val="single" w:sz="8" w:space="0" w:color="000000"/>
              <w:bottom w:val="single" w:sz="8" w:space="0" w:color="000000"/>
            </w:tcBorders>
            <w:vAlign w:val="bottom"/>
          </w:tcPr>
          <w:p w:rsidR="00186B01" w:rsidRPr="000B446A" w:rsidRDefault="00186B01" w:rsidP="003179E1">
            <w:pPr>
              <w:pStyle w:val="Tableheadings"/>
            </w:pPr>
            <w:r>
              <w:t xml:space="preserve">Main Threats </w:t>
            </w:r>
          </w:p>
        </w:tc>
      </w:tr>
      <w:tr w:rsidR="00186B01" w:rsidRPr="000B446A" w:rsidTr="003179E1">
        <w:trPr>
          <w:cantSplit/>
          <w:jc w:val="center"/>
        </w:trPr>
        <w:tc>
          <w:tcPr>
            <w:tcW w:w="3448" w:type="dxa"/>
            <w:tcBorders>
              <w:top w:val="single" w:sz="8" w:space="0" w:color="000000"/>
            </w:tcBorders>
            <w:vAlign w:val="bottom"/>
          </w:tcPr>
          <w:p w:rsidR="00186B01" w:rsidRPr="000B446A" w:rsidRDefault="00993FBF" w:rsidP="003179E1">
            <w:pPr>
              <w:pStyle w:val="Tableheadings"/>
              <w:spacing w:after="0"/>
              <w:jc w:val="left"/>
            </w:pPr>
            <w:r>
              <w:rPr>
                <w:noProof/>
              </w:rPr>
              <w:drawing>
                <wp:inline distT="0" distB="0" distL="0" distR="0">
                  <wp:extent cx="1990725" cy="3619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990725" cy="361950"/>
                          </a:xfrm>
                          <a:prstGeom prst="rect">
                            <a:avLst/>
                          </a:prstGeom>
                          <a:noFill/>
                          <a:ln w="9525">
                            <a:noFill/>
                            <a:miter lim="800000"/>
                            <a:headEnd/>
                            <a:tailEnd/>
                          </a:ln>
                        </pic:spPr>
                      </pic:pic>
                    </a:graphicData>
                  </a:graphic>
                </wp:inline>
              </w:drawing>
            </w:r>
          </w:p>
        </w:tc>
        <w:tc>
          <w:tcPr>
            <w:tcW w:w="3342" w:type="dxa"/>
            <w:vMerge w:val="restart"/>
            <w:tcBorders>
              <w:top w:val="single" w:sz="8" w:space="0" w:color="000000"/>
            </w:tcBorders>
            <w:vAlign w:val="center"/>
          </w:tcPr>
          <w:p w:rsidR="00186B01" w:rsidRPr="000B446A" w:rsidRDefault="00186B01" w:rsidP="003179E1">
            <w:pPr>
              <w:pStyle w:val="tabletext"/>
              <w:spacing w:after="120"/>
            </w:pPr>
            <w:r w:rsidRPr="000B446A">
              <w:t xml:space="preserve">The </w:t>
            </w:r>
            <w:r w:rsidRPr="000B446A">
              <w:rPr>
                <w:b/>
                <w:bCs/>
              </w:rPr>
              <w:t xml:space="preserve">shortnose sucker </w:t>
            </w:r>
            <w:r w:rsidRPr="000B446A">
              <w:t>and</w:t>
            </w:r>
            <w:r w:rsidRPr="000B446A">
              <w:rPr>
                <w:b/>
                <w:bCs/>
              </w:rPr>
              <w:t xml:space="preserve"> Lost River sucker</w:t>
            </w:r>
            <w:r w:rsidRPr="000B446A">
              <w:t xml:space="preserve"> are found only in the areas around Upper Klamath Lake. </w:t>
            </w:r>
          </w:p>
          <w:p w:rsidR="00186B01" w:rsidRPr="000B446A" w:rsidRDefault="00186B01" w:rsidP="003179E1">
            <w:pPr>
              <w:pStyle w:val="tabletext"/>
            </w:pPr>
            <w:r w:rsidRPr="000B446A">
              <w:t xml:space="preserve">For thousands of years, the Klamath Tribes used them as a major source of food. They were once plentiful enough to support commercial fishing, but now their numbers are greatly reduced. </w:t>
            </w:r>
          </w:p>
        </w:tc>
        <w:tc>
          <w:tcPr>
            <w:tcW w:w="2570" w:type="dxa"/>
            <w:vMerge w:val="restart"/>
            <w:tcBorders>
              <w:top w:val="single" w:sz="8" w:space="0" w:color="000000"/>
            </w:tcBorders>
            <w:vAlign w:val="center"/>
          </w:tcPr>
          <w:p w:rsidR="00A83C2B" w:rsidRDefault="00186B01">
            <w:pPr>
              <w:pStyle w:val="tablebullet1"/>
              <w:keepNext/>
              <w:numPr>
                <w:ilvl w:val="0"/>
                <w:numId w:val="9"/>
              </w:numPr>
              <w:ind w:left="288" w:hanging="288"/>
              <w:outlineLvl w:val="0"/>
              <w:rPr>
                <w:sz w:val="22"/>
              </w:rPr>
            </w:pPr>
            <w:r w:rsidRPr="000B446A">
              <w:rPr>
                <w:sz w:val="22"/>
              </w:rPr>
              <w:t xml:space="preserve">Low water levels in Upper Klamath Lake </w:t>
            </w:r>
          </w:p>
          <w:p w:rsidR="00A83C2B" w:rsidRDefault="00186B01">
            <w:pPr>
              <w:pStyle w:val="tablebullet1"/>
              <w:keepNext/>
              <w:widowControl w:val="0"/>
              <w:numPr>
                <w:ilvl w:val="0"/>
                <w:numId w:val="9"/>
              </w:numPr>
              <w:autoSpaceDE w:val="0"/>
              <w:autoSpaceDN w:val="0"/>
              <w:adjustRightInd w:val="0"/>
              <w:ind w:left="288" w:hanging="288"/>
              <w:outlineLvl w:val="0"/>
              <w:rPr>
                <w:sz w:val="22"/>
              </w:rPr>
            </w:pPr>
            <w:r>
              <w:rPr>
                <w:sz w:val="22"/>
              </w:rPr>
              <w:t>Poor water quality in Upper Klamath Lake</w:t>
            </w:r>
          </w:p>
          <w:p w:rsidR="00A83C2B" w:rsidRDefault="00186B01">
            <w:pPr>
              <w:pStyle w:val="tablebullet1"/>
              <w:keepNext/>
              <w:widowControl w:val="0"/>
              <w:numPr>
                <w:ilvl w:val="0"/>
                <w:numId w:val="9"/>
              </w:numPr>
              <w:autoSpaceDE w:val="0"/>
              <w:autoSpaceDN w:val="0"/>
              <w:adjustRightInd w:val="0"/>
              <w:ind w:left="288" w:hanging="288"/>
              <w:outlineLvl w:val="0"/>
              <w:rPr>
                <w:sz w:val="22"/>
              </w:rPr>
            </w:pPr>
            <w:r>
              <w:rPr>
                <w:sz w:val="22"/>
              </w:rPr>
              <w:t xml:space="preserve">Irrigation channels, which fish swim into and get stuck </w:t>
            </w:r>
          </w:p>
        </w:tc>
      </w:tr>
      <w:tr w:rsidR="00186B01" w:rsidRPr="000B446A" w:rsidTr="003179E1">
        <w:trPr>
          <w:cantSplit/>
          <w:jc w:val="center"/>
        </w:trPr>
        <w:tc>
          <w:tcPr>
            <w:tcW w:w="3448" w:type="dxa"/>
          </w:tcPr>
          <w:p w:rsidR="00186B01" w:rsidRPr="00186B01" w:rsidRDefault="00993FBF" w:rsidP="003179E1">
            <w:pPr>
              <w:keepNext/>
              <w:spacing w:before="120" w:after="120"/>
              <w:jc w:val="center"/>
              <w:outlineLvl w:val="0"/>
              <w:rPr>
                <w:rFonts w:ascii="Cambria" w:hAnsi="Cambria"/>
                <w:sz w:val="22"/>
                <w:szCs w:val="22"/>
              </w:rPr>
            </w:pPr>
            <w:r>
              <w:rPr>
                <w:rFonts w:ascii="Cambria" w:hAnsi="Cambria"/>
                <w:noProof/>
                <w:sz w:val="22"/>
                <w:szCs w:val="22"/>
              </w:rPr>
              <w:drawing>
                <wp:inline distT="0" distB="0" distL="0" distR="0">
                  <wp:extent cx="1409700" cy="6381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409700" cy="638175"/>
                          </a:xfrm>
                          <a:prstGeom prst="rect">
                            <a:avLst/>
                          </a:prstGeom>
                          <a:noFill/>
                          <a:ln w="9525">
                            <a:noFill/>
                            <a:miter lim="800000"/>
                            <a:headEnd/>
                            <a:tailEnd/>
                          </a:ln>
                        </pic:spPr>
                      </pic:pic>
                    </a:graphicData>
                  </a:graphic>
                </wp:inline>
              </w:drawing>
            </w:r>
          </w:p>
          <w:p w:rsidR="00186B01" w:rsidRPr="000B446A" w:rsidRDefault="00186B01" w:rsidP="003179E1">
            <w:pPr>
              <w:pStyle w:val="Caption"/>
              <w:rPr>
                <w:szCs w:val="22"/>
              </w:rPr>
            </w:pPr>
            <w:r w:rsidRPr="000B446A">
              <w:rPr>
                <w:szCs w:val="22"/>
              </w:rPr>
              <w:t>Shortnose Sucke</w:t>
            </w:r>
            <w:r w:rsidRPr="000B446A">
              <w:rPr>
                <w:noProof/>
                <w:szCs w:val="22"/>
              </w:rPr>
              <w:t>r (</w:t>
            </w:r>
            <w:r w:rsidRPr="000B446A">
              <w:rPr>
                <w:i/>
                <w:iCs/>
                <w:szCs w:val="22"/>
              </w:rPr>
              <w:t>Endangered</w:t>
            </w:r>
            <w:r w:rsidRPr="000B446A">
              <w:rPr>
                <w:szCs w:val="22"/>
              </w:rPr>
              <w:t>)</w:t>
            </w:r>
          </w:p>
        </w:tc>
        <w:tc>
          <w:tcPr>
            <w:tcW w:w="3342" w:type="dxa"/>
            <w:vMerge/>
            <w:vAlign w:val="center"/>
          </w:tcPr>
          <w:p w:rsidR="00186B01" w:rsidRPr="000B446A" w:rsidRDefault="00186B01" w:rsidP="003179E1">
            <w:pPr>
              <w:pStyle w:val="tabletext"/>
            </w:pPr>
          </w:p>
        </w:tc>
        <w:tc>
          <w:tcPr>
            <w:tcW w:w="2570" w:type="dxa"/>
            <w:vMerge/>
            <w:vAlign w:val="center"/>
          </w:tcPr>
          <w:p w:rsidR="00A83C2B" w:rsidRDefault="00A83C2B">
            <w:pPr>
              <w:pStyle w:val="tablebullet1"/>
              <w:widowControl w:val="0"/>
              <w:numPr>
                <w:ilvl w:val="0"/>
                <w:numId w:val="9"/>
              </w:numPr>
              <w:autoSpaceDE w:val="0"/>
              <w:autoSpaceDN w:val="0"/>
              <w:adjustRightInd w:val="0"/>
              <w:ind w:left="288" w:hanging="288"/>
              <w:rPr>
                <w:sz w:val="22"/>
              </w:rPr>
            </w:pPr>
          </w:p>
        </w:tc>
      </w:tr>
      <w:tr w:rsidR="00186B01" w:rsidRPr="000B446A" w:rsidTr="003179E1">
        <w:trPr>
          <w:cantSplit/>
          <w:jc w:val="center"/>
        </w:trPr>
        <w:tc>
          <w:tcPr>
            <w:tcW w:w="3448" w:type="dxa"/>
            <w:tcBorders>
              <w:bottom w:val="single" w:sz="8" w:space="0" w:color="000000"/>
            </w:tcBorders>
          </w:tcPr>
          <w:p w:rsidR="00186B01" w:rsidRPr="00186B01" w:rsidRDefault="00993FBF" w:rsidP="003179E1">
            <w:pPr>
              <w:spacing w:after="120"/>
              <w:jc w:val="center"/>
              <w:rPr>
                <w:rFonts w:ascii="Cambria" w:hAnsi="Cambria"/>
                <w:sz w:val="22"/>
                <w:szCs w:val="22"/>
              </w:rPr>
            </w:pPr>
            <w:r>
              <w:rPr>
                <w:rFonts w:ascii="Cambria" w:hAnsi="Cambria"/>
                <w:noProof/>
                <w:sz w:val="22"/>
                <w:szCs w:val="22"/>
              </w:rPr>
              <w:drawing>
                <wp:inline distT="0" distB="0" distL="0" distR="0">
                  <wp:extent cx="1762125" cy="8763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762125" cy="876300"/>
                          </a:xfrm>
                          <a:prstGeom prst="rect">
                            <a:avLst/>
                          </a:prstGeom>
                          <a:noFill/>
                          <a:ln w="9525">
                            <a:noFill/>
                            <a:miter lim="800000"/>
                            <a:headEnd/>
                            <a:tailEnd/>
                          </a:ln>
                        </pic:spPr>
                      </pic:pic>
                    </a:graphicData>
                  </a:graphic>
                </wp:inline>
              </w:drawing>
            </w:r>
          </w:p>
          <w:p w:rsidR="00186B01" w:rsidRPr="000B446A" w:rsidRDefault="00186B01" w:rsidP="003179E1">
            <w:pPr>
              <w:pStyle w:val="Caption"/>
              <w:rPr>
                <w:szCs w:val="22"/>
              </w:rPr>
            </w:pPr>
            <w:r w:rsidRPr="000B446A">
              <w:rPr>
                <w:szCs w:val="22"/>
              </w:rPr>
              <w:t>Lost River Sucker</w:t>
            </w:r>
            <w:r w:rsidRPr="000B446A">
              <w:rPr>
                <w:noProof/>
                <w:szCs w:val="22"/>
              </w:rPr>
              <w:t xml:space="preserve"> (</w:t>
            </w:r>
            <w:r w:rsidRPr="000B446A">
              <w:rPr>
                <w:i/>
                <w:iCs/>
                <w:szCs w:val="22"/>
              </w:rPr>
              <w:t>Endangered</w:t>
            </w:r>
            <w:r w:rsidRPr="000B446A">
              <w:rPr>
                <w:szCs w:val="22"/>
              </w:rPr>
              <w:t>)</w:t>
            </w:r>
          </w:p>
        </w:tc>
        <w:tc>
          <w:tcPr>
            <w:tcW w:w="3342" w:type="dxa"/>
            <w:vMerge/>
            <w:tcBorders>
              <w:bottom w:val="single" w:sz="8" w:space="0" w:color="000000"/>
            </w:tcBorders>
            <w:vAlign w:val="center"/>
          </w:tcPr>
          <w:p w:rsidR="00186B01" w:rsidRPr="00186B01" w:rsidRDefault="00186B01" w:rsidP="003179E1">
            <w:pPr>
              <w:spacing w:after="200"/>
              <w:rPr>
                <w:rFonts w:ascii="Cambria" w:hAnsi="Cambria"/>
                <w:sz w:val="22"/>
                <w:szCs w:val="22"/>
              </w:rPr>
            </w:pPr>
          </w:p>
        </w:tc>
        <w:tc>
          <w:tcPr>
            <w:tcW w:w="2570" w:type="dxa"/>
            <w:vMerge/>
            <w:tcBorders>
              <w:bottom w:val="single" w:sz="8" w:space="0" w:color="000000"/>
            </w:tcBorders>
            <w:vAlign w:val="center"/>
          </w:tcPr>
          <w:p w:rsidR="00186B01" w:rsidRPr="00186B01" w:rsidRDefault="00186B01" w:rsidP="003179E1">
            <w:pPr>
              <w:spacing w:after="200"/>
              <w:rPr>
                <w:rFonts w:ascii="Cambria" w:hAnsi="Cambria"/>
                <w:sz w:val="22"/>
                <w:szCs w:val="22"/>
              </w:rPr>
            </w:pPr>
          </w:p>
        </w:tc>
      </w:tr>
      <w:tr w:rsidR="00186B01" w:rsidRPr="000B446A" w:rsidTr="003179E1">
        <w:trPr>
          <w:cantSplit/>
          <w:jc w:val="center"/>
        </w:trPr>
        <w:tc>
          <w:tcPr>
            <w:tcW w:w="3448" w:type="dxa"/>
            <w:tcBorders>
              <w:top w:val="single" w:sz="8" w:space="0" w:color="000000"/>
              <w:bottom w:val="single" w:sz="8" w:space="0" w:color="000000"/>
            </w:tcBorders>
            <w:vAlign w:val="center"/>
          </w:tcPr>
          <w:p w:rsidR="00186B01" w:rsidRPr="00186B01" w:rsidRDefault="00993FBF" w:rsidP="003179E1">
            <w:pPr>
              <w:ind w:left="90"/>
              <w:jc w:val="center"/>
              <w:rPr>
                <w:rFonts w:ascii="Cambria" w:hAnsi="Cambria"/>
                <w:noProof/>
                <w:sz w:val="22"/>
                <w:szCs w:val="22"/>
              </w:rPr>
            </w:pPr>
            <w:r>
              <w:rPr>
                <w:rFonts w:ascii="Cambria" w:hAnsi="Cambria"/>
                <w:noProof/>
                <w:sz w:val="22"/>
                <w:szCs w:val="22"/>
              </w:rPr>
              <w:drawing>
                <wp:inline distT="0" distB="0" distL="0" distR="0">
                  <wp:extent cx="1628775" cy="638175"/>
                  <wp:effectExtent l="19050" t="0" r="9525" b="0"/>
                  <wp:docPr id="5" name="Picture 5" descr="CohoSalm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hoSalmom"/>
                          <pic:cNvPicPr>
                            <a:picLocks noChangeAspect="1" noChangeArrowheads="1"/>
                          </pic:cNvPicPr>
                        </pic:nvPicPr>
                        <pic:blipFill>
                          <a:blip r:embed="rId18"/>
                          <a:srcRect/>
                          <a:stretch>
                            <a:fillRect/>
                          </a:stretch>
                        </pic:blipFill>
                        <pic:spPr bwMode="auto">
                          <a:xfrm>
                            <a:off x="0" y="0"/>
                            <a:ext cx="1628775" cy="638175"/>
                          </a:xfrm>
                          <a:prstGeom prst="rect">
                            <a:avLst/>
                          </a:prstGeom>
                          <a:noFill/>
                          <a:ln w="9525">
                            <a:noFill/>
                            <a:miter lim="800000"/>
                            <a:headEnd/>
                            <a:tailEnd/>
                          </a:ln>
                        </pic:spPr>
                      </pic:pic>
                    </a:graphicData>
                  </a:graphic>
                </wp:inline>
              </w:drawing>
            </w:r>
          </w:p>
          <w:p w:rsidR="00186B01" w:rsidRPr="000B446A" w:rsidRDefault="00186B01" w:rsidP="003179E1">
            <w:pPr>
              <w:pStyle w:val="Caption"/>
              <w:rPr>
                <w:szCs w:val="22"/>
              </w:rPr>
            </w:pPr>
            <w:r w:rsidRPr="000B446A">
              <w:rPr>
                <w:szCs w:val="22"/>
              </w:rPr>
              <w:t>Coho Salmon</w:t>
            </w:r>
            <w:r w:rsidRPr="000B446A">
              <w:rPr>
                <w:noProof/>
                <w:szCs w:val="22"/>
              </w:rPr>
              <w:t xml:space="preserve"> (</w:t>
            </w:r>
            <w:r w:rsidRPr="000B446A">
              <w:rPr>
                <w:i/>
                <w:iCs/>
                <w:szCs w:val="22"/>
              </w:rPr>
              <w:t>Threatened</w:t>
            </w:r>
            <w:r w:rsidRPr="000B446A">
              <w:rPr>
                <w:szCs w:val="22"/>
              </w:rPr>
              <w:t>)</w:t>
            </w:r>
          </w:p>
        </w:tc>
        <w:tc>
          <w:tcPr>
            <w:tcW w:w="3342" w:type="dxa"/>
            <w:tcBorders>
              <w:top w:val="single" w:sz="8" w:space="0" w:color="000000"/>
              <w:bottom w:val="single" w:sz="8" w:space="0" w:color="000000"/>
            </w:tcBorders>
            <w:vAlign w:val="center"/>
          </w:tcPr>
          <w:p w:rsidR="00186B01" w:rsidRPr="000B446A" w:rsidRDefault="00186B01" w:rsidP="003179E1">
            <w:pPr>
              <w:pStyle w:val="tabletext"/>
              <w:spacing w:after="0"/>
            </w:pPr>
            <w:r w:rsidRPr="000B446A">
              <w:t xml:space="preserve">The Klamath </w:t>
            </w:r>
            <w:r w:rsidRPr="000B446A">
              <w:rPr>
                <w:b/>
                <w:bCs/>
              </w:rPr>
              <w:t>coho salmon</w:t>
            </w:r>
            <w:r w:rsidRPr="000B446A">
              <w:t xml:space="preserve"> is part of a distinct coho salmon population that lives only in the Klamath River Basin and a few nearby rivers in Southern Oregon and Northern California. </w:t>
            </w:r>
          </w:p>
          <w:p w:rsidR="00186B01" w:rsidRPr="000B446A" w:rsidRDefault="00186B01" w:rsidP="003179E1">
            <w:pPr>
              <w:pStyle w:val="tabletext"/>
              <w:spacing w:after="0"/>
            </w:pPr>
          </w:p>
          <w:p w:rsidR="00186B01" w:rsidRPr="000B446A" w:rsidRDefault="00186B01" w:rsidP="003179E1">
            <w:pPr>
              <w:pStyle w:val="tabletext"/>
              <w:spacing w:after="0"/>
            </w:pPr>
            <w:r w:rsidRPr="000B446A">
              <w:t>They were once plentiful in the basin, but now more are born in hatcheries than in the wild.</w:t>
            </w:r>
          </w:p>
        </w:tc>
        <w:tc>
          <w:tcPr>
            <w:tcW w:w="2570" w:type="dxa"/>
            <w:tcBorders>
              <w:top w:val="single" w:sz="8" w:space="0" w:color="000000"/>
              <w:bottom w:val="single" w:sz="8" w:space="0" w:color="000000"/>
            </w:tcBorders>
            <w:vAlign w:val="center"/>
          </w:tcPr>
          <w:p w:rsidR="00A83C2B" w:rsidRDefault="00186B01">
            <w:pPr>
              <w:pStyle w:val="tablebullet1"/>
              <w:numPr>
                <w:ilvl w:val="0"/>
                <w:numId w:val="9"/>
              </w:numPr>
              <w:spacing w:line="280" w:lineRule="atLeast"/>
              <w:ind w:left="288" w:hanging="288"/>
              <w:outlineLvl w:val="3"/>
              <w:rPr>
                <w:sz w:val="22"/>
              </w:rPr>
            </w:pPr>
            <w:r w:rsidRPr="000B446A">
              <w:rPr>
                <w:sz w:val="22"/>
              </w:rPr>
              <w:t xml:space="preserve">Klamath River </w:t>
            </w:r>
            <w:r>
              <w:rPr>
                <w:sz w:val="22"/>
              </w:rPr>
              <w:t>dams blocking the river</w:t>
            </w:r>
          </w:p>
          <w:p w:rsidR="00A83C2B" w:rsidRDefault="00186B01">
            <w:pPr>
              <w:pStyle w:val="tablebullet1"/>
              <w:numPr>
                <w:ilvl w:val="0"/>
                <w:numId w:val="9"/>
              </w:numPr>
              <w:ind w:left="288" w:hanging="288"/>
              <w:rPr>
                <w:b/>
                <w:sz w:val="22"/>
              </w:rPr>
            </w:pPr>
            <w:r>
              <w:rPr>
                <w:sz w:val="22"/>
              </w:rPr>
              <w:t>Low water flows and poor water quality</w:t>
            </w:r>
            <w:r w:rsidRPr="000B446A">
              <w:rPr>
                <w:sz w:val="22"/>
              </w:rPr>
              <w:t xml:space="preserve"> in </w:t>
            </w:r>
            <w:r>
              <w:rPr>
                <w:sz w:val="22"/>
              </w:rPr>
              <w:t xml:space="preserve">the </w:t>
            </w:r>
            <w:r w:rsidRPr="000B446A">
              <w:rPr>
                <w:sz w:val="22"/>
              </w:rPr>
              <w:t xml:space="preserve">Klamath River </w:t>
            </w:r>
          </w:p>
          <w:p w:rsidR="00A83C2B" w:rsidRDefault="00186B01">
            <w:pPr>
              <w:pStyle w:val="tablebullet1"/>
              <w:numPr>
                <w:ilvl w:val="0"/>
                <w:numId w:val="9"/>
              </w:numPr>
              <w:ind w:left="288" w:hanging="288"/>
              <w:rPr>
                <w:sz w:val="22"/>
              </w:rPr>
            </w:pPr>
            <w:r w:rsidRPr="000B446A">
              <w:rPr>
                <w:sz w:val="22"/>
              </w:rPr>
              <w:t>Fish raised in hatcheries compete for food</w:t>
            </w:r>
            <w:r>
              <w:rPr>
                <w:sz w:val="22"/>
              </w:rPr>
              <w:t xml:space="preserve"> and habitat</w:t>
            </w:r>
            <w:r w:rsidRPr="000B446A">
              <w:rPr>
                <w:sz w:val="22"/>
              </w:rPr>
              <w:t xml:space="preserve"> </w:t>
            </w:r>
            <w:r>
              <w:rPr>
                <w:sz w:val="22"/>
              </w:rPr>
              <w:t>with</w:t>
            </w:r>
            <w:r w:rsidRPr="000B446A">
              <w:rPr>
                <w:sz w:val="22"/>
              </w:rPr>
              <w:t xml:space="preserve"> wild coho salmon</w:t>
            </w:r>
          </w:p>
        </w:tc>
      </w:tr>
    </w:tbl>
    <w:p w:rsidR="00186B01" w:rsidRPr="00186B01" w:rsidRDefault="00186B01" w:rsidP="007C7FDB">
      <w:pPr>
        <w:rPr>
          <w:rFonts w:ascii="Cambria" w:hAnsi="Cambria"/>
          <w:sz w:val="22"/>
          <w:szCs w:val="22"/>
        </w:rPr>
      </w:pPr>
    </w:p>
    <w:p w:rsidR="00186B01" w:rsidRPr="000B446A" w:rsidRDefault="00186B01" w:rsidP="006D43FE">
      <w:pPr>
        <w:pStyle w:val="Bodytext"/>
        <w:spacing w:line="276" w:lineRule="auto"/>
      </w:pPr>
    </w:p>
    <w:p w:rsidR="00186B01" w:rsidRPr="000B446A" w:rsidRDefault="00186B01" w:rsidP="006D43FE">
      <w:pPr>
        <w:pStyle w:val="Bodytext"/>
        <w:spacing w:line="276" w:lineRule="auto"/>
      </w:pPr>
      <w:r w:rsidRPr="000B446A">
        <w:t xml:space="preserve">Other species that are becoming rare in the basin include the </w:t>
      </w:r>
      <w:r w:rsidRPr="000B446A">
        <w:rPr>
          <w:b/>
          <w:bCs/>
        </w:rPr>
        <w:t xml:space="preserve">Pacific lamprey </w:t>
      </w:r>
      <w:r w:rsidRPr="000B446A">
        <w:t xml:space="preserve">(an eel-like fish) and the </w:t>
      </w:r>
      <w:r w:rsidRPr="000B446A">
        <w:rPr>
          <w:b/>
          <w:bCs/>
        </w:rPr>
        <w:t>green sturgeon</w:t>
      </w:r>
      <w:r w:rsidRPr="000B446A">
        <w:t xml:space="preserve"> (a very large and prehistoric-looking fish). Both were once common in the basin and were an important food source for several tribes. </w:t>
      </w:r>
    </w:p>
    <w:p w:rsidR="00186B01" w:rsidRPr="000B446A" w:rsidRDefault="00186B01" w:rsidP="007C7FDB">
      <w:pPr>
        <w:pStyle w:val="Question"/>
        <w:spacing w:line="240" w:lineRule="auto"/>
        <w:rPr>
          <w:sz w:val="22"/>
          <w:szCs w:val="22"/>
        </w:rPr>
      </w:pPr>
      <w:r>
        <w:rPr>
          <w:sz w:val="22"/>
          <w:szCs w:val="22"/>
        </w:rPr>
        <w:br w:type="page"/>
      </w:r>
      <w:r>
        <w:rPr>
          <w:sz w:val="22"/>
          <w:szCs w:val="22"/>
        </w:rPr>
        <w:lastRenderedPageBreak/>
        <w:t xml:space="preserve">Please rate how much you agree or disagree with the following statement. </w:t>
      </w:r>
    </w:p>
    <w:p w:rsidR="00186B01" w:rsidRPr="000B446A" w:rsidRDefault="00186B01" w:rsidP="007C7FDB">
      <w:pPr>
        <w:pStyle w:val="Questionlevel2"/>
        <w:spacing w:line="240" w:lineRule="auto"/>
        <w:rPr>
          <w:sz w:val="22"/>
          <w:szCs w:val="22"/>
        </w:rPr>
      </w:pPr>
      <w:r>
        <w:rPr>
          <w:sz w:val="22"/>
          <w:szCs w:val="22"/>
        </w:rPr>
        <w:t xml:space="preserve">I am concerned about the shortnose and Lost River suckers that are at very high risk of extinction. </w:t>
      </w:r>
    </w:p>
    <w:p w:rsidR="00186B01" w:rsidRPr="000B446A" w:rsidRDefault="00186B01" w:rsidP="007C7FDB">
      <w:pPr>
        <w:pStyle w:val="Questionchoice"/>
        <w:ind w:left="1080" w:hanging="360"/>
        <w:rPr>
          <w:sz w:val="22"/>
          <w:szCs w:val="22"/>
        </w:rPr>
      </w:pPr>
      <w:r>
        <w:rPr>
          <w:sz w:val="22"/>
          <w:szCs w:val="22"/>
        </w:rPr>
        <w:t>Strongly agree</w:t>
      </w:r>
    </w:p>
    <w:p w:rsidR="00186B01" w:rsidRPr="000B446A" w:rsidRDefault="00186B01" w:rsidP="007C7FDB">
      <w:pPr>
        <w:pStyle w:val="Questionchoice"/>
        <w:ind w:left="1080" w:hanging="360"/>
        <w:rPr>
          <w:sz w:val="22"/>
          <w:szCs w:val="22"/>
        </w:rPr>
      </w:pPr>
      <w:r>
        <w:rPr>
          <w:sz w:val="22"/>
          <w:szCs w:val="22"/>
        </w:rPr>
        <w:t>Agree</w:t>
      </w:r>
    </w:p>
    <w:p w:rsidR="00186B01" w:rsidRPr="000B446A" w:rsidRDefault="00186B01" w:rsidP="007C7FDB">
      <w:pPr>
        <w:pStyle w:val="Questionchoice"/>
        <w:ind w:left="1080" w:hanging="360"/>
        <w:rPr>
          <w:sz w:val="22"/>
          <w:szCs w:val="22"/>
        </w:rPr>
      </w:pPr>
      <w:r>
        <w:rPr>
          <w:sz w:val="22"/>
          <w:szCs w:val="22"/>
        </w:rPr>
        <w:t>Disagree</w:t>
      </w:r>
    </w:p>
    <w:p w:rsidR="00186B01" w:rsidRPr="000B446A" w:rsidRDefault="00186B01" w:rsidP="007C7FDB">
      <w:pPr>
        <w:pStyle w:val="Questionchoice"/>
        <w:ind w:left="1080" w:hanging="360"/>
        <w:rPr>
          <w:sz w:val="22"/>
          <w:szCs w:val="22"/>
        </w:rPr>
      </w:pPr>
      <w:r>
        <w:rPr>
          <w:sz w:val="22"/>
          <w:szCs w:val="22"/>
        </w:rPr>
        <w:t>Strongly disagree</w:t>
      </w:r>
    </w:p>
    <w:p w:rsidR="00186B01" w:rsidRPr="000B446A" w:rsidRDefault="00186B01" w:rsidP="007C7FDB">
      <w:pPr>
        <w:pStyle w:val="Questionchoice"/>
        <w:ind w:left="1080" w:hanging="360"/>
        <w:rPr>
          <w:sz w:val="22"/>
          <w:szCs w:val="22"/>
        </w:rPr>
      </w:pPr>
      <w:r>
        <w:rPr>
          <w:sz w:val="22"/>
          <w:szCs w:val="22"/>
        </w:rPr>
        <w:t>No opinion</w:t>
      </w:r>
    </w:p>
    <w:p w:rsidR="00186B01" w:rsidRPr="000B446A" w:rsidRDefault="00186B01" w:rsidP="007C7FDB">
      <w:pPr>
        <w:pStyle w:val="Question"/>
        <w:spacing w:line="240" w:lineRule="auto"/>
        <w:rPr>
          <w:sz w:val="22"/>
          <w:szCs w:val="22"/>
        </w:rPr>
      </w:pPr>
      <w:r>
        <w:rPr>
          <w:sz w:val="22"/>
          <w:szCs w:val="22"/>
        </w:rPr>
        <w:t xml:space="preserve">Please rate how much you agree or disagree with the following statement. </w:t>
      </w:r>
    </w:p>
    <w:p w:rsidR="00186B01" w:rsidRPr="000B446A" w:rsidRDefault="00186B01" w:rsidP="007C7FDB">
      <w:pPr>
        <w:pStyle w:val="Questionlevel2"/>
        <w:spacing w:line="240" w:lineRule="auto"/>
        <w:rPr>
          <w:sz w:val="22"/>
          <w:szCs w:val="22"/>
        </w:rPr>
      </w:pPr>
      <w:r>
        <w:rPr>
          <w:sz w:val="22"/>
          <w:szCs w:val="22"/>
        </w:rPr>
        <w:t xml:space="preserve">I am concerned about the Klamath coho salmon that are at high risk of extinction. </w:t>
      </w:r>
    </w:p>
    <w:p w:rsidR="00186B01" w:rsidRPr="000B446A" w:rsidRDefault="00186B01" w:rsidP="007C7FDB">
      <w:pPr>
        <w:pStyle w:val="Questionchoice"/>
        <w:ind w:left="1080" w:hanging="360"/>
        <w:rPr>
          <w:sz w:val="22"/>
          <w:szCs w:val="22"/>
        </w:rPr>
      </w:pPr>
      <w:r>
        <w:rPr>
          <w:sz w:val="22"/>
          <w:szCs w:val="22"/>
        </w:rPr>
        <w:t>Strongly agree</w:t>
      </w:r>
    </w:p>
    <w:p w:rsidR="00186B01" w:rsidRPr="000B446A" w:rsidRDefault="00186B01" w:rsidP="007C7FDB">
      <w:pPr>
        <w:pStyle w:val="Questionchoice"/>
        <w:ind w:left="1080" w:hanging="360"/>
        <w:rPr>
          <w:sz w:val="22"/>
          <w:szCs w:val="22"/>
        </w:rPr>
      </w:pPr>
      <w:r>
        <w:rPr>
          <w:sz w:val="22"/>
          <w:szCs w:val="22"/>
        </w:rPr>
        <w:t>Agree</w:t>
      </w:r>
    </w:p>
    <w:p w:rsidR="00186B01" w:rsidRPr="000B446A" w:rsidRDefault="00186B01" w:rsidP="007C7FDB">
      <w:pPr>
        <w:pStyle w:val="Questionchoice"/>
        <w:ind w:left="1080" w:hanging="360"/>
        <w:rPr>
          <w:sz w:val="22"/>
          <w:szCs w:val="22"/>
        </w:rPr>
      </w:pPr>
      <w:r>
        <w:rPr>
          <w:sz w:val="22"/>
          <w:szCs w:val="22"/>
        </w:rPr>
        <w:t>Disagree</w:t>
      </w:r>
    </w:p>
    <w:p w:rsidR="00186B01" w:rsidRPr="000B446A" w:rsidRDefault="00186B01" w:rsidP="007C7FDB">
      <w:pPr>
        <w:pStyle w:val="Questionchoice"/>
        <w:ind w:left="1080" w:hanging="360"/>
        <w:rPr>
          <w:sz w:val="22"/>
          <w:szCs w:val="22"/>
        </w:rPr>
      </w:pPr>
      <w:r>
        <w:rPr>
          <w:sz w:val="22"/>
          <w:szCs w:val="22"/>
        </w:rPr>
        <w:t>Strongly disagree</w:t>
      </w:r>
    </w:p>
    <w:p w:rsidR="00186B01" w:rsidRPr="000B446A" w:rsidRDefault="00186B01" w:rsidP="007C7FDB">
      <w:pPr>
        <w:pStyle w:val="Questionchoice"/>
        <w:ind w:left="1080" w:hanging="360"/>
        <w:rPr>
          <w:sz w:val="22"/>
          <w:szCs w:val="22"/>
        </w:rPr>
      </w:pPr>
      <w:r>
        <w:rPr>
          <w:sz w:val="22"/>
          <w:szCs w:val="22"/>
        </w:rPr>
        <w:t>No opinion</w:t>
      </w:r>
    </w:p>
    <w:p w:rsidR="002C01A8" w:rsidRDefault="002C01A8">
      <w:pPr>
        <w:widowControl/>
        <w:autoSpaceDE/>
        <w:autoSpaceDN/>
        <w:adjustRightInd/>
        <w:rPr>
          <w:rFonts w:ascii="Cambria" w:hAnsi="Cambria" w:cs="Arial"/>
          <w:b/>
          <w:bCs/>
          <w:kern w:val="32"/>
          <w:sz w:val="22"/>
          <w:szCs w:val="22"/>
        </w:rPr>
      </w:pPr>
      <w:r>
        <w:rPr>
          <w:rFonts w:ascii="Cambria" w:hAnsi="Cambria"/>
          <w:sz w:val="22"/>
          <w:szCs w:val="22"/>
        </w:rPr>
        <w:br w:type="page"/>
      </w:r>
    </w:p>
    <w:p w:rsidR="00186B01" w:rsidRPr="00186B01" w:rsidRDefault="00CE1801" w:rsidP="007C7FDB">
      <w:pPr>
        <w:pStyle w:val="Heading1"/>
        <w:rPr>
          <w:rFonts w:ascii="Cambria" w:hAnsi="Cambria"/>
          <w:sz w:val="28"/>
          <w:szCs w:val="28"/>
        </w:rPr>
      </w:pPr>
      <w:r w:rsidRPr="00CE1801">
        <w:rPr>
          <w:rFonts w:ascii="Cambria" w:hAnsi="Cambria"/>
          <w:sz w:val="28"/>
          <w:szCs w:val="28"/>
        </w:rPr>
        <w:lastRenderedPageBreak/>
        <w:t>Resolving Conflicts over Water, Fish, and Dams in the Basin</w:t>
      </w:r>
    </w:p>
    <w:p w:rsidR="00186B01" w:rsidRPr="000B446A" w:rsidRDefault="00186B01" w:rsidP="006D43FE">
      <w:pPr>
        <w:pStyle w:val="Bodytext"/>
        <w:spacing w:line="276" w:lineRule="auto"/>
      </w:pPr>
      <w:r w:rsidRPr="000B446A">
        <w:rPr>
          <w:noProof/>
        </w:rPr>
        <w:t xml:space="preserve">The Klamath River Basin is important for many groups, but there is not always enough water for everyone, especially in drought years. </w:t>
      </w:r>
      <w:r w:rsidRPr="000B446A">
        <w:t xml:space="preserve">Competing demands for water have been a source of conflict in the basin, especially in the early 2000s. </w:t>
      </w:r>
    </w:p>
    <w:tbl>
      <w:tblPr>
        <w:tblpPr w:leftFromText="180" w:rightFromText="180" w:vertAnchor="text" w:horzAnchor="margin" w:tblpXSpec="right" w:tblpY="52"/>
        <w:tblOverlap w:val="never"/>
        <w:tblW w:w="0" w:type="auto"/>
        <w:tblCellMar>
          <w:left w:w="0" w:type="dxa"/>
          <w:right w:w="0" w:type="dxa"/>
        </w:tblCellMar>
        <w:tblLook w:val="00A0"/>
      </w:tblPr>
      <w:tblGrid>
        <w:gridCol w:w="2882"/>
      </w:tblGrid>
      <w:tr w:rsidR="00186B01" w:rsidRPr="000B446A" w:rsidTr="003179E1">
        <w:tc>
          <w:tcPr>
            <w:tcW w:w="2882" w:type="dxa"/>
          </w:tcPr>
          <w:p w:rsidR="00186B01" w:rsidRPr="00186B01" w:rsidRDefault="00993FBF" w:rsidP="003179E1">
            <w:pPr>
              <w:rPr>
                <w:rFonts w:ascii="Cambria" w:hAnsi="Cambria"/>
                <w:sz w:val="22"/>
                <w:szCs w:val="22"/>
              </w:rPr>
            </w:pPr>
            <w:r>
              <w:rPr>
                <w:rFonts w:ascii="Cambria" w:hAnsi="Cambria"/>
                <w:noProof/>
                <w:sz w:val="22"/>
                <w:szCs w:val="22"/>
              </w:rPr>
              <w:drawing>
                <wp:inline distT="0" distB="0" distL="0" distR="0">
                  <wp:extent cx="1752600" cy="2143125"/>
                  <wp:effectExtent l="19050" t="0" r="0" b="0"/>
                  <wp:docPr id="6" name="Picture 51" descr="0303feat2_kla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303feat2_klamath"/>
                          <pic:cNvPicPr>
                            <a:picLocks noChangeAspect="1" noChangeArrowheads="1"/>
                          </pic:cNvPicPr>
                        </pic:nvPicPr>
                        <pic:blipFill>
                          <a:blip r:embed="rId19"/>
                          <a:srcRect/>
                          <a:stretch>
                            <a:fillRect/>
                          </a:stretch>
                        </pic:blipFill>
                        <pic:spPr bwMode="auto">
                          <a:xfrm>
                            <a:off x="0" y="0"/>
                            <a:ext cx="1752600" cy="2143125"/>
                          </a:xfrm>
                          <a:prstGeom prst="rect">
                            <a:avLst/>
                          </a:prstGeom>
                          <a:noFill/>
                          <a:ln w="9525">
                            <a:noFill/>
                            <a:miter lim="800000"/>
                            <a:headEnd/>
                            <a:tailEnd/>
                          </a:ln>
                        </pic:spPr>
                      </pic:pic>
                    </a:graphicData>
                  </a:graphic>
                </wp:inline>
              </w:drawing>
            </w:r>
          </w:p>
        </w:tc>
      </w:tr>
      <w:tr w:rsidR="00186B01" w:rsidRPr="000B446A" w:rsidTr="003179E1">
        <w:tc>
          <w:tcPr>
            <w:tcW w:w="2882" w:type="dxa"/>
          </w:tcPr>
          <w:p w:rsidR="00186B01" w:rsidRPr="000B446A" w:rsidRDefault="00186B01" w:rsidP="003179E1">
            <w:pPr>
              <w:pStyle w:val="Caption"/>
              <w:rPr>
                <w:szCs w:val="22"/>
              </w:rPr>
            </w:pPr>
            <w:r w:rsidRPr="000B446A">
              <w:rPr>
                <w:szCs w:val="22"/>
              </w:rPr>
              <w:t>Drought in Klamath Basin</w:t>
            </w:r>
          </w:p>
        </w:tc>
      </w:tr>
    </w:tbl>
    <w:p w:rsidR="00A83C2B" w:rsidRDefault="00186B01">
      <w:pPr>
        <w:pStyle w:val="ListBulletlast"/>
        <w:spacing w:line="276" w:lineRule="auto"/>
        <w:ind w:left="360"/>
        <w:rPr>
          <w:sz w:val="22"/>
        </w:rPr>
      </w:pPr>
      <w:r w:rsidRPr="000B446A">
        <w:rPr>
          <w:sz w:val="22"/>
        </w:rPr>
        <w:t xml:space="preserve">2001 was a very dry year. </w:t>
      </w:r>
      <w:r>
        <w:rPr>
          <w:sz w:val="22"/>
        </w:rPr>
        <w:t>With</w:t>
      </w:r>
      <w:r w:rsidRPr="000B446A">
        <w:rPr>
          <w:sz w:val="22"/>
        </w:rPr>
        <w:t xml:space="preserve"> not enough water for both farm</w:t>
      </w:r>
      <w:r>
        <w:rPr>
          <w:sz w:val="22"/>
        </w:rPr>
        <w:t>s</w:t>
      </w:r>
      <w:r w:rsidRPr="000B446A">
        <w:rPr>
          <w:sz w:val="22"/>
        </w:rPr>
        <w:t xml:space="preserve"> and endangered fish,</w:t>
      </w:r>
      <w:r>
        <w:rPr>
          <w:sz w:val="22"/>
        </w:rPr>
        <w:t xml:space="preserve"> 85% of the farmland supported by the Klamath Irrigation Project faced severe water cuts. </w:t>
      </w:r>
      <w:r w:rsidRPr="000B446A">
        <w:rPr>
          <w:sz w:val="22"/>
        </w:rPr>
        <w:t xml:space="preserve"> </w:t>
      </w:r>
      <w:r>
        <w:rPr>
          <w:sz w:val="22"/>
        </w:rPr>
        <w:t>Many millions of dollars in federal aid were spent to help the farm families and communities  affected by crop losses</w:t>
      </w:r>
      <w:r w:rsidRPr="000B446A">
        <w:rPr>
          <w:sz w:val="22"/>
        </w:rPr>
        <w:t xml:space="preserve"> </w:t>
      </w:r>
    </w:p>
    <w:tbl>
      <w:tblPr>
        <w:tblpPr w:leftFromText="180" w:rightFromText="180" w:vertAnchor="text" w:horzAnchor="margin" w:tblpY="210"/>
        <w:tblOverlap w:val="never"/>
        <w:tblW w:w="0" w:type="auto"/>
        <w:tblCellMar>
          <w:left w:w="0" w:type="dxa"/>
          <w:right w:w="0" w:type="dxa"/>
        </w:tblCellMar>
        <w:tblLook w:val="00A0"/>
      </w:tblPr>
      <w:tblGrid>
        <w:gridCol w:w="2910"/>
      </w:tblGrid>
      <w:tr w:rsidR="00186B01" w:rsidRPr="000B446A" w:rsidTr="004B5571">
        <w:trPr>
          <w:cantSplit/>
        </w:trPr>
        <w:tc>
          <w:tcPr>
            <w:tcW w:w="2882" w:type="dxa"/>
          </w:tcPr>
          <w:p w:rsidR="00186B01" w:rsidRPr="000B446A" w:rsidRDefault="004A4B03" w:rsidP="004B5571">
            <w:pPr>
              <w:rPr>
                <w:rFonts w:ascii="Cambria" w:hAnsi="Cambria"/>
                <w:sz w:val="22"/>
                <w:szCs w:val="22"/>
              </w:rPr>
            </w:pPr>
            <w:r>
              <w:rPr>
                <w:rFonts w:ascii="Cambria" w:hAnsi="Cambria"/>
                <w:noProof/>
                <w:sz w:val="22"/>
                <w:szCs w:val="22"/>
              </w:rPr>
              <w:drawing>
                <wp:inline distT="0" distB="0" distL="0" distR="0">
                  <wp:extent cx="1828800" cy="2133600"/>
                  <wp:effectExtent l="19050" t="0" r="0" b="0"/>
                  <wp:docPr id="8" name="Picture 53" descr="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029"/>
                          <pic:cNvPicPr>
                            <a:picLocks noChangeAspect="1" noChangeArrowheads="1"/>
                          </pic:cNvPicPr>
                        </pic:nvPicPr>
                        <pic:blipFill>
                          <a:blip r:embed="rId20"/>
                          <a:srcRect l="40544"/>
                          <a:stretch>
                            <a:fillRect/>
                          </a:stretch>
                        </pic:blipFill>
                        <pic:spPr bwMode="auto">
                          <a:xfrm>
                            <a:off x="0" y="0"/>
                            <a:ext cx="1828800" cy="2133600"/>
                          </a:xfrm>
                          <a:prstGeom prst="rect">
                            <a:avLst/>
                          </a:prstGeom>
                          <a:noFill/>
                          <a:ln w="9525">
                            <a:noFill/>
                            <a:miter lim="800000"/>
                            <a:headEnd/>
                            <a:tailEnd/>
                          </a:ln>
                        </pic:spPr>
                      </pic:pic>
                    </a:graphicData>
                  </a:graphic>
                </wp:inline>
              </w:drawing>
            </w:r>
          </w:p>
        </w:tc>
      </w:tr>
      <w:tr w:rsidR="00186B01" w:rsidRPr="000B446A" w:rsidTr="004B5571">
        <w:trPr>
          <w:cantSplit/>
        </w:trPr>
        <w:tc>
          <w:tcPr>
            <w:tcW w:w="2882" w:type="dxa"/>
          </w:tcPr>
          <w:p w:rsidR="00186B01" w:rsidRPr="000B446A" w:rsidRDefault="00186B01" w:rsidP="004B5571">
            <w:pPr>
              <w:pStyle w:val="Caption"/>
              <w:rPr>
                <w:szCs w:val="22"/>
              </w:rPr>
            </w:pPr>
            <w:r w:rsidRPr="000B446A">
              <w:rPr>
                <w:szCs w:val="22"/>
              </w:rPr>
              <w:t>Fish Kill on Klamath River</w:t>
            </w:r>
          </w:p>
        </w:tc>
      </w:tr>
    </w:tbl>
    <w:p w:rsidR="00A83C2B" w:rsidRDefault="00186B01">
      <w:pPr>
        <w:pStyle w:val="Bulletnoindent"/>
        <w:numPr>
          <w:ilvl w:val="0"/>
          <w:numId w:val="9"/>
        </w:numPr>
        <w:spacing w:line="276" w:lineRule="auto"/>
        <w:ind w:left="360"/>
        <w:rPr>
          <w:sz w:val="22"/>
        </w:rPr>
      </w:pPr>
      <w:r w:rsidRPr="000B446A">
        <w:rPr>
          <w:sz w:val="22"/>
        </w:rPr>
        <w:t xml:space="preserve"> 2002 was another dry year.</w:t>
      </w:r>
      <w:r>
        <w:rPr>
          <w:sz w:val="22"/>
        </w:rPr>
        <w:t xml:space="preserve"> </w:t>
      </w:r>
      <w:r w:rsidRPr="000B446A">
        <w:rPr>
          <w:sz w:val="22"/>
        </w:rPr>
        <w:t xml:space="preserve">This time more water was allowed for irrigation, but in late summer, over 33,000 salmon suddenly died in the Klamath River. Low water flows in the river were one of the main reasons. </w:t>
      </w:r>
    </w:p>
    <w:p w:rsidR="00A83C2B" w:rsidRDefault="00186B01">
      <w:pPr>
        <w:pStyle w:val="Bulletnoindentlast"/>
        <w:numPr>
          <w:ilvl w:val="0"/>
          <w:numId w:val="9"/>
        </w:numPr>
        <w:spacing w:line="276" w:lineRule="auto"/>
        <w:ind w:left="360"/>
        <w:rPr>
          <w:sz w:val="22"/>
        </w:rPr>
      </w:pPr>
      <w:r w:rsidRPr="000B446A">
        <w:rPr>
          <w:sz w:val="22"/>
        </w:rPr>
        <w:t>In 2006, commercial</w:t>
      </w:r>
      <w:r>
        <w:rPr>
          <w:sz w:val="22"/>
        </w:rPr>
        <w:t xml:space="preserve"> </w:t>
      </w:r>
      <w:r w:rsidRPr="000B446A">
        <w:rPr>
          <w:sz w:val="22"/>
        </w:rPr>
        <w:t>salmon harvests</w:t>
      </w:r>
      <w:r w:rsidR="00634EDB">
        <w:rPr>
          <w:sz w:val="22"/>
        </w:rPr>
        <w:t xml:space="preserve"> in</w:t>
      </w:r>
      <w:r w:rsidRPr="000B446A">
        <w:rPr>
          <w:sz w:val="22"/>
        </w:rPr>
        <w:t xml:space="preserve"> </w:t>
      </w:r>
      <w:r w:rsidR="00634EDB">
        <w:t xml:space="preserve">ocean waters off of California and Oregon </w:t>
      </w:r>
      <w:r w:rsidRPr="000B446A">
        <w:rPr>
          <w:sz w:val="22"/>
        </w:rPr>
        <w:t xml:space="preserve">were cut by 90%. The main reason was a lack of fish from the Klamath River, due in part to dams and low water flows. </w:t>
      </w:r>
      <w:r>
        <w:rPr>
          <w:sz w:val="22"/>
        </w:rPr>
        <w:t>Many millions of dollars in federal aid were spent to help the fishing families and communities affected by the economic hardship.</w:t>
      </w:r>
    </w:p>
    <w:p w:rsidR="00186B01" w:rsidRPr="000B446A" w:rsidRDefault="00186B01" w:rsidP="004B5571">
      <w:pPr>
        <w:pStyle w:val="Bodytext"/>
        <w:spacing w:line="276" w:lineRule="auto"/>
      </w:pPr>
      <w:r w:rsidRPr="000B446A">
        <w:t xml:space="preserve">The conflicts created by these events drew national attention and greatly increased public concern about the river basin. </w:t>
      </w:r>
      <w:r>
        <w:t>Many different parties filed lawsuits</w:t>
      </w:r>
      <w:r w:rsidRPr="000B446A">
        <w:t>. At the same time, four dams on the river needed government</w:t>
      </w:r>
      <w:r>
        <w:t xml:space="preserve"> relicensing</w:t>
      </w:r>
      <w:r w:rsidRPr="000B446A">
        <w:t xml:space="preserve">. </w:t>
      </w:r>
      <w:r>
        <w:t>It was estimated that</w:t>
      </w:r>
      <w:r w:rsidRPr="000B446A">
        <w:t xml:space="preserve"> changing the dams to allow fish to go around them would be more expensive than removing the dams and replacing their electric power. </w:t>
      </w:r>
    </w:p>
    <w:p w:rsidR="00186B01" w:rsidRPr="000B446A" w:rsidRDefault="00186B01" w:rsidP="006D43FE">
      <w:pPr>
        <w:pStyle w:val="Bodytext"/>
        <w:spacing w:line="276" w:lineRule="auto"/>
        <w:rPr>
          <w:rFonts w:cs="Times New Roman"/>
        </w:rPr>
      </w:pPr>
      <w:r w:rsidRPr="000B446A">
        <w:t>After several years of court battles and conflict, very little progress had been made toward a solution. So the parties involved tried a different approach. Over 35 different groups agreed to work together to reach a compromise solution.</w:t>
      </w:r>
    </w:p>
    <w:p w:rsidR="00186B01" w:rsidRPr="000B446A" w:rsidRDefault="00186B01" w:rsidP="006A4203">
      <w:pPr>
        <w:pStyle w:val="Bodytext"/>
        <w:spacing w:line="276" w:lineRule="auto"/>
      </w:pPr>
      <w:r w:rsidRPr="000B446A">
        <w:rPr>
          <w:b/>
          <w:bCs/>
        </w:rPr>
        <w:t xml:space="preserve">In February 2010, </w:t>
      </w:r>
      <w:r>
        <w:rPr>
          <w:b/>
          <w:bCs/>
        </w:rPr>
        <w:t xml:space="preserve">most of these parties </w:t>
      </w:r>
      <w:r w:rsidRPr="000B446A">
        <w:rPr>
          <w:b/>
          <w:bCs/>
        </w:rPr>
        <w:t>reached an agreement</w:t>
      </w:r>
      <w:r>
        <w:rPr>
          <w:b/>
          <w:bCs/>
        </w:rPr>
        <w:t>, including the states</w:t>
      </w:r>
      <w:r w:rsidRPr="000B446A">
        <w:rPr>
          <w:b/>
          <w:bCs/>
        </w:rPr>
        <w:t xml:space="preserve"> </w:t>
      </w:r>
      <w:r>
        <w:rPr>
          <w:b/>
          <w:bCs/>
        </w:rPr>
        <w:t>of</w:t>
      </w:r>
      <w:r w:rsidRPr="000B446A">
        <w:rPr>
          <w:b/>
          <w:bCs/>
        </w:rPr>
        <w:t xml:space="preserve"> Oregon and California</w:t>
      </w:r>
      <w:r>
        <w:rPr>
          <w:b/>
          <w:bCs/>
        </w:rPr>
        <w:t>,</w:t>
      </w:r>
      <w:r w:rsidRPr="000B446A">
        <w:rPr>
          <w:b/>
          <w:bCs/>
        </w:rPr>
        <w:t xml:space="preserve"> tribes, counties, and </w:t>
      </w:r>
      <w:r>
        <w:rPr>
          <w:b/>
          <w:bCs/>
        </w:rPr>
        <w:t>farming, fishing, and environmental</w:t>
      </w:r>
      <w:r w:rsidRPr="000B446A">
        <w:rPr>
          <w:b/>
          <w:bCs/>
        </w:rPr>
        <w:t xml:space="preserve"> organizations.</w:t>
      </w:r>
      <w:r w:rsidRPr="000B446A">
        <w:t xml:space="preserve"> </w:t>
      </w:r>
      <w:r>
        <w:t xml:space="preserve"> A few parties, including o</w:t>
      </w:r>
      <w:r w:rsidRPr="000B446A">
        <w:t>ne tribe and one county</w:t>
      </w:r>
      <w:r>
        <w:t xml:space="preserve">, </w:t>
      </w:r>
      <w:r w:rsidRPr="000B446A">
        <w:t>have not signed the agreement.</w:t>
      </w:r>
    </w:p>
    <w:p w:rsidR="00186B01" w:rsidRPr="000B446A" w:rsidRDefault="00186B01" w:rsidP="007C7FDB">
      <w:pPr>
        <w:pStyle w:val="Question"/>
        <w:spacing w:line="240" w:lineRule="auto"/>
        <w:rPr>
          <w:sz w:val="22"/>
          <w:szCs w:val="22"/>
        </w:rPr>
      </w:pPr>
      <w:r w:rsidRPr="000B446A">
        <w:rPr>
          <w:sz w:val="22"/>
          <w:szCs w:val="22"/>
        </w:rPr>
        <w:t xml:space="preserve">Before taking this survey, had you read or heard about the conflicts over water in the Klamath River Basin? </w:t>
      </w:r>
    </w:p>
    <w:p w:rsidR="00186B01" w:rsidRPr="000B446A" w:rsidRDefault="00186B01" w:rsidP="007C7FDB">
      <w:pPr>
        <w:pStyle w:val="Questionchoice"/>
        <w:ind w:left="1080" w:hanging="360"/>
        <w:rPr>
          <w:sz w:val="22"/>
          <w:szCs w:val="22"/>
        </w:rPr>
      </w:pPr>
      <w:r w:rsidRPr="000B446A">
        <w:rPr>
          <w:sz w:val="22"/>
          <w:szCs w:val="22"/>
        </w:rPr>
        <w:t>Yes</w:t>
      </w:r>
    </w:p>
    <w:p w:rsidR="00186B01" w:rsidRPr="000B446A" w:rsidRDefault="00186B01" w:rsidP="007C7FDB">
      <w:pPr>
        <w:pStyle w:val="Questionchoice"/>
        <w:ind w:left="1080" w:hanging="360"/>
        <w:rPr>
          <w:sz w:val="22"/>
          <w:szCs w:val="22"/>
        </w:rPr>
      </w:pPr>
      <w:r w:rsidRPr="000B446A">
        <w:rPr>
          <w:sz w:val="22"/>
          <w:szCs w:val="22"/>
        </w:rPr>
        <w:t xml:space="preserve">No </w:t>
      </w:r>
    </w:p>
    <w:p w:rsidR="00186B01" w:rsidRPr="000B446A" w:rsidRDefault="00186B01" w:rsidP="007C7FDB">
      <w:pPr>
        <w:pStyle w:val="Questionchoice"/>
        <w:ind w:left="1080" w:hanging="360"/>
        <w:rPr>
          <w:sz w:val="22"/>
          <w:szCs w:val="22"/>
        </w:rPr>
      </w:pPr>
      <w:r w:rsidRPr="000B446A">
        <w:rPr>
          <w:sz w:val="22"/>
          <w:szCs w:val="22"/>
        </w:rPr>
        <w:t xml:space="preserve">I don’t know </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The Main Parts of the Agreement</w:t>
      </w:r>
    </w:p>
    <w:p w:rsidR="00186B01" w:rsidRPr="000B446A" w:rsidRDefault="00186B01" w:rsidP="006D43FE">
      <w:pPr>
        <w:pStyle w:val="Bodytext"/>
        <w:spacing w:line="276" w:lineRule="auto"/>
      </w:pPr>
      <w:r w:rsidRPr="000B446A">
        <w:t>The agreement defines the following three key steps for moving forward. Now the federal government must decide whether and how to implement these steps.</w:t>
      </w:r>
    </w:p>
    <w:p w:rsidR="00186B01" w:rsidRPr="000B446A" w:rsidRDefault="00186B01" w:rsidP="007C7FDB">
      <w:pPr>
        <w:pStyle w:val="BodyText2"/>
        <w:spacing w:line="240" w:lineRule="auto"/>
        <w:rPr>
          <w:sz w:val="22"/>
        </w:rPr>
      </w:pPr>
      <w:r w:rsidRPr="000B446A">
        <w:rPr>
          <w:sz w:val="22"/>
        </w:rPr>
        <w:t>1.</w:t>
      </w:r>
      <w:r w:rsidRPr="000B446A">
        <w:rPr>
          <w:sz w:val="22"/>
        </w:rPr>
        <w:tab/>
        <w:t xml:space="preserve">Dam Removal </w:t>
      </w:r>
    </w:p>
    <w:p w:rsidR="00186B01" w:rsidRPr="000B446A" w:rsidRDefault="00993FBF" w:rsidP="0020169B">
      <w:pPr>
        <w:pStyle w:val="Bulletnoindent"/>
        <w:numPr>
          <w:ilvl w:val="0"/>
          <w:numId w:val="22"/>
        </w:numPr>
        <w:spacing w:line="276" w:lineRule="auto"/>
        <w:rPr>
          <w:sz w:val="22"/>
        </w:rPr>
      </w:pPr>
      <w:r>
        <w:rPr>
          <w:noProof/>
        </w:rPr>
        <w:drawing>
          <wp:anchor distT="0" distB="0" distL="114300" distR="114300" simplePos="0" relativeHeight="251653120" behindDoc="0" locked="0" layoutInCell="1" allowOverlap="1">
            <wp:simplePos x="0" y="0"/>
            <wp:positionH relativeFrom="column">
              <wp:posOffset>218440</wp:posOffset>
            </wp:positionH>
            <wp:positionV relativeFrom="paragraph">
              <wp:posOffset>13970</wp:posOffset>
            </wp:positionV>
            <wp:extent cx="1326515" cy="1189355"/>
            <wp:effectExtent l="19050" t="0" r="6985" b="0"/>
            <wp:wrapSquare wrapText="bothSides"/>
            <wp:docPr id="24" name="Picture 4" descr="MC900149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149700[1]"/>
                    <pic:cNvPicPr>
                      <a:picLocks noChangeAspect="1" noChangeArrowheads="1"/>
                    </pic:cNvPicPr>
                  </pic:nvPicPr>
                  <pic:blipFill>
                    <a:blip r:embed="rId21"/>
                    <a:srcRect/>
                    <a:stretch>
                      <a:fillRect/>
                    </a:stretch>
                  </pic:blipFill>
                  <pic:spPr bwMode="auto">
                    <a:xfrm>
                      <a:off x="0" y="0"/>
                      <a:ext cx="1326515" cy="1189355"/>
                    </a:xfrm>
                    <a:prstGeom prst="rect">
                      <a:avLst/>
                    </a:prstGeom>
                    <a:noFill/>
                  </pic:spPr>
                </pic:pic>
              </a:graphicData>
            </a:graphic>
          </wp:anchor>
        </w:drawing>
      </w:r>
      <w:r w:rsidR="00186B01" w:rsidRPr="000B446A">
        <w:rPr>
          <w:sz w:val="22"/>
        </w:rPr>
        <w:t xml:space="preserve">In 2020, after several years of detailed planning, the four large hydroelectric dams would be removed from the Klamath River. </w:t>
      </w:r>
    </w:p>
    <w:p w:rsidR="00186B01" w:rsidRPr="000B446A" w:rsidRDefault="00186B01" w:rsidP="0020169B">
      <w:pPr>
        <w:pStyle w:val="Bulletnoindentlast"/>
        <w:numPr>
          <w:ilvl w:val="0"/>
          <w:numId w:val="22"/>
        </w:numPr>
        <w:spacing w:line="276" w:lineRule="auto"/>
        <w:rPr>
          <w:sz w:val="22"/>
        </w:rPr>
      </w:pPr>
      <w:r w:rsidRPr="000B446A">
        <w:rPr>
          <w:sz w:val="22"/>
        </w:rPr>
        <w:t>The reservoirs created by these dams (each 4 to 7 miles long) would no longer exist after 2020. The original river channel and the areas that were underwater would gradually return to their previous conditions.</w:t>
      </w:r>
    </w:p>
    <w:p w:rsidR="00186B01" w:rsidRPr="000B446A" w:rsidRDefault="00186B01" w:rsidP="006D43FE">
      <w:pPr>
        <w:pStyle w:val="BodyText2"/>
        <w:spacing w:line="276" w:lineRule="auto"/>
        <w:rPr>
          <w:sz w:val="22"/>
        </w:rPr>
      </w:pPr>
      <w:r w:rsidRPr="000B446A">
        <w:rPr>
          <w:sz w:val="22"/>
        </w:rPr>
        <w:t>2.</w:t>
      </w:r>
      <w:r w:rsidRPr="000B446A">
        <w:rPr>
          <w:sz w:val="22"/>
        </w:rPr>
        <w:tab/>
        <w:t>Fish Restoration</w:t>
      </w:r>
    </w:p>
    <w:p w:rsidR="00186B01" w:rsidRPr="000B446A" w:rsidRDefault="00993FBF" w:rsidP="004B5571">
      <w:pPr>
        <w:pStyle w:val="Bulletnoindent"/>
        <w:numPr>
          <w:ilvl w:val="0"/>
          <w:numId w:val="23"/>
        </w:numPr>
        <w:spacing w:line="276" w:lineRule="auto"/>
        <w:rPr>
          <w:sz w:val="22"/>
        </w:rPr>
      </w:pPr>
      <w:r>
        <w:rPr>
          <w:noProof/>
        </w:rPr>
        <w:drawing>
          <wp:anchor distT="0" distB="0" distL="114300" distR="114300" simplePos="0" relativeHeight="251654144" behindDoc="0" locked="0" layoutInCell="1" allowOverlap="1">
            <wp:simplePos x="0" y="0"/>
            <wp:positionH relativeFrom="column">
              <wp:posOffset>227330</wp:posOffset>
            </wp:positionH>
            <wp:positionV relativeFrom="paragraph">
              <wp:posOffset>10795</wp:posOffset>
            </wp:positionV>
            <wp:extent cx="1325880" cy="1323340"/>
            <wp:effectExtent l="19050" t="0" r="7620" b="0"/>
            <wp:wrapSquare wrapText="bothSides"/>
            <wp:docPr id="23" name="Picture 5" descr="MC900438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438839[1]"/>
                    <pic:cNvPicPr>
                      <a:picLocks noChangeAspect="1" noChangeArrowheads="1"/>
                    </pic:cNvPicPr>
                  </pic:nvPicPr>
                  <pic:blipFill>
                    <a:blip r:embed="rId22"/>
                    <a:srcRect/>
                    <a:stretch>
                      <a:fillRect/>
                    </a:stretch>
                  </pic:blipFill>
                  <pic:spPr bwMode="auto">
                    <a:xfrm>
                      <a:off x="0" y="0"/>
                      <a:ext cx="1325880" cy="1323340"/>
                    </a:xfrm>
                    <a:prstGeom prst="rect">
                      <a:avLst/>
                    </a:prstGeom>
                    <a:noFill/>
                  </pic:spPr>
                </pic:pic>
              </a:graphicData>
            </a:graphic>
          </wp:anchor>
        </w:drawing>
      </w:r>
      <w:r w:rsidR="00186B01">
        <w:rPr>
          <w:sz w:val="22"/>
        </w:rPr>
        <w:t>Dam removal alone is not enough to restore fish populations.  Fish habitat also needs to be further improved. So, t</w:t>
      </w:r>
      <w:r w:rsidR="00186B01" w:rsidRPr="000B446A">
        <w:rPr>
          <w:sz w:val="22"/>
        </w:rPr>
        <w:t xml:space="preserve">he agreement sets up a process for choosing projects to restore fish habitats in the basin. These projects would, for example, restore and protect fish spawning areas, improve water quality, remove barriers from the river, and prevent fish from swimming into irrigation channels. </w:t>
      </w:r>
    </w:p>
    <w:p w:rsidR="000E0CEC" w:rsidRDefault="000E0CEC" w:rsidP="000E0CEC">
      <w:pPr>
        <w:pStyle w:val="ListBullet"/>
        <w:numPr>
          <w:ilvl w:val="0"/>
          <w:numId w:val="0"/>
        </w:numPr>
        <w:spacing w:line="276" w:lineRule="auto"/>
        <w:ind w:left="360"/>
      </w:pPr>
      <w:r w:rsidRPr="000E0CEC">
        <w:t xml:space="preserve"> </w:t>
      </w:r>
    </w:p>
    <w:p w:rsidR="000E0CEC" w:rsidRPr="00926EBE" w:rsidRDefault="000E0CEC" w:rsidP="000E0CEC">
      <w:pPr>
        <w:pStyle w:val="ListBullet"/>
        <w:numPr>
          <w:ilvl w:val="0"/>
          <w:numId w:val="0"/>
        </w:numPr>
        <w:spacing w:line="276" w:lineRule="auto"/>
        <w:ind w:left="360"/>
        <w:rPr>
          <w:b/>
          <w:sz w:val="22"/>
        </w:rPr>
      </w:pPr>
      <w:r w:rsidRPr="00926EBE">
        <w:rPr>
          <w:b/>
          <w:sz w:val="22"/>
        </w:rPr>
        <w:t>3.</w:t>
      </w:r>
      <w:r w:rsidRPr="00926EBE">
        <w:rPr>
          <w:b/>
          <w:sz w:val="22"/>
        </w:rPr>
        <w:tab/>
        <w:t xml:space="preserve">Water Sharing Agreement </w:t>
      </w:r>
    </w:p>
    <w:p w:rsidR="000E0CEC" w:rsidRDefault="004A4B03" w:rsidP="000E0CEC">
      <w:pPr>
        <w:pStyle w:val="Bulletnoindent"/>
        <w:numPr>
          <w:ilvl w:val="0"/>
          <w:numId w:val="24"/>
        </w:numPr>
        <w:spacing w:line="276" w:lineRule="auto"/>
        <w:rPr>
          <w:sz w:val="22"/>
        </w:rPr>
      </w:pPr>
      <w:r>
        <w:rPr>
          <w:noProof/>
          <w:sz w:val="22"/>
        </w:rPr>
        <w:drawing>
          <wp:anchor distT="0" distB="0" distL="114300" distR="114300" simplePos="0" relativeHeight="251666432" behindDoc="0" locked="0" layoutInCell="1" allowOverlap="1">
            <wp:simplePos x="0" y="0"/>
            <wp:positionH relativeFrom="column">
              <wp:posOffset>81915</wp:posOffset>
            </wp:positionH>
            <wp:positionV relativeFrom="paragraph">
              <wp:posOffset>139065</wp:posOffset>
            </wp:positionV>
            <wp:extent cx="1545590" cy="1651000"/>
            <wp:effectExtent l="19050" t="0" r="0" b="0"/>
            <wp:wrapSquare wrapText="bothSides"/>
            <wp:docPr id="27" name="Picture 22" descr="MC900366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C900366242[1]"/>
                    <pic:cNvPicPr>
                      <a:picLocks noChangeAspect="1" noChangeArrowheads="1"/>
                    </pic:cNvPicPr>
                  </pic:nvPicPr>
                  <pic:blipFill>
                    <a:blip r:embed="rId23"/>
                    <a:srcRect t="-2866" b="-3917"/>
                    <a:stretch>
                      <a:fillRect/>
                    </a:stretch>
                  </pic:blipFill>
                  <pic:spPr bwMode="auto">
                    <a:xfrm>
                      <a:off x="0" y="0"/>
                      <a:ext cx="1545590" cy="1651000"/>
                    </a:xfrm>
                    <a:prstGeom prst="rect">
                      <a:avLst/>
                    </a:prstGeom>
                    <a:noFill/>
                  </pic:spPr>
                </pic:pic>
              </a:graphicData>
            </a:graphic>
          </wp:anchor>
        </w:drawing>
      </w:r>
      <w:r w:rsidR="000E0CEC" w:rsidRPr="00AE2586">
        <w:rPr>
          <w:sz w:val="22"/>
        </w:rPr>
        <w:t>T</w:t>
      </w:r>
      <w:r w:rsidR="000E0CEC">
        <w:rPr>
          <w:sz w:val="22"/>
        </w:rPr>
        <w:t>he agreement sets a permanent and annual schedule for water deliveries to farms and for water releases to the river.</w:t>
      </w:r>
    </w:p>
    <w:p w:rsidR="000E0CEC" w:rsidRPr="00AE2586" w:rsidRDefault="000E0CEC" w:rsidP="000E0CEC">
      <w:pPr>
        <w:pStyle w:val="Bulletnoindent"/>
        <w:numPr>
          <w:ilvl w:val="0"/>
          <w:numId w:val="24"/>
        </w:numPr>
        <w:spacing w:line="276" w:lineRule="auto"/>
        <w:rPr>
          <w:sz w:val="22"/>
        </w:rPr>
      </w:pPr>
      <w:r>
        <w:rPr>
          <w:sz w:val="22"/>
        </w:rPr>
        <w:t>By removing uncertainty about water sharing, the agreement helps farmers, fish and the people who rely on fish for commercial, recreational</w:t>
      </w:r>
      <w:r w:rsidR="002E5007">
        <w:rPr>
          <w:sz w:val="22"/>
        </w:rPr>
        <w:t>, subsistence</w:t>
      </w:r>
      <w:r>
        <w:rPr>
          <w:sz w:val="22"/>
        </w:rPr>
        <w:t xml:space="preserve"> and ceremonial uses.</w:t>
      </w:r>
    </w:p>
    <w:p w:rsidR="00A83C2B" w:rsidRDefault="00A83C2B">
      <w:pPr>
        <w:pStyle w:val="ListBullet"/>
        <w:numPr>
          <w:ilvl w:val="0"/>
          <w:numId w:val="0"/>
        </w:numPr>
        <w:spacing w:line="276" w:lineRule="auto"/>
        <w:ind w:left="360"/>
        <w:rPr>
          <w:sz w:val="22"/>
        </w:rPr>
      </w:pPr>
    </w:p>
    <w:p w:rsidR="00A83C2B" w:rsidRDefault="00A83C2B">
      <w:pPr>
        <w:pStyle w:val="ListBullet"/>
        <w:numPr>
          <w:ilvl w:val="0"/>
          <w:numId w:val="0"/>
        </w:numPr>
        <w:spacing w:line="276" w:lineRule="auto"/>
        <w:ind w:left="360"/>
        <w:rPr>
          <w:sz w:val="22"/>
        </w:rPr>
      </w:pPr>
    </w:p>
    <w:p w:rsidR="00A83C2B" w:rsidRDefault="00A83C2B">
      <w:pPr>
        <w:pStyle w:val="ListBullet"/>
        <w:numPr>
          <w:ilvl w:val="0"/>
          <w:numId w:val="0"/>
        </w:numPr>
        <w:spacing w:line="276" w:lineRule="auto"/>
        <w:ind w:left="360"/>
        <w:rPr>
          <w:sz w:val="22"/>
        </w:rPr>
      </w:pPr>
    </w:p>
    <w:p w:rsidR="00186B01" w:rsidRPr="000B446A" w:rsidRDefault="00186B01" w:rsidP="007C7FDB">
      <w:pPr>
        <w:pStyle w:val="Question"/>
        <w:spacing w:line="240" w:lineRule="auto"/>
        <w:rPr>
          <w:sz w:val="22"/>
          <w:szCs w:val="22"/>
        </w:rPr>
      </w:pPr>
      <w:r w:rsidRPr="000B446A">
        <w:rPr>
          <w:sz w:val="22"/>
          <w:szCs w:val="22"/>
        </w:rPr>
        <w:t xml:space="preserve">Before taking this survey, had you read or heard about this agreement for restoring the Klamath River Basin? </w:t>
      </w:r>
    </w:p>
    <w:p w:rsidR="00186B01" w:rsidRPr="000B446A" w:rsidRDefault="00186B01" w:rsidP="007C7FDB">
      <w:pPr>
        <w:pStyle w:val="Questionchoice"/>
        <w:ind w:left="1080" w:hanging="360"/>
        <w:rPr>
          <w:sz w:val="22"/>
          <w:szCs w:val="22"/>
        </w:rPr>
      </w:pPr>
      <w:r w:rsidRPr="000B446A">
        <w:rPr>
          <w:sz w:val="22"/>
          <w:szCs w:val="22"/>
        </w:rPr>
        <w:t>Yes</w:t>
      </w:r>
    </w:p>
    <w:p w:rsidR="00186B01" w:rsidRPr="000B446A" w:rsidRDefault="00186B01" w:rsidP="007C7FDB">
      <w:pPr>
        <w:pStyle w:val="Questionchoice"/>
        <w:ind w:left="1080" w:hanging="360"/>
        <w:rPr>
          <w:sz w:val="22"/>
          <w:szCs w:val="22"/>
        </w:rPr>
      </w:pPr>
      <w:r>
        <w:rPr>
          <w:sz w:val="22"/>
          <w:szCs w:val="22"/>
        </w:rPr>
        <w:t xml:space="preserve">No </w:t>
      </w:r>
    </w:p>
    <w:p w:rsidR="00186B01" w:rsidRPr="000B446A" w:rsidRDefault="00186B01" w:rsidP="007C7FDB">
      <w:pPr>
        <w:pStyle w:val="Questionchoice"/>
        <w:ind w:left="1080" w:hanging="360"/>
        <w:rPr>
          <w:sz w:val="22"/>
          <w:szCs w:val="22"/>
        </w:rPr>
      </w:pPr>
      <w:r>
        <w:rPr>
          <w:sz w:val="22"/>
          <w:szCs w:val="22"/>
        </w:rPr>
        <w:t xml:space="preserve">I don’t know </w:t>
      </w:r>
    </w:p>
    <w:p w:rsidR="002E5007" w:rsidRDefault="002E5007">
      <w:pPr>
        <w:widowControl/>
        <w:autoSpaceDE/>
        <w:autoSpaceDN/>
        <w:adjustRightInd/>
        <w:rPr>
          <w:rFonts w:ascii="Cambria" w:hAnsi="Cambria" w:cs="Arial"/>
          <w:b/>
          <w:bCs/>
          <w:kern w:val="32"/>
          <w:sz w:val="22"/>
          <w:szCs w:val="22"/>
        </w:rPr>
      </w:pP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How Would the Agreement</w:t>
      </w:r>
      <w:r w:rsidRPr="00DF0D10">
        <w:rPr>
          <w:rFonts w:ascii="Cambria" w:hAnsi="Cambria"/>
          <w:sz w:val="28"/>
          <w:szCs w:val="28"/>
        </w:rPr>
        <w:t>’</w:t>
      </w:r>
      <w:r w:rsidR="00CE1801" w:rsidRPr="00CE1801">
        <w:rPr>
          <w:rFonts w:ascii="Cambria" w:hAnsi="Cambria"/>
          <w:sz w:val="28"/>
          <w:szCs w:val="28"/>
        </w:rPr>
        <w:t>s Activities Be Paid For?</w:t>
      </w:r>
    </w:p>
    <w:p w:rsidR="00186B01" w:rsidRPr="000B446A" w:rsidRDefault="00186B01" w:rsidP="007C7FDB">
      <w:pPr>
        <w:pStyle w:val="Bodytext"/>
        <w:spacing w:line="240" w:lineRule="auto"/>
      </w:pPr>
    </w:p>
    <w:p w:rsidR="00186B01" w:rsidRPr="000B446A" w:rsidRDefault="00186B01" w:rsidP="007C7FDB">
      <w:pPr>
        <w:pStyle w:val="Bodytext"/>
        <w:spacing w:line="240" w:lineRule="auto"/>
      </w:pPr>
      <w:r w:rsidRPr="000B446A">
        <w:t>For the agreement to move forward, money would need to come from three main sources:</w:t>
      </w:r>
    </w:p>
    <w:p w:rsidR="00186B01" w:rsidRDefault="00186B01">
      <w:pPr>
        <w:pStyle w:val="ListBullet"/>
        <w:rPr>
          <w:sz w:val="22"/>
        </w:rPr>
      </w:pPr>
      <w:r w:rsidRPr="000B446A">
        <w:rPr>
          <w:sz w:val="22"/>
        </w:rPr>
        <w:t>higher electricity bills for PacifiCorp</w:t>
      </w:r>
      <w:r>
        <w:rPr>
          <w:sz w:val="22"/>
        </w:rPr>
        <w:t xml:space="preserve"> </w:t>
      </w:r>
      <w:r w:rsidRPr="000B446A">
        <w:rPr>
          <w:sz w:val="22"/>
        </w:rPr>
        <w:t>customers</w:t>
      </w:r>
      <w:r>
        <w:rPr>
          <w:sz w:val="22"/>
        </w:rPr>
        <w:t xml:space="preserve"> in </w:t>
      </w:r>
      <w:r w:rsidRPr="000B446A">
        <w:rPr>
          <w:sz w:val="22"/>
        </w:rPr>
        <w:t xml:space="preserve">Oregon and California, </w:t>
      </w:r>
    </w:p>
    <w:p w:rsidR="00186B01" w:rsidRDefault="00186B01">
      <w:pPr>
        <w:pStyle w:val="ListBullet"/>
        <w:rPr>
          <w:sz w:val="22"/>
        </w:rPr>
      </w:pPr>
      <w:r w:rsidRPr="000B446A">
        <w:rPr>
          <w:sz w:val="22"/>
        </w:rPr>
        <w:t xml:space="preserve">Oregon and California </w:t>
      </w:r>
      <w:r>
        <w:rPr>
          <w:sz w:val="22"/>
        </w:rPr>
        <w:t>for dam removal</w:t>
      </w:r>
      <w:r w:rsidRPr="000B446A">
        <w:rPr>
          <w:sz w:val="22"/>
        </w:rPr>
        <w:t xml:space="preserve">, </w:t>
      </w:r>
    </w:p>
    <w:p w:rsidR="00186B01" w:rsidRDefault="00186B01">
      <w:pPr>
        <w:pStyle w:val="ListBulletlast"/>
        <w:rPr>
          <w:sz w:val="22"/>
        </w:rPr>
      </w:pPr>
      <w:r w:rsidRPr="000B446A">
        <w:rPr>
          <w:sz w:val="22"/>
        </w:rPr>
        <w:t xml:space="preserve">federal government </w:t>
      </w:r>
      <w:r>
        <w:rPr>
          <w:sz w:val="22"/>
        </w:rPr>
        <w:t>for fish habitat improvement</w:t>
      </w:r>
      <w:r w:rsidRPr="000B446A">
        <w:rPr>
          <w:sz w:val="22"/>
        </w:rPr>
        <w:t>.</w:t>
      </w:r>
    </w:p>
    <w:p w:rsidR="00186B01" w:rsidRPr="000B446A" w:rsidRDefault="00186B01" w:rsidP="006D43FE">
      <w:pPr>
        <w:pStyle w:val="Bodytext"/>
        <w:spacing w:line="276" w:lineRule="auto"/>
      </w:pPr>
    </w:p>
    <w:p w:rsidR="00186B01" w:rsidRPr="000B446A" w:rsidRDefault="00186B01" w:rsidP="006D43FE">
      <w:pPr>
        <w:pStyle w:val="Bodytext"/>
        <w:spacing w:line="276" w:lineRule="auto"/>
      </w:pPr>
      <w:r>
        <w:t>Under this agreement, Oregon and California residents and businesses would on average pay more than residents from other states. But households across the country would contribute to these activities through their federal taxes.</w:t>
      </w:r>
    </w:p>
    <w:p w:rsidR="00186B01" w:rsidRPr="000B446A" w:rsidRDefault="00186B01" w:rsidP="006D43FE">
      <w:pPr>
        <w:pStyle w:val="Bodytext"/>
        <w:spacing w:line="276" w:lineRule="auto"/>
      </w:pPr>
    </w:p>
    <w:p w:rsidR="00186B01" w:rsidRPr="000B446A" w:rsidRDefault="00186B01" w:rsidP="007C7FDB">
      <w:pPr>
        <w:pStyle w:val="Question"/>
        <w:spacing w:line="240" w:lineRule="auto"/>
        <w:rPr>
          <w:sz w:val="22"/>
          <w:szCs w:val="22"/>
        </w:rPr>
      </w:pPr>
      <w:r>
        <w:rPr>
          <w:sz w:val="22"/>
          <w:szCs w:val="22"/>
        </w:rPr>
        <w:t xml:space="preserve">Do you agree or </w:t>
      </w:r>
      <w:proofErr w:type="gramStart"/>
      <w:r>
        <w:rPr>
          <w:sz w:val="22"/>
          <w:szCs w:val="22"/>
        </w:rPr>
        <w:t>disagree</w:t>
      </w:r>
      <w:proofErr w:type="gramEnd"/>
      <w:r>
        <w:rPr>
          <w:sz w:val="22"/>
          <w:szCs w:val="22"/>
        </w:rPr>
        <w:t xml:space="preserve"> that Oregon and California residents should on average pay more than residents of other states for Klamath River Basin restoration?</w:t>
      </w:r>
    </w:p>
    <w:p w:rsidR="00186B01" w:rsidRPr="000B446A" w:rsidRDefault="00186B01" w:rsidP="007C7FDB">
      <w:pPr>
        <w:pStyle w:val="Questionchoice"/>
        <w:ind w:left="1080" w:hanging="360"/>
        <w:rPr>
          <w:sz w:val="22"/>
          <w:szCs w:val="22"/>
        </w:rPr>
      </w:pPr>
      <w:r>
        <w:rPr>
          <w:sz w:val="22"/>
          <w:szCs w:val="22"/>
        </w:rPr>
        <w:t>Strongly agree</w:t>
      </w:r>
    </w:p>
    <w:p w:rsidR="00186B01" w:rsidRPr="000B446A" w:rsidRDefault="00186B01" w:rsidP="007C7FDB">
      <w:pPr>
        <w:pStyle w:val="Questionchoice"/>
        <w:ind w:left="1080" w:hanging="360"/>
        <w:rPr>
          <w:sz w:val="22"/>
          <w:szCs w:val="22"/>
        </w:rPr>
      </w:pPr>
      <w:r>
        <w:rPr>
          <w:sz w:val="22"/>
          <w:szCs w:val="22"/>
        </w:rPr>
        <w:t>Agree</w:t>
      </w:r>
    </w:p>
    <w:p w:rsidR="00186B01" w:rsidRPr="000B446A" w:rsidRDefault="00186B01" w:rsidP="007C7FDB">
      <w:pPr>
        <w:pStyle w:val="Questionchoice"/>
        <w:ind w:left="1080" w:hanging="360"/>
        <w:rPr>
          <w:sz w:val="22"/>
          <w:szCs w:val="22"/>
        </w:rPr>
      </w:pPr>
      <w:r>
        <w:rPr>
          <w:sz w:val="22"/>
          <w:szCs w:val="22"/>
        </w:rPr>
        <w:t>I can see both sides of the issue</w:t>
      </w:r>
    </w:p>
    <w:p w:rsidR="00186B01" w:rsidRPr="000B446A" w:rsidRDefault="00186B01" w:rsidP="007C7FDB">
      <w:pPr>
        <w:pStyle w:val="Questionchoice"/>
        <w:ind w:left="1080" w:hanging="360"/>
        <w:rPr>
          <w:sz w:val="22"/>
          <w:szCs w:val="22"/>
        </w:rPr>
      </w:pPr>
      <w:r>
        <w:rPr>
          <w:sz w:val="22"/>
          <w:szCs w:val="22"/>
        </w:rPr>
        <w:t>Disagree</w:t>
      </w:r>
    </w:p>
    <w:p w:rsidR="00186B01" w:rsidRPr="000B446A" w:rsidRDefault="00186B01" w:rsidP="007C7FDB">
      <w:pPr>
        <w:pStyle w:val="Questionchoice"/>
        <w:ind w:left="1080" w:hanging="360"/>
        <w:rPr>
          <w:sz w:val="22"/>
          <w:szCs w:val="22"/>
        </w:rPr>
      </w:pPr>
      <w:r>
        <w:rPr>
          <w:sz w:val="22"/>
          <w:szCs w:val="22"/>
        </w:rPr>
        <w:t>Strongly disagree</w:t>
      </w:r>
    </w:p>
    <w:p w:rsidR="00186B01" w:rsidRPr="000B446A" w:rsidRDefault="00186B01" w:rsidP="007C7FDB">
      <w:pPr>
        <w:pStyle w:val="Questionchoice"/>
        <w:ind w:left="1080" w:hanging="360"/>
        <w:rPr>
          <w:sz w:val="22"/>
          <w:szCs w:val="22"/>
        </w:rPr>
      </w:pPr>
      <w:r>
        <w:rPr>
          <w:sz w:val="22"/>
          <w:szCs w:val="22"/>
        </w:rPr>
        <w:t>No opinion</w:t>
      </w:r>
    </w:p>
    <w:p w:rsidR="00186B01" w:rsidRPr="000B446A" w:rsidRDefault="00186B01" w:rsidP="006D43FE">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 xml:space="preserve">Is your home’s electric power provided by PacifiCorp (Pacific Power)? </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7C7FDB">
      <w:pPr>
        <w:pStyle w:val="Questionchoice"/>
        <w:ind w:left="1080" w:hanging="360"/>
        <w:rPr>
          <w:b/>
          <w:bCs/>
          <w:sz w:val="22"/>
          <w:szCs w:val="22"/>
        </w:rPr>
      </w:pPr>
      <w:r>
        <w:rPr>
          <w:sz w:val="22"/>
          <w:szCs w:val="22"/>
        </w:rPr>
        <w:t>I don’t know</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 xml:space="preserve">Weighing the Impacts of Implementing the Agreement </w:t>
      </w:r>
    </w:p>
    <w:p w:rsidR="00186B01" w:rsidRPr="000B446A" w:rsidRDefault="00186B01" w:rsidP="006D43FE">
      <w:pPr>
        <w:pStyle w:val="Bodytext"/>
        <w:spacing w:line="276" w:lineRule="auto"/>
      </w:pPr>
      <w:r w:rsidRPr="000B446A">
        <w:t xml:space="preserve">Because the federal government would be paying part of the cost, it must now decide whether and how to implement this agreement. </w:t>
      </w:r>
      <w:r w:rsidRPr="000B446A">
        <w:rPr>
          <w:bCs/>
        </w:rPr>
        <w:t xml:space="preserve">The agreement is expected to </w:t>
      </w:r>
      <w:r w:rsidRPr="000B446A">
        <w:rPr>
          <w:b/>
          <w:bCs/>
        </w:rPr>
        <w:t>improve the management</w:t>
      </w:r>
      <w:r w:rsidRPr="000B446A">
        <w:rPr>
          <w:bCs/>
        </w:rPr>
        <w:t xml:space="preserve"> of Klamath Basin resources but would also have </w:t>
      </w:r>
      <w:r w:rsidRPr="000B446A">
        <w:rPr>
          <w:b/>
          <w:bCs/>
        </w:rPr>
        <w:t>costs and disadvantages</w:t>
      </w:r>
      <w:r w:rsidRPr="000B446A">
        <w:rPr>
          <w:bCs/>
        </w:rPr>
        <w:t>.</w:t>
      </w:r>
      <w:r w:rsidRPr="000B446A">
        <w:t xml:space="preserve"> </w:t>
      </w:r>
    </w:p>
    <w:p w:rsidR="00186B01" w:rsidRPr="000B446A" w:rsidRDefault="00186B01" w:rsidP="007C7FDB">
      <w:pPr>
        <w:pStyle w:val="Bodytext"/>
        <w:spacing w:line="240" w:lineRule="auto"/>
      </w:pPr>
      <w:r w:rsidRPr="000B446A">
        <w:t>The agreement is intended to</w:t>
      </w:r>
    </w:p>
    <w:p w:rsidR="00186B01" w:rsidRDefault="00186B01">
      <w:pPr>
        <w:pStyle w:val="ListBullet"/>
        <w:numPr>
          <w:ilvl w:val="0"/>
          <w:numId w:val="25"/>
        </w:numPr>
        <w:rPr>
          <w:sz w:val="22"/>
        </w:rPr>
      </w:pPr>
      <w:r>
        <w:rPr>
          <w:sz w:val="22"/>
        </w:rPr>
        <w:t>reduce uncertainty over water sharing and avoid future conflict and lawsuits among tribes, farmers, fishermen, and other parties, which cost the public many millions of dollars;</w:t>
      </w:r>
    </w:p>
    <w:p w:rsidR="00186B01" w:rsidRDefault="00186B01">
      <w:pPr>
        <w:pStyle w:val="ListBullet"/>
        <w:numPr>
          <w:ilvl w:val="0"/>
          <w:numId w:val="25"/>
        </w:numPr>
        <w:rPr>
          <w:sz w:val="22"/>
        </w:rPr>
      </w:pPr>
      <w:r>
        <w:rPr>
          <w:sz w:val="22"/>
        </w:rPr>
        <w:t xml:space="preserve">encourage a more coordinated and effective approach to restoring fish populations, by providing long-term and stable funding for these efforts; </w:t>
      </w:r>
    </w:p>
    <w:p w:rsidR="00186B01" w:rsidRPr="000B446A" w:rsidRDefault="00186B01" w:rsidP="0020169B">
      <w:pPr>
        <w:pStyle w:val="ListBullet"/>
        <w:numPr>
          <w:ilvl w:val="0"/>
          <w:numId w:val="25"/>
        </w:numPr>
        <w:rPr>
          <w:sz w:val="22"/>
        </w:rPr>
      </w:pPr>
      <w:r w:rsidRPr="000B446A">
        <w:rPr>
          <w:sz w:val="22"/>
        </w:rPr>
        <w:t>increase th</w:t>
      </w:r>
      <w:r>
        <w:rPr>
          <w:sz w:val="22"/>
        </w:rPr>
        <w:t>e number of wild salmon and trout throughout the basin</w:t>
      </w:r>
      <w:r>
        <w:rPr>
          <w:rFonts w:cs="Times New Roman"/>
          <w:sz w:val="22"/>
        </w:rPr>
        <w:t>—</w:t>
      </w:r>
      <w:r>
        <w:rPr>
          <w:sz w:val="22"/>
        </w:rPr>
        <w:t>this would increase the number of wild fish migrating to ocean waters and reduce the need for a fish hatchery on the Klamath River;</w:t>
      </w:r>
    </w:p>
    <w:p w:rsidR="00186B01" w:rsidRPr="000B446A" w:rsidRDefault="00186B01" w:rsidP="0020169B">
      <w:pPr>
        <w:pStyle w:val="ListBullet"/>
        <w:numPr>
          <w:ilvl w:val="0"/>
          <w:numId w:val="25"/>
        </w:numPr>
        <w:rPr>
          <w:sz w:val="22"/>
        </w:rPr>
      </w:pPr>
      <w:r>
        <w:rPr>
          <w:sz w:val="22"/>
        </w:rPr>
        <w:t>reduce the chances of extinction for some fish species;</w:t>
      </w:r>
    </w:p>
    <w:p w:rsidR="007A7C7E" w:rsidRPr="00AE2586" w:rsidRDefault="007A7C7E" w:rsidP="007A7C7E">
      <w:pPr>
        <w:pStyle w:val="ListBullet"/>
        <w:numPr>
          <w:ilvl w:val="0"/>
          <w:numId w:val="25"/>
        </w:numPr>
        <w:rPr>
          <w:sz w:val="22"/>
        </w:rPr>
      </w:pPr>
      <w:r w:rsidRPr="00AE2586">
        <w:rPr>
          <w:sz w:val="22"/>
        </w:rPr>
        <w:t xml:space="preserve">improve water quality </w:t>
      </w:r>
      <w:r w:rsidR="00D56D63">
        <w:rPr>
          <w:sz w:val="22"/>
        </w:rPr>
        <w:t>by increasing water oxygen levels in Upper Klamath Lake and the Klamath River, and by eliminating the reservoirs</w:t>
      </w:r>
      <w:r w:rsidRPr="00AE2586">
        <w:rPr>
          <w:sz w:val="22"/>
        </w:rPr>
        <w:t>,</w:t>
      </w:r>
      <w:r w:rsidR="00DA46C0">
        <w:rPr>
          <w:sz w:val="22"/>
        </w:rPr>
        <w:t xml:space="preserve"> where algae blooms in the summer can harm human health</w:t>
      </w:r>
      <w:r w:rsidRPr="00AE2586">
        <w:rPr>
          <w:sz w:val="22"/>
        </w:rPr>
        <w:t>;</w:t>
      </w:r>
    </w:p>
    <w:p w:rsidR="00186B01" w:rsidRPr="000B446A" w:rsidRDefault="00186B01" w:rsidP="0020169B">
      <w:pPr>
        <w:pStyle w:val="ListBullet"/>
        <w:numPr>
          <w:ilvl w:val="0"/>
          <w:numId w:val="25"/>
        </w:numPr>
        <w:rPr>
          <w:sz w:val="22"/>
        </w:rPr>
      </w:pPr>
      <w:r>
        <w:rPr>
          <w:sz w:val="22"/>
        </w:rPr>
        <w:t>create more natural free-flowing river conditions along most of the Klamath River;</w:t>
      </w:r>
    </w:p>
    <w:p w:rsidR="00186B01" w:rsidRPr="000B446A" w:rsidRDefault="00186B01" w:rsidP="0020169B">
      <w:pPr>
        <w:pStyle w:val="ListBulletlast"/>
        <w:numPr>
          <w:ilvl w:val="0"/>
          <w:numId w:val="25"/>
        </w:numPr>
        <w:rPr>
          <w:sz w:val="22"/>
        </w:rPr>
      </w:pPr>
      <w:r>
        <w:rPr>
          <w:sz w:val="22"/>
        </w:rPr>
        <w:t>have no effect on flood control, since the dams are not used for this reason.</w:t>
      </w:r>
    </w:p>
    <w:p w:rsidR="00186B01" w:rsidRPr="000B446A" w:rsidRDefault="00186B01" w:rsidP="007C7FDB">
      <w:pPr>
        <w:pStyle w:val="Bodytext"/>
        <w:spacing w:after="120" w:line="240" w:lineRule="auto"/>
      </w:pPr>
    </w:p>
    <w:p w:rsidR="00186B01" w:rsidRPr="000B446A" w:rsidRDefault="00186B01" w:rsidP="007C7FDB">
      <w:pPr>
        <w:pStyle w:val="Bodytext"/>
        <w:spacing w:after="120" w:line="240" w:lineRule="auto"/>
      </w:pPr>
      <w:r>
        <w:t>The agreement would also</w:t>
      </w:r>
    </w:p>
    <w:p w:rsidR="008B60B9" w:rsidRDefault="00186B01">
      <w:pPr>
        <w:pStyle w:val="ListBullet"/>
        <w:numPr>
          <w:ilvl w:val="0"/>
          <w:numId w:val="26"/>
        </w:numPr>
        <w:spacing w:after="0"/>
        <w:rPr>
          <w:sz w:val="22"/>
        </w:rPr>
      </w:pPr>
      <w:r>
        <w:rPr>
          <w:sz w:val="22"/>
        </w:rPr>
        <w:t xml:space="preserve">cost many millions of dollars to </w:t>
      </w:r>
    </w:p>
    <w:p w:rsidR="008B60B9" w:rsidRDefault="00186B01">
      <w:pPr>
        <w:pStyle w:val="ListBullet"/>
        <w:numPr>
          <w:ilvl w:val="1"/>
          <w:numId w:val="26"/>
        </w:numPr>
        <w:spacing w:after="0"/>
        <w:rPr>
          <w:sz w:val="22"/>
        </w:rPr>
      </w:pPr>
      <w:r>
        <w:rPr>
          <w:sz w:val="22"/>
        </w:rPr>
        <w:t xml:space="preserve">deconstruct and remove the dams; </w:t>
      </w:r>
    </w:p>
    <w:p w:rsidR="008B60B9" w:rsidRDefault="00186B01">
      <w:pPr>
        <w:pStyle w:val="ListBullet"/>
        <w:numPr>
          <w:ilvl w:val="1"/>
          <w:numId w:val="26"/>
        </w:numPr>
        <w:spacing w:after="0"/>
        <w:rPr>
          <w:sz w:val="22"/>
        </w:rPr>
      </w:pPr>
      <w:r>
        <w:rPr>
          <w:sz w:val="22"/>
        </w:rPr>
        <w:t xml:space="preserve">to replace the dams’ energy, some of which may come from renewable sources like wind or solar power, and some may come from more sources like coal which can create air pollution; </w:t>
      </w:r>
      <w:r w:rsidR="00A87A63">
        <w:rPr>
          <w:sz w:val="22"/>
        </w:rPr>
        <w:t xml:space="preserve">and to </w:t>
      </w:r>
    </w:p>
    <w:p w:rsidR="008B60B9" w:rsidRDefault="00186B01">
      <w:pPr>
        <w:pStyle w:val="ListBullet"/>
        <w:numPr>
          <w:ilvl w:val="1"/>
          <w:numId w:val="26"/>
        </w:numPr>
        <w:rPr>
          <w:sz w:val="22"/>
        </w:rPr>
      </w:pPr>
      <w:r>
        <w:rPr>
          <w:sz w:val="22"/>
        </w:rPr>
        <w:t xml:space="preserve">restore fish habitat, improve water quality, and encourage farmers to use less water; </w:t>
      </w:r>
    </w:p>
    <w:p w:rsidR="00186B01" w:rsidRDefault="00186B01" w:rsidP="00A87A63">
      <w:pPr>
        <w:pStyle w:val="ListBullet"/>
        <w:numPr>
          <w:ilvl w:val="0"/>
          <w:numId w:val="26"/>
        </w:numPr>
        <w:rPr>
          <w:sz w:val="22"/>
        </w:rPr>
      </w:pPr>
      <w:r>
        <w:rPr>
          <w:sz w:val="22"/>
        </w:rPr>
        <w:t xml:space="preserve">release the sediment behind the dams into the Klamath River during dam removal, which would affect fish and water quality for 1–2 years; </w:t>
      </w:r>
    </w:p>
    <w:p w:rsidR="008B60B9" w:rsidRDefault="00186B01">
      <w:pPr>
        <w:pStyle w:val="ListBulletlast"/>
        <w:numPr>
          <w:ilvl w:val="0"/>
          <w:numId w:val="26"/>
        </w:numPr>
        <w:spacing w:after="120"/>
        <w:rPr>
          <w:sz w:val="22"/>
        </w:rPr>
      </w:pPr>
      <w:r>
        <w:rPr>
          <w:sz w:val="22"/>
        </w:rPr>
        <w:t>eliminate recreational activities supported by the dams; about 100 homes now located near the shores of the reservoirs would lose their lakefront view.</w:t>
      </w:r>
    </w:p>
    <w:p w:rsidR="00186B01" w:rsidRPr="000B446A" w:rsidRDefault="00186B01" w:rsidP="007C7FDB">
      <w:pPr>
        <w:pStyle w:val="Question"/>
        <w:spacing w:line="240" w:lineRule="auto"/>
        <w:rPr>
          <w:sz w:val="22"/>
          <w:szCs w:val="22"/>
        </w:rPr>
      </w:pPr>
      <w:r>
        <w:rPr>
          <w:sz w:val="22"/>
          <w:szCs w:val="22"/>
        </w:rPr>
        <w:t>Do you agree or disagree that the federal government should be involved in restoring the Klamath River Basin?</w:t>
      </w:r>
    </w:p>
    <w:p w:rsidR="00186B01" w:rsidRPr="000B446A" w:rsidRDefault="00186B01" w:rsidP="007C7FDB">
      <w:pPr>
        <w:pStyle w:val="Questionchoice"/>
        <w:ind w:left="1080" w:hanging="360"/>
        <w:rPr>
          <w:sz w:val="22"/>
          <w:szCs w:val="22"/>
        </w:rPr>
        <w:sectPr w:rsidR="00186B01" w:rsidRPr="000B446A" w:rsidSect="003179E1">
          <w:headerReference w:type="default" r:id="rId24"/>
          <w:pgSz w:w="12240" w:h="15840" w:code="1"/>
          <w:pgMar w:top="1440" w:right="1440" w:bottom="1440" w:left="1440" w:header="720" w:footer="720" w:gutter="0"/>
          <w:cols w:space="720"/>
          <w:docGrid w:linePitch="360"/>
        </w:sectPr>
      </w:pPr>
    </w:p>
    <w:p w:rsidR="00186B01" w:rsidRPr="000B446A" w:rsidRDefault="00186B01" w:rsidP="007C7FDB">
      <w:pPr>
        <w:pStyle w:val="Questionchoice"/>
        <w:ind w:left="1080" w:hanging="360"/>
        <w:rPr>
          <w:sz w:val="22"/>
          <w:szCs w:val="22"/>
        </w:rPr>
      </w:pPr>
      <w:r>
        <w:rPr>
          <w:sz w:val="22"/>
          <w:szCs w:val="22"/>
        </w:rPr>
        <w:lastRenderedPageBreak/>
        <w:t>Strongly agree</w:t>
      </w:r>
    </w:p>
    <w:p w:rsidR="00186B01" w:rsidRPr="000B446A" w:rsidRDefault="00186B01" w:rsidP="007C7FDB">
      <w:pPr>
        <w:pStyle w:val="Questionchoice"/>
        <w:ind w:left="1080" w:hanging="360"/>
        <w:rPr>
          <w:sz w:val="22"/>
          <w:szCs w:val="22"/>
        </w:rPr>
      </w:pPr>
      <w:r>
        <w:rPr>
          <w:sz w:val="22"/>
          <w:szCs w:val="22"/>
        </w:rPr>
        <w:t>Agree</w:t>
      </w:r>
    </w:p>
    <w:p w:rsidR="00186B01" w:rsidRPr="000B446A" w:rsidRDefault="00186B01" w:rsidP="007C7FDB">
      <w:pPr>
        <w:pStyle w:val="Questionchoice"/>
        <w:ind w:left="1080" w:hanging="360"/>
        <w:rPr>
          <w:sz w:val="22"/>
          <w:szCs w:val="22"/>
        </w:rPr>
      </w:pPr>
      <w:r>
        <w:rPr>
          <w:sz w:val="22"/>
          <w:szCs w:val="22"/>
        </w:rPr>
        <w:t>I can see both sides of the issue</w:t>
      </w:r>
    </w:p>
    <w:p w:rsidR="00186B01" w:rsidRPr="000B446A" w:rsidRDefault="00186B01" w:rsidP="007C7FDB">
      <w:pPr>
        <w:pStyle w:val="Questionchoice"/>
        <w:ind w:left="1080" w:hanging="360"/>
        <w:rPr>
          <w:sz w:val="22"/>
          <w:szCs w:val="22"/>
        </w:rPr>
      </w:pPr>
      <w:r>
        <w:rPr>
          <w:sz w:val="22"/>
          <w:szCs w:val="22"/>
        </w:rPr>
        <w:t>Disagree</w:t>
      </w:r>
    </w:p>
    <w:p w:rsidR="00186B01" w:rsidRPr="000B446A" w:rsidRDefault="00186B01" w:rsidP="007C7FDB">
      <w:pPr>
        <w:pStyle w:val="Questionchoice"/>
        <w:ind w:left="1080" w:hanging="360"/>
        <w:rPr>
          <w:sz w:val="22"/>
          <w:szCs w:val="22"/>
        </w:rPr>
      </w:pPr>
      <w:r>
        <w:rPr>
          <w:sz w:val="22"/>
          <w:szCs w:val="22"/>
        </w:rPr>
        <w:t>Strongly disagree</w:t>
      </w:r>
    </w:p>
    <w:p w:rsidR="00186B01" w:rsidRPr="000B446A" w:rsidRDefault="00186B01" w:rsidP="007C7FDB">
      <w:pPr>
        <w:pStyle w:val="Questionchoice"/>
        <w:ind w:left="1080" w:hanging="360"/>
        <w:rPr>
          <w:sz w:val="22"/>
          <w:szCs w:val="22"/>
        </w:rPr>
        <w:sectPr w:rsidR="00186B01" w:rsidRPr="000B446A" w:rsidSect="003179E1">
          <w:type w:val="continuous"/>
          <w:pgSz w:w="12240" w:h="15840" w:code="1"/>
          <w:pgMar w:top="1440" w:right="1440" w:bottom="1440" w:left="1440" w:header="720" w:footer="720" w:gutter="0"/>
          <w:cols w:num="2" w:space="720"/>
          <w:docGrid w:linePitch="360"/>
        </w:sectPr>
      </w:pPr>
      <w:r>
        <w:rPr>
          <w:sz w:val="22"/>
          <w:szCs w:val="22"/>
        </w:rPr>
        <w:t>No opinion</w:t>
      </w:r>
    </w:p>
    <w:p w:rsidR="00186B01" w:rsidRPr="000B446A" w:rsidRDefault="00186B01" w:rsidP="007C7FDB">
      <w:pPr>
        <w:pStyle w:val="Question"/>
        <w:spacing w:line="240" w:lineRule="auto"/>
        <w:rPr>
          <w:sz w:val="22"/>
          <w:szCs w:val="22"/>
        </w:rPr>
      </w:pPr>
      <w:r>
        <w:rPr>
          <w:sz w:val="22"/>
          <w:szCs w:val="22"/>
        </w:rPr>
        <w:lastRenderedPageBreak/>
        <w:t>People often have different views about plans like this one. Please rate how much you agree or disagree with each of the following statements. (</w:t>
      </w:r>
      <w:r>
        <w:rPr>
          <w:i/>
          <w:sz w:val="22"/>
          <w:szCs w:val="22"/>
        </w:rPr>
        <w:t xml:space="preserve">Circle the number that matches your answer. </w:t>
      </w:r>
      <w:r>
        <w:rPr>
          <w:i/>
          <w:iCs/>
          <w:sz w:val="22"/>
          <w:szCs w:val="22"/>
        </w:rPr>
        <w:t>If you have no opinion, check the box in the No Opinion column.</w:t>
      </w:r>
      <w:r>
        <w:rPr>
          <w:sz w:val="22"/>
          <w:szCs w:val="22"/>
        </w:rPr>
        <w:t>)</w:t>
      </w:r>
    </w:p>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0A0"/>
      </w:tblPr>
      <w:tblGrid>
        <w:gridCol w:w="3029"/>
        <w:gridCol w:w="1080"/>
        <w:gridCol w:w="1079"/>
        <w:gridCol w:w="1079"/>
        <w:gridCol w:w="1079"/>
        <w:gridCol w:w="1172"/>
        <w:gridCol w:w="986"/>
      </w:tblGrid>
      <w:tr w:rsidR="00186B01" w:rsidRPr="000B446A" w:rsidTr="00046960">
        <w:trPr>
          <w:cantSplit/>
        </w:trPr>
        <w:tc>
          <w:tcPr>
            <w:tcW w:w="3029" w:type="dxa"/>
            <w:tcMar>
              <w:left w:w="58" w:type="dxa"/>
              <w:right w:w="58" w:type="dxa"/>
            </w:tcMar>
            <w:vAlign w:val="bottom"/>
          </w:tcPr>
          <w:p w:rsidR="00186B01" w:rsidRPr="000B446A" w:rsidRDefault="00186B01" w:rsidP="003179E1">
            <w:pPr>
              <w:pStyle w:val="Tableheadings"/>
            </w:pPr>
          </w:p>
        </w:tc>
        <w:tc>
          <w:tcPr>
            <w:tcW w:w="1080" w:type="dxa"/>
            <w:tcMar>
              <w:left w:w="58" w:type="dxa"/>
              <w:right w:w="58" w:type="dxa"/>
            </w:tcMar>
            <w:vAlign w:val="bottom"/>
          </w:tcPr>
          <w:p w:rsidR="00186B01" w:rsidRPr="000B446A" w:rsidRDefault="00186B01" w:rsidP="003179E1">
            <w:pPr>
              <w:pStyle w:val="Tableheadings"/>
            </w:pPr>
            <w:r>
              <w:t>1</w:t>
            </w:r>
            <w:r>
              <w:br/>
              <w:t>Strongly Agree</w:t>
            </w:r>
          </w:p>
        </w:tc>
        <w:tc>
          <w:tcPr>
            <w:tcW w:w="1079" w:type="dxa"/>
            <w:tcMar>
              <w:left w:w="58" w:type="dxa"/>
              <w:right w:w="58" w:type="dxa"/>
            </w:tcMar>
            <w:vAlign w:val="bottom"/>
          </w:tcPr>
          <w:p w:rsidR="00186B01" w:rsidRPr="000B446A" w:rsidRDefault="00186B01" w:rsidP="003179E1">
            <w:pPr>
              <w:pStyle w:val="Tableheadings"/>
            </w:pPr>
            <w:r>
              <w:t>2</w:t>
            </w:r>
            <w:r>
              <w:br/>
            </w:r>
            <w:r>
              <w:br/>
              <w:t>Agree</w:t>
            </w:r>
          </w:p>
        </w:tc>
        <w:tc>
          <w:tcPr>
            <w:tcW w:w="1079" w:type="dxa"/>
            <w:tcMar>
              <w:left w:w="58" w:type="dxa"/>
              <w:right w:w="58" w:type="dxa"/>
            </w:tcMar>
            <w:vAlign w:val="bottom"/>
          </w:tcPr>
          <w:p w:rsidR="00186B01" w:rsidRPr="000B446A" w:rsidRDefault="00186B01" w:rsidP="003179E1">
            <w:pPr>
              <w:pStyle w:val="Tableheadings"/>
            </w:pPr>
            <w:r>
              <w:t>3</w:t>
            </w:r>
            <w:r>
              <w:br/>
              <w:t>See Both Sides</w:t>
            </w:r>
          </w:p>
        </w:tc>
        <w:tc>
          <w:tcPr>
            <w:tcW w:w="1079" w:type="dxa"/>
            <w:tcMar>
              <w:left w:w="58" w:type="dxa"/>
              <w:right w:w="58" w:type="dxa"/>
            </w:tcMar>
            <w:vAlign w:val="bottom"/>
          </w:tcPr>
          <w:p w:rsidR="00186B01" w:rsidRPr="000B446A" w:rsidRDefault="00186B01" w:rsidP="003179E1">
            <w:pPr>
              <w:pStyle w:val="Tableheadings"/>
            </w:pPr>
            <w:r>
              <w:t>4</w:t>
            </w:r>
            <w:r>
              <w:br/>
            </w:r>
            <w:r>
              <w:br/>
              <w:t>Disagree</w:t>
            </w:r>
          </w:p>
        </w:tc>
        <w:tc>
          <w:tcPr>
            <w:tcW w:w="1172" w:type="dxa"/>
            <w:tcMar>
              <w:left w:w="58" w:type="dxa"/>
              <w:right w:w="58" w:type="dxa"/>
            </w:tcMar>
            <w:vAlign w:val="bottom"/>
          </w:tcPr>
          <w:p w:rsidR="00186B01" w:rsidRPr="000B446A" w:rsidRDefault="00186B01" w:rsidP="003179E1">
            <w:pPr>
              <w:pStyle w:val="Tableheadings"/>
            </w:pPr>
            <w:r>
              <w:t>5</w:t>
            </w:r>
            <w:r>
              <w:br/>
              <w:t>Strongly Disagree</w:t>
            </w:r>
          </w:p>
        </w:tc>
        <w:tc>
          <w:tcPr>
            <w:tcW w:w="986" w:type="dxa"/>
            <w:tcMar>
              <w:left w:w="58" w:type="dxa"/>
              <w:right w:w="58" w:type="dxa"/>
            </w:tcMar>
            <w:vAlign w:val="bottom"/>
          </w:tcPr>
          <w:p w:rsidR="00186B01" w:rsidRPr="000B446A" w:rsidRDefault="00186B01" w:rsidP="003179E1">
            <w:pPr>
              <w:pStyle w:val="Tableheadings"/>
            </w:pPr>
            <w:r>
              <w:t>No Opinion</w:t>
            </w: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Some decrease in environmental quality is inevitable if we are going to continue to improve our standard of living</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When humans interfere with nature, it often produces disastrous results</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Humans should modify the natural environment to suit their needs</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The balance of nature is very delicate and easily upset</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rPr>
                <w:i/>
              </w:rP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rPr>
                <w:iCs/>
              </w:rPr>
            </w:pPr>
            <w:r w:rsidRPr="000B446A">
              <w:rPr>
                <w:iCs/>
              </w:rPr>
              <w:t>The decision to develop natural resources should be based more on economic grounds than on environmental grounds</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It is important to use rivers as a source of electric power</w:t>
            </w:r>
          </w:p>
        </w:tc>
        <w:tc>
          <w:tcPr>
            <w:tcW w:w="1080" w:type="dxa"/>
            <w:tcMar>
              <w:left w:w="58" w:type="dxa"/>
              <w:right w:w="58" w:type="dxa"/>
            </w:tcMar>
            <w:vAlign w:val="center"/>
          </w:tcPr>
          <w:p w:rsidR="00186B01" w:rsidRPr="000B446A" w:rsidRDefault="00186B01" w:rsidP="003179E1">
            <w:pPr>
              <w:pStyle w:val="tabletext"/>
              <w:jc w:val="center"/>
            </w:pPr>
            <w:r w:rsidRPr="000B446A">
              <w:t>1</w:t>
            </w:r>
          </w:p>
        </w:tc>
        <w:tc>
          <w:tcPr>
            <w:tcW w:w="1079" w:type="dxa"/>
            <w:tcMar>
              <w:left w:w="58" w:type="dxa"/>
              <w:right w:w="58" w:type="dxa"/>
            </w:tcMar>
            <w:vAlign w:val="center"/>
          </w:tcPr>
          <w:p w:rsidR="00186B01" w:rsidRPr="000B446A" w:rsidRDefault="00186B01" w:rsidP="003179E1">
            <w:pPr>
              <w:pStyle w:val="tabletext"/>
              <w:jc w:val="center"/>
            </w:pPr>
            <w:r w:rsidRPr="000B446A">
              <w:t>2</w:t>
            </w:r>
          </w:p>
        </w:tc>
        <w:tc>
          <w:tcPr>
            <w:tcW w:w="1079" w:type="dxa"/>
            <w:tcMar>
              <w:left w:w="58" w:type="dxa"/>
              <w:right w:w="58" w:type="dxa"/>
            </w:tcMar>
            <w:vAlign w:val="center"/>
          </w:tcPr>
          <w:p w:rsidR="00186B01" w:rsidRPr="000B446A" w:rsidRDefault="00186B01" w:rsidP="003179E1">
            <w:pPr>
              <w:pStyle w:val="tabletext"/>
              <w:jc w:val="center"/>
            </w:pPr>
            <w:r w:rsidRPr="000B446A">
              <w:t>3</w:t>
            </w:r>
          </w:p>
        </w:tc>
        <w:tc>
          <w:tcPr>
            <w:tcW w:w="1079" w:type="dxa"/>
            <w:tcMar>
              <w:left w:w="58" w:type="dxa"/>
              <w:right w:w="58" w:type="dxa"/>
            </w:tcMar>
            <w:vAlign w:val="center"/>
          </w:tcPr>
          <w:p w:rsidR="00186B01" w:rsidRPr="000B446A" w:rsidRDefault="00186B01" w:rsidP="003179E1">
            <w:pPr>
              <w:pStyle w:val="tabletext"/>
              <w:jc w:val="center"/>
            </w:pPr>
            <w:r w:rsidRPr="000B446A">
              <w:t>4</w:t>
            </w:r>
          </w:p>
        </w:tc>
        <w:tc>
          <w:tcPr>
            <w:tcW w:w="1172" w:type="dxa"/>
            <w:tcMar>
              <w:left w:w="58" w:type="dxa"/>
              <w:right w:w="58" w:type="dxa"/>
            </w:tcMar>
            <w:vAlign w:val="center"/>
          </w:tcPr>
          <w:p w:rsidR="00186B01" w:rsidRPr="000B446A" w:rsidRDefault="00186B01" w:rsidP="003179E1">
            <w:pPr>
              <w:pStyle w:val="tabletext"/>
              <w:jc w:val="center"/>
            </w:pPr>
            <w:r w:rsidRPr="000B446A">
              <w:t>5</w:t>
            </w:r>
          </w:p>
        </w:tc>
        <w:tc>
          <w:tcPr>
            <w:tcW w:w="986" w:type="dxa"/>
            <w:tcMar>
              <w:left w:w="58" w:type="dxa"/>
              <w:right w:w="58" w:type="dxa"/>
            </w:tcMar>
            <w:vAlign w:val="center"/>
          </w:tcPr>
          <w:p w:rsidR="00186B01" w:rsidRPr="000B446A" w:rsidRDefault="00186B01" w:rsidP="003179E1">
            <w:pPr>
              <w:pStyle w:val="tabletext"/>
              <w:jc w:val="cente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It is important for rivers to provide places for recreation</w:t>
            </w:r>
          </w:p>
        </w:tc>
        <w:tc>
          <w:tcPr>
            <w:tcW w:w="1080"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1</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2</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3</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4</w:t>
            </w:r>
          </w:p>
        </w:tc>
        <w:tc>
          <w:tcPr>
            <w:tcW w:w="1172"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5</w:t>
            </w:r>
          </w:p>
        </w:tc>
        <w:tc>
          <w:tcPr>
            <w:tcW w:w="986" w:type="dxa"/>
            <w:tcMar>
              <w:left w:w="58" w:type="dxa"/>
              <w:right w:w="58" w:type="dxa"/>
            </w:tcMar>
            <w:vAlign w:val="center"/>
          </w:tcPr>
          <w:p w:rsidR="00186B01" w:rsidRPr="00186B01" w:rsidRDefault="00186B01" w:rsidP="003179E1">
            <w:pPr>
              <w:jc w:val="center"/>
              <w:rPr>
                <w:rFonts w:ascii="Cambria" w:hAnsi="Cambria"/>
                <w:sz w:val="22"/>
                <w:szCs w:val="22"/>
              </w:rP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It is important for rivers to provide healthy habitat for fish</w:t>
            </w:r>
          </w:p>
        </w:tc>
        <w:tc>
          <w:tcPr>
            <w:tcW w:w="1080"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1</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2</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3</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4</w:t>
            </w:r>
          </w:p>
        </w:tc>
        <w:tc>
          <w:tcPr>
            <w:tcW w:w="1172"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5</w:t>
            </w:r>
          </w:p>
        </w:tc>
        <w:tc>
          <w:tcPr>
            <w:tcW w:w="986" w:type="dxa"/>
            <w:tcMar>
              <w:left w:w="58" w:type="dxa"/>
              <w:right w:w="58" w:type="dxa"/>
            </w:tcMar>
            <w:vAlign w:val="center"/>
          </w:tcPr>
          <w:p w:rsidR="00186B01" w:rsidRPr="00186B01" w:rsidRDefault="00186B01" w:rsidP="003179E1">
            <w:pPr>
              <w:jc w:val="center"/>
              <w:rPr>
                <w:rFonts w:ascii="Cambria" w:hAnsi="Cambria"/>
                <w:sz w:val="22"/>
                <w:szCs w:val="22"/>
              </w:rP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 xml:space="preserve">It is important to use rivers as a source of water for irrigation </w:t>
            </w:r>
          </w:p>
        </w:tc>
        <w:tc>
          <w:tcPr>
            <w:tcW w:w="1080"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1</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2</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3</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4</w:t>
            </w:r>
          </w:p>
        </w:tc>
        <w:tc>
          <w:tcPr>
            <w:tcW w:w="1172"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5</w:t>
            </w:r>
          </w:p>
        </w:tc>
        <w:tc>
          <w:tcPr>
            <w:tcW w:w="986" w:type="dxa"/>
            <w:tcMar>
              <w:left w:w="58" w:type="dxa"/>
              <w:right w:w="58" w:type="dxa"/>
            </w:tcMar>
            <w:vAlign w:val="center"/>
          </w:tcPr>
          <w:p w:rsidR="00186B01" w:rsidRPr="00186B01" w:rsidRDefault="00186B01" w:rsidP="003179E1">
            <w:pPr>
              <w:jc w:val="center"/>
              <w:rPr>
                <w:rFonts w:ascii="Cambria" w:hAnsi="Cambria"/>
                <w:sz w:val="22"/>
                <w:szCs w:val="22"/>
              </w:rP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It is important for rivers to provide Indian tribes with traditional fishing areas</w:t>
            </w:r>
          </w:p>
        </w:tc>
        <w:tc>
          <w:tcPr>
            <w:tcW w:w="1080"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1</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2</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3</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4</w:t>
            </w:r>
          </w:p>
        </w:tc>
        <w:tc>
          <w:tcPr>
            <w:tcW w:w="1172"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5</w:t>
            </w:r>
          </w:p>
        </w:tc>
        <w:tc>
          <w:tcPr>
            <w:tcW w:w="986" w:type="dxa"/>
            <w:tcMar>
              <w:left w:w="58" w:type="dxa"/>
              <w:right w:w="58" w:type="dxa"/>
            </w:tcMar>
            <w:vAlign w:val="center"/>
          </w:tcPr>
          <w:p w:rsidR="00186B01" w:rsidRPr="00186B01" w:rsidRDefault="00186B01" w:rsidP="003179E1">
            <w:pPr>
              <w:jc w:val="center"/>
              <w:rPr>
                <w:rFonts w:ascii="Cambria" w:hAnsi="Cambria"/>
                <w:sz w:val="22"/>
                <w:szCs w:val="22"/>
              </w:rPr>
            </w:pPr>
          </w:p>
        </w:tc>
      </w:tr>
      <w:tr w:rsidR="00186B01" w:rsidRPr="000B446A" w:rsidTr="00046960">
        <w:trPr>
          <w:cantSplit/>
        </w:trPr>
        <w:tc>
          <w:tcPr>
            <w:tcW w:w="3029" w:type="dxa"/>
            <w:tcMar>
              <w:left w:w="58" w:type="dxa"/>
              <w:right w:w="58" w:type="dxa"/>
            </w:tcMar>
            <w:vAlign w:val="center"/>
          </w:tcPr>
          <w:p w:rsidR="00186B01" w:rsidRPr="000B446A" w:rsidRDefault="00186B01" w:rsidP="003179E1">
            <w:pPr>
              <w:pStyle w:val="tabletext"/>
            </w:pPr>
            <w:r w:rsidRPr="000B446A">
              <w:t>It is important for rivers to support commercial fishing</w:t>
            </w:r>
          </w:p>
        </w:tc>
        <w:tc>
          <w:tcPr>
            <w:tcW w:w="1080"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1</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2</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3</w:t>
            </w:r>
          </w:p>
        </w:tc>
        <w:tc>
          <w:tcPr>
            <w:tcW w:w="1079"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4</w:t>
            </w:r>
          </w:p>
        </w:tc>
        <w:tc>
          <w:tcPr>
            <w:tcW w:w="1172" w:type="dxa"/>
            <w:tcMar>
              <w:left w:w="58" w:type="dxa"/>
              <w:right w:w="58" w:type="dxa"/>
            </w:tcMar>
            <w:vAlign w:val="center"/>
          </w:tcPr>
          <w:p w:rsidR="00186B01" w:rsidRPr="00186B01" w:rsidRDefault="00CE1801" w:rsidP="003179E1">
            <w:pPr>
              <w:jc w:val="center"/>
              <w:rPr>
                <w:rFonts w:ascii="Cambria" w:hAnsi="Cambria"/>
                <w:sz w:val="22"/>
                <w:szCs w:val="22"/>
              </w:rPr>
            </w:pPr>
            <w:r w:rsidRPr="00CE1801">
              <w:rPr>
                <w:rFonts w:ascii="Cambria" w:hAnsi="Cambria"/>
                <w:sz w:val="22"/>
                <w:szCs w:val="22"/>
              </w:rPr>
              <w:t>5</w:t>
            </w:r>
          </w:p>
        </w:tc>
        <w:tc>
          <w:tcPr>
            <w:tcW w:w="986" w:type="dxa"/>
            <w:tcMar>
              <w:left w:w="58" w:type="dxa"/>
              <w:right w:w="58" w:type="dxa"/>
            </w:tcMar>
            <w:vAlign w:val="center"/>
          </w:tcPr>
          <w:p w:rsidR="00186B01" w:rsidRPr="00186B01" w:rsidRDefault="00186B01" w:rsidP="003179E1">
            <w:pPr>
              <w:jc w:val="center"/>
              <w:rPr>
                <w:rFonts w:ascii="Cambria" w:hAnsi="Cambria"/>
                <w:sz w:val="22"/>
                <w:szCs w:val="22"/>
              </w:rPr>
            </w:pPr>
          </w:p>
        </w:tc>
      </w:tr>
    </w:tbl>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Deciding on Future Action</w:t>
      </w:r>
    </w:p>
    <w:p w:rsidR="00186B01" w:rsidRPr="000B446A" w:rsidRDefault="00186B01" w:rsidP="006D43FE">
      <w:pPr>
        <w:pStyle w:val="Bodytext"/>
        <w:spacing w:line="276" w:lineRule="auto"/>
      </w:pPr>
    </w:p>
    <w:p w:rsidR="00186B01" w:rsidRPr="000B446A" w:rsidRDefault="00186B01" w:rsidP="006D43FE">
      <w:pPr>
        <w:pStyle w:val="Bodytext"/>
        <w:spacing w:line="276" w:lineRule="auto"/>
      </w:pPr>
      <w:r w:rsidRPr="000B446A">
        <w:t xml:space="preserve">To reach a decision about implementing the Klamath River Basin agreement, the federal government will need to consider different options. </w:t>
      </w:r>
    </w:p>
    <w:p w:rsidR="00186B01" w:rsidRPr="000B446A" w:rsidRDefault="00186B01" w:rsidP="006D43FE">
      <w:pPr>
        <w:pStyle w:val="ListBullet"/>
        <w:spacing w:line="276" w:lineRule="auto"/>
        <w:rPr>
          <w:sz w:val="22"/>
        </w:rPr>
      </w:pPr>
      <w:r w:rsidRPr="000B446A">
        <w:rPr>
          <w:sz w:val="22"/>
        </w:rPr>
        <w:t xml:space="preserve">One option is to </w:t>
      </w:r>
      <w:r w:rsidRPr="000B446A">
        <w:rPr>
          <w:sz w:val="22"/>
          <w:u w:val="single"/>
        </w:rPr>
        <w:t>not</w:t>
      </w:r>
      <w:r w:rsidRPr="000B446A">
        <w:rPr>
          <w:sz w:val="22"/>
        </w:rPr>
        <w:t xml:space="preserve"> implement the agreement. This is the NO ACTION plan.</w:t>
      </w:r>
    </w:p>
    <w:p w:rsidR="00186B01" w:rsidRPr="000B446A" w:rsidRDefault="00186B01" w:rsidP="006D43FE">
      <w:pPr>
        <w:pStyle w:val="ListBullet"/>
        <w:spacing w:line="276" w:lineRule="auto"/>
        <w:rPr>
          <w:sz w:val="22"/>
        </w:rPr>
      </w:pPr>
      <w:r w:rsidRPr="000B446A">
        <w:rPr>
          <w:sz w:val="22"/>
        </w:rPr>
        <w:t>The other option is to implement the agreement, including dam removal, water sharing, and fish restoration. There are different possible ACTION PLANS for doing this.</w:t>
      </w:r>
    </w:p>
    <w:p w:rsidR="00A83C2B" w:rsidRDefault="00CE1801">
      <w:pPr>
        <w:pStyle w:val="ListBullet"/>
        <w:spacing w:line="276" w:lineRule="auto"/>
      </w:pPr>
      <w:r w:rsidRPr="00CE1801">
        <w:rPr>
          <w:sz w:val="22"/>
        </w:rPr>
        <w:t>The main differences between the ACTION PLANS are that they involve different types and numbers of fish restoration projects</w:t>
      </w:r>
      <w:r w:rsidR="00186B01">
        <w:rPr>
          <w:sz w:val="22"/>
        </w:rPr>
        <w:t xml:space="preserve"> that could have different effects on each of the fish species </w:t>
      </w:r>
      <w:r w:rsidRPr="00CE1801">
        <w:rPr>
          <w:sz w:val="22"/>
        </w:rPr>
        <w:t xml:space="preserve">and they have different costs. </w:t>
      </w:r>
      <w:r w:rsidR="00186B01" w:rsidRPr="00B83305">
        <w:rPr>
          <w:sz w:val="22"/>
        </w:rPr>
        <w:t xml:space="preserve"> </w:t>
      </w:r>
      <w:r w:rsidR="00186B01">
        <w:rPr>
          <w:sz w:val="22"/>
        </w:rPr>
        <w:t>Some of these costs would need to be paid by households in California, Oregon and the rest of the U.S.</w:t>
      </w:r>
    </w:p>
    <w:p w:rsidR="00186B01" w:rsidRDefault="00186B01" w:rsidP="006D43FE">
      <w:pPr>
        <w:pStyle w:val="Bodytext"/>
        <w:spacing w:line="276" w:lineRule="auto"/>
      </w:pPr>
    </w:p>
    <w:p w:rsidR="00186B01" w:rsidRPr="000B446A" w:rsidRDefault="00186B01" w:rsidP="006D43FE">
      <w:pPr>
        <w:pStyle w:val="Bodytext"/>
        <w:spacing w:line="276" w:lineRule="auto"/>
      </w:pPr>
      <w:r>
        <w:t xml:space="preserve">On the next two pages, we will ask </w:t>
      </w:r>
      <w:r>
        <w:rPr>
          <w:u w:val="single"/>
        </w:rPr>
        <w:t>you</w:t>
      </w:r>
      <w:r>
        <w:t xml:space="preserve"> to compare two options:  </w:t>
      </w:r>
      <w:r>
        <w:rPr>
          <w:b/>
          <w:bCs/>
        </w:rPr>
        <w:t>NO ACTION</w:t>
      </w:r>
      <w:r>
        <w:t xml:space="preserve"> and one possible plan which we will call </w:t>
      </w:r>
      <w:r>
        <w:rPr>
          <w:b/>
          <w:bCs/>
        </w:rPr>
        <w:t>ACTION PLAN A</w:t>
      </w:r>
      <w:r>
        <w:t xml:space="preserve">. </w:t>
      </w:r>
    </w:p>
    <w:p w:rsidR="00186B01" w:rsidRPr="000B446A" w:rsidRDefault="00186B01" w:rsidP="006D43FE">
      <w:pPr>
        <w:pStyle w:val="Bodytext"/>
        <w:spacing w:line="276" w:lineRule="auto"/>
      </w:pPr>
      <w:r>
        <w:t xml:space="preserve">On the page after that, we will ask you to consider what you would do if these were the only options available and you had the opportunity to VOTE for the option you prefer. </w:t>
      </w:r>
    </w:p>
    <w:p w:rsidR="00186B01" w:rsidRPr="000B446A" w:rsidRDefault="00186B01" w:rsidP="006D43FE">
      <w:pPr>
        <w:pStyle w:val="Bodytext"/>
        <w:spacing w:line="276" w:lineRule="auto"/>
      </w:pPr>
      <w:r>
        <w:t xml:space="preserve">Please examine the options carefully and think about how </w:t>
      </w:r>
      <w:r>
        <w:rPr>
          <w:u w:val="single"/>
        </w:rPr>
        <w:t>you would actually vote</w:t>
      </w:r>
      <w:r>
        <w:t xml:space="preserve"> in this situation. Some people are more willing to vote for a plan when payment is not collected than when payment is real. Therefore, we urge you to consider your vote as though the costs for your household really would go up by the amount stated if the plan were implemented. Knowing how you would vote on these options is very important to the people who have to make decisions about this plan.</w:t>
      </w:r>
    </w:p>
    <w:p w:rsidR="00186B01" w:rsidRPr="000B446A" w:rsidRDefault="00186B01" w:rsidP="006D43FE">
      <w:pPr>
        <w:pStyle w:val="Bodytext"/>
        <w:spacing w:line="276" w:lineRule="auto"/>
      </w:pPr>
    </w:p>
    <w:p w:rsidR="00186B01" w:rsidRPr="000B446A" w:rsidRDefault="00186B01" w:rsidP="007C7FDB">
      <w:pPr>
        <w:pStyle w:val="Question"/>
        <w:spacing w:line="240" w:lineRule="auto"/>
        <w:rPr>
          <w:sz w:val="22"/>
          <w:szCs w:val="22"/>
        </w:rPr>
      </w:pPr>
      <w:r>
        <w:rPr>
          <w:sz w:val="22"/>
          <w:szCs w:val="22"/>
        </w:rPr>
        <w:t>Have you ever personally had the opportunity to vote on a similar type of government natural resource management program?</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7C7FDB">
      <w:pPr>
        <w:pStyle w:val="Questionchoice"/>
        <w:ind w:left="1080" w:hanging="360"/>
        <w:rPr>
          <w:sz w:val="22"/>
          <w:szCs w:val="22"/>
        </w:rPr>
      </w:pPr>
      <w:r>
        <w:rPr>
          <w:sz w:val="22"/>
          <w:szCs w:val="22"/>
        </w:rPr>
        <w:t>I don’t know</w:t>
      </w:r>
    </w:p>
    <w:p w:rsidR="00186B01" w:rsidRPr="000B446A" w:rsidRDefault="00186B01" w:rsidP="007C7FDB">
      <w:pPr>
        <w:rPr>
          <w:rFonts w:ascii="Cambria" w:hAnsi="Cambria"/>
          <w:sz w:val="22"/>
          <w:szCs w:val="22"/>
        </w:rPr>
        <w:sectPr w:rsidR="00186B01" w:rsidRPr="000B446A" w:rsidSect="003179E1">
          <w:headerReference w:type="default" r:id="rId25"/>
          <w:footerReference w:type="default" r:id="rId26"/>
          <w:headerReference w:type="first" r:id="rId27"/>
          <w:footerReference w:type="first" r:id="rId28"/>
          <w:pgSz w:w="12240" w:h="15840" w:code="1"/>
          <w:pgMar w:top="1440" w:right="1440" w:bottom="1440" w:left="1440" w:header="720" w:footer="720" w:gutter="0"/>
          <w:cols w:space="720"/>
          <w:docGrid w:linePitch="360"/>
        </w:sectPr>
      </w:pPr>
    </w:p>
    <w:p w:rsidR="00186B01" w:rsidRPr="00186B01" w:rsidRDefault="00CE1801" w:rsidP="007C7FDB">
      <w:pPr>
        <w:pStyle w:val="Title"/>
        <w:rPr>
          <w:sz w:val="28"/>
          <w:szCs w:val="28"/>
        </w:rPr>
      </w:pPr>
      <w:r w:rsidRPr="00CE1801">
        <w:rPr>
          <w:sz w:val="28"/>
          <w:szCs w:val="28"/>
        </w:rPr>
        <w:lastRenderedPageBreak/>
        <w:t>NO ACTION Plan</w:t>
      </w:r>
    </w:p>
    <w:p w:rsidR="00186B01" w:rsidRDefault="00186B01">
      <w:pPr>
        <w:pStyle w:val="Bodytext"/>
        <w:spacing w:line="276" w:lineRule="auto"/>
      </w:pPr>
      <w:r w:rsidRPr="000B446A">
        <w:t xml:space="preserve">Under this option, there would be </w:t>
      </w:r>
      <w:r w:rsidRPr="000B446A">
        <w:rPr>
          <w:b/>
          <w:bCs/>
        </w:rPr>
        <w:t>NO DAM REMOVAL</w:t>
      </w:r>
      <w:r w:rsidRPr="000B446A">
        <w:rPr>
          <w:b/>
        </w:rPr>
        <w:t xml:space="preserve">, </w:t>
      </w:r>
      <w:r w:rsidRPr="00C3055E">
        <w:rPr>
          <w:b/>
          <w:bCs/>
        </w:rPr>
        <w:t xml:space="preserve">NO </w:t>
      </w:r>
      <w:r w:rsidR="00CE1801" w:rsidRPr="00CE1801">
        <w:rPr>
          <w:b/>
          <w:bCs/>
        </w:rPr>
        <w:t>ADDITIONAL</w:t>
      </w:r>
      <w:r>
        <w:rPr>
          <w:b/>
          <w:bCs/>
        </w:rPr>
        <w:t xml:space="preserve"> </w:t>
      </w:r>
      <w:r w:rsidRPr="000B446A">
        <w:rPr>
          <w:b/>
          <w:bCs/>
        </w:rPr>
        <w:t xml:space="preserve">FISH RESTORATION, </w:t>
      </w:r>
      <w:r w:rsidRPr="000B446A">
        <w:t>and</w:t>
      </w:r>
      <w:r w:rsidRPr="000B446A">
        <w:rPr>
          <w:b/>
          <w:bCs/>
        </w:rPr>
        <w:t xml:space="preserve"> NO WATER SHARING AGREEMENT</w:t>
      </w:r>
      <w:r w:rsidRPr="000B446A">
        <w:rPr>
          <w:b/>
        </w:rPr>
        <w:t>.</w:t>
      </w:r>
      <w:r w:rsidRPr="000B446A">
        <w:t xml:space="preserve"> This would lead to:</w:t>
      </w:r>
    </w:p>
    <w:tbl>
      <w:tblPr>
        <w:tblW w:w="9360" w:type="dxa"/>
        <w:tblLayout w:type="fixed"/>
        <w:tblLook w:val="00A0"/>
      </w:tblPr>
      <w:tblGrid>
        <w:gridCol w:w="3663"/>
        <w:gridCol w:w="5697"/>
      </w:tblGrid>
      <w:tr w:rsidR="00186B01" w:rsidRPr="000B446A" w:rsidTr="00AF718F">
        <w:trPr>
          <w:trHeight w:val="4545"/>
        </w:trPr>
        <w:tc>
          <w:tcPr>
            <w:tcW w:w="3663" w:type="dxa"/>
          </w:tcPr>
          <w:p w:rsidR="00A83C2B" w:rsidRDefault="00A05B32">
            <w:pPr>
              <w:pStyle w:val="tablebulletbold"/>
              <w:numPr>
                <w:ilvl w:val="0"/>
                <w:numId w:val="9"/>
              </w:numPr>
              <w:ind w:left="288" w:hanging="288"/>
              <w:rPr>
                <w:sz w:val="22"/>
              </w:rPr>
            </w:pPr>
            <w:r w:rsidRPr="00A05B32">
              <w:rPr>
                <w:noProof/>
              </w:rPr>
              <w:pict>
                <v:shapetype id="_x0000_t202" coordsize="21600,21600" o:spt="202" path="m,l,21600r21600,l21600,xe">
                  <v:stroke joinstyle="miter"/>
                  <v:path gradientshapeok="t" o:connecttype="rect"/>
                </v:shapetype>
                <v:shape id="_x0000_s1034" type="#_x0000_t202" style="position:absolute;left:0;text-align:left;margin-left:178.55pt;margin-top:3.65pt;width:289.65pt;height:28.55pt;z-index:251651072" stroked="f" strokeweight="0">
                  <v:fill opacity="0"/>
                  <v:textbox style="mso-next-textbox:#_x0000_s1034">
                    <w:txbxContent>
                      <w:p w:rsidR="008B60B9" w:rsidRDefault="008B60B9">
                        <w:pPr>
                          <w:jc w:val="center"/>
                          <w:rPr>
                            <w:rFonts w:ascii="Arial" w:hAnsi="Arial"/>
                            <w:b/>
                            <w:bCs/>
                          </w:rPr>
                        </w:pPr>
                        <w:r w:rsidRPr="00775BCD">
                          <w:rPr>
                            <w:rFonts w:ascii="Arial" w:hAnsi="Arial"/>
                            <w:b/>
                            <w:bCs/>
                          </w:rPr>
                          <w:t xml:space="preserve">Number of </w:t>
                        </w:r>
                        <w:r>
                          <w:rPr>
                            <w:rFonts w:ascii="Arial" w:hAnsi="Arial"/>
                            <w:b/>
                            <w:bCs/>
                          </w:rPr>
                          <w:t xml:space="preserve">Chinook Salmon and Steelhead Trout </w:t>
                        </w:r>
                        <w:r w:rsidRPr="00775BCD">
                          <w:rPr>
                            <w:rFonts w:ascii="Arial" w:hAnsi="Arial"/>
                            <w:b/>
                            <w:bCs/>
                          </w:rPr>
                          <w:t>Returning to the Klamath River Each Year</w:t>
                        </w:r>
                      </w:p>
                    </w:txbxContent>
                  </v:textbox>
                </v:shape>
              </w:pict>
            </w:r>
            <w:r w:rsidR="00186B01">
              <w:rPr>
                <w:sz w:val="22"/>
              </w:rPr>
              <w:t>LOW NUMBERS OF WILD CHINOOK SALMON AND STEELHEAD TROUT</w:t>
            </w:r>
          </w:p>
          <w:p w:rsidR="00186B01" w:rsidRPr="000B446A" w:rsidRDefault="00186B01" w:rsidP="006D43FE">
            <w:pPr>
              <w:pStyle w:val="tablebullet20"/>
              <w:spacing w:line="276" w:lineRule="auto"/>
              <w:rPr>
                <w:sz w:val="22"/>
              </w:rPr>
            </w:pPr>
            <w:r>
              <w:rPr>
                <w:sz w:val="22"/>
              </w:rPr>
              <w:t xml:space="preserve">The dashed line shows the current average number of wild fish returning to the Klamath River each year. </w:t>
            </w:r>
          </w:p>
          <w:p w:rsidR="00186B01" w:rsidRDefault="00186B01" w:rsidP="006A3A69">
            <w:pPr>
              <w:pStyle w:val="tablebullet20"/>
              <w:spacing w:line="276" w:lineRule="auto"/>
              <w:rPr>
                <w:sz w:val="22"/>
              </w:rPr>
            </w:pPr>
            <w:r>
              <w:rPr>
                <w:sz w:val="22"/>
              </w:rPr>
              <w:t xml:space="preserve">Scientists expect that wild populations of these fish will remain at low levels </w:t>
            </w:r>
            <w:r w:rsidR="006A3A69">
              <w:rPr>
                <w:sz w:val="22"/>
              </w:rPr>
              <w:t>in the future</w:t>
            </w:r>
            <w:r w:rsidR="002E5007">
              <w:rPr>
                <w:sz w:val="22"/>
              </w:rPr>
              <w:t>.</w:t>
            </w:r>
          </w:p>
        </w:tc>
        <w:tc>
          <w:tcPr>
            <w:tcW w:w="5697" w:type="dxa"/>
          </w:tcPr>
          <w:p w:rsidR="00186B01" w:rsidRDefault="00186B01" w:rsidP="00BD3651">
            <w:pPr>
              <w:jc w:val="center"/>
              <w:rPr>
                <w:rFonts w:ascii="Cambria" w:hAnsi="Cambria"/>
                <w:noProof/>
                <w:sz w:val="22"/>
                <w:szCs w:val="22"/>
              </w:rPr>
            </w:pPr>
          </w:p>
          <w:p w:rsidR="00186B01" w:rsidRDefault="00186B01" w:rsidP="00BD3651">
            <w:pPr>
              <w:jc w:val="center"/>
              <w:rPr>
                <w:rFonts w:ascii="Cambria" w:hAnsi="Cambria"/>
                <w:noProof/>
                <w:sz w:val="22"/>
                <w:szCs w:val="22"/>
              </w:rPr>
            </w:pPr>
          </w:p>
          <w:p w:rsidR="00186B01" w:rsidRPr="00186B01" w:rsidRDefault="004A4B03" w:rsidP="00BD3651">
            <w:pPr>
              <w:jc w:val="center"/>
              <w:rPr>
                <w:rFonts w:ascii="Cambria" w:hAnsi="Cambria"/>
                <w:sz w:val="22"/>
                <w:szCs w:val="22"/>
              </w:rPr>
            </w:pPr>
            <w:r>
              <w:rPr>
                <w:rFonts w:ascii="Cambria" w:hAnsi="Cambria"/>
                <w:noProof/>
                <w:sz w:val="22"/>
                <w:szCs w:val="22"/>
              </w:rPr>
              <w:drawing>
                <wp:inline distT="0" distB="0" distL="0" distR="0">
                  <wp:extent cx="3562350" cy="25241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3562350" cy="2524125"/>
                          </a:xfrm>
                          <a:prstGeom prst="rect">
                            <a:avLst/>
                          </a:prstGeom>
                          <a:noFill/>
                          <a:ln w="9525">
                            <a:noFill/>
                            <a:miter lim="800000"/>
                            <a:headEnd/>
                            <a:tailEnd/>
                          </a:ln>
                        </pic:spPr>
                      </pic:pic>
                    </a:graphicData>
                  </a:graphic>
                </wp:inline>
              </w:drawing>
            </w:r>
            <w:r w:rsidR="00A05B32" w:rsidRPr="00A05B32">
              <w:rPr>
                <w:noProof/>
              </w:rPr>
              <w:pict>
                <v:shapetype id="_x0000_t32" coordsize="21600,21600" o:spt="32" o:oned="t" path="m,l21600,21600e" filled="f">
                  <v:path arrowok="t" fillok="f" o:connecttype="none"/>
                  <o:lock v:ext="edit" shapetype="t"/>
                </v:shapetype>
                <v:shape id="_x0000_s1035" type="#_x0000_t32" style="position:absolute;left:0;text-align:left;margin-left:75.4pt;margin-top:120.05pt;width:7.3pt;height:14.7pt;flip:y;z-index:251656192;mso-position-horizontal-relative:text;mso-position-vertical-relative:text" o:connectortype="straight">
                  <v:stroke endarrow="block"/>
                </v:shape>
              </w:pict>
            </w:r>
          </w:p>
        </w:tc>
      </w:tr>
      <w:tr w:rsidR="00186B01" w:rsidRPr="000B446A" w:rsidTr="00AF718F">
        <w:trPr>
          <w:trHeight w:val="377"/>
        </w:trPr>
        <w:tc>
          <w:tcPr>
            <w:tcW w:w="3663" w:type="dxa"/>
          </w:tcPr>
          <w:p w:rsidR="00186B01" w:rsidRPr="00186B01" w:rsidRDefault="00186B01" w:rsidP="003179E1">
            <w:pPr>
              <w:rPr>
                <w:rFonts w:ascii="Cambria" w:hAnsi="Cambria"/>
                <w:sz w:val="22"/>
                <w:szCs w:val="22"/>
              </w:rPr>
            </w:pPr>
          </w:p>
        </w:tc>
        <w:tc>
          <w:tcPr>
            <w:tcW w:w="5697" w:type="dxa"/>
          </w:tcPr>
          <w:p w:rsidR="00186B01" w:rsidRPr="00186B01" w:rsidRDefault="00186B01" w:rsidP="003179E1">
            <w:pPr>
              <w:jc w:val="center"/>
              <w:rPr>
                <w:rFonts w:ascii="Cambria" w:hAnsi="Cambria"/>
                <w:noProof/>
                <w:sz w:val="22"/>
                <w:szCs w:val="22"/>
              </w:rPr>
            </w:pPr>
          </w:p>
          <w:p w:rsidR="00186B01" w:rsidRPr="00186B01" w:rsidRDefault="00186B01" w:rsidP="007D3011">
            <w:pPr>
              <w:jc w:val="center"/>
              <w:rPr>
                <w:rFonts w:ascii="Cambria" w:hAnsi="Cambria" w:cs="Arial"/>
                <w:b/>
                <w:noProof/>
                <w:sz w:val="18"/>
                <w:szCs w:val="18"/>
              </w:rPr>
            </w:pPr>
          </w:p>
          <w:p w:rsidR="00186B01" w:rsidRPr="00186B01" w:rsidRDefault="00186B01" w:rsidP="007D3011">
            <w:pPr>
              <w:jc w:val="center"/>
              <w:rPr>
                <w:rFonts w:ascii="Cambria" w:hAnsi="Cambria"/>
                <w:noProof/>
                <w:sz w:val="22"/>
                <w:szCs w:val="22"/>
              </w:rPr>
            </w:pPr>
          </w:p>
        </w:tc>
      </w:tr>
      <w:tr w:rsidR="00186B01" w:rsidRPr="000B446A" w:rsidTr="00AF718F">
        <w:trPr>
          <w:trHeight w:val="3851"/>
        </w:trPr>
        <w:tc>
          <w:tcPr>
            <w:tcW w:w="3663" w:type="dxa"/>
          </w:tcPr>
          <w:p w:rsidR="00A83C2B" w:rsidRDefault="00186B01">
            <w:pPr>
              <w:pStyle w:val="tablebulletbold"/>
              <w:numPr>
                <w:ilvl w:val="0"/>
                <w:numId w:val="9"/>
              </w:numPr>
              <w:ind w:left="288" w:hanging="288"/>
              <w:rPr>
                <w:sz w:val="22"/>
              </w:rPr>
            </w:pPr>
            <w:r w:rsidRPr="000B446A">
              <w:rPr>
                <w:sz w:val="22"/>
              </w:rPr>
              <w:t>SAME RISK OF EXTINCTION FOR SUCKERS AND COHO SALMON</w:t>
            </w:r>
          </w:p>
          <w:p w:rsidR="00186B01" w:rsidRPr="000B446A" w:rsidRDefault="00186B01" w:rsidP="006D43FE">
            <w:pPr>
              <w:pStyle w:val="tablebullet20"/>
              <w:spacing w:line="276" w:lineRule="auto"/>
              <w:rPr>
                <w:sz w:val="22"/>
              </w:rPr>
            </w:pPr>
            <w:r w:rsidRPr="000B446A">
              <w:rPr>
                <w:b/>
                <w:sz w:val="22"/>
              </w:rPr>
              <w:t>Suckers</w:t>
            </w:r>
            <w:r w:rsidRPr="000B446A">
              <w:rPr>
                <w:sz w:val="22"/>
              </w:rPr>
              <w:t xml:space="preserve"> would stay at VERY HIGH RISK (more than 50% chance of extinction by 2060).</w:t>
            </w:r>
          </w:p>
          <w:p w:rsidR="00186B01" w:rsidRPr="000B446A" w:rsidRDefault="00186B01" w:rsidP="006D43FE">
            <w:pPr>
              <w:pStyle w:val="tablebullet20"/>
              <w:spacing w:line="276" w:lineRule="auto"/>
              <w:rPr>
                <w:sz w:val="22"/>
              </w:rPr>
            </w:pPr>
            <w:r w:rsidRPr="000B446A">
              <w:rPr>
                <w:b/>
                <w:sz w:val="22"/>
              </w:rPr>
              <w:t>Coho</w:t>
            </w:r>
            <w:r w:rsidRPr="000B446A">
              <w:rPr>
                <w:sz w:val="22"/>
              </w:rPr>
              <w:t xml:space="preserve"> </w:t>
            </w:r>
            <w:r w:rsidRPr="000B446A">
              <w:rPr>
                <w:b/>
                <w:sz w:val="22"/>
              </w:rPr>
              <w:t>salmon</w:t>
            </w:r>
            <w:r w:rsidRPr="000B446A">
              <w:rPr>
                <w:sz w:val="22"/>
              </w:rPr>
              <w:t xml:space="preserve"> would stay at HIGH RISK (25%–50% chance of extinction by 2060).</w:t>
            </w:r>
          </w:p>
        </w:tc>
        <w:tc>
          <w:tcPr>
            <w:tcW w:w="5697" w:type="dxa"/>
          </w:tcPr>
          <w:p w:rsidR="00186B01" w:rsidRPr="00186B01" w:rsidRDefault="00CE1801" w:rsidP="003179E1">
            <w:pPr>
              <w:jc w:val="center"/>
              <w:rPr>
                <w:rFonts w:ascii="Cambria" w:hAnsi="Cambria"/>
                <w:sz w:val="22"/>
                <w:szCs w:val="22"/>
              </w:rPr>
            </w:pPr>
            <w:r w:rsidRPr="00CE1801">
              <w:rPr>
                <w:rFonts w:ascii="Cambria" w:hAnsi="Cambria"/>
                <w:noProof/>
                <w:sz w:val="22"/>
                <w:szCs w:val="22"/>
              </w:rPr>
              <w:t xml:space="preserve"> </w:t>
            </w:r>
            <w:r w:rsidR="00993FBF">
              <w:rPr>
                <w:rFonts w:ascii="Cambria" w:hAnsi="Cambria"/>
                <w:noProof/>
                <w:sz w:val="22"/>
                <w:szCs w:val="22"/>
              </w:rPr>
              <w:drawing>
                <wp:inline distT="0" distB="0" distL="0" distR="0">
                  <wp:extent cx="3571875" cy="27622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3571875" cy="2762250"/>
                          </a:xfrm>
                          <a:prstGeom prst="rect">
                            <a:avLst/>
                          </a:prstGeom>
                          <a:noFill/>
                          <a:ln w="9525">
                            <a:noFill/>
                            <a:miter lim="800000"/>
                            <a:headEnd/>
                            <a:tailEnd/>
                          </a:ln>
                        </pic:spPr>
                      </pic:pic>
                    </a:graphicData>
                  </a:graphic>
                </wp:inline>
              </w:drawing>
            </w:r>
          </w:p>
        </w:tc>
      </w:tr>
      <w:tr w:rsidR="00186B01" w:rsidRPr="000B446A" w:rsidTr="00AF718F">
        <w:trPr>
          <w:trHeight w:val="530"/>
        </w:trPr>
        <w:tc>
          <w:tcPr>
            <w:tcW w:w="3663" w:type="dxa"/>
          </w:tcPr>
          <w:p w:rsidR="00186B01" w:rsidRP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tc>
        <w:tc>
          <w:tcPr>
            <w:tcW w:w="5697" w:type="dxa"/>
          </w:tcPr>
          <w:p w:rsidR="00186B01" w:rsidRPr="00186B01" w:rsidRDefault="00186B01" w:rsidP="003179E1">
            <w:pPr>
              <w:jc w:val="center"/>
              <w:rPr>
                <w:rFonts w:ascii="Cambria" w:hAnsi="Cambria"/>
                <w:noProof/>
                <w:sz w:val="22"/>
                <w:szCs w:val="22"/>
              </w:rPr>
            </w:pPr>
          </w:p>
        </w:tc>
      </w:tr>
      <w:tr w:rsidR="00186B01" w:rsidRPr="000B446A" w:rsidTr="00AF718F">
        <w:trPr>
          <w:trHeight w:val="145"/>
        </w:trPr>
        <w:tc>
          <w:tcPr>
            <w:tcW w:w="9360" w:type="dxa"/>
            <w:gridSpan w:val="2"/>
          </w:tcPr>
          <w:p w:rsidR="00A83C2B" w:rsidRDefault="00186B01">
            <w:pPr>
              <w:pStyle w:val="tablebulletbold"/>
              <w:numPr>
                <w:ilvl w:val="0"/>
                <w:numId w:val="9"/>
              </w:numPr>
              <w:spacing w:line="276" w:lineRule="auto"/>
              <w:ind w:left="288" w:hanging="288"/>
              <w:rPr>
                <w:sz w:val="22"/>
              </w:rPr>
            </w:pPr>
            <w:r w:rsidRPr="000B446A">
              <w:rPr>
                <w:sz w:val="22"/>
              </w:rPr>
              <w:t xml:space="preserve">NO ADDED COST TO YOUR HOUSEHOLD: </w:t>
            </w:r>
            <w:r w:rsidRPr="000B446A">
              <w:rPr>
                <w:b w:val="0"/>
                <w:bCs/>
                <w:sz w:val="22"/>
              </w:rPr>
              <w:t xml:space="preserve">There would be no </w:t>
            </w:r>
            <w:r w:rsidR="006A3A69">
              <w:rPr>
                <w:b w:val="0"/>
                <w:bCs/>
                <w:sz w:val="22"/>
              </w:rPr>
              <w:t>added cost for your household</w:t>
            </w:r>
            <w:proofErr w:type="gramStart"/>
            <w:r w:rsidR="006A3A69">
              <w:rPr>
                <w:b w:val="0"/>
                <w:bCs/>
                <w:sz w:val="22"/>
              </w:rPr>
              <w:t xml:space="preserve">,  </w:t>
            </w:r>
            <w:r w:rsidR="006A3A69" w:rsidRPr="000B446A">
              <w:rPr>
                <w:b w:val="0"/>
                <w:bCs/>
                <w:sz w:val="22"/>
              </w:rPr>
              <w:t>because</w:t>
            </w:r>
            <w:proofErr w:type="gramEnd"/>
            <w:r w:rsidR="006A3A69" w:rsidRPr="000B446A">
              <w:rPr>
                <w:b w:val="0"/>
                <w:bCs/>
                <w:sz w:val="22"/>
              </w:rPr>
              <w:t xml:space="preserve"> the</w:t>
            </w:r>
            <w:r w:rsidRPr="000B446A">
              <w:rPr>
                <w:b w:val="0"/>
                <w:bCs/>
                <w:sz w:val="22"/>
              </w:rPr>
              <w:t xml:space="preserve"> agreement would not be implemented.</w:t>
            </w:r>
          </w:p>
        </w:tc>
      </w:tr>
    </w:tbl>
    <w:p w:rsidR="00186B01" w:rsidRPr="00186B01" w:rsidRDefault="00186B01" w:rsidP="007C7FDB">
      <w:pPr>
        <w:pStyle w:val="Title"/>
        <w:rPr>
          <w:sz w:val="28"/>
          <w:szCs w:val="28"/>
        </w:rPr>
      </w:pPr>
      <w:r w:rsidRPr="000B446A">
        <w:rPr>
          <w:sz w:val="22"/>
          <w:szCs w:val="22"/>
        </w:rPr>
        <w:br w:type="page"/>
      </w:r>
      <w:r w:rsidR="00CE1801" w:rsidRPr="00CE1801">
        <w:rPr>
          <w:sz w:val="28"/>
          <w:szCs w:val="28"/>
        </w:rPr>
        <w:lastRenderedPageBreak/>
        <w:t>ACTION PLAN A</w:t>
      </w:r>
    </w:p>
    <w:p w:rsidR="00186B01" w:rsidRPr="000B446A" w:rsidRDefault="00186B01" w:rsidP="006D43FE">
      <w:pPr>
        <w:pStyle w:val="Bodytext"/>
        <w:spacing w:after="120" w:line="276" w:lineRule="auto"/>
      </w:pPr>
      <w:r w:rsidRPr="000B446A">
        <w:t xml:space="preserve">This option includes </w:t>
      </w:r>
      <w:r w:rsidRPr="000B446A">
        <w:rPr>
          <w:b/>
          <w:bCs/>
          <w:caps/>
        </w:rPr>
        <w:t>dam removaL</w:t>
      </w:r>
      <w:r w:rsidRPr="000B446A">
        <w:rPr>
          <w:b/>
          <w:bCs/>
        </w:rPr>
        <w:t xml:space="preserve">, </w:t>
      </w:r>
      <w:r w:rsidRPr="000B446A">
        <w:t xml:space="preserve">a specific set of </w:t>
      </w:r>
      <w:r w:rsidRPr="000B446A">
        <w:rPr>
          <w:b/>
          <w:bCs/>
        </w:rPr>
        <w:t>FISH RESTORATION</w:t>
      </w:r>
      <w:r w:rsidRPr="000B446A">
        <w:t xml:space="preserve"> projects, and the </w:t>
      </w:r>
      <w:r w:rsidRPr="000B446A">
        <w:rPr>
          <w:b/>
          <w:bCs/>
          <w:caps/>
        </w:rPr>
        <w:t>water sharing agreement</w:t>
      </w:r>
      <w:r w:rsidRPr="000B446A">
        <w:t>. These actions would lead to:</w:t>
      </w:r>
    </w:p>
    <w:tbl>
      <w:tblPr>
        <w:tblW w:w="9360" w:type="dxa"/>
        <w:jc w:val="center"/>
        <w:tblLayout w:type="fixed"/>
        <w:tblCellMar>
          <w:left w:w="29" w:type="dxa"/>
          <w:right w:w="29" w:type="dxa"/>
        </w:tblCellMar>
        <w:tblLook w:val="00A0"/>
      </w:tblPr>
      <w:tblGrid>
        <w:gridCol w:w="3752"/>
        <w:gridCol w:w="5608"/>
      </w:tblGrid>
      <w:tr w:rsidR="00186B01" w:rsidRPr="000B446A" w:rsidTr="003179E1">
        <w:trPr>
          <w:cantSplit/>
          <w:jc w:val="center"/>
        </w:trPr>
        <w:tc>
          <w:tcPr>
            <w:tcW w:w="3752" w:type="dxa"/>
            <w:tcBorders>
              <w:right w:val="single" w:sz="4" w:space="0" w:color="auto"/>
            </w:tcBorders>
          </w:tcPr>
          <w:p w:rsidR="00A83C2B" w:rsidRDefault="00A05B32">
            <w:pPr>
              <w:pStyle w:val="tablebulletbold"/>
              <w:numPr>
                <w:ilvl w:val="0"/>
                <w:numId w:val="9"/>
              </w:numPr>
              <w:spacing w:line="276" w:lineRule="auto"/>
              <w:ind w:left="288" w:hanging="288"/>
              <w:rPr>
                <w:sz w:val="22"/>
              </w:rPr>
            </w:pPr>
            <w:r w:rsidRPr="00A05B32">
              <w:rPr>
                <w:noProof/>
              </w:rPr>
              <w:pict>
                <v:shape id="_x0000_s1036" type="#_x0000_t202" style="position:absolute;left:0;text-align:left;margin-left:175.55pt;margin-top:3.95pt;width:302.4pt;height:31.55pt;z-index:251652096" stroked="f" strokeweight="0">
                  <v:fill opacity="0"/>
                  <v:textbox style="mso-next-textbox:#_x0000_s1036">
                    <w:txbxContent>
                      <w:p w:rsidR="008B60B9" w:rsidRDefault="008B60B9">
                        <w:pPr>
                          <w:jc w:val="center"/>
                          <w:rPr>
                            <w:rFonts w:ascii="Arial" w:hAnsi="Arial"/>
                            <w:b/>
                            <w:bCs/>
                          </w:rPr>
                        </w:pPr>
                        <w:r w:rsidRPr="006D43FE">
                          <w:rPr>
                            <w:rFonts w:ascii="Arial" w:hAnsi="Arial"/>
                            <w:b/>
                            <w:bCs/>
                          </w:rPr>
                          <w:t xml:space="preserve">Number </w:t>
                        </w:r>
                        <w:r>
                          <w:rPr>
                            <w:rFonts w:ascii="Arial" w:hAnsi="Arial"/>
                            <w:b/>
                            <w:bCs/>
                          </w:rPr>
                          <w:t xml:space="preserve">of Chinook Salmon and Steelhead Trout </w:t>
                        </w:r>
                        <w:r w:rsidRPr="006D43FE">
                          <w:rPr>
                            <w:rFonts w:ascii="Arial" w:hAnsi="Arial"/>
                            <w:b/>
                            <w:bCs/>
                          </w:rPr>
                          <w:t>Returning to the Klamath River</w:t>
                        </w:r>
                        <w:r>
                          <w:rPr>
                            <w:rFonts w:ascii="Arial" w:hAnsi="Arial"/>
                            <w:b/>
                            <w:bCs/>
                          </w:rPr>
                          <w:t xml:space="preserve"> </w:t>
                        </w:r>
                        <w:r w:rsidRPr="006D43FE">
                          <w:rPr>
                            <w:rFonts w:ascii="Arial" w:hAnsi="Arial"/>
                            <w:b/>
                            <w:bCs/>
                          </w:rPr>
                          <w:t>Each Year</w:t>
                        </w:r>
                      </w:p>
                    </w:txbxContent>
                  </v:textbox>
                </v:shape>
              </w:pict>
            </w:r>
            <w:r w:rsidR="00186B01">
              <w:rPr>
                <w:sz w:val="22"/>
              </w:rPr>
              <w:t xml:space="preserve">INCREASING NUMBERS OF WILD CHINOOK SALMON AND STEELHEAD TROUT </w:t>
            </w:r>
          </w:p>
          <w:p w:rsidR="00186B01" w:rsidRPr="000B446A" w:rsidRDefault="00186B01" w:rsidP="006D43FE">
            <w:pPr>
              <w:pStyle w:val="tablebullet20"/>
              <w:spacing w:line="276" w:lineRule="auto"/>
              <w:rPr>
                <w:sz w:val="22"/>
              </w:rPr>
            </w:pPr>
            <w:r>
              <w:rPr>
                <w:sz w:val="22"/>
              </w:rPr>
              <w:t xml:space="preserve">The number of wild fish returning to the Klamath River would increase after the dams are removed in 2020 (see </w:t>
            </w:r>
            <w:r>
              <w:rPr>
                <w:color w:val="00B050"/>
                <w:sz w:val="22"/>
              </w:rPr>
              <w:t>green</w:t>
            </w:r>
            <w:r>
              <w:rPr>
                <w:sz w:val="22"/>
              </w:rPr>
              <w:t xml:space="preserve"> line in graph).</w:t>
            </w:r>
          </w:p>
          <w:p w:rsidR="00186B01" w:rsidRPr="000B446A" w:rsidRDefault="00186B01" w:rsidP="006D43FE">
            <w:pPr>
              <w:pStyle w:val="tablebullet20"/>
              <w:spacing w:line="276" w:lineRule="auto"/>
              <w:rPr>
                <w:sz w:val="22"/>
              </w:rPr>
            </w:pPr>
            <w:r>
              <w:rPr>
                <w:sz w:val="22"/>
              </w:rPr>
              <w:t xml:space="preserve">Scientists expect that by </w:t>
            </w:r>
            <w:r>
              <w:rPr>
                <w:b/>
                <w:sz w:val="22"/>
              </w:rPr>
              <w:t>2060,</w:t>
            </w:r>
            <w:r>
              <w:rPr>
                <w:sz w:val="22"/>
              </w:rPr>
              <w:t xml:space="preserve"> there would be </w:t>
            </w:r>
            <w:r>
              <w:rPr>
                <w:b/>
                <w:sz w:val="22"/>
              </w:rPr>
              <w:t>100% more</w:t>
            </w:r>
            <w:r>
              <w:rPr>
                <w:sz w:val="22"/>
              </w:rPr>
              <w:t xml:space="preserve"> wild fish than today.</w:t>
            </w:r>
          </w:p>
        </w:tc>
        <w:tc>
          <w:tcPr>
            <w:tcW w:w="5608" w:type="dxa"/>
            <w:tcBorders>
              <w:top w:val="single" w:sz="4" w:space="0" w:color="auto"/>
              <w:left w:val="single" w:sz="4" w:space="0" w:color="auto"/>
              <w:bottom w:val="single" w:sz="4" w:space="0" w:color="auto"/>
              <w:right w:val="single" w:sz="4" w:space="0" w:color="auto"/>
            </w:tcBorders>
          </w:tcPr>
          <w:p w:rsidR="00186B01" w:rsidRDefault="00186B01" w:rsidP="003179E1">
            <w:pPr>
              <w:jc w:val="center"/>
              <w:rPr>
                <w:rFonts w:ascii="Cambria" w:hAnsi="Cambria"/>
                <w:sz w:val="22"/>
                <w:szCs w:val="22"/>
              </w:rPr>
            </w:pPr>
          </w:p>
          <w:p w:rsidR="00186B01" w:rsidRDefault="00186B01" w:rsidP="003179E1">
            <w:pPr>
              <w:jc w:val="center"/>
              <w:rPr>
                <w:rFonts w:ascii="Cambria" w:hAnsi="Cambria"/>
                <w:sz w:val="22"/>
                <w:szCs w:val="22"/>
              </w:rPr>
            </w:pPr>
          </w:p>
          <w:p w:rsidR="00186B01" w:rsidRPr="00186B01" w:rsidRDefault="00993FBF" w:rsidP="003179E1">
            <w:pPr>
              <w:keepNext/>
              <w:keepLines/>
              <w:spacing w:before="240" w:after="60"/>
              <w:jc w:val="center"/>
              <w:outlineLvl w:val="4"/>
              <w:rPr>
                <w:rFonts w:ascii="Cambria" w:hAnsi="Cambria"/>
                <w:sz w:val="22"/>
                <w:szCs w:val="22"/>
              </w:rPr>
            </w:pPr>
            <w:r>
              <w:rPr>
                <w:rFonts w:ascii="Cambria" w:hAnsi="Cambria"/>
                <w:noProof/>
                <w:sz w:val="22"/>
                <w:szCs w:val="22"/>
              </w:rPr>
              <w:drawing>
                <wp:inline distT="0" distB="0" distL="0" distR="0">
                  <wp:extent cx="3486150" cy="24193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rcRect/>
                          <a:stretch>
                            <a:fillRect/>
                          </a:stretch>
                        </pic:blipFill>
                        <pic:spPr bwMode="auto">
                          <a:xfrm>
                            <a:off x="0" y="0"/>
                            <a:ext cx="3486150" cy="2419350"/>
                          </a:xfrm>
                          <a:prstGeom prst="rect">
                            <a:avLst/>
                          </a:prstGeom>
                          <a:noFill/>
                          <a:ln w="9525">
                            <a:noFill/>
                            <a:miter lim="800000"/>
                            <a:headEnd/>
                            <a:tailEnd/>
                          </a:ln>
                        </pic:spPr>
                      </pic:pic>
                    </a:graphicData>
                  </a:graphic>
                </wp:inline>
              </w:drawing>
            </w:r>
          </w:p>
        </w:tc>
      </w:tr>
      <w:tr w:rsidR="00186B01" w:rsidRPr="000B446A" w:rsidTr="003179E1">
        <w:trPr>
          <w:cantSplit/>
          <w:jc w:val="center"/>
        </w:trPr>
        <w:tc>
          <w:tcPr>
            <w:tcW w:w="3752" w:type="dxa"/>
          </w:tcPr>
          <w:p w:rsidR="00186B01" w:rsidRP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tc>
        <w:tc>
          <w:tcPr>
            <w:tcW w:w="5608" w:type="dxa"/>
            <w:tcBorders>
              <w:top w:val="single" w:sz="4" w:space="0" w:color="auto"/>
              <w:bottom w:val="single" w:sz="4" w:space="0" w:color="auto"/>
            </w:tcBorders>
          </w:tcPr>
          <w:p w:rsidR="00186B01" w:rsidRPr="00186B01" w:rsidRDefault="00186B01" w:rsidP="007D3011">
            <w:pPr>
              <w:jc w:val="center"/>
              <w:rPr>
                <w:rFonts w:ascii="Cambria" w:hAnsi="Cambria" w:cs="Arial"/>
                <w:b/>
                <w:noProof/>
                <w:sz w:val="18"/>
                <w:szCs w:val="18"/>
              </w:rPr>
            </w:pPr>
          </w:p>
          <w:p w:rsidR="00186B01" w:rsidRPr="00186B01" w:rsidRDefault="00186B01" w:rsidP="007D3011">
            <w:pPr>
              <w:jc w:val="center"/>
              <w:rPr>
                <w:rFonts w:ascii="Cambria" w:hAnsi="Cambria"/>
                <w:noProof/>
                <w:sz w:val="22"/>
                <w:szCs w:val="22"/>
              </w:rPr>
            </w:pPr>
          </w:p>
        </w:tc>
      </w:tr>
      <w:tr w:rsidR="00186B01" w:rsidRPr="000B446A" w:rsidTr="003179E1">
        <w:trPr>
          <w:cantSplit/>
          <w:jc w:val="center"/>
        </w:trPr>
        <w:tc>
          <w:tcPr>
            <w:tcW w:w="3752" w:type="dxa"/>
            <w:tcBorders>
              <w:right w:val="single" w:sz="4" w:space="0" w:color="auto"/>
            </w:tcBorders>
          </w:tcPr>
          <w:p w:rsidR="00A83C2B" w:rsidRDefault="00186B01">
            <w:pPr>
              <w:pStyle w:val="tablebulletbold"/>
              <w:numPr>
                <w:ilvl w:val="0"/>
                <w:numId w:val="9"/>
              </w:numPr>
              <w:spacing w:line="276" w:lineRule="auto"/>
              <w:ind w:left="288" w:hanging="288"/>
              <w:rPr>
                <w:sz w:val="22"/>
              </w:rPr>
            </w:pPr>
            <w:r w:rsidRPr="000B446A">
              <w:rPr>
                <w:sz w:val="22"/>
              </w:rPr>
              <w:t xml:space="preserve">LOWER RISK OF EXTINCTION FOR SUCKERS AND COHO SALMON </w:t>
            </w:r>
          </w:p>
          <w:p w:rsidR="00186B01" w:rsidRPr="000B446A" w:rsidRDefault="00186B01" w:rsidP="006D43FE">
            <w:pPr>
              <w:pStyle w:val="tablebullet20"/>
              <w:spacing w:line="276" w:lineRule="auto"/>
              <w:rPr>
                <w:sz w:val="22"/>
              </w:rPr>
            </w:pPr>
            <w:r w:rsidRPr="000B446A">
              <w:rPr>
                <w:b/>
                <w:sz w:val="22"/>
              </w:rPr>
              <w:t>Suckers</w:t>
            </w:r>
            <w:r w:rsidRPr="000B446A">
              <w:rPr>
                <w:sz w:val="22"/>
              </w:rPr>
              <w:t xml:space="preserve"> would improve from </w:t>
            </w:r>
            <w:r w:rsidRPr="000B446A">
              <w:rPr>
                <w:sz w:val="22"/>
              </w:rPr>
              <w:br/>
              <w:t xml:space="preserve">VERY HIGH RISK to HIGH RISK. </w:t>
            </w:r>
          </w:p>
          <w:p w:rsidR="00186B01" w:rsidRPr="000B446A" w:rsidRDefault="00186B01" w:rsidP="006D43FE">
            <w:pPr>
              <w:pStyle w:val="tablebullet20"/>
              <w:spacing w:line="276" w:lineRule="auto"/>
              <w:rPr>
                <w:sz w:val="22"/>
              </w:rPr>
            </w:pPr>
            <w:r w:rsidRPr="000B446A">
              <w:rPr>
                <w:b/>
                <w:sz w:val="22"/>
              </w:rPr>
              <w:t xml:space="preserve">Coho salmon </w:t>
            </w:r>
            <w:r w:rsidRPr="000B446A">
              <w:rPr>
                <w:sz w:val="22"/>
              </w:rPr>
              <w:t>would improve from HIGH RISK to LOW RISK.</w:t>
            </w:r>
          </w:p>
        </w:tc>
        <w:tc>
          <w:tcPr>
            <w:tcW w:w="5608" w:type="dxa"/>
            <w:tcBorders>
              <w:top w:val="single" w:sz="4" w:space="0" w:color="auto"/>
              <w:left w:val="single" w:sz="4" w:space="0" w:color="auto"/>
              <w:bottom w:val="single" w:sz="4" w:space="0" w:color="auto"/>
              <w:right w:val="single" w:sz="4" w:space="0" w:color="auto"/>
            </w:tcBorders>
          </w:tcPr>
          <w:p w:rsidR="00186B01" w:rsidRPr="00186B01" w:rsidRDefault="00993FBF" w:rsidP="003179E1">
            <w:pPr>
              <w:jc w:val="center"/>
              <w:rPr>
                <w:rFonts w:ascii="Cambria" w:hAnsi="Cambria"/>
                <w:sz w:val="22"/>
                <w:szCs w:val="22"/>
              </w:rPr>
            </w:pPr>
            <w:r>
              <w:rPr>
                <w:rFonts w:ascii="Cambria" w:hAnsi="Cambria"/>
                <w:noProof/>
                <w:sz w:val="22"/>
                <w:szCs w:val="22"/>
              </w:rPr>
              <w:drawing>
                <wp:inline distT="0" distB="0" distL="0" distR="0">
                  <wp:extent cx="3571875" cy="25812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3571875" cy="2581275"/>
                          </a:xfrm>
                          <a:prstGeom prst="rect">
                            <a:avLst/>
                          </a:prstGeom>
                          <a:noFill/>
                          <a:ln w="9525">
                            <a:noFill/>
                            <a:miter lim="800000"/>
                            <a:headEnd/>
                            <a:tailEnd/>
                          </a:ln>
                        </pic:spPr>
                      </pic:pic>
                    </a:graphicData>
                  </a:graphic>
                </wp:inline>
              </w:drawing>
            </w:r>
          </w:p>
        </w:tc>
      </w:tr>
      <w:tr w:rsidR="00186B01" w:rsidRPr="000B446A" w:rsidTr="003179E1">
        <w:trPr>
          <w:cantSplit/>
          <w:jc w:val="center"/>
        </w:trPr>
        <w:tc>
          <w:tcPr>
            <w:tcW w:w="3752" w:type="dxa"/>
          </w:tcPr>
          <w:p w:rsid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tc>
        <w:tc>
          <w:tcPr>
            <w:tcW w:w="5608" w:type="dxa"/>
            <w:tcBorders>
              <w:top w:val="single" w:sz="4" w:space="0" w:color="auto"/>
            </w:tcBorders>
          </w:tcPr>
          <w:p w:rsidR="00186B01" w:rsidRPr="00186B01" w:rsidRDefault="00186B01" w:rsidP="003179E1">
            <w:pPr>
              <w:jc w:val="center"/>
              <w:rPr>
                <w:rFonts w:ascii="Cambria" w:hAnsi="Cambria"/>
                <w:noProof/>
                <w:sz w:val="22"/>
                <w:szCs w:val="22"/>
              </w:rPr>
            </w:pPr>
          </w:p>
        </w:tc>
      </w:tr>
      <w:tr w:rsidR="00186B01" w:rsidRPr="000B446A" w:rsidTr="003179E1">
        <w:trPr>
          <w:cantSplit/>
          <w:jc w:val="center"/>
        </w:trPr>
        <w:tc>
          <w:tcPr>
            <w:tcW w:w="9360" w:type="dxa"/>
            <w:gridSpan w:val="2"/>
          </w:tcPr>
          <w:p w:rsidR="00A83C2B" w:rsidRDefault="00186B01">
            <w:pPr>
              <w:pStyle w:val="tablebulletbold"/>
              <w:numPr>
                <w:ilvl w:val="0"/>
                <w:numId w:val="9"/>
              </w:numPr>
              <w:ind w:left="288" w:hanging="288"/>
              <w:rPr>
                <w:rFonts w:cs="Times New Roman"/>
                <w:b w:val="0"/>
                <w:bCs/>
                <w:sz w:val="22"/>
              </w:rPr>
            </w:pPr>
            <w:r w:rsidRPr="000B446A">
              <w:rPr>
                <w:sz w:val="22"/>
              </w:rPr>
              <w:t xml:space="preserve">ADDED COST TO YOUR HOUSEHOLD: </w:t>
            </w:r>
          </w:p>
          <w:p w:rsidR="00186B01" w:rsidRPr="000B446A" w:rsidRDefault="00186B01" w:rsidP="006D43FE">
            <w:pPr>
              <w:pStyle w:val="tablebullet20"/>
              <w:numPr>
                <w:ilvl w:val="0"/>
                <w:numId w:val="0"/>
              </w:numPr>
              <w:spacing w:line="276" w:lineRule="auto"/>
              <w:ind w:left="241"/>
              <w:rPr>
                <w:sz w:val="22"/>
              </w:rPr>
            </w:pPr>
            <w:r w:rsidRPr="000B446A">
              <w:rPr>
                <w:sz w:val="22"/>
              </w:rPr>
              <w:t>Assume that for your household (and similar households in your area) the plan would cost you an additional</w:t>
            </w:r>
            <w:r w:rsidRPr="000B446A">
              <w:rPr>
                <w:i/>
                <w:iCs/>
                <w:sz w:val="22"/>
              </w:rPr>
              <w:t xml:space="preserve"> </w:t>
            </w:r>
            <w:r>
              <w:rPr>
                <w:b/>
                <w:sz w:val="22"/>
              </w:rPr>
              <w:t xml:space="preserve">$48 per year </w:t>
            </w:r>
            <w:r>
              <w:rPr>
                <w:sz w:val="22"/>
              </w:rPr>
              <w:t>for the next 20 years (beginning in 2012)</w:t>
            </w:r>
            <w:r>
              <w:rPr>
                <w:i/>
                <w:iCs/>
                <w:sz w:val="22"/>
              </w:rPr>
              <w:t xml:space="preserve">. </w:t>
            </w:r>
            <w:r>
              <w:rPr>
                <w:sz w:val="22"/>
              </w:rPr>
              <w:t xml:space="preserve">That is the same as </w:t>
            </w:r>
            <w:r>
              <w:rPr>
                <w:b/>
                <w:sz w:val="22"/>
              </w:rPr>
              <w:t>$4 per month</w:t>
            </w:r>
            <w:r>
              <w:rPr>
                <w:sz w:val="22"/>
              </w:rPr>
              <w:t xml:space="preserve"> for the next 20 years. </w:t>
            </w:r>
          </w:p>
        </w:tc>
      </w:tr>
    </w:tbl>
    <w:p w:rsidR="00186B01" w:rsidRPr="00186B01" w:rsidRDefault="00186B01">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Choice 1: Which Option Do You Prefer?</w:t>
      </w:r>
    </w:p>
    <w:p w:rsidR="00186B01" w:rsidRPr="000B446A" w:rsidRDefault="00186B01" w:rsidP="007C7FDB">
      <w:pPr>
        <w:pStyle w:val="Bodytext"/>
        <w:spacing w:line="240" w:lineRule="auto"/>
      </w:pPr>
    </w:p>
    <w:p w:rsidR="00186B01" w:rsidRPr="000B446A" w:rsidRDefault="00186B01" w:rsidP="006D43FE">
      <w:pPr>
        <w:pStyle w:val="Bodytext"/>
        <w:spacing w:line="276" w:lineRule="auto"/>
      </w:pPr>
      <w:r w:rsidRPr="000B446A">
        <w:t>Please imagine that all U.S. residents were presented with two options—</w:t>
      </w:r>
      <w:r w:rsidRPr="000B446A">
        <w:rPr>
          <w:b/>
          <w:bCs/>
        </w:rPr>
        <w:t>NO ACTION</w:t>
      </w:r>
      <w:r w:rsidRPr="000B446A">
        <w:t xml:space="preserve"> and </w:t>
      </w:r>
      <w:r w:rsidRPr="000B446A">
        <w:rPr>
          <w:b/>
          <w:bCs/>
        </w:rPr>
        <w:t>ACTION PLAN A</w:t>
      </w:r>
      <w:r w:rsidRPr="000B446A">
        <w:t xml:space="preserve">—and asked to vote for the one they prefer. The one with the most votes would be implemented. </w:t>
      </w:r>
    </w:p>
    <w:p w:rsidR="00186B01" w:rsidRPr="000B446A" w:rsidRDefault="00186B01" w:rsidP="006D43FE">
      <w:pPr>
        <w:pStyle w:val="Bodytext"/>
        <w:spacing w:line="276" w:lineRule="auto"/>
      </w:pPr>
      <w:r w:rsidRPr="000B446A">
        <w:t>Ask yourself whether you believe</w:t>
      </w:r>
      <w:r>
        <w:t xml:space="preserve"> the improvements offered under ACTION PLAN A are worth $48 each year to your household</w:t>
      </w:r>
      <w:r>
        <w:rPr>
          <w:b/>
          <w:bCs/>
        </w:rPr>
        <w:t xml:space="preserve">. </w:t>
      </w:r>
      <w:r>
        <w:t>Voting for PLAN A would mean that you would have $48 less each year to spend on other things.</w:t>
      </w:r>
      <w:r>
        <w:rPr>
          <w:b/>
          <w:bCs/>
        </w:rPr>
        <w:t xml:space="preserve"> You would be making a commitment to pay this additional amount each year for the next 20 years</w:t>
      </w:r>
      <w:r>
        <w:t>. There may be good reasons for you to vote for PLAN A and good reasons to vote for NO ACTION. Only you know what is best for you and your household.</w:t>
      </w:r>
    </w:p>
    <w:p w:rsidR="00186B01" w:rsidRPr="000B446A" w:rsidRDefault="00186B01" w:rsidP="006D43FE">
      <w:pPr>
        <w:pStyle w:val="Bodytext"/>
        <w:spacing w:line="276" w:lineRule="auto"/>
      </w:pPr>
    </w:p>
    <w:p w:rsidR="00186B01" w:rsidRPr="000B446A" w:rsidRDefault="00186B01" w:rsidP="007C7FDB">
      <w:pPr>
        <w:pStyle w:val="Question"/>
        <w:spacing w:line="240" w:lineRule="auto"/>
        <w:rPr>
          <w:sz w:val="22"/>
          <w:szCs w:val="22"/>
        </w:rPr>
      </w:pPr>
      <w:r>
        <w:rPr>
          <w:sz w:val="22"/>
          <w:szCs w:val="22"/>
        </w:rPr>
        <w:t>Which option would you vote for?</w:t>
      </w:r>
    </w:p>
    <w:p w:rsidR="00186B01" w:rsidRPr="000B446A" w:rsidRDefault="00186B01" w:rsidP="007C7FDB">
      <w:pPr>
        <w:pStyle w:val="Questionchoice"/>
        <w:ind w:left="1080" w:hanging="360"/>
        <w:rPr>
          <w:sz w:val="22"/>
          <w:szCs w:val="22"/>
        </w:rPr>
      </w:pPr>
      <w:r>
        <w:rPr>
          <w:sz w:val="22"/>
          <w:szCs w:val="22"/>
        </w:rPr>
        <w:t>NO ACTION</w:t>
      </w:r>
    </w:p>
    <w:p w:rsidR="00186B01" w:rsidRPr="000B446A" w:rsidRDefault="00186B01" w:rsidP="007C7FDB">
      <w:pPr>
        <w:pStyle w:val="Questionchoice"/>
        <w:ind w:left="1080" w:hanging="360"/>
        <w:rPr>
          <w:sz w:val="22"/>
          <w:szCs w:val="22"/>
        </w:rPr>
      </w:pPr>
      <w:r>
        <w:rPr>
          <w:sz w:val="22"/>
          <w:szCs w:val="22"/>
        </w:rPr>
        <w:t>ACTION PLAN A</w:t>
      </w:r>
    </w:p>
    <w:p w:rsidR="00186B01" w:rsidRPr="000B446A" w:rsidRDefault="00186B01" w:rsidP="007C7FDB">
      <w:pPr>
        <w:pStyle w:val="Question"/>
        <w:spacing w:line="240" w:lineRule="auto"/>
        <w:rPr>
          <w:sz w:val="22"/>
          <w:szCs w:val="22"/>
        </w:rPr>
      </w:pPr>
      <w:r>
        <w:rPr>
          <w:sz w:val="22"/>
          <w:szCs w:val="22"/>
        </w:rPr>
        <w:t>How certain do you feel about the choice you made above?</w:t>
      </w:r>
    </w:p>
    <w:p w:rsidR="00186B01" w:rsidRPr="000B446A" w:rsidRDefault="00186B01" w:rsidP="007C7FDB">
      <w:pPr>
        <w:pStyle w:val="Questionchoice"/>
        <w:ind w:left="1080" w:hanging="360"/>
        <w:rPr>
          <w:sz w:val="22"/>
          <w:szCs w:val="22"/>
        </w:rPr>
      </w:pPr>
      <w:r>
        <w:rPr>
          <w:sz w:val="22"/>
          <w:szCs w:val="22"/>
        </w:rPr>
        <w:t>Very certain</w:t>
      </w:r>
    </w:p>
    <w:p w:rsidR="00186B01" w:rsidRPr="000B446A" w:rsidRDefault="00186B01" w:rsidP="007C7FDB">
      <w:pPr>
        <w:pStyle w:val="Questionchoice"/>
        <w:ind w:left="1080" w:hanging="360"/>
        <w:rPr>
          <w:sz w:val="22"/>
          <w:szCs w:val="22"/>
        </w:rPr>
      </w:pPr>
      <w:r>
        <w:rPr>
          <w:sz w:val="22"/>
          <w:szCs w:val="22"/>
        </w:rPr>
        <w:t>Somewhat certain</w:t>
      </w:r>
    </w:p>
    <w:p w:rsidR="00186B01" w:rsidRPr="000B446A" w:rsidRDefault="00186B01" w:rsidP="007C7FDB">
      <w:pPr>
        <w:pStyle w:val="Questionchoice"/>
        <w:ind w:left="1080" w:hanging="360"/>
        <w:rPr>
          <w:sz w:val="22"/>
          <w:szCs w:val="22"/>
        </w:rPr>
      </w:pPr>
      <w:r>
        <w:rPr>
          <w:sz w:val="22"/>
          <w:szCs w:val="22"/>
        </w:rPr>
        <w:t>Not at all certain</w:t>
      </w:r>
    </w:p>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Now consider a different choice…</w:t>
      </w:r>
    </w:p>
    <w:p w:rsidR="00186B01" w:rsidRPr="000B446A" w:rsidRDefault="00186B01" w:rsidP="007C7FDB">
      <w:pPr>
        <w:pStyle w:val="Bodytext"/>
        <w:spacing w:line="240" w:lineRule="auto"/>
      </w:pPr>
    </w:p>
    <w:p w:rsidR="00186B01" w:rsidRPr="000B446A" w:rsidRDefault="00186B01" w:rsidP="00775BCD">
      <w:pPr>
        <w:pStyle w:val="Bodytext"/>
        <w:spacing w:line="276" w:lineRule="auto"/>
      </w:pPr>
      <w:r w:rsidRPr="000B446A">
        <w:t xml:space="preserve">We would now like to know how you would vote if you were presented with a completely different action plan. </w:t>
      </w:r>
    </w:p>
    <w:p w:rsidR="00186B01" w:rsidRPr="000B446A" w:rsidRDefault="00186B01" w:rsidP="00775BCD">
      <w:pPr>
        <w:pStyle w:val="Bodytext"/>
        <w:spacing w:line="276" w:lineRule="auto"/>
        <w:rPr>
          <w:b/>
          <w:bCs/>
        </w:rPr>
      </w:pPr>
    </w:p>
    <w:p w:rsidR="00186B01" w:rsidRPr="000B446A" w:rsidRDefault="00186B01" w:rsidP="00775BCD">
      <w:pPr>
        <w:pStyle w:val="Bodytext"/>
        <w:spacing w:line="276" w:lineRule="auto"/>
        <w:rPr>
          <w:b/>
          <w:bCs/>
        </w:rPr>
      </w:pPr>
      <w:r w:rsidRPr="000B446A">
        <w:rPr>
          <w:b/>
          <w:bCs/>
        </w:rPr>
        <w:t xml:space="preserve">For this next choice, please imagine that ACTION PLAN A is </w:t>
      </w:r>
      <w:r w:rsidRPr="000B446A">
        <w:rPr>
          <w:b/>
          <w:bCs/>
          <w:u w:val="single"/>
        </w:rPr>
        <w:t>NOT</w:t>
      </w:r>
      <w:r w:rsidRPr="000B446A">
        <w:rPr>
          <w:b/>
          <w:bCs/>
        </w:rPr>
        <w:t xml:space="preserve"> an option. </w:t>
      </w:r>
    </w:p>
    <w:p w:rsidR="00186B01" w:rsidRPr="000B446A" w:rsidRDefault="00186B01" w:rsidP="00775BCD">
      <w:pPr>
        <w:pStyle w:val="Bodytext"/>
        <w:spacing w:line="276" w:lineRule="auto"/>
      </w:pPr>
    </w:p>
    <w:p w:rsidR="00186B01" w:rsidRPr="000B446A" w:rsidRDefault="00186B01" w:rsidP="00775BCD">
      <w:pPr>
        <w:pStyle w:val="Bodytext"/>
        <w:spacing w:line="276" w:lineRule="auto"/>
      </w:pPr>
      <w:r>
        <w:t xml:space="preserve">Instead, the next two pages will describe </w:t>
      </w:r>
      <w:r>
        <w:rPr>
          <w:b/>
          <w:bCs/>
        </w:rPr>
        <w:t xml:space="preserve">ACTION PLAN B </w:t>
      </w:r>
      <w:r>
        <w:t xml:space="preserve">and compare it to the NO ACTION plan. ACTION PLAN B involves a different set of fish restoration projects than ACTION PLAN A. </w:t>
      </w:r>
    </w:p>
    <w:p w:rsidR="00186B01" w:rsidRPr="000B446A" w:rsidRDefault="00186B01" w:rsidP="00775BCD">
      <w:pPr>
        <w:pStyle w:val="Bodytext"/>
        <w:spacing w:line="276" w:lineRule="auto"/>
      </w:pPr>
    </w:p>
    <w:p w:rsidR="00186B01" w:rsidRPr="000B446A" w:rsidRDefault="00186B01" w:rsidP="002C01A8">
      <w:pPr>
        <w:pStyle w:val="Bodytext"/>
        <w:spacing w:line="276" w:lineRule="auto"/>
      </w:pPr>
      <w:r>
        <w:t xml:space="preserve">On the page after that, we will ask you to consider what you would do if you had the opportunity to vote for the plan you prefer. When making this choice, please imagine that the </w:t>
      </w:r>
      <w:r>
        <w:rPr>
          <w:u w:val="single"/>
        </w:rPr>
        <w:t>ONLY</w:t>
      </w:r>
      <w:r>
        <w:t xml:space="preserve"> two options are NO ACTION and ACTION PLAN B. </w:t>
      </w:r>
    </w:p>
    <w:p w:rsidR="00A83C2B" w:rsidRDefault="00186B01">
      <w:pPr>
        <w:rPr>
          <w:rFonts w:ascii="Cambria" w:eastAsia="Calibri" w:hAnsi="Cambria" w:cs="Arial"/>
        </w:rPr>
      </w:pPr>
      <w:r>
        <w:rPr>
          <w:sz w:val="22"/>
          <w:szCs w:val="22"/>
        </w:rPr>
        <w:br w:type="page"/>
      </w:r>
      <w:r w:rsidR="00A05B32" w:rsidRPr="00A05B32">
        <w:rPr>
          <w:rFonts w:ascii="Cambria" w:eastAsia="Calibri" w:hAnsi="Cambria" w:cs="Arial"/>
          <w:b/>
          <w:bCs/>
          <w:noProof/>
          <w:sz w:val="36"/>
          <w:szCs w:val="40"/>
        </w:rPr>
        <w:pict>
          <v:shape id="_x0000_s1038" type="#_x0000_t202" style="position:absolute;margin-left:180.55pt;margin-top:28.25pt;width:299.1pt;height:40.95pt;z-index:251659264" stroked="f" strokeweight="0">
            <v:fill opacity="0"/>
            <v:textbox style="mso-next-textbox:#_x0000_s1038">
              <w:txbxContent>
                <w:p w:rsidR="008B60B9" w:rsidRPr="00775BCD" w:rsidRDefault="008B60B9" w:rsidP="007C7FDB">
                  <w:pPr>
                    <w:rPr>
                      <w:rFonts w:ascii="Arial" w:hAnsi="Arial"/>
                      <w:b/>
                      <w:bCs/>
                    </w:rPr>
                  </w:pPr>
                </w:p>
              </w:txbxContent>
            </v:textbox>
          </v:shape>
        </w:pict>
      </w:r>
    </w:p>
    <w:p w:rsidR="00186B01" w:rsidRPr="00B83305" w:rsidRDefault="00186B01" w:rsidP="00547E4C">
      <w:pPr>
        <w:pStyle w:val="Title"/>
        <w:rPr>
          <w:sz w:val="28"/>
          <w:szCs w:val="28"/>
        </w:rPr>
      </w:pPr>
      <w:r w:rsidRPr="00B83305">
        <w:rPr>
          <w:sz w:val="28"/>
          <w:szCs w:val="28"/>
        </w:rPr>
        <w:lastRenderedPageBreak/>
        <w:t>NO ACTION Plan</w:t>
      </w:r>
    </w:p>
    <w:p w:rsidR="00186B01" w:rsidRPr="000B446A" w:rsidRDefault="00186B01" w:rsidP="00547E4C">
      <w:pPr>
        <w:pStyle w:val="Bodytext"/>
        <w:spacing w:line="276" w:lineRule="auto"/>
      </w:pPr>
      <w:r w:rsidRPr="000B446A">
        <w:t xml:space="preserve">Under this option, there would be </w:t>
      </w:r>
      <w:r w:rsidRPr="000B446A">
        <w:rPr>
          <w:b/>
          <w:bCs/>
        </w:rPr>
        <w:t>NO DAM REMOVAL</w:t>
      </w:r>
      <w:r w:rsidRPr="000B446A">
        <w:rPr>
          <w:b/>
        </w:rPr>
        <w:t xml:space="preserve">, </w:t>
      </w:r>
      <w:r w:rsidRPr="000B446A">
        <w:rPr>
          <w:b/>
          <w:bCs/>
        </w:rPr>
        <w:t xml:space="preserve">NO </w:t>
      </w:r>
      <w:r>
        <w:rPr>
          <w:b/>
          <w:bCs/>
        </w:rPr>
        <w:t xml:space="preserve">ADDITIONAL </w:t>
      </w:r>
      <w:r w:rsidRPr="000B446A">
        <w:rPr>
          <w:b/>
          <w:bCs/>
        </w:rPr>
        <w:t xml:space="preserve">FISH RESTORATION, </w:t>
      </w:r>
      <w:r w:rsidRPr="000B446A">
        <w:t>and</w:t>
      </w:r>
      <w:r w:rsidRPr="000B446A">
        <w:rPr>
          <w:b/>
          <w:bCs/>
        </w:rPr>
        <w:t xml:space="preserve"> NO WATER SHARING AGREEMENT</w:t>
      </w:r>
      <w:r w:rsidRPr="000B446A">
        <w:rPr>
          <w:b/>
        </w:rPr>
        <w:t>.</w:t>
      </w:r>
      <w:r w:rsidRPr="000B446A">
        <w:t xml:space="preserve"> This would lead to:</w:t>
      </w:r>
    </w:p>
    <w:tbl>
      <w:tblPr>
        <w:tblW w:w="9360" w:type="dxa"/>
        <w:jc w:val="center"/>
        <w:tblLayout w:type="fixed"/>
        <w:tblCellMar>
          <w:left w:w="29" w:type="dxa"/>
          <w:right w:w="29" w:type="dxa"/>
        </w:tblCellMar>
        <w:tblLook w:val="00A0"/>
      </w:tblPr>
      <w:tblGrid>
        <w:gridCol w:w="3663"/>
        <w:gridCol w:w="5697"/>
      </w:tblGrid>
      <w:tr w:rsidR="00186B01" w:rsidRPr="000B446A" w:rsidTr="00E506FE">
        <w:trPr>
          <w:cantSplit/>
          <w:trHeight w:val="4545"/>
          <w:jc w:val="center"/>
        </w:trPr>
        <w:tc>
          <w:tcPr>
            <w:tcW w:w="3663" w:type="dxa"/>
            <w:tcBorders>
              <w:right w:val="single" w:sz="4" w:space="0" w:color="auto"/>
            </w:tcBorders>
          </w:tcPr>
          <w:p w:rsidR="00A83C2B" w:rsidRDefault="00A05B32">
            <w:pPr>
              <w:pStyle w:val="tablebulletbold"/>
              <w:numPr>
                <w:ilvl w:val="0"/>
                <w:numId w:val="9"/>
              </w:numPr>
              <w:ind w:left="288" w:hanging="288"/>
              <w:rPr>
                <w:sz w:val="22"/>
              </w:rPr>
            </w:pPr>
            <w:r w:rsidRPr="00A05B32">
              <w:rPr>
                <w:noProof/>
              </w:rPr>
              <w:pict>
                <v:shape id="_x0000_s1040" type="#_x0000_t202" style="position:absolute;left:0;text-align:left;margin-left:178.55pt;margin-top:3.65pt;width:289.65pt;height:28.55pt;z-index:251663360" stroked="f" strokeweight="0">
                  <v:fill opacity="0"/>
                  <v:textbox style="mso-next-textbox:#_x0000_s1040">
                    <w:txbxContent>
                      <w:p w:rsidR="008B60B9" w:rsidRPr="00775BCD" w:rsidRDefault="008B60B9" w:rsidP="00547E4C">
                        <w:pPr>
                          <w:jc w:val="center"/>
                          <w:rPr>
                            <w:rFonts w:ascii="Arial" w:hAnsi="Arial"/>
                            <w:b/>
                            <w:bCs/>
                          </w:rPr>
                        </w:pPr>
                        <w:r w:rsidRPr="00775BCD">
                          <w:rPr>
                            <w:rFonts w:ascii="Arial" w:hAnsi="Arial"/>
                            <w:b/>
                            <w:bCs/>
                          </w:rPr>
                          <w:t xml:space="preserve">Number of </w:t>
                        </w:r>
                        <w:r>
                          <w:rPr>
                            <w:rFonts w:ascii="Arial" w:hAnsi="Arial"/>
                            <w:b/>
                            <w:bCs/>
                          </w:rPr>
                          <w:t xml:space="preserve">Chinook Salmon and Steelhead Trout </w:t>
                        </w:r>
                        <w:r w:rsidRPr="00775BCD">
                          <w:rPr>
                            <w:rFonts w:ascii="Arial" w:hAnsi="Arial"/>
                            <w:b/>
                            <w:bCs/>
                          </w:rPr>
                          <w:t>Returning to the Klamath River Each Year</w:t>
                        </w:r>
                      </w:p>
                    </w:txbxContent>
                  </v:textbox>
                </v:shape>
              </w:pict>
            </w:r>
            <w:r w:rsidR="00186B01">
              <w:rPr>
                <w:sz w:val="22"/>
              </w:rPr>
              <w:t>LOW NUMBERS OF WILD CHINOOK SALMON AND STEELHEAD TROUT</w:t>
            </w:r>
          </w:p>
          <w:p w:rsidR="00186B01" w:rsidRPr="000B446A" w:rsidRDefault="00186B01" w:rsidP="00E506FE">
            <w:pPr>
              <w:pStyle w:val="tablebullet20"/>
              <w:spacing w:line="276" w:lineRule="auto"/>
              <w:rPr>
                <w:sz w:val="22"/>
              </w:rPr>
            </w:pPr>
            <w:r>
              <w:rPr>
                <w:sz w:val="22"/>
              </w:rPr>
              <w:t xml:space="preserve">The dashed line shows the current average number of wild fish returning to the Klamath River each year. </w:t>
            </w:r>
          </w:p>
          <w:p w:rsidR="00186B01" w:rsidRPr="000B446A" w:rsidRDefault="00186B01" w:rsidP="006A3A69">
            <w:pPr>
              <w:pStyle w:val="tablebullet20"/>
              <w:spacing w:line="276" w:lineRule="auto"/>
              <w:rPr>
                <w:sz w:val="22"/>
              </w:rPr>
            </w:pPr>
            <w:r>
              <w:rPr>
                <w:sz w:val="22"/>
              </w:rPr>
              <w:t xml:space="preserve">Scientists expect that wild populations of these fish will remain at low levels </w:t>
            </w:r>
            <w:r w:rsidR="006A3A69">
              <w:rPr>
                <w:sz w:val="22"/>
              </w:rPr>
              <w:t>in the future</w:t>
            </w:r>
            <w:r w:rsidR="00DA46C0">
              <w:rPr>
                <w:sz w:val="22"/>
              </w:rPr>
              <w:t>.</w:t>
            </w:r>
          </w:p>
        </w:tc>
        <w:tc>
          <w:tcPr>
            <w:tcW w:w="5697" w:type="dxa"/>
            <w:tcBorders>
              <w:top w:val="single" w:sz="4" w:space="0" w:color="auto"/>
              <w:left w:val="single" w:sz="4" w:space="0" w:color="auto"/>
              <w:bottom w:val="single" w:sz="4" w:space="0" w:color="auto"/>
              <w:right w:val="single" w:sz="4" w:space="0" w:color="auto"/>
            </w:tcBorders>
          </w:tcPr>
          <w:p w:rsidR="00186B01" w:rsidRDefault="00186B01" w:rsidP="00E506FE">
            <w:pPr>
              <w:jc w:val="center"/>
              <w:rPr>
                <w:rFonts w:ascii="Cambria" w:hAnsi="Cambria"/>
                <w:noProof/>
                <w:sz w:val="22"/>
                <w:szCs w:val="22"/>
              </w:rPr>
            </w:pPr>
          </w:p>
          <w:p w:rsidR="00186B01" w:rsidRDefault="00186B01" w:rsidP="00E506FE">
            <w:pPr>
              <w:jc w:val="center"/>
              <w:rPr>
                <w:rFonts w:ascii="Cambria" w:hAnsi="Cambria"/>
                <w:noProof/>
                <w:sz w:val="22"/>
                <w:szCs w:val="22"/>
              </w:rPr>
            </w:pPr>
          </w:p>
          <w:p w:rsidR="00186B01" w:rsidRPr="000B446A" w:rsidRDefault="004A4B03" w:rsidP="00E506FE">
            <w:pPr>
              <w:jc w:val="center"/>
              <w:rPr>
                <w:rFonts w:ascii="Cambria" w:hAnsi="Cambria"/>
                <w:sz w:val="22"/>
                <w:szCs w:val="22"/>
              </w:rPr>
            </w:pPr>
            <w:r>
              <w:rPr>
                <w:rFonts w:ascii="Cambria" w:hAnsi="Cambria"/>
                <w:noProof/>
                <w:sz w:val="22"/>
                <w:szCs w:val="22"/>
              </w:rPr>
              <w:drawing>
                <wp:inline distT="0" distB="0" distL="0" distR="0">
                  <wp:extent cx="3562350" cy="252412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3562350" cy="2524125"/>
                          </a:xfrm>
                          <a:prstGeom prst="rect">
                            <a:avLst/>
                          </a:prstGeom>
                          <a:noFill/>
                          <a:ln w="9525">
                            <a:noFill/>
                            <a:miter lim="800000"/>
                            <a:headEnd/>
                            <a:tailEnd/>
                          </a:ln>
                        </pic:spPr>
                      </pic:pic>
                    </a:graphicData>
                  </a:graphic>
                </wp:inline>
              </w:drawing>
            </w:r>
          </w:p>
        </w:tc>
      </w:tr>
      <w:tr w:rsidR="00186B01" w:rsidRPr="000B446A" w:rsidTr="00E506FE">
        <w:trPr>
          <w:cantSplit/>
          <w:trHeight w:val="377"/>
          <w:jc w:val="center"/>
        </w:trPr>
        <w:tc>
          <w:tcPr>
            <w:tcW w:w="3663" w:type="dxa"/>
          </w:tcPr>
          <w:p w:rsidR="00186B01" w:rsidRPr="000B446A" w:rsidRDefault="00186B01" w:rsidP="00E506FE">
            <w:pPr>
              <w:rPr>
                <w:rFonts w:ascii="Cambria" w:hAnsi="Cambria"/>
                <w:sz w:val="22"/>
                <w:szCs w:val="22"/>
              </w:rPr>
            </w:pPr>
          </w:p>
        </w:tc>
        <w:tc>
          <w:tcPr>
            <w:tcW w:w="5697" w:type="dxa"/>
            <w:tcBorders>
              <w:top w:val="single" w:sz="4" w:space="0" w:color="auto"/>
              <w:bottom w:val="single" w:sz="4" w:space="0" w:color="auto"/>
            </w:tcBorders>
          </w:tcPr>
          <w:p w:rsidR="00186B01" w:rsidRPr="000B446A" w:rsidRDefault="00186B01" w:rsidP="00E506FE">
            <w:pPr>
              <w:jc w:val="center"/>
              <w:rPr>
                <w:rFonts w:ascii="Cambria" w:hAnsi="Cambria"/>
                <w:noProof/>
                <w:sz w:val="22"/>
                <w:szCs w:val="22"/>
              </w:rPr>
            </w:pPr>
          </w:p>
          <w:p w:rsidR="00186B01" w:rsidRPr="000B446A" w:rsidRDefault="00186B01" w:rsidP="00E506FE">
            <w:pPr>
              <w:jc w:val="center"/>
              <w:rPr>
                <w:rFonts w:ascii="Cambria" w:hAnsi="Cambria" w:cs="Arial"/>
                <w:b/>
                <w:noProof/>
                <w:sz w:val="18"/>
                <w:szCs w:val="18"/>
              </w:rPr>
            </w:pPr>
          </w:p>
          <w:p w:rsidR="00186B01" w:rsidRPr="000B446A" w:rsidRDefault="00186B01" w:rsidP="00E506FE">
            <w:pPr>
              <w:jc w:val="center"/>
              <w:rPr>
                <w:rFonts w:ascii="Cambria" w:hAnsi="Cambria"/>
                <w:noProof/>
                <w:sz w:val="22"/>
                <w:szCs w:val="22"/>
              </w:rPr>
            </w:pPr>
          </w:p>
        </w:tc>
      </w:tr>
      <w:tr w:rsidR="00186B01" w:rsidRPr="000B446A" w:rsidTr="00E506FE">
        <w:trPr>
          <w:cantSplit/>
          <w:trHeight w:val="3851"/>
          <w:jc w:val="center"/>
        </w:trPr>
        <w:tc>
          <w:tcPr>
            <w:tcW w:w="3663" w:type="dxa"/>
            <w:tcBorders>
              <w:right w:val="single" w:sz="4" w:space="0" w:color="auto"/>
            </w:tcBorders>
          </w:tcPr>
          <w:p w:rsidR="00A83C2B" w:rsidRDefault="00186B01">
            <w:pPr>
              <w:pStyle w:val="tablebulletbold"/>
              <w:numPr>
                <w:ilvl w:val="0"/>
                <w:numId w:val="9"/>
              </w:numPr>
              <w:ind w:left="288" w:hanging="288"/>
              <w:rPr>
                <w:sz w:val="22"/>
              </w:rPr>
            </w:pPr>
            <w:r w:rsidRPr="000B446A">
              <w:rPr>
                <w:sz w:val="22"/>
              </w:rPr>
              <w:t>SAME RISK OF EXTINCTION FOR SUCKERS AND COHO SALMON</w:t>
            </w:r>
          </w:p>
          <w:p w:rsidR="00186B01" w:rsidRPr="000B446A" w:rsidRDefault="00186B01" w:rsidP="00E506FE">
            <w:pPr>
              <w:pStyle w:val="tablebullet20"/>
              <w:spacing w:line="276" w:lineRule="auto"/>
              <w:rPr>
                <w:sz w:val="22"/>
              </w:rPr>
            </w:pPr>
            <w:r w:rsidRPr="000B446A">
              <w:rPr>
                <w:b/>
                <w:sz w:val="22"/>
              </w:rPr>
              <w:t>Suckers</w:t>
            </w:r>
            <w:r w:rsidRPr="000B446A">
              <w:rPr>
                <w:sz w:val="22"/>
              </w:rPr>
              <w:t xml:space="preserve"> would stay at VERY HIGH RISK (more than 50% chance of extinction by 2060).</w:t>
            </w:r>
          </w:p>
          <w:p w:rsidR="00186B01" w:rsidRPr="000B446A" w:rsidRDefault="00186B01" w:rsidP="00E506FE">
            <w:pPr>
              <w:pStyle w:val="tablebullet20"/>
              <w:spacing w:line="276" w:lineRule="auto"/>
              <w:rPr>
                <w:sz w:val="22"/>
              </w:rPr>
            </w:pPr>
            <w:r w:rsidRPr="000B446A">
              <w:rPr>
                <w:b/>
                <w:sz w:val="22"/>
              </w:rPr>
              <w:t>Coho</w:t>
            </w:r>
            <w:r w:rsidRPr="000B446A">
              <w:rPr>
                <w:sz w:val="22"/>
              </w:rPr>
              <w:t xml:space="preserve"> </w:t>
            </w:r>
            <w:r w:rsidRPr="000B446A">
              <w:rPr>
                <w:b/>
                <w:sz w:val="22"/>
              </w:rPr>
              <w:t>salmon</w:t>
            </w:r>
            <w:r w:rsidRPr="000B446A">
              <w:rPr>
                <w:sz w:val="22"/>
              </w:rPr>
              <w:t xml:space="preserve"> would stay at HIGH RISK (25%–50% chance of extinction by 2060).</w:t>
            </w:r>
          </w:p>
        </w:tc>
        <w:tc>
          <w:tcPr>
            <w:tcW w:w="5697" w:type="dxa"/>
            <w:tcBorders>
              <w:top w:val="single" w:sz="4" w:space="0" w:color="auto"/>
              <w:left w:val="single" w:sz="4" w:space="0" w:color="auto"/>
              <w:bottom w:val="single" w:sz="4" w:space="0" w:color="auto"/>
              <w:right w:val="single" w:sz="4" w:space="0" w:color="auto"/>
            </w:tcBorders>
          </w:tcPr>
          <w:p w:rsidR="00186B01" w:rsidRPr="000B446A" w:rsidRDefault="00186B01" w:rsidP="00E506FE">
            <w:pPr>
              <w:jc w:val="center"/>
              <w:rPr>
                <w:rFonts w:ascii="Cambria" w:hAnsi="Cambria"/>
                <w:sz w:val="22"/>
                <w:szCs w:val="22"/>
              </w:rPr>
            </w:pPr>
            <w:r w:rsidRPr="005A2310">
              <w:rPr>
                <w:rFonts w:ascii="Cambria" w:hAnsi="Cambria"/>
                <w:noProof/>
                <w:sz w:val="22"/>
                <w:szCs w:val="22"/>
              </w:rPr>
              <w:t xml:space="preserve"> </w:t>
            </w:r>
            <w:r w:rsidR="004A4B03">
              <w:rPr>
                <w:rFonts w:ascii="Cambria" w:hAnsi="Cambria"/>
                <w:noProof/>
                <w:sz w:val="22"/>
                <w:szCs w:val="22"/>
              </w:rPr>
              <w:drawing>
                <wp:inline distT="0" distB="0" distL="0" distR="0">
                  <wp:extent cx="3571875" cy="27622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a:stretch>
                            <a:fillRect/>
                          </a:stretch>
                        </pic:blipFill>
                        <pic:spPr bwMode="auto">
                          <a:xfrm>
                            <a:off x="0" y="0"/>
                            <a:ext cx="3571875" cy="2762250"/>
                          </a:xfrm>
                          <a:prstGeom prst="rect">
                            <a:avLst/>
                          </a:prstGeom>
                          <a:noFill/>
                          <a:ln w="9525">
                            <a:noFill/>
                            <a:miter lim="800000"/>
                            <a:headEnd/>
                            <a:tailEnd/>
                          </a:ln>
                        </pic:spPr>
                      </pic:pic>
                    </a:graphicData>
                  </a:graphic>
                </wp:inline>
              </w:drawing>
            </w:r>
          </w:p>
        </w:tc>
      </w:tr>
      <w:tr w:rsidR="00186B01" w:rsidRPr="000B446A" w:rsidTr="00E506FE">
        <w:trPr>
          <w:cantSplit/>
          <w:trHeight w:val="530"/>
          <w:jc w:val="center"/>
        </w:trPr>
        <w:tc>
          <w:tcPr>
            <w:tcW w:w="3663" w:type="dxa"/>
          </w:tcPr>
          <w:p w:rsidR="00186B01" w:rsidRPr="000B446A" w:rsidRDefault="00186B01" w:rsidP="00E506FE">
            <w:pPr>
              <w:rPr>
                <w:rFonts w:ascii="Cambria" w:hAnsi="Cambria"/>
                <w:sz w:val="22"/>
                <w:szCs w:val="22"/>
              </w:rPr>
            </w:pPr>
          </w:p>
          <w:p w:rsidR="00186B01" w:rsidRPr="000B446A" w:rsidRDefault="00186B01" w:rsidP="00E506FE">
            <w:pPr>
              <w:rPr>
                <w:rFonts w:ascii="Cambria" w:hAnsi="Cambria"/>
                <w:sz w:val="22"/>
                <w:szCs w:val="22"/>
              </w:rPr>
            </w:pPr>
          </w:p>
          <w:p w:rsidR="00186B01" w:rsidRPr="000B446A" w:rsidRDefault="00186B01" w:rsidP="00E506FE">
            <w:pPr>
              <w:rPr>
                <w:rFonts w:ascii="Cambria" w:hAnsi="Cambria"/>
                <w:sz w:val="22"/>
                <w:szCs w:val="22"/>
              </w:rPr>
            </w:pPr>
          </w:p>
        </w:tc>
        <w:tc>
          <w:tcPr>
            <w:tcW w:w="5697" w:type="dxa"/>
            <w:tcBorders>
              <w:top w:val="single" w:sz="4" w:space="0" w:color="auto"/>
            </w:tcBorders>
          </w:tcPr>
          <w:p w:rsidR="00186B01" w:rsidRPr="000B446A" w:rsidRDefault="00186B01" w:rsidP="00E506FE">
            <w:pPr>
              <w:jc w:val="center"/>
              <w:rPr>
                <w:rFonts w:ascii="Cambria" w:hAnsi="Cambria"/>
                <w:noProof/>
                <w:sz w:val="22"/>
                <w:szCs w:val="22"/>
              </w:rPr>
            </w:pPr>
          </w:p>
        </w:tc>
      </w:tr>
      <w:tr w:rsidR="00186B01" w:rsidRPr="000B446A" w:rsidTr="00E506FE">
        <w:trPr>
          <w:cantSplit/>
          <w:trHeight w:val="145"/>
          <w:jc w:val="center"/>
        </w:trPr>
        <w:tc>
          <w:tcPr>
            <w:tcW w:w="9360" w:type="dxa"/>
            <w:gridSpan w:val="2"/>
          </w:tcPr>
          <w:p w:rsidR="00186B01" w:rsidRPr="000B446A" w:rsidRDefault="00186B01" w:rsidP="006A3A69">
            <w:pPr>
              <w:pStyle w:val="tablebulletbold"/>
              <w:numPr>
                <w:ilvl w:val="0"/>
                <w:numId w:val="0"/>
              </w:numPr>
              <w:spacing w:line="276" w:lineRule="auto"/>
              <w:rPr>
                <w:sz w:val="22"/>
              </w:rPr>
            </w:pPr>
            <w:r w:rsidRPr="000B446A">
              <w:rPr>
                <w:sz w:val="22"/>
              </w:rPr>
              <w:t xml:space="preserve">NO ADDED COST TO YOUR HOUSEHOLD: </w:t>
            </w:r>
            <w:proofErr w:type="gramStart"/>
            <w:r w:rsidR="006A3A69" w:rsidRPr="000B446A">
              <w:rPr>
                <w:b w:val="0"/>
                <w:bCs/>
                <w:sz w:val="22"/>
              </w:rPr>
              <w:t>There would be no</w:t>
            </w:r>
            <w:proofErr w:type="gramEnd"/>
            <w:r w:rsidR="006A3A69" w:rsidRPr="000B446A">
              <w:rPr>
                <w:b w:val="0"/>
                <w:bCs/>
                <w:sz w:val="22"/>
              </w:rPr>
              <w:t xml:space="preserve"> </w:t>
            </w:r>
            <w:r w:rsidR="006A3A69">
              <w:rPr>
                <w:b w:val="0"/>
                <w:bCs/>
                <w:sz w:val="22"/>
              </w:rPr>
              <w:t xml:space="preserve">added cost for your household, </w:t>
            </w:r>
            <w:r w:rsidR="006A3A69" w:rsidRPr="000B446A">
              <w:rPr>
                <w:b w:val="0"/>
                <w:bCs/>
                <w:sz w:val="22"/>
              </w:rPr>
              <w:t>because the agreement would not be implemented.</w:t>
            </w:r>
          </w:p>
        </w:tc>
      </w:tr>
    </w:tbl>
    <w:p w:rsidR="00186B01" w:rsidRPr="00186B01" w:rsidRDefault="00186B01">
      <w:pPr>
        <w:pStyle w:val="Title"/>
        <w:rPr>
          <w:sz w:val="28"/>
          <w:szCs w:val="28"/>
        </w:rPr>
      </w:pPr>
      <w:r w:rsidRPr="000B446A">
        <w:rPr>
          <w:sz w:val="22"/>
          <w:szCs w:val="22"/>
        </w:rPr>
        <w:br w:type="page"/>
      </w:r>
      <w:r w:rsidR="00CE1801" w:rsidRPr="00CE1801">
        <w:rPr>
          <w:sz w:val="28"/>
          <w:szCs w:val="28"/>
        </w:rPr>
        <w:lastRenderedPageBreak/>
        <w:t>ACTION PLAN B</w:t>
      </w:r>
    </w:p>
    <w:p w:rsidR="00186B01" w:rsidRDefault="00186B01">
      <w:pPr>
        <w:pStyle w:val="Bodytext"/>
        <w:spacing w:after="120" w:line="276" w:lineRule="auto"/>
      </w:pPr>
      <w:r w:rsidRPr="000B446A">
        <w:t xml:space="preserve">This option includes </w:t>
      </w:r>
      <w:r w:rsidRPr="000B446A">
        <w:rPr>
          <w:b/>
          <w:bCs/>
          <w:caps/>
        </w:rPr>
        <w:t>dam removaL</w:t>
      </w:r>
      <w:r w:rsidRPr="000B446A">
        <w:rPr>
          <w:b/>
          <w:bCs/>
        </w:rPr>
        <w:t xml:space="preserve">, </w:t>
      </w:r>
      <w:r w:rsidRPr="000B446A">
        <w:t xml:space="preserve">a specific set of </w:t>
      </w:r>
      <w:r w:rsidRPr="000B446A">
        <w:rPr>
          <w:b/>
          <w:bCs/>
        </w:rPr>
        <w:t>FISH RESTORATION</w:t>
      </w:r>
      <w:r w:rsidRPr="000B446A">
        <w:t xml:space="preserve"> projects, and the </w:t>
      </w:r>
      <w:r w:rsidRPr="000B446A">
        <w:rPr>
          <w:b/>
          <w:bCs/>
          <w:caps/>
        </w:rPr>
        <w:t>water sharing agreement</w:t>
      </w:r>
      <w:r w:rsidRPr="000B446A">
        <w:t>. These actions would lead to:</w:t>
      </w:r>
    </w:p>
    <w:tbl>
      <w:tblPr>
        <w:tblW w:w="9360" w:type="dxa"/>
        <w:jc w:val="center"/>
        <w:tblLayout w:type="fixed"/>
        <w:tblCellMar>
          <w:left w:w="29" w:type="dxa"/>
          <w:right w:w="29" w:type="dxa"/>
        </w:tblCellMar>
        <w:tblLook w:val="00A0"/>
      </w:tblPr>
      <w:tblGrid>
        <w:gridCol w:w="3752"/>
        <w:gridCol w:w="5608"/>
      </w:tblGrid>
      <w:tr w:rsidR="00186B01" w:rsidRPr="000B446A" w:rsidTr="003179E1">
        <w:trPr>
          <w:cantSplit/>
          <w:jc w:val="center"/>
        </w:trPr>
        <w:tc>
          <w:tcPr>
            <w:tcW w:w="3809" w:type="dxa"/>
            <w:tcBorders>
              <w:right w:val="single" w:sz="4" w:space="0" w:color="auto"/>
            </w:tcBorders>
          </w:tcPr>
          <w:p w:rsidR="00A83C2B" w:rsidRDefault="00186B01">
            <w:pPr>
              <w:pStyle w:val="tablebulletbold"/>
              <w:numPr>
                <w:ilvl w:val="0"/>
                <w:numId w:val="9"/>
              </w:numPr>
              <w:spacing w:line="276" w:lineRule="auto"/>
              <w:ind w:left="288" w:hanging="288"/>
              <w:rPr>
                <w:sz w:val="22"/>
              </w:rPr>
            </w:pPr>
            <w:r w:rsidRPr="000B446A">
              <w:rPr>
                <w:sz w:val="22"/>
              </w:rPr>
              <w:t>INCREASING NUMBERS OF W</w:t>
            </w:r>
            <w:r>
              <w:rPr>
                <w:sz w:val="22"/>
              </w:rPr>
              <w:t xml:space="preserve">ILD CHINOOK SALMON AND STEELHEAD TROUT </w:t>
            </w:r>
          </w:p>
          <w:p w:rsidR="00186B01" w:rsidRPr="000B446A" w:rsidRDefault="00186B01" w:rsidP="00775BCD">
            <w:pPr>
              <w:pStyle w:val="tablebullet20"/>
              <w:spacing w:line="276" w:lineRule="auto"/>
              <w:rPr>
                <w:sz w:val="22"/>
              </w:rPr>
            </w:pPr>
            <w:r>
              <w:rPr>
                <w:sz w:val="22"/>
              </w:rPr>
              <w:t xml:space="preserve">The number of wild fish returning to the Klamath </w:t>
            </w:r>
            <w:proofErr w:type="gramStart"/>
            <w:r>
              <w:rPr>
                <w:sz w:val="22"/>
              </w:rPr>
              <w:t>River  would</w:t>
            </w:r>
            <w:proofErr w:type="gramEnd"/>
            <w:r>
              <w:rPr>
                <w:sz w:val="22"/>
              </w:rPr>
              <w:t xml:space="preserve"> increase after the dams are removed in 2020 (see </w:t>
            </w:r>
            <w:r>
              <w:rPr>
                <w:color w:val="00B050"/>
                <w:sz w:val="22"/>
              </w:rPr>
              <w:t>green</w:t>
            </w:r>
            <w:r>
              <w:rPr>
                <w:sz w:val="22"/>
              </w:rPr>
              <w:t xml:space="preserve"> line in graph).</w:t>
            </w:r>
          </w:p>
          <w:p w:rsidR="00186B01" w:rsidRPr="000B446A" w:rsidRDefault="00186B01" w:rsidP="00775BCD">
            <w:pPr>
              <w:pStyle w:val="tablebullet20"/>
              <w:spacing w:line="276" w:lineRule="auto"/>
              <w:rPr>
                <w:sz w:val="22"/>
              </w:rPr>
            </w:pPr>
            <w:r>
              <w:rPr>
                <w:sz w:val="22"/>
              </w:rPr>
              <w:t xml:space="preserve">Scientists expect that by </w:t>
            </w:r>
            <w:r>
              <w:rPr>
                <w:b/>
                <w:sz w:val="22"/>
              </w:rPr>
              <w:t>2060,</w:t>
            </w:r>
            <w:r>
              <w:rPr>
                <w:sz w:val="22"/>
              </w:rPr>
              <w:t xml:space="preserve"> there would be </w:t>
            </w:r>
            <w:r>
              <w:rPr>
                <w:b/>
                <w:sz w:val="22"/>
              </w:rPr>
              <w:t>30% more</w:t>
            </w:r>
            <w:r>
              <w:rPr>
                <w:sz w:val="22"/>
              </w:rPr>
              <w:t xml:space="preserve"> wild fish than today.</w:t>
            </w:r>
          </w:p>
        </w:tc>
        <w:tc>
          <w:tcPr>
            <w:tcW w:w="5695" w:type="dxa"/>
            <w:tcBorders>
              <w:top w:val="single" w:sz="4" w:space="0" w:color="auto"/>
              <w:left w:val="single" w:sz="4" w:space="0" w:color="auto"/>
              <w:bottom w:val="single" w:sz="4" w:space="0" w:color="auto"/>
              <w:right w:val="single" w:sz="4" w:space="0" w:color="auto"/>
            </w:tcBorders>
          </w:tcPr>
          <w:p w:rsidR="00186B01" w:rsidRDefault="00A05B32" w:rsidP="003179E1">
            <w:pPr>
              <w:jc w:val="center"/>
              <w:rPr>
                <w:rFonts w:ascii="Cambria" w:hAnsi="Cambria"/>
                <w:sz w:val="22"/>
                <w:szCs w:val="22"/>
              </w:rPr>
            </w:pPr>
            <w:r w:rsidRPr="00A05B32">
              <w:rPr>
                <w:noProof/>
              </w:rPr>
              <w:pict>
                <v:shape id="_x0000_s1042" type="#_x0000_t202" style="position:absolute;left:0;text-align:left;margin-left:-.65pt;margin-top:3.85pt;width:289.65pt;height:28.55pt;z-index:251664384;mso-position-horizontal-relative:text;mso-position-vertical-relative:text" stroked="f" strokeweight="0">
                  <v:fill opacity="0"/>
                  <v:textbox style="mso-next-textbox:#_x0000_s1042">
                    <w:txbxContent>
                      <w:p w:rsidR="008B60B9" w:rsidRPr="00775BCD" w:rsidRDefault="008B60B9" w:rsidP="00547E4C">
                        <w:pPr>
                          <w:jc w:val="center"/>
                          <w:rPr>
                            <w:rFonts w:ascii="Arial" w:hAnsi="Arial"/>
                            <w:b/>
                            <w:bCs/>
                          </w:rPr>
                        </w:pPr>
                        <w:r w:rsidRPr="00775BCD">
                          <w:rPr>
                            <w:rFonts w:ascii="Arial" w:hAnsi="Arial"/>
                            <w:b/>
                            <w:bCs/>
                          </w:rPr>
                          <w:t xml:space="preserve">Number of </w:t>
                        </w:r>
                        <w:r>
                          <w:rPr>
                            <w:rFonts w:ascii="Arial" w:hAnsi="Arial"/>
                            <w:b/>
                            <w:bCs/>
                          </w:rPr>
                          <w:t xml:space="preserve">Chinook Salmon and Steelhead Trout </w:t>
                        </w:r>
                        <w:r w:rsidRPr="00775BCD">
                          <w:rPr>
                            <w:rFonts w:ascii="Arial" w:hAnsi="Arial"/>
                            <w:b/>
                            <w:bCs/>
                          </w:rPr>
                          <w:t>Returning to the Klamath River Each Year</w:t>
                        </w:r>
                      </w:p>
                    </w:txbxContent>
                  </v:textbox>
                </v:shape>
              </w:pict>
            </w:r>
          </w:p>
          <w:p w:rsidR="00186B01" w:rsidRDefault="00186B01" w:rsidP="003179E1">
            <w:pPr>
              <w:jc w:val="center"/>
              <w:rPr>
                <w:rFonts w:ascii="Cambria" w:hAnsi="Cambria"/>
                <w:sz w:val="22"/>
                <w:szCs w:val="22"/>
              </w:rPr>
            </w:pPr>
          </w:p>
          <w:p w:rsidR="00A83C2B" w:rsidRDefault="00993FBF">
            <w:pPr>
              <w:rPr>
                <w:rFonts w:ascii="Cambria" w:hAnsi="Cambria"/>
                <w:sz w:val="22"/>
                <w:szCs w:val="22"/>
              </w:rPr>
            </w:pPr>
            <w:r>
              <w:rPr>
                <w:rFonts w:ascii="Cambria" w:hAnsi="Cambria"/>
                <w:noProof/>
                <w:sz w:val="22"/>
                <w:szCs w:val="22"/>
              </w:rPr>
              <w:drawing>
                <wp:inline distT="0" distB="0" distL="0" distR="0">
                  <wp:extent cx="3552825" cy="22860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srcRect/>
                          <a:stretch>
                            <a:fillRect/>
                          </a:stretch>
                        </pic:blipFill>
                        <pic:spPr bwMode="auto">
                          <a:xfrm>
                            <a:off x="0" y="0"/>
                            <a:ext cx="3552825" cy="2286000"/>
                          </a:xfrm>
                          <a:prstGeom prst="rect">
                            <a:avLst/>
                          </a:prstGeom>
                          <a:noFill/>
                          <a:ln w="9525">
                            <a:noFill/>
                            <a:miter lim="800000"/>
                            <a:headEnd/>
                            <a:tailEnd/>
                          </a:ln>
                        </pic:spPr>
                      </pic:pic>
                    </a:graphicData>
                  </a:graphic>
                </wp:inline>
              </w:drawing>
            </w:r>
          </w:p>
        </w:tc>
      </w:tr>
      <w:tr w:rsidR="00186B01" w:rsidRPr="000B446A" w:rsidTr="003179E1">
        <w:trPr>
          <w:cantSplit/>
          <w:jc w:val="center"/>
        </w:trPr>
        <w:tc>
          <w:tcPr>
            <w:tcW w:w="3809" w:type="dxa"/>
          </w:tcPr>
          <w:p w:rsid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tc>
        <w:tc>
          <w:tcPr>
            <w:tcW w:w="5695" w:type="dxa"/>
            <w:tcBorders>
              <w:top w:val="single" w:sz="4" w:space="0" w:color="auto"/>
              <w:bottom w:val="single" w:sz="4" w:space="0" w:color="auto"/>
            </w:tcBorders>
          </w:tcPr>
          <w:p w:rsidR="00186B01" w:rsidRPr="00186B01" w:rsidRDefault="00186B01" w:rsidP="007D3011">
            <w:pPr>
              <w:jc w:val="center"/>
              <w:rPr>
                <w:rFonts w:ascii="Cambria" w:hAnsi="Cambria" w:cs="Arial"/>
                <w:b/>
                <w:noProof/>
                <w:sz w:val="18"/>
                <w:szCs w:val="18"/>
              </w:rPr>
            </w:pPr>
          </w:p>
          <w:p w:rsidR="00186B01" w:rsidRPr="00186B01" w:rsidRDefault="00186B01" w:rsidP="007D3011">
            <w:pPr>
              <w:jc w:val="center"/>
              <w:rPr>
                <w:rFonts w:ascii="Cambria" w:hAnsi="Cambria"/>
                <w:noProof/>
                <w:sz w:val="22"/>
                <w:szCs w:val="22"/>
              </w:rPr>
            </w:pPr>
          </w:p>
        </w:tc>
      </w:tr>
      <w:tr w:rsidR="00186B01" w:rsidRPr="000B446A" w:rsidTr="003179E1">
        <w:trPr>
          <w:cantSplit/>
          <w:jc w:val="center"/>
        </w:trPr>
        <w:tc>
          <w:tcPr>
            <w:tcW w:w="3809" w:type="dxa"/>
            <w:tcBorders>
              <w:right w:val="single" w:sz="4" w:space="0" w:color="auto"/>
            </w:tcBorders>
          </w:tcPr>
          <w:p w:rsidR="00A83C2B" w:rsidRDefault="00186B01">
            <w:pPr>
              <w:pStyle w:val="tablebulletbold"/>
              <w:numPr>
                <w:ilvl w:val="0"/>
                <w:numId w:val="9"/>
              </w:numPr>
              <w:spacing w:line="276" w:lineRule="auto"/>
              <w:ind w:left="288" w:hanging="288"/>
              <w:rPr>
                <w:sz w:val="22"/>
              </w:rPr>
            </w:pPr>
            <w:r w:rsidRPr="000B446A">
              <w:rPr>
                <w:sz w:val="22"/>
              </w:rPr>
              <w:t xml:space="preserve">LOWER RISK OF EXTINCTION FOR COHO SALMON </w:t>
            </w:r>
          </w:p>
          <w:p w:rsidR="00186B01" w:rsidRPr="000B446A" w:rsidRDefault="00186B01" w:rsidP="00775BCD">
            <w:pPr>
              <w:pStyle w:val="tablebullet20"/>
              <w:spacing w:line="276" w:lineRule="auto"/>
              <w:rPr>
                <w:sz w:val="22"/>
              </w:rPr>
            </w:pPr>
            <w:r w:rsidRPr="000B446A">
              <w:rPr>
                <w:b/>
                <w:sz w:val="22"/>
              </w:rPr>
              <w:t>Suckers</w:t>
            </w:r>
            <w:r w:rsidRPr="000B446A">
              <w:rPr>
                <w:sz w:val="22"/>
              </w:rPr>
              <w:t xml:space="preserve"> would stay at </w:t>
            </w:r>
            <w:r w:rsidRPr="000B446A">
              <w:rPr>
                <w:sz w:val="22"/>
              </w:rPr>
              <w:br/>
              <w:t xml:space="preserve">VERY HIGH RISK. </w:t>
            </w:r>
          </w:p>
          <w:p w:rsidR="00186B01" w:rsidRPr="000B446A" w:rsidRDefault="00186B01" w:rsidP="00775BCD">
            <w:pPr>
              <w:pStyle w:val="tablebullet20"/>
              <w:spacing w:line="276" w:lineRule="auto"/>
              <w:rPr>
                <w:sz w:val="22"/>
              </w:rPr>
            </w:pPr>
            <w:r w:rsidRPr="000B446A">
              <w:rPr>
                <w:b/>
                <w:sz w:val="22"/>
              </w:rPr>
              <w:t xml:space="preserve">Coho salmon </w:t>
            </w:r>
            <w:r w:rsidRPr="000B446A">
              <w:rPr>
                <w:sz w:val="22"/>
              </w:rPr>
              <w:t>would improve from HIGH RISK to MODERATE RISK.</w:t>
            </w:r>
          </w:p>
        </w:tc>
        <w:tc>
          <w:tcPr>
            <w:tcW w:w="5695" w:type="dxa"/>
            <w:tcBorders>
              <w:top w:val="single" w:sz="4" w:space="0" w:color="auto"/>
              <w:left w:val="single" w:sz="4" w:space="0" w:color="auto"/>
              <w:bottom w:val="single" w:sz="4" w:space="0" w:color="auto"/>
              <w:right w:val="single" w:sz="4" w:space="0" w:color="auto"/>
            </w:tcBorders>
          </w:tcPr>
          <w:p w:rsidR="00186B01" w:rsidRPr="00186B01" w:rsidRDefault="00993FBF" w:rsidP="003179E1">
            <w:pPr>
              <w:jc w:val="center"/>
              <w:rPr>
                <w:rFonts w:ascii="Cambria" w:hAnsi="Cambria"/>
                <w:sz w:val="22"/>
                <w:szCs w:val="22"/>
              </w:rPr>
            </w:pPr>
            <w:r>
              <w:rPr>
                <w:rFonts w:ascii="Cambria" w:hAnsi="Cambria"/>
                <w:noProof/>
                <w:sz w:val="22"/>
                <w:szCs w:val="22"/>
              </w:rPr>
              <w:drawing>
                <wp:inline distT="0" distB="0" distL="0" distR="0">
                  <wp:extent cx="3571875" cy="25812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a:stretch>
                            <a:fillRect/>
                          </a:stretch>
                        </pic:blipFill>
                        <pic:spPr bwMode="auto">
                          <a:xfrm>
                            <a:off x="0" y="0"/>
                            <a:ext cx="3571875" cy="2581275"/>
                          </a:xfrm>
                          <a:prstGeom prst="rect">
                            <a:avLst/>
                          </a:prstGeom>
                          <a:noFill/>
                          <a:ln w="9525">
                            <a:noFill/>
                            <a:miter lim="800000"/>
                            <a:headEnd/>
                            <a:tailEnd/>
                          </a:ln>
                        </pic:spPr>
                      </pic:pic>
                    </a:graphicData>
                  </a:graphic>
                </wp:inline>
              </w:drawing>
            </w:r>
          </w:p>
        </w:tc>
      </w:tr>
      <w:tr w:rsidR="00186B01" w:rsidRPr="000B446A" w:rsidTr="003179E1">
        <w:trPr>
          <w:cantSplit/>
          <w:jc w:val="center"/>
        </w:trPr>
        <w:tc>
          <w:tcPr>
            <w:tcW w:w="3809" w:type="dxa"/>
          </w:tcPr>
          <w:p w:rsidR="00186B01" w:rsidRDefault="00186B01" w:rsidP="003179E1">
            <w:pPr>
              <w:rPr>
                <w:rFonts w:ascii="Cambria" w:hAnsi="Cambria"/>
                <w:sz w:val="22"/>
                <w:szCs w:val="22"/>
              </w:rPr>
            </w:pPr>
          </w:p>
          <w:p w:rsidR="00186B01" w:rsidRPr="00186B01" w:rsidRDefault="00186B01" w:rsidP="003179E1">
            <w:pPr>
              <w:rPr>
                <w:rFonts w:ascii="Cambria" w:hAnsi="Cambria"/>
                <w:sz w:val="22"/>
                <w:szCs w:val="22"/>
              </w:rPr>
            </w:pPr>
          </w:p>
        </w:tc>
        <w:tc>
          <w:tcPr>
            <w:tcW w:w="5695" w:type="dxa"/>
            <w:tcBorders>
              <w:top w:val="single" w:sz="4" w:space="0" w:color="auto"/>
            </w:tcBorders>
          </w:tcPr>
          <w:p w:rsidR="00186B01" w:rsidRPr="00186B01" w:rsidRDefault="00186B01" w:rsidP="003179E1">
            <w:pPr>
              <w:jc w:val="center"/>
              <w:rPr>
                <w:rFonts w:ascii="Cambria" w:hAnsi="Cambria"/>
                <w:noProof/>
                <w:sz w:val="22"/>
                <w:szCs w:val="22"/>
              </w:rPr>
            </w:pPr>
          </w:p>
        </w:tc>
      </w:tr>
      <w:tr w:rsidR="00186B01" w:rsidRPr="000B446A" w:rsidTr="003179E1">
        <w:trPr>
          <w:cantSplit/>
          <w:jc w:val="center"/>
        </w:trPr>
        <w:tc>
          <w:tcPr>
            <w:tcW w:w="9504" w:type="dxa"/>
            <w:gridSpan w:val="2"/>
          </w:tcPr>
          <w:p w:rsidR="00A83C2B" w:rsidRDefault="00186B01">
            <w:pPr>
              <w:pStyle w:val="tablebulletbold"/>
              <w:numPr>
                <w:ilvl w:val="0"/>
                <w:numId w:val="9"/>
              </w:numPr>
              <w:ind w:left="288" w:hanging="288"/>
              <w:rPr>
                <w:sz w:val="22"/>
              </w:rPr>
            </w:pPr>
            <w:r w:rsidRPr="000B446A">
              <w:rPr>
                <w:sz w:val="22"/>
              </w:rPr>
              <w:t>ADDED COST TO YOUR HOUSEHOLD:</w:t>
            </w:r>
          </w:p>
          <w:p w:rsidR="00186B01" w:rsidRPr="000B446A" w:rsidRDefault="00186B01" w:rsidP="00775BCD">
            <w:pPr>
              <w:pStyle w:val="Bodytext"/>
              <w:spacing w:line="276" w:lineRule="auto"/>
              <w:ind w:left="241"/>
            </w:pPr>
            <w:r w:rsidRPr="000B446A">
              <w:t>Assume that for your household (and similar households in your area) the plan would cost you an additional</w:t>
            </w:r>
            <w:r w:rsidRPr="000B446A">
              <w:rPr>
                <w:i/>
                <w:iCs/>
              </w:rPr>
              <w:t xml:space="preserve"> </w:t>
            </w:r>
            <w:r>
              <w:rPr>
                <w:b/>
              </w:rPr>
              <w:t xml:space="preserve">$24 per year </w:t>
            </w:r>
            <w:r>
              <w:t>for the next 20 years (beginning in 2012)</w:t>
            </w:r>
            <w:r>
              <w:rPr>
                <w:i/>
                <w:iCs/>
              </w:rPr>
              <w:t xml:space="preserve">. </w:t>
            </w:r>
            <w:r>
              <w:t xml:space="preserve">That is the same as </w:t>
            </w:r>
            <w:r>
              <w:rPr>
                <w:b/>
              </w:rPr>
              <w:t>$2 per month</w:t>
            </w:r>
            <w:r>
              <w:t xml:space="preserve"> for the next 20 years. </w:t>
            </w:r>
          </w:p>
        </w:tc>
      </w:tr>
    </w:tbl>
    <w:p w:rsidR="00186B01" w:rsidRPr="00186B01" w:rsidRDefault="00186B01" w:rsidP="007C7FDB">
      <w:pPr>
        <w:pStyle w:val="Heading1"/>
        <w:rPr>
          <w:rFonts w:ascii="Cambria" w:hAnsi="Cambria"/>
          <w:sz w:val="28"/>
          <w:szCs w:val="28"/>
        </w:rPr>
      </w:pPr>
      <w:r w:rsidRPr="00DF0D10">
        <w:rPr>
          <w:rFonts w:ascii="Cambria" w:hAnsi="Cambria"/>
          <w:sz w:val="22"/>
          <w:szCs w:val="22"/>
        </w:rPr>
        <w:br w:type="page"/>
      </w:r>
      <w:r w:rsidR="00CE1801" w:rsidRPr="00CE1801">
        <w:rPr>
          <w:rFonts w:ascii="Cambria" w:hAnsi="Cambria"/>
          <w:sz w:val="28"/>
          <w:szCs w:val="28"/>
        </w:rPr>
        <w:lastRenderedPageBreak/>
        <w:t>Choice 2: Which Option Do You Prefer?</w:t>
      </w:r>
    </w:p>
    <w:p w:rsidR="00186B01" w:rsidRPr="000B446A" w:rsidRDefault="00186B01" w:rsidP="007C7FDB">
      <w:pPr>
        <w:pStyle w:val="Bodytext"/>
        <w:spacing w:line="240" w:lineRule="auto"/>
      </w:pPr>
    </w:p>
    <w:p w:rsidR="00186B01" w:rsidRPr="000B446A" w:rsidRDefault="00186B01" w:rsidP="00775BCD">
      <w:pPr>
        <w:pStyle w:val="Bodytext"/>
        <w:spacing w:line="276" w:lineRule="auto"/>
      </w:pPr>
      <w:r w:rsidRPr="000B446A">
        <w:t>Please imagine that all U.S. residents were presented with two options—</w:t>
      </w:r>
      <w:r w:rsidRPr="000B446A">
        <w:rPr>
          <w:b/>
          <w:bCs/>
        </w:rPr>
        <w:t>NO ACTION</w:t>
      </w:r>
      <w:r w:rsidRPr="000B446A">
        <w:t xml:space="preserve"> and </w:t>
      </w:r>
      <w:r w:rsidRPr="000B446A">
        <w:rPr>
          <w:b/>
          <w:bCs/>
        </w:rPr>
        <w:t>ACTION PLAN B</w:t>
      </w:r>
      <w:r w:rsidRPr="000B446A">
        <w:t xml:space="preserve">—and asked to vote for the one they prefer. The one with the most votes would be implemented. </w:t>
      </w:r>
    </w:p>
    <w:p w:rsidR="00186B01" w:rsidRPr="000B446A" w:rsidRDefault="00186B01" w:rsidP="00775BCD">
      <w:pPr>
        <w:pStyle w:val="Bodytext"/>
        <w:spacing w:line="276" w:lineRule="auto"/>
      </w:pPr>
      <w:r w:rsidRPr="000B446A">
        <w:t>Ask yourself whether you believe the improvements offered under ACTION PLAN B are worth $24 each year to your</w:t>
      </w:r>
      <w:r>
        <w:t xml:space="preserve"> household. Voting for PLAN B would mean that you would have $24 less each year to spend on other things.</w:t>
      </w:r>
      <w:r>
        <w:rPr>
          <w:b/>
          <w:bCs/>
        </w:rPr>
        <w:t xml:space="preserve"> You would be making a commitment to pay this additional amount each year for the next 20 years.</w:t>
      </w:r>
      <w:r>
        <w:t xml:space="preserve"> There may be good reasons for you to vote for PLAN B and good reasons to vote for NO ACTION. Only you know what is best for you and your household.</w:t>
      </w:r>
    </w:p>
    <w:p w:rsidR="00186B01" w:rsidRPr="000B446A" w:rsidRDefault="00186B01" w:rsidP="00775BCD">
      <w:pPr>
        <w:pStyle w:val="Bodytext"/>
        <w:spacing w:line="276" w:lineRule="auto"/>
      </w:pPr>
    </w:p>
    <w:p w:rsidR="00186B01" w:rsidRPr="000B446A" w:rsidRDefault="00186B01" w:rsidP="007C7FDB">
      <w:pPr>
        <w:pStyle w:val="Question"/>
        <w:spacing w:line="240" w:lineRule="auto"/>
        <w:rPr>
          <w:sz w:val="22"/>
          <w:szCs w:val="22"/>
        </w:rPr>
      </w:pPr>
      <w:r>
        <w:rPr>
          <w:sz w:val="22"/>
          <w:szCs w:val="22"/>
        </w:rPr>
        <w:t>Which option would you vote for?</w:t>
      </w:r>
    </w:p>
    <w:p w:rsidR="00186B01" w:rsidRPr="000B446A" w:rsidRDefault="00186B01" w:rsidP="007C7FDB">
      <w:pPr>
        <w:pStyle w:val="Questionchoice"/>
        <w:ind w:left="1080" w:hanging="360"/>
        <w:rPr>
          <w:sz w:val="22"/>
          <w:szCs w:val="22"/>
        </w:rPr>
      </w:pPr>
      <w:r>
        <w:rPr>
          <w:sz w:val="22"/>
          <w:szCs w:val="22"/>
        </w:rPr>
        <w:t>NO ACTION</w:t>
      </w:r>
    </w:p>
    <w:p w:rsidR="00186B01" w:rsidRPr="000B446A" w:rsidRDefault="00186B01" w:rsidP="007C7FDB">
      <w:pPr>
        <w:pStyle w:val="Questionchoice"/>
        <w:ind w:left="1080" w:hanging="360"/>
        <w:rPr>
          <w:sz w:val="22"/>
          <w:szCs w:val="22"/>
        </w:rPr>
      </w:pPr>
      <w:r>
        <w:rPr>
          <w:sz w:val="22"/>
          <w:szCs w:val="22"/>
        </w:rPr>
        <w:t>ACTION PLAN B</w:t>
      </w:r>
    </w:p>
    <w:p w:rsidR="00186B01" w:rsidRPr="000B446A" w:rsidRDefault="00186B01" w:rsidP="007C7FDB">
      <w:pPr>
        <w:pStyle w:val="Question"/>
        <w:spacing w:line="240" w:lineRule="auto"/>
        <w:rPr>
          <w:sz w:val="22"/>
          <w:szCs w:val="22"/>
        </w:rPr>
      </w:pPr>
      <w:r>
        <w:rPr>
          <w:sz w:val="22"/>
          <w:szCs w:val="22"/>
        </w:rPr>
        <w:t>How certain do you feel about the choice you made above?</w:t>
      </w:r>
    </w:p>
    <w:p w:rsidR="00186B01" w:rsidRPr="000B446A" w:rsidRDefault="00186B01" w:rsidP="007C7FDB">
      <w:pPr>
        <w:pStyle w:val="Questionchoice"/>
        <w:ind w:left="1080" w:hanging="360"/>
        <w:rPr>
          <w:sz w:val="22"/>
          <w:szCs w:val="22"/>
        </w:rPr>
      </w:pPr>
      <w:r>
        <w:rPr>
          <w:sz w:val="22"/>
          <w:szCs w:val="22"/>
        </w:rPr>
        <w:t>Very certain</w:t>
      </w:r>
    </w:p>
    <w:p w:rsidR="00186B01" w:rsidRPr="000B446A" w:rsidRDefault="00186B01" w:rsidP="007C7FDB">
      <w:pPr>
        <w:pStyle w:val="Questionchoice"/>
        <w:ind w:left="1080" w:hanging="360"/>
        <w:rPr>
          <w:sz w:val="22"/>
          <w:szCs w:val="22"/>
        </w:rPr>
      </w:pPr>
      <w:r>
        <w:rPr>
          <w:sz w:val="22"/>
          <w:szCs w:val="22"/>
        </w:rPr>
        <w:t>Somewhat certain</w:t>
      </w:r>
    </w:p>
    <w:p w:rsidR="00186B01" w:rsidRPr="000B446A" w:rsidRDefault="00186B01" w:rsidP="007C7FDB">
      <w:pPr>
        <w:pStyle w:val="Questionchoice"/>
        <w:ind w:left="1080" w:hanging="360"/>
        <w:rPr>
          <w:sz w:val="22"/>
          <w:szCs w:val="22"/>
        </w:rPr>
      </w:pPr>
      <w:r>
        <w:rPr>
          <w:sz w:val="22"/>
          <w:szCs w:val="22"/>
        </w:rPr>
        <w:t>Not at all certain</w:t>
      </w:r>
    </w:p>
    <w:p w:rsidR="00186B01" w:rsidRPr="000B446A" w:rsidRDefault="00186B01" w:rsidP="007C7FDB">
      <w:pPr>
        <w:pStyle w:val="Question"/>
        <w:spacing w:line="240" w:lineRule="auto"/>
        <w:rPr>
          <w:sz w:val="22"/>
          <w:szCs w:val="22"/>
        </w:rPr>
      </w:pPr>
      <w:r>
        <w:rPr>
          <w:sz w:val="22"/>
          <w:szCs w:val="22"/>
        </w:rPr>
        <w:br w:type="page"/>
      </w:r>
      <w:r>
        <w:rPr>
          <w:sz w:val="22"/>
          <w:szCs w:val="22"/>
        </w:rPr>
        <w:lastRenderedPageBreak/>
        <w:t>Thinking about the two choices you just made, please rate how much you agree or disagree with each of the following statements. (</w:t>
      </w:r>
      <w:r>
        <w:rPr>
          <w:i/>
          <w:sz w:val="22"/>
          <w:szCs w:val="22"/>
        </w:rPr>
        <w:t>Circle the number that matches your answer.</w:t>
      </w:r>
      <w:r>
        <w:rPr>
          <w:sz w:val="22"/>
          <w:szCs w:val="22"/>
        </w:rPr>
        <w:t>)</w:t>
      </w:r>
    </w:p>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tblPr>
      <w:tblGrid>
        <w:gridCol w:w="4350"/>
        <w:gridCol w:w="1030"/>
        <w:gridCol w:w="1031"/>
        <w:gridCol w:w="1031"/>
        <w:gridCol w:w="1031"/>
        <w:gridCol w:w="1031"/>
      </w:tblGrid>
      <w:tr w:rsidR="00186B01" w:rsidRPr="000B446A" w:rsidTr="003179E1">
        <w:trPr>
          <w:cantSplit/>
        </w:trPr>
        <w:tc>
          <w:tcPr>
            <w:tcW w:w="4285" w:type="dxa"/>
            <w:vAlign w:val="bottom"/>
          </w:tcPr>
          <w:p w:rsidR="00186B01" w:rsidRPr="000B446A" w:rsidRDefault="00186B01" w:rsidP="003179E1">
            <w:pPr>
              <w:pStyle w:val="Tableheadings"/>
            </w:pPr>
          </w:p>
        </w:tc>
        <w:tc>
          <w:tcPr>
            <w:tcW w:w="1015" w:type="dxa"/>
            <w:vAlign w:val="bottom"/>
          </w:tcPr>
          <w:p w:rsidR="00186B01" w:rsidRPr="000B446A" w:rsidRDefault="00186B01" w:rsidP="003179E1">
            <w:pPr>
              <w:pStyle w:val="Tableheadings"/>
            </w:pPr>
            <w:r>
              <w:t>1</w:t>
            </w:r>
            <w:r>
              <w:br/>
            </w:r>
            <w:r>
              <w:br/>
            </w:r>
            <w:r>
              <w:br/>
              <w:t>Strongly Agree</w:t>
            </w:r>
          </w:p>
        </w:tc>
        <w:tc>
          <w:tcPr>
            <w:tcW w:w="1015" w:type="dxa"/>
            <w:vAlign w:val="bottom"/>
          </w:tcPr>
          <w:p w:rsidR="00186B01" w:rsidRPr="000B446A" w:rsidRDefault="00186B01" w:rsidP="003179E1">
            <w:pPr>
              <w:pStyle w:val="Tableheadings"/>
            </w:pPr>
            <w:r>
              <w:t>2</w:t>
            </w:r>
            <w:r>
              <w:br/>
            </w:r>
            <w:r>
              <w:br/>
            </w:r>
            <w:r>
              <w:br/>
            </w:r>
            <w:r>
              <w:br/>
              <w:t>Agree</w:t>
            </w:r>
          </w:p>
        </w:tc>
        <w:tc>
          <w:tcPr>
            <w:tcW w:w="1015" w:type="dxa"/>
            <w:vAlign w:val="bottom"/>
          </w:tcPr>
          <w:p w:rsidR="00186B01" w:rsidRPr="000B446A" w:rsidRDefault="00186B01" w:rsidP="003179E1">
            <w:pPr>
              <w:pStyle w:val="Tableheadings"/>
            </w:pPr>
            <w:r>
              <w:t>3</w:t>
            </w:r>
            <w:r>
              <w:br/>
              <w:t>Neither Agree nor Disagree</w:t>
            </w:r>
          </w:p>
        </w:tc>
        <w:tc>
          <w:tcPr>
            <w:tcW w:w="1015" w:type="dxa"/>
            <w:vAlign w:val="bottom"/>
          </w:tcPr>
          <w:p w:rsidR="00186B01" w:rsidRPr="000B446A" w:rsidRDefault="00186B01" w:rsidP="003179E1">
            <w:pPr>
              <w:pStyle w:val="Tableheadings"/>
            </w:pPr>
            <w:r>
              <w:t>4</w:t>
            </w:r>
            <w:r>
              <w:br/>
            </w:r>
            <w:r>
              <w:br/>
            </w:r>
            <w:r>
              <w:br/>
            </w:r>
            <w:r>
              <w:br/>
              <w:t>Disagree</w:t>
            </w:r>
          </w:p>
        </w:tc>
        <w:tc>
          <w:tcPr>
            <w:tcW w:w="1015" w:type="dxa"/>
            <w:vAlign w:val="bottom"/>
          </w:tcPr>
          <w:p w:rsidR="00186B01" w:rsidRPr="000B446A" w:rsidRDefault="00186B01" w:rsidP="003179E1">
            <w:pPr>
              <w:pStyle w:val="Tableheadings"/>
            </w:pPr>
            <w:r>
              <w:t>5</w:t>
            </w:r>
            <w:r>
              <w:br/>
            </w:r>
            <w:r>
              <w:br/>
            </w:r>
            <w:r>
              <w:br/>
              <w:t>Strongly Disagree</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My choices would have been different if the economy in my area were better.</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It is important to restore the Klamath River Basin, no matter how much it costs.</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I do not think I should have to contribute to the restoration of the Klamath River Basin.</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I am concerned that the plans would hurt the economy in the Klamath River Basin.</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The descriptions of the plans were hard to understand.</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I do not believe that the plans will actually increase the number of fish as described.</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Removing the dams from the Klamath River is a bad idea.</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Some of the plans cost too much compared to what they would deliver.</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775BCD">
            <w:pPr>
              <w:pStyle w:val="tabletext"/>
              <w:spacing w:line="276" w:lineRule="auto"/>
            </w:pPr>
            <w:r w:rsidRPr="000B446A">
              <w:t>The changes offered by the plans happen too far in the future for me to really care.</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3179E1">
        <w:trPr>
          <w:cantSplit/>
        </w:trPr>
        <w:tc>
          <w:tcPr>
            <w:tcW w:w="4285" w:type="dxa"/>
          </w:tcPr>
          <w:p w:rsidR="00186B01" w:rsidRPr="000B446A" w:rsidRDefault="00186B01" w:rsidP="003179E1">
            <w:pPr>
              <w:pStyle w:val="tabletext"/>
            </w:pPr>
            <w:r w:rsidRPr="000B446A">
              <w:t>The survey provided me with enough information to make a choice between the options shown.</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bl>
    <w:p w:rsidR="00186B01" w:rsidRPr="00186B01" w:rsidRDefault="00186B01" w:rsidP="007C7FDB">
      <w:pPr>
        <w:rPr>
          <w:rFonts w:ascii="Cambria" w:hAnsi="Cambria"/>
          <w:sz w:val="22"/>
          <w:szCs w:val="22"/>
        </w:rPr>
      </w:pPr>
    </w:p>
    <w:p w:rsidR="00186B01" w:rsidRPr="000B446A" w:rsidRDefault="00186B01" w:rsidP="0020169B">
      <w:pPr>
        <w:pStyle w:val="Question"/>
        <w:spacing w:line="276" w:lineRule="auto"/>
        <w:rPr>
          <w:sz w:val="22"/>
          <w:szCs w:val="22"/>
        </w:rPr>
      </w:pPr>
      <w:r w:rsidRPr="000B446A">
        <w:rPr>
          <w:sz w:val="22"/>
          <w:szCs w:val="22"/>
        </w:rPr>
        <w:br w:type="page"/>
      </w:r>
      <w:r w:rsidRPr="000B446A">
        <w:rPr>
          <w:sz w:val="22"/>
          <w:szCs w:val="22"/>
        </w:rPr>
        <w:lastRenderedPageBreak/>
        <w:t>If you voted for NO ACTION in either of the two choices, please rate how much you agree or disagree with each of the following statements. If not, skip to Q20.</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tblPr>
      <w:tblGrid>
        <w:gridCol w:w="4285"/>
        <w:gridCol w:w="1015"/>
        <w:gridCol w:w="1015"/>
        <w:gridCol w:w="1015"/>
        <w:gridCol w:w="1015"/>
        <w:gridCol w:w="1015"/>
      </w:tblGrid>
      <w:tr w:rsidR="00186B01" w:rsidRPr="000B446A" w:rsidTr="003179E1">
        <w:trPr>
          <w:cantSplit/>
          <w:jc w:val="center"/>
        </w:trPr>
        <w:tc>
          <w:tcPr>
            <w:tcW w:w="4285" w:type="dxa"/>
            <w:vAlign w:val="bottom"/>
          </w:tcPr>
          <w:p w:rsidR="00186B01" w:rsidRPr="000B446A" w:rsidRDefault="00186B01" w:rsidP="003179E1">
            <w:pPr>
              <w:pStyle w:val="Tableheadings"/>
            </w:pPr>
          </w:p>
        </w:tc>
        <w:tc>
          <w:tcPr>
            <w:tcW w:w="1015" w:type="dxa"/>
            <w:vAlign w:val="bottom"/>
          </w:tcPr>
          <w:p w:rsidR="00186B01" w:rsidRPr="000B446A" w:rsidRDefault="00186B01" w:rsidP="003179E1">
            <w:pPr>
              <w:pStyle w:val="Tableheadings"/>
            </w:pPr>
            <w:r w:rsidRPr="000B446A">
              <w:t>1</w:t>
            </w:r>
            <w:r w:rsidRPr="000B446A">
              <w:br/>
            </w:r>
            <w:r w:rsidRPr="000B446A">
              <w:br/>
            </w:r>
            <w:r w:rsidRPr="000B446A">
              <w:br/>
              <w:t>Strongly Agree</w:t>
            </w:r>
          </w:p>
        </w:tc>
        <w:tc>
          <w:tcPr>
            <w:tcW w:w="1015" w:type="dxa"/>
            <w:vAlign w:val="bottom"/>
          </w:tcPr>
          <w:p w:rsidR="00186B01" w:rsidRPr="000B446A" w:rsidRDefault="00186B01" w:rsidP="003179E1">
            <w:pPr>
              <w:pStyle w:val="Tableheadings"/>
            </w:pPr>
            <w:r w:rsidRPr="000B446A">
              <w:t>2</w:t>
            </w:r>
            <w:r w:rsidRPr="000B446A">
              <w:br/>
            </w:r>
            <w:r w:rsidRPr="000B446A">
              <w:br/>
            </w:r>
            <w:r w:rsidRPr="000B446A">
              <w:br/>
            </w:r>
            <w:r w:rsidRPr="000B446A">
              <w:br/>
              <w:t>Agree</w:t>
            </w:r>
          </w:p>
        </w:tc>
        <w:tc>
          <w:tcPr>
            <w:tcW w:w="1015" w:type="dxa"/>
            <w:vAlign w:val="bottom"/>
          </w:tcPr>
          <w:p w:rsidR="00186B01" w:rsidRPr="000B446A" w:rsidRDefault="00186B01" w:rsidP="003179E1">
            <w:pPr>
              <w:pStyle w:val="Tableheadings"/>
            </w:pPr>
            <w:r w:rsidRPr="000B446A">
              <w:t>3</w:t>
            </w:r>
            <w:r w:rsidRPr="000B446A">
              <w:br/>
              <w:t>Neither Agree nor Disagree</w:t>
            </w:r>
          </w:p>
        </w:tc>
        <w:tc>
          <w:tcPr>
            <w:tcW w:w="1015" w:type="dxa"/>
            <w:vAlign w:val="bottom"/>
          </w:tcPr>
          <w:p w:rsidR="00186B01" w:rsidRPr="000B446A" w:rsidRDefault="00186B01" w:rsidP="003179E1">
            <w:pPr>
              <w:pStyle w:val="Tableheadings"/>
            </w:pPr>
            <w:r w:rsidRPr="000B446A">
              <w:t>4</w:t>
            </w:r>
            <w:r w:rsidRPr="000B446A">
              <w:br/>
            </w:r>
            <w:r w:rsidRPr="000B446A">
              <w:br/>
            </w:r>
            <w:r w:rsidRPr="000B446A">
              <w:br/>
            </w:r>
            <w:r w:rsidRPr="000B446A">
              <w:br/>
              <w:t>Disagree</w:t>
            </w:r>
          </w:p>
        </w:tc>
        <w:tc>
          <w:tcPr>
            <w:tcW w:w="1015" w:type="dxa"/>
            <w:vAlign w:val="bottom"/>
          </w:tcPr>
          <w:p w:rsidR="00186B01" w:rsidRPr="000B446A" w:rsidRDefault="00186B01" w:rsidP="003179E1">
            <w:pPr>
              <w:pStyle w:val="Tableheadings"/>
            </w:pPr>
            <w:r w:rsidRPr="000B446A">
              <w:t>5</w:t>
            </w:r>
            <w:r w:rsidRPr="000B446A">
              <w:br/>
            </w:r>
            <w:r w:rsidRPr="000B446A">
              <w:br/>
            </w:r>
            <w:r w:rsidRPr="000B446A">
              <w:br/>
              <w:t>Strongly Disagree</w:t>
            </w:r>
          </w:p>
        </w:tc>
      </w:tr>
      <w:tr w:rsidR="00186B01" w:rsidRPr="000B446A" w:rsidTr="003179E1">
        <w:trPr>
          <w:cantSplit/>
          <w:jc w:val="center"/>
        </w:trPr>
        <w:tc>
          <w:tcPr>
            <w:tcW w:w="4285" w:type="dxa"/>
          </w:tcPr>
          <w:p w:rsidR="00186B01" w:rsidRPr="000B446A" w:rsidRDefault="00186B01" w:rsidP="003179E1">
            <w:pPr>
              <w:pStyle w:val="tabletext"/>
            </w:pPr>
            <w:r w:rsidRPr="000B446A">
              <w:t>I voted for NO ACTION because I am against any more taxes or government spending.</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20169B">
        <w:trPr>
          <w:cantSplit/>
          <w:jc w:val="center"/>
        </w:trPr>
        <w:tc>
          <w:tcPr>
            <w:tcW w:w="4285" w:type="dxa"/>
          </w:tcPr>
          <w:p w:rsidR="00186B01" w:rsidRPr="000B446A" w:rsidRDefault="00186B01" w:rsidP="003179E1">
            <w:pPr>
              <w:pStyle w:val="tabletext"/>
            </w:pPr>
            <w:r w:rsidRPr="000B446A">
              <w:t>I voted for NO ACTION because I believe my taxes are already too high.</w:t>
            </w:r>
          </w:p>
        </w:tc>
        <w:tc>
          <w:tcPr>
            <w:tcW w:w="1015" w:type="dxa"/>
            <w:vAlign w:val="center"/>
          </w:tcPr>
          <w:p w:rsidR="00186B01" w:rsidRPr="000B446A" w:rsidRDefault="00186B01" w:rsidP="003179E1">
            <w:pPr>
              <w:pStyle w:val="tabletext"/>
              <w:jc w:val="center"/>
            </w:pPr>
            <w:r w:rsidRPr="000B446A">
              <w:t>1</w:t>
            </w:r>
          </w:p>
        </w:tc>
        <w:tc>
          <w:tcPr>
            <w:tcW w:w="1015" w:type="dxa"/>
            <w:vAlign w:val="center"/>
          </w:tcPr>
          <w:p w:rsidR="00186B01" w:rsidRPr="000B446A" w:rsidRDefault="00186B01" w:rsidP="003179E1">
            <w:pPr>
              <w:pStyle w:val="tabletext"/>
              <w:jc w:val="center"/>
            </w:pPr>
            <w:r w:rsidRPr="000B446A">
              <w:t>2</w:t>
            </w:r>
          </w:p>
        </w:tc>
        <w:tc>
          <w:tcPr>
            <w:tcW w:w="1015" w:type="dxa"/>
            <w:vAlign w:val="center"/>
          </w:tcPr>
          <w:p w:rsidR="00186B01" w:rsidRPr="000B446A" w:rsidRDefault="00186B01" w:rsidP="003179E1">
            <w:pPr>
              <w:pStyle w:val="tabletext"/>
              <w:jc w:val="center"/>
            </w:pPr>
            <w:r w:rsidRPr="000B446A">
              <w:t>3</w:t>
            </w:r>
          </w:p>
        </w:tc>
        <w:tc>
          <w:tcPr>
            <w:tcW w:w="1015" w:type="dxa"/>
            <w:vAlign w:val="center"/>
          </w:tcPr>
          <w:p w:rsidR="00186B01" w:rsidRPr="000B446A" w:rsidRDefault="00186B01" w:rsidP="003179E1">
            <w:pPr>
              <w:pStyle w:val="tabletext"/>
              <w:jc w:val="center"/>
            </w:pPr>
            <w:r w:rsidRPr="000B446A">
              <w:t>4</w:t>
            </w:r>
          </w:p>
        </w:tc>
        <w:tc>
          <w:tcPr>
            <w:tcW w:w="1015" w:type="dxa"/>
            <w:vAlign w:val="center"/>
          </w:tcPr>
          <w:p w:rsidR="00186B01" w:rsidRPr="000B446A" w:rsidRDefault="00186B01" w:rsidP="003179E1">
            <w:pPr>
              <w:pStyle w:val="tabletext"/>
              <w:jc w:val="center"/>
            </w:pPr>
            <w:r w:rsidRPr="000B446A">
              <w:t>5</w:t>
            </w:r>
          </w:p>
        </w:tc>
      </w:tr>
      <w:tr w:rsidR="00186B01" w:rsidRPr="000B446A" w:rsidTr="0020169B">
        <w:trPr>
          <w:cantSplit/>
          <w:trHeight w:val="737"/>
          <w:jc w:val="center"/>
        </w:trPr>
        <w:tc>
          <w:tcPr>
            <w:tcW w:w="4285" w:type="dxa"/>
            <w:tcBorders>
              <w:left w:val="nil"/>
              <w:bottom w:val="nil"/>
              <w:right w:val="nil"/>
            </w:tcBorders>
          </w:tcPr>
          <w:p w:rsidR="00186B01" w:rsidRPr="000B446A" w:rsidRDefault="00186B01" w:rsidP="003179E1">
            <w:pPr>
              <w:pStyle w:val="tabletext"/>
            </w:pPr>
          </w:p>
          <w:p w:rsidR="00186B01" w:rsidRPr="000B446A" w:rsidRDefault="00186B01" w:rsidP="003179E1">
            <w:pPr>
              <w:pStyle w:val="tabletext"/>
            </w:pPr>
          </w:p>
        </w:tc>
        <w:tc>
          <w:tcPr>
            <w:tcW w:w="1015" w:type="dxa"/>
            <w:tcBorders>
              <w:left w:val="nil"/>
              <w:bottom w:val="nil"/>
              <w:right w:val="nil"/>
            </w:tcBorders>
            <w:vAlign w:val="center"/>
          </w:tcPr>
          <w:p w:rsidR="00186B01" w:rsidRPr="000B446A" w:rsidRDefault="00186B01" w:rsidP="003179E1">
            <w:pPr>
              <w:pStyle w:val="tabletext"/>
              <w:jc w:val="center"/>
            </w:pPr>
          </w:p>
        </w:tc>
        <w:tc>
          <w:tcPr>
            <w:tcW w:w="1015" w:type="dxa"/>
            <w:tcBorders>
              <w:left w:val="nil"/>
              <w:bottom w:val="nil"/>
              <w:right w:val="nil"/>
            </w:tcBorders>
            <w:vAlign w:val="center"/>
          </w:tcPr>
          <w:p w:rsidR="00186B01" w:rsidRPr="000B446A" w:rsidRDefault="00186B01" w:rsidP="003179E1">
            <w:pPr>
              <w:pStyle w:val="tabletext"/>
              <w:jc w:val="center"/>
            </w:pPr>
          </w:p>
        </w:tc>
        <w:tc>
          <w:tcPr>
            <w:tcW w:w="1015" w:type="dxa"/>
            <w:tcBorders>
              <w:left w:val="nil"/>
              <w:bottom w:val="nil"/>
              <w:right w:val="nil"/>
            </w:tcBorders>
            <w:vAlign w:val="center"/>
          </w:tcPr>
          <w:p w:rsidR="00186B01" w:rsidRPr="000B446A" w:rsidRDefault="00186B01" w:rsidP="003179E1">
            <w:pPr>
              <w:pStyle w:val="tabletext"/>
              <w:jc w:val="center"/>
            </w:pPr>
          </w:p>
        </w:tc>
        <w:tc>
          <w:tcPr>
            <w:tcW w:w="1015" w:type="dxa"/>
            <w:tcBorders>
              <w:left w:val="nil"/>
              <w:bottom w:val="nil"/>
              <w:right w:val="nil"/>
            </w:tcBorders>
            <w:vAlign w:val="center"/>
          </w:tcPr>
          <w:p w:rsidR="00186B01" w:rsidRPr="000B446A" w:rsidRDefault="00186B01" w:rsidP="003179E1">
            <w:pPr>
              <w:pStyle w:val="tabletext"/>
              <w:jc w:val="center"/>
            </w:pPr>
          </w:p>
        </w:tc>
        <w:tc>
          <w:tcPr>
            <w:tcW w:w="1015" w:type="dxa"/>
            <w:tcBorders>
              <w:left w:val="nil"/>
              <w:bottom w:val="nil"/>
              <w:right w:val="nil"/>
            </w:tcBorders>
            <w:vAlign w:val="center"/>
          </w:tcPr>
          <w:p w:rsidR="00186B01" w:rsidRPr="000B446A" w:rsidRDefault="00186B01" w:rsidP="003179E1">
            <w:pPr>
              <w:pStyle w:val="tabletext"/>
              <w:jc w:val="center"/>
            </w:pPr>
          </w:p>
        </w:tc>
      </w:tr>
    </w:tbl>
    <w:p w:rsidR="00186B01" w:rsidRPr="000B446A" w:rsidRDefault="00186B01" w:rsidP="0020169B">
      <w:pPr>
        <w:pStyle w:val="Question"/>
        <w:spacing w:line="276" w:lineRule="auto"/>
        <w:rPr>
          <w:sz w:val="22"/>
          <w:szCs w:val="22"/>
        </w:rPr>
      </w:pPr>
      <w:r w:rsidRPr="000B446A">
        <w:rPr>
          <w:sz w:val="22"/>
          <w:szCs w:val="22"/>
        </w:rPr>
        <w:t>If you voted for ACTION PLAN A or ACTION PLAN B, please rate how much you agree or disagree with each of the following statements. If not, skip this question.</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tblPr>
      <w:tblGrid>
        <w:gridCol w:w="4285"/>
        <w:gridCol w:w="1015"/>
        <w:gridCol w:w="1015"/>
        <w:gridCol w:w="1015"/>
        <w:gridCol w:w="1015"/>
        <w:gridCol w:w="1015"/>
      </w:tblGrid>
      <w:tr w:rsidR="00186B01" w:rsidRPr="000B446A" w:rsidTr="003179E1">
        <w:trPr>
          <w:cantSplit/>
          <w:jc w:val="center"/>
        </w:trPr>
        <w:tc>
          <w:tcPr>
            <w:tcW w:w="4773" w:type="dxa"/>
            <w:vAlign w:val="bottom"/>
          </w:tcPr>
          <w:p w:rsidR="00186B01" w:rsidRPr="000B446A" w:rsidRDefault="00186B01" w:rsidP="003179E1">
            <w:pPr>
              <w:pStyle w:val="Tableheadings"/>
            </w:pPr>
          </w:p>
        </w:tc>
        <w:tc>
          <w:tcPr>
            <w:tcW w:w="1119" w:type="dxa"/>
            <w:vAlign w:val="bottom"/>
          </w:tcPr>
          <w:p w:rsidR="00186B01" w:rsidRPr="000B446A" w:rsidRDefault="00186B01" w:rsidP="003179E1">
            <w:pPr>
              <w:pStyle w:val="Tableheadings"/>
            </w:pPr>
            <w:r w:rsidRPr="000B446A">
              <w:t>1</w:t>
            </w:r>
            <w:r w:rsidRPr="000B446A">
              <w:br/>
            </w:r>
            <w:r w:rsidRPr="000B446A">
              <w:br/>
            </w:r>
            <w:r w:rsidRPr="000B446A">
              <w:br/>
              <w:t>Strongly Agree</w:t>
            </w:r>
          </w:p>
        </w:tc>
        <w:tc>
          <w:tcPr>
            <w:tcW w:w="1119" w:type="dxa"/>
            <w:vAlign w:val="bottom"/>
          </w:tcPr>
          <w:p w:rsidR="00186B01" w:rsidRPr="000B446A" w:rsidRDefault="00186B01" w:rsidP="003179E1">
            <w:pPr>
              <w:pStyle w:val="Tableheadings"/>
            </w:pPr>
            <w:r w:rsidRPr="000B446A">
              <w:t>2</w:t>
            </w:r>
            <w:r w:rsidRPr="000B446A">
              <w:br/>
            </w:r>
            <w:r w:rsidRPr="000B446A">
              <w:br/>
            </w:r>
            <w:r w:rsidRPr="000B446A">
              <w:br/>
            </w:r>
            <w:r w:rsidRPr="000B446A">
              <w:br/>
              <w:t>Agree</w:t>
            </w:r>
          </w:p>
        </w:tc>
        <w:tc>
          <w:tcPr>
            <w:tcW w:w="1119" w:type="dxa"/>
            <w:vAlign w:val="bottom"/>
          </w:tcPr>
          <w:p w:rsidR="00186B01" w:rsidRPr="000B446A" w:rsidRDefault="00186B01" w:rsidP="003179E1">
            <w:pPr>
              <w:pStyle w:val="Tableheadings"/>
            </w:pPr>
            <w:r w:rsidRPr="000B446A">
              <w:t>3</w:t>
            </w:r>
            <w:r w:rsidRPr="000B446A">
              <w:br/>
              <w:t>Neither Agree nor Disagree</w:t>
            </w:r>
          </w:p>
        </w:tc>
        <w:tc>
          <w:tcPr>
            <w:tcW w:w="1119" w:type="dxa"/>
            <w:vAlign w:val="bottom"/>
          </w:tcPr>
          <w:p w:rsidR="00186B01" w:rsidRPr="000B446A" w:rsidRDefault="00186B01" w:rsidP="003179E1">
            <w:pPr>
              <w:pStyle w:val="Tableheadings"/>
            </w:pPr>
            <w:r w:rsidRPr="000B446A">
              <w:t>4</w:t>
            </w:r>
            <w:r w:rsidRPr="000B446A">
              <w:br/>
            </w:r>
            <w:r w:rsidRPr="000B446A">
              <w:br/>
            </w:r>
            <w:r w:rsidRPr="000B446A">
              <w:br/>
            </w:r>
            <w:r w:rsidRPr="000B446A">
              <w:br/>
              <w:t>Disagree</w:t>
            </w:r>
          </w:p>
        </w:tc>
        <w:tc>
          <w:tcPr>
            <w:tcW w:w="1119" w:type="dxa"/>
            <w:vAlign w:val="bottom"/>
          </w:tcPr>
          <w:p w:rsidR="00186B01" w:rsidRPr="000B446A" w:rsidRDefault="00186B01" w:rsidP="003179E1">
            <w:pPr>
              <w:pStyle w:val="Tableheadings"/>
            </w:pPr>
            <w:r>
              <w:t>5</w:t>
            </w:r>
            <w:r>
              <w:br/>
            </w:r>
            <w:r>
              <w:br/>
            </w:r>
            <w:r>
              <w:br/>
              <w:t>Strongly Disagree</w:t>
            </w:r>
          </w:p>
        </w:tc>
      </w:tr>
      <w:tr w:rsidR="00186B01" w:rsidRPr="000B446A" w:rsidTr="003179E1">
        <w:trPr>
          <w:cantSplit/>
          <w:jc w:val="center"/>
        </w:trPr>
        <w:tc>
          <w:tcPr>
            <w:tcW w:w="4773" w:type="dxa"/>
          </w:tcPr>
          <w:p w:rsidR="00186B01" w:rsidRPr="000B446A" w:rsidRDefault="00186B01" w:rsidP="003179E1">
            <w:pPr>
              <w:pStyle w:val="tabletext"/>
            </w:pPr>
            <w:r w:rsidRPr="000B446A">
              <w:t>I voted for the action plan because I thought it would increase the chances that the government would do the same thing in river basins closer to my home.</w:t>
            </w:r>
          </w:p>
        </w:tc>
        <w:tc>
          <w:tcPr>
            <w:tcW w:w="1119" w:type="dxa"/>
            <w:vAlign w:val="center"/>
          </w:tcPr>
          <w:p w:rsidR="00186B01" w:rsidRPr="000B446A" w:rsidRDefault="00186B01" w:rsidP="003179E1">
            <w:pPr>
              <w:pStyle w:val="tabletext"/>
              <w:jc w:val="center"/>
            </w:pPr>
            <w:r w:rsidRPr="000B446A">
              <w:t>1</w:t>
            </w:r>
          </w:p>
        </w:tc>
        <w:tc>
          <w:tcPr>
            <w:tcW w:w="1119" w:type="dxa"/>
            <w:vAlign w:val="center"/>
          </w:tcPr>
          <w:p w:rsidR="00186B01" w:rsidRPr="000B446A" w:rsidRDefault="00186B01" w:rsidP="003179E1">
            <w:pPr>
              <w:pStyle w:val="tabletext"/>
              <w:jc w:val="center"/>
            </w:pPr>
            <w:r w:rsidRPr="000B446A">
              <w:t>2</w:t>
            </w:r>
          </w:p>
        </w:tc>
        <w:tc>
          <w:tcPr>
            <w:tcW w:w="1119" w:type="dxa"/>
            <w:vAlign w:val="center"/>
          </w:tcPr>
          <w:p w:rsidR="00186B01" w:rsidRPr="000B446A" w:rsidRDefault="00186B01" w:rsidP="003179E1">
            <w:pPr>
              <w:pStyle w:val="tabletext"/>
              <w:jc w:val="center"/>
            </w:pPr>
            <w:r w:rsidRPr="000B446A">
              <w:t>3</w:t>
            </w:r>
          </w:p>
        </w:tc>
        <w:tc>
          <w:tcPr>
            <w:tcW w:w="1119" w:type="dxa"/>
            <w:vAlign w:val="center"/>
          </w:tcPr>
          <w:p w:rsidR="00186B01" w:rsidRPr="000B446A" w:rsidRDefault="00186B01" w:rsidP="003179E1">
            <w:pPr>
              <w:pStyle w:val="tabletext"/>
              <w:jc w:val="center"/>
            </w:pPr>
            <w:r w:rsidRPr="000B446A">
              <w:t>4</w:t>
            </w:r>
          </w:p>
        </w:tc>
        <w:tc>
          <w:tcPr>
            <w:tcW w:w="1119" w:type="dxa"/>
            <w:vAlign w:val="center"/>
          </w:tcPr>
          <w:p w:rsidR="00186B01" w:rsidRPr="000B446A" w:rsidRDefault="00186B01" w:rsidP="003179E1">
            <w:pPr>
              <w:pStyle w:val="tabletext"/>
              <w:jc w:val="center"/>
            </w:pPr>
            <w:r w:rsidRPr="000B446A">
              <w:t>5</w:t>
            </w:r>
          </w:p>
        </w:tc>
      </w:tr>
      <w:tr w:rsidR="00186B01" w:rsidRPr="000B446A" w:rsidTr="003179E1">
        <w:trPr>
          <w:cantSplit/>
          <w:jc w:val="center"/>
        </w:trPr>
        <w:tc>
          <w:tcPr>
            <w:tcW w:w="4773" w:type="dxa"/>
          </w:tcPr>
          <w:p w:rsidR="00186B01" w:rsidRPr="000B446A" w:rsidRDefault="00186B01" w:rsidP="003179E1">
            <w:pPr>
              <w:pStyle w:val="tabletext"/>
            </w:pPr>
            <w:r w:rsidRPr="000B446A">
              <w:t>I voted for the action plan more for future generations than for myself.</w:t>
            </w:r>
          </w:p>
        </w:tc>
        <w:tc>
          <w:tcPr>
            <w:tcW w:w="1119" w:type="dxa"/>
            <w:vAlign w:val="center"/>
          </w:tcPr>
          <w:p w:rsidR="00186B01" w:rsidRPr="000B446A" w:rsidRDefault="00186B01" w:rsidP="003179E1">
            <w:pPr>
              <w:pStyle w:val="tabletext"/>
              <w:jc w:val="center"/>
            </w:pPr>
            <w:r w:rsidRPr="000B446A">
              <w:t>1</w:t>
            </w:r>
          </w:p>
        </w:tc>
        <w:tc>
          <w:tcPr>
            <w:tcW w:w="1119" w:type="dxa"/>
            <w:vAlign w:val="center"/>
          </w:tcPr>
          <w:p w:rsidR="00186B01" w:rsidRPr="000B446A" w:rsidRDefault="00186B01" w:rsidP="003179E1">
            <w:pPr>
              <w:pStyle w:val="tabletext"/>
              <w:jc w:val="center"/>
            </w:pPr>
            <w:r w:rsidRPr="000B446A">
              <w:t>2</w:t>
            </w:r>
          </w:p>
        </w:tc>
        <w:tc>
          <w:tcPr>
            <w:tcW w:w="1119" w:type="dxa"/>
            <w:vAlign w:val="center"/>
          </w:tcPr>
          <w:p w:rsidR="00186B01" w:rsidRPr="000B446A" w:rsidRDefault="00186B01" w:rsidP="003179E1">
            <w:pPr>
              <w:pStyle w:val="tabletext"/>
              <w:jc w:val="center"/>
            </w:pPr>
            <w:r w:rsidRPr="000B446A">
              <w:t>3</w:t>
            </w:r>
          </w:p>
        </w:tc>
        <w:tc>
          <w:tcPr>
            <w:tcW w:w="1119" w:type="dxa"/>
            <w:vAlign w:val="center"/>
          </w:tcPr>
          <w:p w:rsidR="00186B01" w:rsidRPr="000B446A" w:rsidRDefault="00186B01" w:rsidP="003179E1">
            <w:pPr>
              <w:pStyle w:val="tabletext"/>
              <w:jc w:val="center"/>
            </w:pPr>
            <w:r w:rsidRPr="000B446A">
              <w:t>4</w:t>
            </w:r>
          </w:p>
        </w:tc>
        <w:tc>
          <w:tcPr>
            <w:tcW w:w="1119" w:type="dxa"/>
            <w:vAlign w:val="center"/>
          </w:tcPr>
          <w:p w:rsidR="00186B01" w:rsidRPr="000B446A" w:rsidRDefault="00186B01" w:rsidP="003179E1">
            <w:pPr>
              <w:pStyle w:val="tabletext"/>
              <w:jc w:val="center"/>
            </w:pPr>
            <w:r w:rsidRPr="000B446A">
              <w:t>5</w:t>
            </w:r>
          </w:p>
        </w:tc>
      </w:tr>
    </w:tbl>
    <w:p w:rsidR="00186B01" w:rsidRPr="00186B01" w:rsidRDefault="00186B01" w:rsidP="007C7FDB">
      <w:pPr>
        <w:rPr>
          <w:rFonts w:ascii="Cambria" w:hAnsi="Cambria"/>
          <w:sz w:val="22"/>
          <w:szCs w:val="22"/>
        </w:rPr>
      </w:pPr>
    </w:p>
    <w:p w:rsidR="00186B01" w:rsidRPr="000B446A" w:rsidRDefault="00186B01" w:rsidP="0020169B">
      <w:pPr>
        <w:pStyle w:val="Bodytext"/>
        <w:spacing w:line="276" w:lineRule="auto"/>
      </w:pPr>
    </w:p>
    <w:p w:rsidR="00186B01" w:rsidRPr="000B446A" w:rsidRDefault="00186B01" w:rsidP="0020169B">
      <w:pPr>
        <w:pStyle w:val="Bodytext"/>
        <w:spacing w:line="276" w:lineRule="auto"/>
      </w:pPr>
      <w:r w:rsidRPr="000B446A">
        <w:t xml:space="preserve">Surveys like this are used to collect people’s opinions about policies the government is considering. Information from this survey will be summarized and presented to policy makers at the Department of the Interior. This department must make the final decision about the plans. </w:t>
      </w:r>
    </w:p>
    <w:p w:rsidR="00186B01" w:rsidRPr="000B446A" w:rsidRDefault="00186B01" w:rsidP="007C7FDB">
      <w:pPr>
        <w:pStyle w:val="Question"/>
        <w:spacing w:line="240" w:lineRule="auto"/>
        <w:rPr>
          <w:sz w:val="22"/>
          <w:szCs w:val="22"/>
        </w:rPr>
      </w:pPr>
      <w:r w:rsidRPr="000B446A">
        <w:rPr>
          <w:sz w:val="22"/>
          <w:szCs w:val="22"/>
        </w:rPr>
        <w:t>In your opinion, how likely do you think it is that policy makers will consider the results from this survey to make decisions about Klamath River Basin restoration?</w:t>
      </w:r>
    </w:p>
    <w:p w:rsidR="00186B01" w:rsidRPr="000B446A" w:rsidRDefault="00186B01" w:rsidP="007C7FDB">
      <w:pPr>
        <w:pStyle w:val="Questionchoice"/>
        <w:ind w:left="1080" w:hanging="360"/>
        <w:rPr>
          <w:sz w:val="22"/>
          <w:szCs w:val="22"/>
        </w:rPr>
      </w:pPr>
      <w:r w:rsidRPr="000B446A">
        <w:rPr>
          <w:sz w:val="22"/>
          <w:szCs w:val="22"/>
        </w:rPr>
        <w:t>Very likely</w:t>
      </w:r>
    </w:p>
    <w:p w:rsidR="00186B01" w:rsidRPr="000B446A" w:rsidRDefault="00186B01" w:rsidP="007C7FDB">
      <w:pPr>
        <w:pStyle w:val="Questionchoice"/>
        <w:ind w:left="1080" w:hanging="360"/>
        <w:rPr>
          <w:sz w:val="22"/>
          <w:szCs w:val="22"/>
        </w:rPr>
      </w:pPr>
      <w:r w:rsidRPr="000B446A">
        <w:rPr>
          <w:sz w:val="22"/>
          <w:szCs w:val="22"/>
        </w:rPr>
        <w:t>Somewhat likely</w:t>
      </w:r>
    </w:p>
    <w:p w:rsidR="00186B01" w:rsidRPr="000B446A" w:rsidRDefault="00186B01" w:rsidP="007C7FDB">
      <w:pPr>
        <w:pStyle w:val="Questionchoice"/>
        <w:ind w:left="1080" w:hanging="360"/>
        <w:rPr>
          <w:sz w:val="22"/>
          <w:szCs w:val="22"/>
        </w:rPr>
      </w:pPr>
      <w:r>
        <w:rPr>
          <w:sz w:val="22"/>
          <w:szCs w:val="22"/>
        </w:rPr>
        <w:t>Even chances</w:t>
      </w:r>
    </w:p>
    <w:p w:rsidR="00186B01" w:rsidRPr="000B446A" w:rsidRDefault="00186B01" w:rsidP="007C7FDB">
      <w:pPr>
        <w:pStyle w:val="Questionchoice"/>
        <w:ind w:left="1080" w:hanging="360"/>
        <w:rPr>
          <w:sz w:val="22"/>
          <w:szCs w:val="22"/>
        </w:rPr>
      </w:pPr>
      <w:r>
        <w:rPr>
          <w:sz w:val="22"/>
          <w:szCs w:val="22"/>
        </w:rPr>
        <w:t>Somewhat unlikely</w:t>
      </w:r>
    </w:p>
    <w:p w:rsidR="00186B01" w:rsidRPr="000B446A" w:rsidRDefault="00186B01" w:rsidP="007C7FDB">
      <w:pPr>
        <w:pStyle w:val="Questionchoice"/>
        <w:ind w:left="1080" w:hanging="360"/>
        <w:rPr>
          <w:i/>
          <w:iCs/>
          <w:sz w:val="22"/>
          <w:szCs w:val="22"/>
        </w:rPr>
      </w:pPr>
      <w:r>
        <w:rPr>
          <w:sz w:val="22"/>
          <w:szCs w:val="22"/>
        </w:rPr>
        <w:t>Very unlikely</w:t>
      </w:r>
    </w:p>
    <w:p w:rsidR="00186B01" w:rsidRPr="000B446A" w:rsidRDefault="00186B01" w:rsidP="007C7FDB">
      <w:pPr>
        <w:pStyle w:val="Questionchoice"/>
        <w:ind w:left="1080" w:hanging="360"/>
        <w:rPr>
          <w:b/>
          <w:bCs/>
          <w:sz w:val="22"/>
          <w:szCs w:val="22"/>
        </w:rPr>
      </w:pPr>
      <w:r>
        <w:rPr>
          <w:sz w:val="22"/>
          <w:szCs w:val="22"/>
        </w:rPr>
        <w:t>No opinion</w:t>
      </w:r>
    </w:p>
    <w:p w:rsidR="00186B01" w:rsidRPr="000B446A" w:rsidRDefault="00186B01" w:rsidP="007C7FDB">
      <w:pPr>
        <w:pStyle w:val="Title"/>
        <w:rPr>
          <w:sz w:val="22"/>
          <w:szCs w:val="22"/>
        </w:rPr>
      </w:pPr>
      <w:r>
        <w:rPr>
          <w:sz w:val="22"/>
          <w:szCs w:val="22"/>
        </w:rPr>
        <w:br w:type="page"/>
      </w:r>
      <w:r>
        <w:rPr>
          <w:sz w:val="22"/>
          <w:szCs w:val="22"/>
        </w:rPr>
        <w:lastRenderedPageBreak/>
        <w:t>Your Recreational Use of the Klamath River Basin</w:t>
      </w:r>
    </w:p>
    <w:p w:rsidR="00186B01" w:rsidRPr="000B446A" w:rsidRDefault="00186B01" w:rsidP="0020169B">
      <w:pPr>
        <w:pStyle w:val="Bodytext"/>
        <w:spacing w:line="276" w:lineRule="auto"/>
        <w:rPr>
          <w:b/>
          <w:bCs/>
        </w:rPr>
      </w:pPr>
      <w:r>
        <w:rPr>
          <w:b/>
          <w:bCs/>
        </w:rPr>
        <w:t>If you have not visited the Klamath River Basin for a recreation trip in the past 12 months, please turn to the next page.</w:t>
      </w:r>
    </w:p>
    <w:p w:rsidR="00186B01" w:rsidRPr="000B446A" w:rsidRDefault="00186B01" w:rsidP="0020169B">
      <w:pPr>
        <w:pStyle w:val="Bodytext"/>
        <w:spacing w:line="276" w:lineRule="auto"/>
        <w:rPr>
          <w:b/>
          <w:bCs/>
        </w:rPr>
      </w:pPr>
    </w:p>
    <w:p w:rsidR="00186B01" w:rsidRPr="000B446A" w:rsidRDefault="00186B01" w:rsidP="0020169B">
      <w:pPr>
        <w:pStyle w:val="Bodytext"/>
        <w:spacing w:line="276" w:lineRule="auto"/>
      </w:pPr>
      <w:r>
        <w:t xml:space="preserve">Now we would like to ask a few questions about recreational trips to the Klamath River Basin—trips you took for fun and to relax, not for work. </w:t>
      </w:r>
    </w:p>
    <w:p w:rsidR="00186B01" w:rsidRPr="000B446A" w:rsidRDefault="00186B01" w:rsidP="0020169B">
      <w:pPr>
        <w:pStyle w:val="Bodytext"/>
        <w:spacing w:line="276" w:lineRule="auto"/>
      </w:pPr>
    </w:p>
    <w:p w:rsidR="00186B01" w:rsidRPr="000B446A" w:rsidRDefault="00186B01" w:rsidP="007C7FDB">
      <w:pPr>
        <w:pStyle w:val="Question"/>
        <w:spacing w:line="240" w:lineRule="auto"/>
        <w:rPr>
          <w:sz w:val="22"/>
          <w:szCs w:val="22"/>
        </w:rPr>
      </w:pPr>
      <w:r>
        <w:rPr>
          <w:sz w:val="22"/>
          <w:szCs w:val="22"/>
        </w:rPr>
        <w:t>How many recreation trips did you make to the Klamath River Basin in the past 12 months?</w:t>
      </w:r>
    </w:p>
    <w:p w:rsidR="00186B01" w:rsidRPr="000B446A" w:rsidRDefault="00186B01" w:rsidP="007C7FDB">
      <w:pPr>
        <w:pStyle w:val="Answernobox"/>
        <w:rPr>
          <w:sz w:val="22"/>
          <w:szCs w:val="22"/>
        </w:rPr>
      </w:pPr>
      <w:r>
        <w:rPr>
          <w:sz w:val="22"/>
          <w:szCs w:val="22"/>
        </w:rPr>
        <w:t>______ trips</w:t>
      </w:r>
    </w:p>
    <w:p w:rsidR="00186B01" w:rsidRPr="000B446A" w:rsidRDefault="00186B01" w:rsidP="007C7FDB">
      <w:pPr>
        <w:pStyle w:val="Answernobox"/>
        <w:rPr>
          <w:sz w:val="22"/>
          <w:szCs w:val="22"/>
        </w:rPr>
      </w:pPr>
    </w:p>
    <w:p w:rsidR="00186B01" w:rsidRPr="000B446A" w:rsidRDefault="00186B01" w:rsidP="007C7FDB">
      <w:pPr>
        <w:pStyle w:val="Question"/>
        <w:spacing w:line="240" w:lineRule="auto"/>
        <w:rPr>
          <w:sz w:val="22"/>
          <w:szCs w:val="22"/>
        </w:rPr>
      </w:pPr>
      <w:r>
        <w:rPr>
          <w:sz w:val="22"/>
          <w:szCs w:val="22"/>
        </w:rPr>
        <w:t xml:space="preserve">What activities did you do? </w:t>
      </w:r>
      <w:r>
        <w:rPr>
          <w:i/>
          <w:sz w:val="22"/>
          <w:szCs w:val="22"/>
        </w:rPr>
        <w:t>(Please check all the activities you did.)</w:t>
      </w:r>
    </w:p>
    <w:p w:rsidR="00186B01" w:rsidRPr="00186B01" w:rsidRDefault="00CE1801" w:rsidP="007C7FDB">
      <w:pPr>
        <w:pStyle w:val="ListParagraph"/>
        <w:spacing w:line="240" w:lineRule="auto"/>
        <w:rPr>
          <w:rFonts w:ascii="Cambria" w:hAnsi="Cambria"/>
          <w:sz w:val="22"/>
        </w:rPr>
      </w:pPr>
      <w:r w:rsidRPr="00CE1801">
        <w:rPr>
          <w:rFonts w:ascii="Cambria" w:hAnsi="Cambria"/>
          <w:sz w:val="22"/>
        </w:rPr>
        <w:t xml:space="preserve">___ River/stream fishing </w:t>
      </w:r>
    </w:p>
    <w:p w:rsidR="00186B01" w:rsidRPr="00186B01" w:rsidRDefault="00CE1801" w:rsidP="007C7FDB">
      <w:pPr>
        <w:pStyle w:val="ListParagraph"/>
        <w:spacing w:line="240" w:lineRule="auto"/>
        <w:rPr>
          <w:rFonts w:ascii="Cambria" w:hAnsi="Cambria"/>
          <w:sz w:val="22"/>
        </w:rPr>
      </w:pPr>
      <w:r w:rsidRPr="00CE1801">
        <w:rPr>
          <w:rFonts w:ascii="Cambria" w:hAnsi="Cambria"/>
          <w:sz w:val="22"/>
        </w:rPr>
        <w:t xml:space="preserve">___ Lake/reservoir fishing </w:t>
      </w:r>
    </w:p>
    <w:p w:rsidR="00186B01" w:rsidRPr="00186B01" w:rsidRDefault="00CE1801" w:rsidP="007C7FDB">
      <w:pPr>
        <w:pStyle w:val="ListParagraph"/>
        <w:spacing w:line="240" w:lineRule="auto"/>
        <w:rPr>
          <w:rFonts w:ascii="Cambria" w:hAnsi="Cambria"/>
          <w:sz w:val="22"/>
        </w:rPr>
      </w:pPr>
      <w:r w:rsidRPr="00CE1801">
        <w:rPr>
          <w:rFonts w:ascii="Cambria" w:hAnsi="Cambria"/>
          <w:sz w:val="22"/>
        </w:rPr>
        <w:t xml:space="preserve">___ </w:t>
      </w:r>
      <w:proofErr w:type="spellStart"/>
      <w:r w:rsidRPr="00CE1801">
        <w:rPr>
          <w:rFonts w:ascii="Cambria" w:hAnsi="Cambria"/>
          <w:sz w:val="22"/>
        </w:rPr>
        <w:t>Motorboating</w:t>
      </w:r>
      <w:proofErr w:type="spellEnd"/>
      <w:r w:rsidRPr="00CE1801">
        <w:rPr>
          <w:rFonts w:ascii="Cambria" w:hAnsi="Cambria"/>
          <w:sz w:val="22"/>
        </w:rPr>
        <w:t xml:space="preserve"> or </w:t>
      </w:r>
      <w:proofErr w:type="spellStart"/>
      <w:r w:rsidRPr="00CE1801">
        <w:rPr>
          <w:rFonts w:ascii="Cambria" w:hAnsi="Cambria"/>
          <w:sz w:val="22"/>
        </w:rPr>
        <w:t>jetskiing</w:t>
      </w:r>
      <w:proofErr w:type="spellEnd"/>
      <w:r w:rsidRPr="00CE1801">
        <w:rPr>
          <w:rFonts w:ascii="Cambria" w:hAnsi="Cambria"/>
          <w:sz w:val="22"/>
        </w:rPr>
        <w:t xml:space="preserve"> </w:t>
      </w:r>
    </w:p>
    <w:p w:rsidR="00186B01" w:rsidRPr="00186B01" w:rsidRDefault="00CE1801" w:rsidP="007C7FDB">
      <w:pPr>
        <w:pStyle w:val="ListParagraph"/>
        <w:spacing w:line="240" w:lineRule="auto"/>
        <w:rPr>
          <w:rFonts w:ascii="Cambria" w:hAnsi="Cambria"/>
          <w:sz w:val="22"/>
        </w:rPr>
      </w:pPr>
      <w:r w:rsidRPr="00CE1801">
        <w:rPr>
          <w:rFonts w:ascii="Cambria" w:hAnsi="Cambria"/>
          <w:sz w:val="22"/>
        </w:rPr>
        <w:t xml:space="preserve">___ Rafting </w:t>
      </w:r>
    </w:p>
    <w:p w:rsidR="00186B01" w:rsidRPr="00186B01" w:rsidRDefault="00CE1801" w:rsidP="007C7FDB">
      <w:pPr>
        <w:pStyle w:val="ListParagraph"/>
        <w:spacing w:line="240" w:lineRule="auto"/>
        <w:rPr>
          <w:rFonts w:ascii="Cambria" w:hAnsi="Cambria"/>
          <w:sz w:val="22"/>
        </w:rPr>
      </w:pPr>
      <w:r w:rsidRPr="00CE1801">
        <w:rPr>
          <w:rFonts w:ascii="Cambria" w:hAnsi="Cambria"/>
          <w:sz w:val="22"/>
        </w:rPr>
        <w:t xml:space="preserve">___ Canoeing or kayaking </w:t>
      </w:r>
    </w:p>
    <w:p w:rsidR="00186B01" w:rsidRPr="00186B01" w:rsidRDefault="00CE1801" w:rsidP="007C7FDB">
      <w:pPr>
        <w:pStyle w:val="ListParagraph"/>
        <w:spacing w:line="240" w:lineRule="auto"/>
        <w:ind w:left="0" w:firstLine="720"/>
        <w:rPr>
          <w:rFonts w:ascii="Cambria" w:hAnsi="Cambria"/>
          <w:sz w:val="22"/>
        </w:rPr>
      </w:pPr>
      <w:r w:rsidRPr="00CE1801">
        <w:rPr>
          <w:rFonts w:ascii="Cambria" w:hAnsi="Cambria"/>
          <w:sz w:val="22"/>
        </w:rPr>
        <w:t xml:space="preserve">___ Swimming </w:t>
      </w:r>
      <w:r w:rsidR="00186B01" w:rsidRPr="00DF0D10">
        <w:rPr>
          <w:rFonts w:ascii="Cambria" w:hAnsi="Cambria"/>
          <w:sz w:val="22"/>
        </w:rPr>
        <w:tab/>
      </w:r>
    </w:p>
    <w:p w:rsidR="00186B01" w:rsidRPr="00186B01" w:rsidRDefault="00CE1801" w:rsidP="00B964D3">
      <w:pPr>
        <w:pStyle w:val="ListParagraph"/>
        <w:spacing w:line="240" w:lineRule="auto"/>
        <w:ind w:left="0" w:firstLine="720"/>
        <w:rPr>
          <w:rFonts w:ascii="Cambria" w:hAnsi="Cambria"/>
          <w:sz w:val="22"/>
        </w:rPr>
      </w:pPr>
      <w:r w:rsidRPr="00CE1801">
        <w:rPr>
          <w:rFonts w:ascii="Cambria" w:hAnsi="Cambria"/>
          <w:sz w:val="22"/>
        </w:rPr>
        <w:t xml:space="preserve">___ Camping </w:t>
      </w:r>
    </w:p>
    <w:p w:rsidR="00186B01" w:rsidRPr="00186B01" w:rsidRDefault="00CE1801" w:rsidP="00B964D3">
      <w:pPr>
        <w:pStyle w:val="ListParagraph"/>
        <w:spacing w:line="240" w:lineRule="auto"/>
        <w:ind w:left="0" w:firstLine="720"/>
        <w:rPr>
          <w:rFonts w:ascii="Cambria" w:hAnsi="Cambria"/>
          <w:sz w:val="22"/>
        </w:rPr>
      </w:pPr>
      <w:r w:rsidRPr="00CE1801">
        <w:rPr>
          <w:rFonts w:ascii="Cambria" w:hAnsi="Cambria"/>
          <w:sz w:val="22"/>
        </w:rPr>
        <w:t xml:space="preserve">___ Waterfowl hunting </w:t>
      </w:r>
    </w:p>
    <w:p w:rsidR="00186B01" w:rsidRPr="00186B01" w:rsidRDefault="00CE1801" w:rsidP="00B964D3">
      <w:pPr>
        <w:pStyle w:val="ListParagraph"/>
        <w:spacing w:line="240" w:lineRule="auto"/>
        <w:ind w:left="0" w:firstLine="720"/>
        <w:rPr>
          <w:rFonts w:ascii="Cambria" w:hAnsi="Cambria"/>
          <w:sz w:val="22"/>
        </w:rPr>
      </w:pPr>
      <w:r w:rsidRPr="00CE1801">
        <w:rPr>
          <w:rFonts w:ascii="Cambria" w:hAnsi="Cambria"/>
          <w:sz w:val="22"/>
        </w:rPr>
        <w:t xml:space="preserve">___ Hiking </w:t>
      </w:r>
    </w:p>
    <w:p w:rsidR="00186B01" w:rsidRPr="00186B01" w:rsidRDefault="00CE1801" w:rsidP="00B964D3">
      <w:pPr>
        <w:pStyle w:val="ListParagraph"/>
        <w:spacing w:line="240" w:lineRule="auto"/>
        <w:ind w:left="0" w:firstLine="720"/>
        <w:rPr>
          <w:rFonts w:ascii="Cambria" w:hAnsi="Cambria"/>
          <w:sz w:val="22"/>
        </w:rPr>
      </w:pPr>
      <w:r w:rsidRPr="00CE1801">
        <w:rPr>
          <w:rFonts w:ascii="Cambria" w:hAnsi="Cambria"/>
          <w:sz w:val="22"/>
        </w:rPr>
        <w:t xml:space="preserve">___ Bird watching </w:t>
      </w:r>
    </w:p>
    <w:p w:rsidR="00186B01" w:rsidRPr="00186B01" w:rsidRDefault="00CE1801" w:rsidP="00B964D3">
      <w:pPr>
        <w:pStyle w:val="ListParagraph"/>
        <w:spacing w:line="240" w:lineRule="auto"/>
        <w:ind w:left="0" w:firstLine="720"/>
        <w:rPr>
          <w:rFonts w:ascii="Cambria" w:hAnsi="Cambria"/>
          <w:sz w:val="22"/>
        </w:rPr>
      </w:pPr>
      <w:r w:rsidRPr="00CE1801">
        <w:rPr>
          <w:rFonts w:ascii="Cambria" w:hAnsi="Cambria"/>
          <w:sz w:val="22"/>
        </w:rPr>
        <w:t>___ Other: ______________________</w:t>
      </w:r>
    </w:p>
    <w:p w:rsidR="00186B01" w:rsidRPr="00186B01" w:rsidRDefault="00186B01" w:rsidP="007C7FDB">
      <w:pPr>
        <w:pStyle w:val="ListParagraph"/>
        <w:spacing w:line="240" w:lineRule="auto"/>
        <w:rPr>
          <w:rFonts w:ascii="Cambria" w:hAnsi="Cambria"/>
          <w:sz w:val="22"/>
        </w:rPr>
      </w:pPr>
    </w:p>
    <w:p w:rsidR="00186B01" w:rsidRPr="000B446A" w:rsidRDefault="00186B01" w:rsidP="007C7FDB">
      <w:pPr>
        <w:pStyle w:val="Question"/>
        <w:spacing w:line="240" w:lineRule="auto"/>
        <w:rPr>
          <w:sz w:val="22"/>
          <w:szCs w:val="22"/>
        </w:rPr>
      </w:pPr>
      <w:r w:rsidRPr="000B446A">
        <w:rPr>
          <w:sz w:val="22"/>
          <w:szCs w:val="22"/>
        </w:rPr>
        <w:t xml:space="preserve">How long does it take to travel one way from your home to the site in the Klamath River Basin that you visited most often on these trips? </w:t>
      </w:r>
      <w:r w:rsidRPr="000B446A">
        <w:rPr>
          <w:i/>
          <w:sz w:val="22"/>
          <w:szCs w:val="22"/>
        </w:rPr>
        <w:t>(</w:t>
      </w:r>
      <w:r w:rsidRPr="000B446A">
        <w:rPr>
          <w:i/>
          <w:iCs/>
          <w:sz w:val="22"/>
          <w:szCs w:val="22"/>
        </w:rPr>
        <w:t>Enter the number of hours plus minutes in the spaces provided below.</w:t>
      </w:r>
      <w:r w:rsidRPr="000B446A">
        <w:rPr>
          <w:i/>
          <w:sz w:val="22"/>
          <w:szCs w:val="22"/>
        </w:rPr>
        <w:t>)</w:t>
      </w:r>
    </w:p>
    <w:p w:rsidR="00186B01" w:rsidRPr="000B446A" w:rsidRDefault="00186B01" w:rsidP="007C7FDB">
      <w:pPr>
        <w:pStyle w:val="Answernobox"/>
        <w:rPr>
          <w:sz w:val="22"/>
          <w:szCs w:val="22"/>
        </w:rPr>
      </w:pPr>
      <w:r w:rsidRPr="000B446A">
        <w:rPr>
          <w:sz w:val="22"/>
          <w:szCs w:val="22"/>
        </w:rPr>
        <w:t>_____</w:t>
      </w:r>
      <w:r>
        <w:rPr>
          <w:sz w:val="22"/>
          <w:szCs w:val="22"/>
        </w:rPr>
        <w:t xml:space="preserve"> hours and _____ minutes</w:t>
      </w:r>
    </w:p>
    <w:p w:rsidR="00186B01" w:rsidRPr="00186B01" w:rsidRDefault="00186B01" w:rsidP="007C7FDB">
      <w:pPr>
        <w:rPr>
          <w:rFonts w:ascii="Cambria" w:hAnsi="Cambria"/>
          <w:sz w:val="22"/>
          <w:szCs w:val="22"/>
        </w:rPr>
      </w:pPr>
    </w:p>
    <w:p w:rsidR="00186B01" w:rsidRPr="00186B01" w:rsidRDefault="00186B01" w:rsidP="007C7FDB">
      <w:pPr>
        <w:pStyle w:val="Heading1"/>
        <w:rPr>
          <w:rFonts w:ascii="Cambria" w:hAnsi="Cambria" w:cs="Times New Roman"/>
          <w:sz w:val="22"/>
          <w:szCs w:val="22"/>
        </w:rPr>
      </w:pPr>
      <w:r w:rsidRPr="00DF0D10">
        <w:rPr>
          <w:rFonts w:ascii="Cambria" w:hAnsi="Cambria"/>
          <w:sz w:val="22"/>
          <w:szCs w:val="22"/>
        </w:rPr>
        <w:br w:type="page"/>
      </w:r>
      <w:r w:rsidR="00CE1801" w:rsidRPr="00CE1801">
        <w:rPr>
          <w:rFonts w:ascii="Cambria" w:hAnsi="Cambria"/>
          <w:sz w:val="22"/>
          <w:szCs w:val="22"/>
        </w:rPr>
        <w:lastRenderedPageBreak/>
        <w:t>About You and Your Household</w:t>
      </w:r>
    </w:p>
    <w:p w:rsidR="00186B01" w:rsidRPr="000B446A" w:rsidRDefault="00186B01" w:rsidP="0020169B">
      <w:pPr>
        <w:pStyle w:val="Bodytext"/>
        <w:spacing w:line="276" w:lineRule="auto"/>
      </w:pPr>
      <w:r w:rsidRPr="000B446A">
        <w:t xml:space="preserve">Finally, we would like to ask you a few questions about you and your household. </w:t>
      </w:r>
      <w:r w:rsidRPr="000B446A">
        <w:rPr>
          <w:szCs w:val="19"/>
        </w:rPr>
        <w:t xml:space="preserve">Responses to these questions will be used only for statistical purposes and to </w:t>
      </w:r>
      <w:r w:rsidRPr="000B446A">
        <w:t xml:space="preserve">compare respondents to this survey with the U.S. population as a whole. </w:t>
      </w:r>
      <w:r>
        <w:rPr>
          <w:szCs w:val="19"/>
        </w:rPr>
        <w:t xml:space="preserve">The reports prepared for this study will summarize findings across the sample and will not associate responses with an individual.  </w:t>
      </w:r>
      <w:r>
        <w:t>Your answers will not be saved or stored in a way that can be associated with your name or address.</w:t>
      </w:r>
    </w:p>
    <w:p w:rsidR="00186B01" w:rsidRPr="000B446A" w:rsidRDefault="00186B01" w:rsidP="000A4841">
      <w:pPr>
        <w:pStyle w:val="Question"/>
      </w:pPr>
      <w:r>
        <w:t>Are you male or female?</w:t>
      </w:r>
    </w:p>
    <w:p w:rsidR="00186B01" w:rsidRPr="000B446A" w:rsidRDefault="00186B01" w:rsidP="004D2699">
      <w:pPr>
        <w:pStyle w:val="Question"/>
        <w:numPr>
          <w:ilvl w:val="0"/>
          <w:numId w:val="16"/>
        </w:numPr>
        <w:spacing w:line="240" w:lineRule="auto"/>
      </w:pPr>
      <w:r>
        <w:t>Male</w:t>
      </w:r>
    </w:p>
    <w:p w:rsidR="00186B01" w:rsidRPr="000B446A" w:rsidRDefault="00186B01" w:rsidP="004D2699">
      <w:pPr>
        <w:pStyle w:val="Question"/>
        <w:numPr>
          <w:ilvl w:val="0"/>
          <w:numId w:val="16"/>
        </w:numPr>
        <w:spacing w:line="240" w:lineRule="auto"/>
      </w:pPr>
      <w:r>
        <w:t>Female</w:t>
      </w:r>
    </w:p>
    <w:p w:rsidR="00186B01" w:rsidRPr="000B446A" w:rsidRDefault="00186B01" w:rsidP="007C7FDB">
      <w:pPr>
        <w:pStyle w:val="Question"/>
        <w:spacing w:line="240" w:lineRule="auto"/>
        <w:rPr>
          <w:sz w:val="22"/>
          <w:szCs w:val="22"/>
        </w:rPr>
      </w:pPr>
      <w:r>
        <w:rPr>
          <w:sz w:val="22"/>
          <w:szCs w:val="22"/>
        </w:rPr>
        <w:t xml:space="preserve">What is your age? </w:t>
      </w:r>
    </w:p>
    <w:p w:rsidR="00186B01" w:rsidRPr="000B446A" w:rsidRDefault="00186B01" w:rsidP="007C7FDB">
      <w:pPr>
        <w:pStyle w:val="Answernobox"/>
        <w:rPr>
          <w:sz w:val="22"/>
          <w:szCs w:val="22"/>
        </w:rPr>
      </w:pPr>
      <w:r>
        <w:rPr>
          <w:sz w:val="22"/>
          <w:szCs w:val="22"/>
        </w:rPr>
        <w:t>_________ years old</w:t>
      </w:r>
    </w:p>
    <w:p w:rsidR="00186B01" w:rsidRPr="000B446A" w:rsidRDefault="00186B01" w:rsidP="007C7FDB">
      <w:pPr>
        <w:pStyle w:val="Question"/>
        <w:spacing w:line="240" w:lineRule="auto"/>
        <w:rPr>
          <w:sz w:val="22"/>
          <w:szCs w:val="22"/>
        </w:rPr>
      </w:pPr>
      <w:r>
        <w:rPr>
          <w:sz w:val="22"/>
          <w:szCs w:val="22"/>
        </w:rPr>
        <w:t>What is your current marital status?</w:t>
      </w:r>
    </w:p>
    <w:p w:rsidR="00186B01" w:rsidRPr="000B446A" w:rsidRDefault="00186B01" w:rsidP="007C7FDB">
      <w:pPr>
        <w:pStyle w:val="Answer"/>
        <w:ind w:left="1080" w:hanging="360"/>
        <w:rPr>
          <w:sz w:val="22"/>
          <w:szCs w:val="22"/>
        </w:rPr>
      </w:pPr>
      <w:r>
        <w:rPr>
          <w:sz w:val="22"/>
          <w:szCs w:val="22"/>
        </w:rPr>
        <w:t>Single, never married</w:t>
      </w:r>
    </w:p>
    <w:p w:rsidR="00186B01" w:rsidRPr="000B446A" w:rsidRDefault="00186B01" w:rsidP="007C7FDB">
      <w:pPr>
        <w:pStyle w:val="Questionchoice"/>
        <w:ind w:left="1080" w:hanging="360"/>
        <w:rPr>
          <w:sz w:val="22"/>
          <w:szCs w:val="22"/>
        </w:rPr>
      </w:pPr>
      <w:r>
        <w:rPr>
          <w:sz w:val="22"/>
          <w:szCs w:val="22"/>
        </w:rPr>
        <w:t>Married or living with a long-term partner</w:t>
      </w:r>
    </w:p>
    <w:p w:rsidR="00186B01" w:rsidRPr="000B446A" w:rsidRDefault="00186B01" w:rsidP="007C7FDB">
      <w:pPr>
        <w:pStyle w:val="Questionchoice"/>
        <w:ind w:left="1080" w:hanging="360"/>
        <w:rPr>
          <w:sz w:val="22"/>
          <w:szCs w:val="22"/>
        </w:rPr>
      </w:pPr>
      <w:r>
        <w:rPr>
          <w:sz w:val="22"/>
          <w:szCs w:val="22"/>
        </w:rPr>
        <w:t>Separated or divorced</w:t>
      </w:r>
    </w:p>
    <w:p w:rsidR="00186B01" w:rsidRPr="000B446A" w:rsidRDefault="00186B01" w:rsidP="007C7FDB">
      <w:pPr>
        <w:pStyle w:val="Questionchoice"/>
        <w:ind w:left="1080" w:hanging="360"/>
        <w:rPr>
          <w:sz w:val="22"/>
          <w:szCs w:val="22"/>
        </w:rPr>
      </w:pPr>
      <w:r>
        <w:rPr>
          <w:sz w:val="22"/>
          <w:szCs w:val="22"/>
        </w:rPr>
        <w:t>Widowed</w:t>
      </w:r>
    </w:p>
    <w:p w:rsidR="00186B01" w:rsidRPr="000B446A" w:rsidRDefault="00186B01" w:rsidP="007C7FDB">
      <w:pPr>
        <w:pStyle w:val="Question"/>
        <w:spacing w:line="240" w:lineRule="auto"/>
        <w:rPr>
          <w:sz w:val="22"/>
          <w:szCs w:val="22"/>
        </w:rPr>
      </w:pPr>
      <w:r>
        <w:rPr>
          <w:sz w:val="22"/>
          <w:szCs w:val="22"/>
        </w:rPr>
        <w:t>How many children under age 18 are living at your home?</w:t>
      </w:r>
    </w:p>
    <w:p w:rsidR="00186B01" w:rsidRPr="000B446A" w:rsidRDefault="00186B01" w:rsidP="007C7FDB">
      <w:pPr>
        <w:pStyle w:val="Answernobox"/>
        <w:rPr>
          <w:sz w:val="22"/>
          <w:szCs w:val="22"/>
        </w:rPr>
      </w:pPr>
      <w:r>
        <w:rPr>
          <w:sz w:val="22"/>
          <w:szCs w:val="22"/>
        </w:rPr>
        <w:t>____________ children</w:t>
      </w:r>
    </w:p>
    <w:p w:rsidR="00186B01" w:rsidRDefault="00186B01">
      <w:pPr>
        <w:pStyle w:val="Question"/>
        <w:spacing w:line="240" w:lineRule="auto"/>
        <w:rPr>
          <w:sz w:val="22"/>
          <w:szCs w:val="22"/>
        </w:rPr>
      </w:pPr>
      <w:r>
        <w:rPr>
          <w:sz w:val="22"/>
          <w:szCs w:val="22"/>
        </w:rPr>
        <w:t>What was your total pre-tax household income, including all earners in your household, in 2010?</w:t>
      </w:r>
    </w:p>
    <w:p w:rsidR="00186B01" w:rsidRPr="000B446A" w:rsidRDefault="00186B01" w:rsidP="007C7FDB">
      <w:pPr>
        <w:pStyle w:val="Questionchoice"/>
        <w:ind w:left="1080" w:hanging="360"/>
        <w:rPr>
          <w:sz w:val="22"/>
          <w:szCs w:val="22"/>
        </w:rPr>
      </w:pPr>
      <w:r>
        <w:rPr>
          <w:sz w:val="22"/>
          <w:szCs w:val="22"/>
        </w:rPr>
        <w:t>Under $25,000</w:t>
      </w:r>
    </w:p>
    <w:p w:rsidR="00186B01" w:rsidRPr="000B446A" w:rsidRDefault="00186B01" w:rsidP="007C7FDB">
      <w:pPr>
        <w:pStyle w:val="Questionchoice"/>
        <w:ind w:left="1080" w:hanging="360"/>
        <w:rPr>
          <w:sz w:val="22"/>
          <w:szCs w:val="22"/>
        </w:rPr>
      </w:pPr>
      <w:r>
        <w:rPr>
          <w:sz w:val="22"/>
          <w:szCs w:val="22"/>
        </w:rPr>
        <w:t>$25,000–$34,999</w:t>
      </w:r>
    </w:p>
    <w:p w:rsidR="00186B01" w:rsidRPr="000B446A" w:rsidRDefault="00186B01" w:rsidP="007C7FDB">
      <w:pPr>
        <w:pStyle w:val="Questionchoice"/>
        <w:ind w:left="1080" w:hanging="360"/>
        <w:rPr>
          <w:sz w:val="22"/>
          <w:szCs w:val="22"/>
        </w:rPr>
      </w:pPr>
      <w:r>
        <w:rPr>
          <w:sz w:val="22"/>
          <w:szCs w:val="22"/>
        </w:rPr>
        <w:t>$35,000–$49,999</w:t>
      </w:r>
    </w:p>
    <w:p w:rsidR="00186B01" w:rsidRPr="000B446A" w:rsidRDefault="00186B01" w:rsidP="007C7FDB">
      <w:pPr>
        <w:pStyle w:val="Questionchoice"/>
        <w:ind w:left="1080" w:hanging="360"/>
        <w:rPr>
          <w:sz w:val="22"/>
          <w:szCs w:val="22"/>
        </w:rPr>
      </w:pPr>
      <w:r>
        <w:rPr>
          <w:sz w:val="22"/>
          <w:szCs w:val="22"/>
        </w:rPr>
        <w:t>$50,000–$74,999</w:t>
      </w:r>
    </w:p>
    <w:p w:rsidR="00186B01" w:rsidRPr="000B446A" w:rsidRDefault="00186B01" w:rsidP="007C7FDB">
      <w:pPr>
        <w:pStyle w:val="Questionchoice"/>
        <w:ind w:left="1080" w:hanging="360"/>
        <w:rPr>
          <w:sz w:val="22"/>
          <w:szCs w:val="22"/>
        </w:rPr>
      </w:pPr>
      <w:r>
        <w:rPr>
          <w:sz w:val="22"/>
          <w:szCs w:val="22"/>
        </w:rPr>
        <w:t>$75,000–$99,999</w:t>
      </w:r>
    </w:p>
    <w:p w:rsidR="00186B01" w:rsidRPr="000B446A" w:rsidRDefault="00186B01" w:rsidP="007C7FDB">
      <w:pPr>
        <w:pStyle w:val="Questionchoice"/>
        <w:ind w:left="1080" w:hanging="360"/>
        <w:rPr>
          <w:sz w:val="22"/>
          <w:szCs w:val="22"/>
        </w:rPr>
      </w:pPr>
      <w:r>
        <w:rPr>
          <w:sz w:val="22"/>
          <w:szCs w:val="22"/>
        </w:rPr>
        <w:t>$100,000-$199,999</w:t>
      </w:r>
    </w:p>
    <w:p w:rsidR="00186B01" w:rsidRPr="000B446A" w:rsidRDefault="00186B01" w:rsidP="007C7FDB">
      <w:pPr>
        <w:pStyle w:val="Questionchoice"/>
        <w:ind w:left="1080" w:hanging="360"/>
        <w:rPr>
          <w:sz w:val="22"/>
          <w:szCs w:val="22"/>
        </w:rPr>
      </w:pPr>
      <w:r>
        <w:rPr>
          <w:sz w:val="22"/>
          <w:szCs w:val="22"/>
        </w:rPr>
        <w:t>$200,000 or more</w:t>
      </w:r>
    </w:p>
    <w:p w:rsidR="00186B01" w:rsidRPr="000B446A" w:rsidRDefault="00186B01" w:rsidP="007C7FDB">
      <w:pPr>
        <w:pStyle w:val="Question"/>
        <w:spacing w:line="240" w:lineRule="auto"/>
        <w:rPr>
          <w:sz w:val="22"/>
          <w:szCs w:val="22"/>
        </w:rPr>
      </w:pPr>
      <w:r>
        <w:rPr>
          <w:sz w:val="22"/>
          <w:szCs w:val="22"/>
        </w:rPr>
        <w:t xml:space="preserve">What is the highest degree or level of school you have completed? </w:t>
      </w:r>
    </w:p>
    <w:p w:rsidR="00186B01" w:rsidRPr="000B446A" w:rsidRDefault="00186B01" w:rsidP="007C7FDB">
      <w:pPr>
        <w:pStyle w:val="Questionchoice"/>
        <w:ind w:left="1080" w:hanging="360"/>
        <w:rPr>
          <w:sz w:val="22"/>
          <w:szCs w:val="22"/>
        </w:rPr>
      </w:pPr>
      <w:r>
        <w:rPr>
          <w:sz w:val="22"/>
          <w:szCs w:val="22"/>
        </w:rPr>
        <w:t>No high school diploma</w:t>
      </w:r>
    </w:p>
    <w:p w:rsidR="00186B01" w:rsidRPr="000B446A" w:rsidRDefault="00186B01" w:rsidP="007C7FDB">
      <w:pPr>
        <w:pStyle w:val="Questionchoice"/>
        <w:ind w:left="1080" w:hanging="360"/>
        <w:rPr>
          <w:sz w:val="22"/>
          <w:szCs w:val="22"/>
        </w:rPr>
      </w:pPr>
      <w:r>
        <w:rPr>
          <w:sz w:val="22"/>
          <w:szCs w:val="22"/>
        </w:rPr>
        <w:t>High school diploma or GED</w:t>
      </w:r>
    </w:p>
    <w:p w:rsidR="00186B01" w:rsidRPr="000B446A" w:rsidRDefault="00186B01" w:rsidP="007C7FDB">
      <w:pPr>
        <w:pStyle w:val="Questionchoice"/>
        <w:ind w:left="1080" w:hanging="360"/>
        <w:rPr>
          <w:sz w:val="22"/>
          <w:szCs w:val="22"/>
        </w:rPr>
      </w:pPr>
      <w:r>
        <w:rPr>
          <w:sz w:val="22"/>
          <w:szCs w:val="22"/>
        </w:rPr>
        <w:t>Some college credit or college degree</w:t>
      </w:r>
    </w:p>
    <w:p w:rsidR="00186B01" w:rsidRPr="000B446A" w:rsidRDefault="00186B01" w:rsidP="007C7FDB">
      <w:pPr>
        <w:pStyle w:val="Questionchoice"/>
        <w:ind w:left="1080" w:hanging="360"/>
        <w:rPr>
          <w:sz w:val="22"/>
          <w:szCs w:val="22"/>
        </w:rPr>
      </w:pPr>
      <w:r>
        <w:rPr>
          <w:sz w:val="22"/>
          <w:szCs w:val="22"/>
        </w:rPr>
        <w:t>Some graduate school or professional school credit or a graduate or professional degree</w:t>
      </w:r>
    </w:p>
    <w:p w:rsidR="00186B01" w:rsidRPr="000B446A" w:rsidRDefault="00186B01" w:rsidP="007C7FDB">
      <w:pPr>
        <w:pStyle w:val="Question"/>
        <w:spacing w:line="240" w:lineRule="auto"/>
        <w:rPr>
          <w:sz w:val="22"/>
          <w:szCs w:val="22"/>
        </w:rPr>
      </w:pPr>
      <w:r>
        <w:rPr>
          <w:sz w:val="22"/>
          <w:szCs w:val="22"/>
        </w:rPr>
        <w:br w:type="page"/>
      </w:r>
      <w:r>
        <w:rPr>
          <w:sz w:val="22"/>
          <w:szCs w:val="22"/>
        </w:rPr>
        <w:lastRenderedPageBreak/>
        <w:t>Which of the following best describes the home or apartment you live in?</w:t>
      </w:r>
    </w:p>
    <w:p w:rsidR="00186B01" w:rsidRPr="000B446A" w:rsidRDefault="00186B01" w:rsidP="007C7FDB">
      <w:pPr>
        <w:pStyle w:val="Questionchoice"/>
        <w:ind w:left="1080" w:hanging="360"/>
        <w:rPr>
          <w:sz w:val="22"/>
          <w:szCs w:val="22"/>
        </w:rPr>
      </w:pPr>
      <w:r>
        <w:rPr>
          <w:sz w:val="22"/>
          <w:szCs w:val="22"/>
        </w:rPr>
        <w:t>Owned by you or someone in your household with a mortgage or loan</w:t>
      </w:r>
    </w:p>
    <w:p w:rsidR="00186B01" w:rsidRPr="000B446A" w:rsidRDefault="00186B01" w:rsidP="007C7FDB">
      <w:pPr>
        <w:pStyle w:val="Questionchoice"/>
        <w:ind w:left="1080" w:hanging="360"/>
        <w:rPr>
          <w:sz w:val="22"/>
          <w:szCs w:val="22"/>
        </w:rPr>
      </w:pPr>
      <w:r>
        <w:rPr>
          <w:sz w:val="22"/>
          <w:szCs w:val="22"/>
        </w:rPr>
        <w:t>Owned by you or someone in your household without a mortgage or loan</w:t>
      </w:r>
    </w:p>
    <w:p w:rsidR="00186B01" w:rsidRPr="000B446A" w:rsidRDefault="00186B01" w:rsidP="007C7FDB">
      <w:pPr>
        <w:pStyle w:val="Questionchoice"/>
        <w:ind w:left="1080" w:hanging="360"/>
        <w:rPr>
          <w:sz w:val="22"/>
          <w:szCs w:val="22"/>
        </w:rPr>
      </w:pPr>
      <w:r>
        <w:rPr>
          <w:sz w:val="22"/>
          <w:szCs w:val="22"/>
        </w:rPr>
        <w:t>Rented*</w:t>
      </w:r>
    </w:p>
    <w:p w:rsidR="00186B01" w:rsidRPr="000B446A" w:rsidRDefault="00186B01" w:rsidP="007C7FDB">
      <w:pPr>
        <w:pStyle w:val="Questionchoice"/>
        <w:ind w:left="1080" w:hanging="360"/>
        <w:rPr>
          <w:sz w:val="22"/>
          <w:szCs w:val="22"/>
        </w:rPr>
      </w:pPr>
      <w:r>
        <w:rPr>
          <w:sz w:val="22"/>
          <w:szCs w:val="22"/>
        </w:rPr>
        <w:t>Other: ____________________________________________________</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 xml:space="preserve">Which of the following categories best describes your household employment status? </w:t>
      </w:r>
      <w:r>
        <w:rPr>
          <w:i/>
          <w:sz w:val="22"/>
          <w:szCs w:val="22"/>
        </w:rPr>
        <w:t>(Please check all that apply.)</w:t>
      </w:r>
    </w:p>
    <w:p w:rsidR="00186B01" w:rsidRPr="000B446A" w:rsidRDefault="00186B01" w:rsidP="007C7FDB">
      <w:pPr>
        <w:pStyle w:val="Answertabs"/>
        <w:rPr>
          <w:sz w:val="22"/>
          <w:szCs w:val="22"/>
        </w:rPr>
      </w:pPr>
      <w:r>
        <w:rPr>
          <w:sz w:val="22"/>
          <w:szCs w:val="22"/>
        </w:rPr>
        <w:tab/>
        <w:t>You</w:t>
      </w:r>
      <w:r>
        <w:rPr>
          <w:sz w:val="22"/>
          <w:szCs w:val="22"/>
        </w:rPr>
        <w:tab/>
        <w:t>Spouse/Partner</w:t>
      </w:r>
    </w:p>
    <w:p w:rsidR="00186B01" w:rsidRPr="000B446A" w:rsidRDefault="00186B01" w:rsidP="007C7FDB">
      <w:pPr>
        <w:pStyle w:val="Answer"/>
        <w:ind w:left="1080" w:hanging="360"/>
        <w:rPr>
          <w:sz w:val="22"/>
          <w:szCs w:val="22"/>
        </w:rPr>
      </w:pPr>
      <w:r>
        <w:rPr>
          <w:sz w:val="22"/>
          <w:szCs w:val="22"/>
        </w:rPr>
        <w:t>Employed full time</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Employed part time</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Retired</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Student</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Full-time homemaker</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Unemployed</w:t>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r>
        <w:rPr>
          <w:sz w:val="22"/>
          <w:szCs w:val="22"/>
        </w:rPr>
        <w:tab/>
      </w:r>
      <w:r w:rsidR="00A05B32">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A05B32">
        <w:rPr>
          <w:sz w:val="22"/>
          <w:szCs w:val="22"/>
        </w:rPr>
      </w:r>
      <w:r w:rsidR="00A05B32">
        <w:rPr>
          <w:sz w:val="22"/>
          <w:szCs w:val="22"/>
        </w:rPr>
        <w:fldChar w:fldCharType="end"/>
      </w:r>
    </w:p>
    <w:p w:rsidR="00186B01" w:rsidRPr="000B446A" w:rsidRDefault="00186B01" w:rsidP="007C7FDB">
      <w:pPr>
        <w:pStyle w:val="Answer"/>
        <w:ind w:left="1080" w:hanging="360"/>
        <w:rPr>
          <w:sz w:val="22"/>
          <w:szCs w:val="22"/>
        </w:rPr>
      </w:pPr>
      <w:r>
        <w:rPr>
          <w:sz w:val="22"/>
          <w:szCs w:val="22"/>
        </w:rPr>
        <w:t xml:space="preserve">Other </w:t>
      </w:r>
      <w:r>
        <w:rPr>
          <w:rFonts w:cs="Times New Roman"/>
          <w:i/>
          <w:sz w:val="22"/>
          <w:szCs w:val="22"/>
        </w:rPr>
        <w:t>(please specify)</w:t>
      </w:r>
      <w:r>
        <w:rPr>
          <w:sz w:val="22"/>
          <w:szCs w:val="22"/>
        </w:rPr>
        <w:t xml:space="preserve"> </w:t>
      </w:r>
      <w:r>
        <w:rPr>
          <w:sz w:val="22"/>
          <w:szCs w:val="22"/>
        </w:rPr>
        <w:tab/>
        <w:t>_______________</w:t>
      </w:r>
      <w:r>
        <w:rPr>
          <w:sz w:val="22"/>
          <w:szCs w:val="22"/>
        </w:rPr>
        <w:tab/>
        <w:t>_______________</w:t>
      </w:r>
    </w:p>
    <w:p w:rsidR="00186B01" w:rsidRPr="000B446A" w:rsidRDefault="00186B01" w:rsidP="0020169B">
      <w:pPr>
        <w:pStyle w:val="Answer"/>
        <w:numPr>
          <w:ilvl w:val="0"/>
          <w:numId w:val="0"/>
        </w:numPr>
        <w:ind w:left="1260" w:hanging="540"/>
        <w:rPr>
          <w:sz w:val="22"/>
          <w:szCs w:val="22"/>
        </w:rPr>
      </w:pPr>
    </w:p>
    <w:p w:rsidR="00186B01" w:rsidRPr="000B446A" w:rsidRDefault="00186B01" w:rsidP="0020169B">
      <w:pPr>
        <w:pStyle w:val="Answer"/>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Are you of Hispanic, Latino, or Spanish origin?</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What is your race? (P</w:t>
      </w:r>
      <w:r>
        <w:t>lease check one or more</w:t>
      </w:r>
      <w:r>
        <w:rPr>
          <w:sz w:val="22"/>
          <w:szCs w:val="22"/>
        </w:rPr>
        <w:t>.)</w:t>
      </w:r>
    </w:p>
    <w:p w:rsidR="00186B01" w:rsidRPr="000B446A" w:rsidRDefault="00186B01" w:rsidP="008C02D3">
      <w:pPr>
        <w:pStyle w:val="Questionchoice"/>
        <w:ind w:left="1080" w:hanging="360"/>
        <w:rPr>
          <w:sz w:val="22"/>
          <w:szCs w:val="22"/>
        </w:rPr>
      </w:pPr>
      <w:r>
        <w:rPr>
          <w:sz w:val="22"/>
          <w:szCs w:val="22"/>
        </w:rPr>
        <w:t>American Indian or Alaska Native</w:t>
      </w:r>
    </w:p>
    <w:p w:rsidR="00186B01" w:rsidRPr="000B446A" w:rsidRDefault="00186B01" w:rsidP="007C7FDB">
      <w:pPr>
        <w:pStyle w:val="Questionchoice"/>
        <w:ind w:left="1080" w:hanging="360"/>
        <w:rPr>
          <w:sz w:val="22"/>
          <w:szCs w:val="22"/>
        </w:rPr>
      </w:pPr>
      <w:r>
        <w:rPr>
          <w:sz w:val="22"/>
          <w:szCs w:val="22"/>
        </w:rPr>
        <w:t>Asian</w:t>
      </w:r>
    </w:p>
    <w:p w:rsidR="00186B01" w:rsidRPr="000B446A" w:rsidRDefault="00186B01" w:rsidP="007C7FDB">
      <w:pPr>
        <w:pStyle w:val="Questionchoice"/>
        <w:ind w:left="1080" w:hanging="360"/>
        <w:rPr>
          <w:sz w:val="22"/>
          <w:szCs w:val="22"/>
        </w:rPr>
      </w:pPr>
      <w:r>
        <w:rPr>
          <w:sz w:val="22"/>
          <w:szCs w:val="22"/>
        </w:rPr>
        <w:t>Black or African American</w:t>
      </w:r>
    </w:p>
    <w:p w:rsidR="00186B01" w:rsidRPr="000B446A" w:rsidRDefault="00186B01" w:rsidP="007C7FDB">
      <w:pPr>
        <w:pStyle w:val="Questionchoice"/>
        <w:ind w:left="1080" w:hanging="360"/>
        <w:rPr>
          <w:sz w:val="22"/>
          <w:szCs w:val="22"/>
        </w:rPr>
      </w:pPr>
      <w:r>
        <w:rPr>
          <w:sz w:val="22"/>
          <w:szCs w:val="22"/>
        </w:rPr>
        <w:t>Native Hawaiian or other Pacific Islander</w:t>
      </w:r>
    </w:p>
    <w:p w:rsidR="00186B01" w:rsidRPr="000B446A" w:rsidRDefault="00186B01" w:rsidP="008C02D3">
      <w:pPr>
        <w:pStyle w:val="Questionchoice"/>
        <w:ind w:left="1080" w:hanging="360"/>
        <w:rPr>
          <w:sz w:val="22"/>
          <w:szCs w:val="22"/>
        </w:rPr>
      </w:pPr>
      <w:r>
        <w:rPr>
          <w:sz w:val="22"/>
          <w:szCs w:val="22"/>
        </w:rPr>
        <w:t>White</w:t>
      </w:r>
    </w:p>
    <w:p w:rsidR="00186B01" w:rsidRPr="000B446A" w:rsidRDefault="00186B01" w:rsidP="007C7FDB">
      <w:pPr>
        <w:pStyle w:val="Question"/>
        <w:spacing w:line="240" w:lineRule="auto"/>
        <w:rPr>
          <w:sz w:val="22"/>
          <w:szCs w:val="22"/>
        </w:rPr>
      </w:pPr>
      <w:r>
        <w:rPr>
          <w:sz w:val="22"/>
          <w:szCs w:val="22"/>
        </w:rPr>
        <w:br w:type="page"/>
      </w:r>
      <w:r>
        <w:rPr>
          <w:sz w:val="22"/>
          <w:szCs w:val="22"/>
        </w:rPr>
        <w:lastRenderedPageBreak/>
        <w:t>Do you or either of your parents belong to any of the following tribes in the Klamath River Basin?</w:t>
      </w:r>
    </w:p>
    <w:p w:rsidR="00186B01" w:rsidRPr="000B446A" w:rsidRDefault="00186B01" w:rsidP="007C7FDB">
      <w:pPr>
        <w:pStyle w:val="Questionchoice"/>
        <w:ind w:left="1080" w:hanging="360"/>
        <w:rPr>
          <w:sz w:val="22"/>
          <w:szCs w:val="22"/>
        </w:rPr>
      </w:pPr>
      <w:r>
        <w:rPr>
          <w:sz w:val="22"/>
          <w:szCs w:val="22"/>
        </w:rPr>
        <w:t>Hoopa</w:t>
      </w:r>
    </w:p>
    <w:p w:rsidR="00186B01" w:rsidRPr="000B446A" w:rsidRDefault="00186B01" w:rsidP="007C7FDB">
      <w:pPr>
        <w:pStyle w:val="Questionchoice"/>
        <w:ind w:left="1080" w:hanging="360"/>
        <w:rPr>
          <w:sz w:val="22"/>
          <w:szCs w:val="22"/>
        </w:rPr>
      </w:pPr>
      <w:r>
        <w:rPr>
          <w:sz w:val="22"/>
          <w:szCs w:val="22"/>
        </w:rPr>
        <w:t>Karuk</w:t>
      </w:r>
    </w:p>
    <w:p w:rsidR="00186B01" w:rsidRPr="000B446A" w:rsidRDefault="00186B01" w:rsidP="007C7FDB">
      <w:pPr>
        <w:pStyle w:val="Questionchoice"/>
        <w:ind w:left="1080" w:hanging="360"/>
        <w:rPr>
          <w:sz w:val="22"/>
          <w:szCs w:val="22"/>
        </w:rPr>
      </w:pPr>
      <w:r>
        <w:rPr>
          <w:sz w:val="22"/>
          <w:szCs w:val="22"/>
        </w:rPr>
        <w:t>Klamath</w:t>
      </w:r>
    </w:p>
    <w:p w:rsidR="00186B01" w:rsidRPr="000B446A" w:rsidRDefault="00186B01" w:rsidP="007C7FDB">
      <w:pPr>
        <w:pStyle w:val="Questionchoice"/>
        <w:ind w:left="1080" w:hanging="360"/>
        <w:rPr>
          <w:sz w:val="22"/>
          <w:szCs w:val="22"/>
        </w:rPr>
      </w:pPr>
      <w:r>
        <w:rPr>
          <w:sz w:val="22"/>
          <w:szCs w:val="22"/>
        </w:rPr>
        <w:t>Yurok</w:t>
      </w:r>
    </w:p>
    <w:p w:rsidR="00186B01" w:rsidRPr="000B446A" w:rsidRDefault="00186B01" w:rsidP="007C7FDB">
      <w:pPr>
        <w:pStyle w:val="Questionchoice"/>
        <w:ind w:left="1080" w:hanging="360"/>
        <w:rPr>
          <w:sz w:val="22"/>
          <w:szCs w:val="22"/>
        </w:rPr>
      </w:pPr>
      <w:r>
        <w:rPr>
          <w:sz w:val="22"/>
          <w:szCs w:val="22"/>
        </w:rPr>
        <w:t>Other: __________________________</w:t>
      </w:r>
    </w:p>
    <w:p w:rsidR="00186B01" w:rsidRPr="000B446A" w:rsidRDefault="00186B01" w:rsidP="007C7FDB">
      <w:pPr>
        <w:pStyle w:val="Questionchoice"/>
        <w:ind w:left="1080" w:hanging="360"/>
        <w:rPr>
          <w:sz w:val="22"/>
          <w:szCs w:val="22"/>
        </w:rPr>
      </w:pPr>
      <w:r>
        <w:rPr>
          <w:sz w:val="22"/>
          <w:szCs w:val="22"/>
        </w:rPr>
        <w:t>Neither I nor my parents belong to any of these tribes</w:t>
      </w:r>
    </w:p>
    <w:p w:rsidR="00186B01" w:rsidRPr="000B446A" w:rsidRDefault="00186B01" w:rsidP="0020169B">
      <w:pPr>
        <w:pStyle w:val="Questionchoice"/>
        <w:numPr>
          <w:ilvl w:val="0"/>
          <w:numId w:val="0"/>
        </w:numPr>
        <w:ind w:left="1080"/>
        <w:rPr>
          <w:sz w:val="22"/>
          <w:szCs w:val="22"/>
        </w:rPr>
      </w:pPr>
    </w:p>
    <w:p w:rsidR="00186B01" w:rsidRPr="000B446A" w:rsidRDefault="00186B01" w:rsidP="007C7FDB">
      <w:pPr>
        <w:pStyle w:val="Question"/>
        <w:spacing w:line="240" w:lineRule="auto"/>
        <w:rPr>
          <w:sz w:val="22"/>
          <w:szCs w:val="22"/>
        </w:rPr>
      </w:pPr>
      <w:r>
        <w:rPr>
          <w:sz w:val="22"/>
          <w:szCs w:val="22"/>
        </w:rPr>
        <w:t xml:space="preserve">Have you or any member of your family ever worked for any of the following industries or jobs? </w:t>
      </w:r>
      <w:r>
        <w:rPr>
          <w:i/>
          <w:iCs/>
          <w:sz w:val="22"/>
          <w:szCs w:val="22"/>
        </w:rPr>
        <w:t>(Please check all that apply.)</w:t>
      </w:r>
    </w:p>
    <w:p w:rsidR="00186B01" w:rsidRPr="000B446A" w:rsidRDefault="00186B01" w:rsidP="007C7FDB">
      <w:pPr>
        <w:pStyle w:val="Questionchoice"/>
        <w:ind w:left="1080" w:hanging="360"/>
        <w:rPr>
          <w:sz w:val="22"/>
          <w:szCs w:val="22"/>
        </w:rPr>
      </w:pPr>
      <w:r>
        <w:rPr>
          <w:sz w:val="22"/>
          <w:szCs w:val="22"/>
        </w:rPr>
        <w:t>Agriculture</w:t>
      </w:r>
    </w:p>
    <w:p w:rsidR="00186B01" w:rsidRPr="000B446A" w:rsidRDefault="00186B01" w:rsidP="007C7FDB">
      <w:pPr>
        <w:pStyle w:val="Questionchoice"/>
        <w:ind w:left="1080" w:hanging="360"/>
        <w:rPr>
          <w:sz w:val="22"/>
          <w:szCs w:val="22"/>
        </w:rPr>
      </w:pPr>
      <w:r>
        <w:rPr>
          <w:sz w:val="22"/>
          <w:szCs w:val="22"/>
        </w:rPr>
        <w:t>Commercial fishing</w:t>
      </w:r>
    </w:p>
    <w:p w:rsidR="00186B01" w:rsidRPr="000B446A" w:rsidRDefault="00186B01" w:rsidP="007C7FDB">
      <w:pPr>
        <w:pStyle w:val="Questionchoice"/>
        <w:ind w:left="1080" w:hanging="360"/>
        <w:rPr>
          <w:sz w:val="22"/>
          <w:szCs w:val="22"/>
        </w:rPr>
      </w:pPr>
      <w:r>
        <w:rPr>
          <w:sz w:val="22"/>
          <w:szCs w:val="22"/>
        </w:rPr>
        <w:t>Dam operations</w:t>
      </w:r>
    </w:p>
    <w:p w:rsidR="00186B01" w:rsidRPr="000B446A" w:rsidRDefault="00186B01" w:rsidP="007C7FDB">
      <w:pPr>
        <w:pStyle w:val="Questionchoice"/>
        <w:ind w:left="1080" w:hanging="360"/>
        <w:rPr>
          <w:sz w:val="22"/>
          <w:szCs w:val="22"/>
        </w:rPr>
      </w:pPr>
      <w:r>
        <w:rPr>
          <w:sz w:val="22"/>
          <w:szCs w:val="22"/>
        </w:rPr>
        <w:t>Electric power generation</w:t>
      </w:r>
    </w:p>
    <w:p w:rsidR="00186B01" w:rsidRPr="000B446A" w:rsidRDefault="00186B01" w:rsidP="007C7FDB">
      <w:pPr>
        <w:pStyle w:val="Questionchoice"/>
        <w:ind w:left="1080" w:hanging="360"/>
        <w:rPr>
          <w:sz w:val="22"/>
          <w:szCs w:val="22"/>
        </w:rPr>
      </w:pPr>
      <w:r>
        <w:rPr>
          <w:sz w:val="22"/>
          <w:szCs w:val="22"/>
        </w:rPr>
        <w:t>River guiding or rafting</w:t>
      </w:r>
    </w:p>
    <w:p w:rsidR="00186B01" w:rsidRPr="000B446A" w:rsidRDefault="00186B01" w:rsidP="007C7FDB">
      <w:pPr>
        <w:pStyle w:val="Questionchoice"/>
        <w:ind w:left="1080" w:hanging="360"/>
        <w:rPr>
          <w:sz w:val="22"/>
          <w:szCs w:val="22"/>
        </w:rPr>
      </w:pPr>
      <w:r>
        <w:rPr>
          <w:sz w:val="22"/>
          <w:szCs w:val="22"/>
        </w:rPr>
        <w:t>Tour guide for fishing</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 xml:space="preserve">We are interested in how people are getting along financially these days. Would you say that you and your family are better off, just about the same, or worse off financially than you were a year ago? </w:t>
      </w:r>
    </w:p>
    <w:p w:rsidR="00186B01" w:rsidRPr="000B446A" w:rsidRDefault="00186B01" w:rsidP="007C7FDB">
      <w:pPr>
        <w:pStyle w:val="Questionchoice"/>
        <w:ind w:left="1080" w:hanging="360"/>
        <w:rPr>
          <w:sz w:val="22"/>
          <w:szCs w:val="22"/>
        </w:rPr>
      </w:pPr>
      <w:r>
        <w:rPr>
          <w:sz w:val="22"/>
          <w:szCs w:val="22"/>
        </w:rPr>
        <w:t>We are better off</w:t>
      </w:r>
    </w:p>
    <w:p w:rsidR="00186B01" w:rsidRPr="000B446A" w:rsidRDefault="00186B01" w:rsidP="007C7FDB">
      <w:pPr>
        <w:pStyle w:val="Questionchoice"/>
        <w:ind w:left="1080" w:hanging="360"/>
        <w:rPr>
          <w:sz w:val="22"/>
          <w:szCs w:val="22"/>
        </w:rPr>
      </w:pPr>
      <w:r>
        <w:rPr>
          <w:sz w:val="22"/>
          <w:szCs w:val="22"/>
        </w:rPr>
        <w:t>We are just about the same</w:t>
      </w:r>
    </w:p>
    <w:p w:rsidR="00186B01" w:rsidRPr="000B446A" w:rsidRDefault="00186B01" w:rsidP="007C7FDB">
      <w:pPr>
        <w:pStyle w:val="Questionchoice"/>
        <w:ind w:left="1080" w:hanging="360"/>
        <w:rPr>
          <w:sz w:val="22"/>
          <w:szCs w:val="22"/>
        </w:rPr>
      </w:pPr>
      <w:r>
        <w:rPr>
          <w:sz w:val="22"/>
          <w:szCs w:val="22"/>
        </w:rPr>
        <w:t>We are worse off</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 xml:space="preserve">Looking ahead, do you think that a year from now you and your family will be financially better off, just about the same, or worse off financially? </w:t>
      </w:r>
    </w:p>
    <w:p w:rsidR="00186B01" w:rsidRPr="000B446A" w:rsidRDefault="00186B01" w:rsidP="007C7FDB">
      <w:pPr>
        <w:pStyle w:val="Questionchoice"/>
        <w:ind w:left="1080" w:hanging="360"/>
        <w:rPr>
          <w:sz w:val="22"/>
          <w:szCs w:val="22"/>
        </w:rPr>
      </w:pPr>
      <w:r>
        <w:rPr>
          <w:sz w:val="22"/>
          <w:szCs w:val="22"/>
        </w:rPr>
        <w:t>We will be better off</w:t>
      </w:r>
    </w:p>
    <w:p w:rsidR="00186B01" w:rsidRPr="000B446A" w:rsidRDefault="00186B01" w:rsidP="007C7FDB">
      <w:pPr>
        <w:pStyle w:val="Questionchoice"/>
        <w:ind w:left="1080" w:hanging="360"/>
        <w:rPr>
          <w:sz w:val="22"/>
          <w:szCs w:val="22"/>
        </w:rPr>
      </w:pPr>
      <w:r>
        <w:rPr>
          <w:sz w:val="22"/>
          <w:szCs w:val="22"/>
        </w:rPr>
        <w:t>We will be just about the same</w:t>
      </w:r>
    </w:p>
    <w:p w:rsidR="00186B01" w:rsidRPr="000B446A" w:rsidRDefault="00186B01" w:rsidP="007C7FDB">
      <w:pPr>
        <w:pStyle w:val="Questionchoice"/>
        <w:ind w:left="1080" w:hanging="360"/>
        <w:rPr>
          <w:sz w:val="22"/>
          <w:szCs w:val="22"/>
        </w:rPr>
      </w:pPr>
      <w:r>
        <w:rPr>
          <w:sz w:val="22"/>
          <w:szCs w:val="22"/>
        </w:rPr>
        <w:t>We will be worse off</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Has someone in your household been jobless in the past year?</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7C7FDB">
      <w:pPr>
        <w:pStyle w:val="Questionchoice"/>
        <w:ind w:left="1080" w:hanging="360"/>
        <w:rPr>
          <w:sz w:val="22"/>
          <w:szCs w:val="22"/>
        </w:rPr>
      </w:pPr>
      <w:r>
        <w:rPr>
          <w:sz w:val="22"/>
          <w:szCs w:val="22"/>
        </w:rPr>
        <w:t>I don’t know</w:t>
      </w:r>
    </w:p>
    <w:p w:rsidR="00186B01" w:rsidRPr="000B446A" w:rsidRDefault="00186B01" w:rsidP="007C7FDB">
      <w:pPr>
        <w:pStyle w:val="Question"/>
        <w:spacing w:line="240" w:lineRule="auto"/>
        <w:rPr>
          <w:sz w:val="22"/>
          <w:szCs w:val="22"/>
        </w:rPr>
      </w:pPr>
      <w:r>
        <w:rPr>
          <w:sz w:val="22"/>
          <w:szCs w:val="22"/>
          <w:highlight w:val="yellow"/>
        </w:rPr>
        <w:br w:type="page"/>
      </w:r>
      <w:r>
        <w:rPr>
          <w:sz w:val="22"/>
          <w:szCs w:val="22"/>
        </w:rPr>
        <w:lastRenderedPageBreak/>
        <w:t xml:space="preserve">During the past year, what </w:t>
      </w:r>
      <w:proofErr w:type="gramStart"/>
      <w:r>
        <w:rPr>
          <w:sz w:val="22"/>
          <w:szCs w:val="22"/>
        </w:rPr>
        <w:t>was</w:t>
      </w:r>
      <w:proofErr w:type="gramEnd"/>
      <w:r>
        <w:rPr>
          <w:sz w:val="22"/>
          <w:szCs w:val="22"/>
        </w:rPr>
        <w:t xml:space="preserve"> your highest and your lowest monthly electric bill? If you are not sure what your bills were, please give us your best estimate and check the box for “I’m not sure what my bill was, this is an estimate.” If you do not pay an electric bill, check the box by “I do not pay an electric bill.”</w:t>
      </w:r>
    </w:p>
    <w:p w:rsidR="00186B01" w:rsidRPr="000B446A" w:rsidRDefault="00186B01" w:rsidP="007C7FDB">
      <w:pPr>
        <w:pStyle w:val="Questionchoice"/>
        <w:ind w:left="1080" w:hanging="360"/>
        <w:rPr>
          <w:sz w:val="22"/>
          <w:szCs w:val="22"/>
        </w:rPr>
      </w:pPr>
      <w:r>
        <w:rPr>
          <w:sz w:val="22"/>
          <w:szCs w:val="22"/>
        </w:rPr>
        <w:t xml:space="preserve">I do not pay an electric bill </w:t>
      </w:r>
      <w:r>
        <w:rPr>
          <w:sz w:val="22"/>
          <w:szCs w:val="22"/>
        </w:rPr>
        <w:br/>
      </w:r>
    </w:p>
    <w:p w:rsidR="00186B01" w:rsidRPr="000B446A" w:rsidRDefault="00186B01" w:rsidP="007C7FDB">
      <w:pPr>
        <w:pStyle w:val="Questionchoice"/>
        <w:numPr>
          <w:ilvl w:val="0"/>
          <w:numId w:val="0"/>
        </w:numPr>
        <w:ind w:left="720"/>
        <w:rPr>
          <w:sz w:val="22"/>
          <w:szCs w:val="22"/>
        </w:rPr>
      </w:pPr>
      <w:r>
        <w:rPr>
          <w:sz w:val="22"/>
          <w:szCs w:val="22"/>
        </w:rPr>
        <w:t xml:space="preserve">My highest electric bill was $_________ in _______________ (write name of month) </w:t>
      </w:r>
    </w:p>
    <w:p w:rsidR="00186B01" w:rsidRPr="000B446A" w:rsidRDefault="00186B01" w:rsidP="007C7FDB">
      <w:pPr>
        <w:pStyle w:val="Questionchoice"/>
        <w:ind w:left="1080" w:hanging="360"/>
        <w:rPr>
          <w:sz w:val="22"/>
          <w:szCs w:val="22"/>
        </w:rPr>
      </w:pPr>
      <w:r>
        <w:rPr>
          <w:sz w:val="22"/>
          <w:szCs w:val="22"/>
        </w:rPr>
        <w:t>I’m not sure what my bill was, this is an estimate</w:t>
      </w:r>
    </w:p>
    <w:p w:rsidR="00186B01" w:rsidRPr="000B446A" w:rsidRDefault="00186B01" w:rsidP="007C7FDB">
      <w:pPr>
        <w:pStyle w:val="Questionchoice"/>
        <w:numPr>
          <w:ilvl w:val="0"/>
          <w:numId w:val="0"/>
        </w:numPr>
        <w:ind w:left="720"/>
        <w:rPr>
          <w:sz w:val="22"/>
          <w:szCs w:val="22"/>
        </w:rPr>
      </w:pPr>
      <w:r>
        <w:rPr>
          <w:sz w:val="22"/>
          <w:szCs w:val="22"/>
        </w:rPr>
        <w:br/>
        <w:t xml:space="preserve">My lowest electric bill was $_________ in _______________ (write name of month) </w:t>
      </w:r>
    </w:p>
    <w:p w:rsidR="00186B01" w:rsidRPr="000B446A" w:rsidRDefault="00186B01" w:rsidP="007C7FDB">
      <w:pPr>
        <w:pStyle w:val="Questionchoice"/>
        <w:ind w:left="1080" w:hanging="360"/>
        <w:rPr>
          <w:sz w:val="22"/>
          <w:szCs w:val="22"/>
        </w:rPr>
      </w:pPr>
      <w:r>
        <w:rPr>
          <w:sz w:val="22"/>
          <w:szCs w:val="22"/>
        </w:rPr>
        <w:t>I’m not sure what my bill was, this is an estimate</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 xml:space="preserve">Many people are looking for ways to reduce their electric bills. If your electric power company offered you a device that cost $50 and would reduce your electricity costs by $2 each month for the next 10 years, would you purchase the device? </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0B446A" w:rsidRDefault="00186B01" w:rsidP="0020169B">
      <w:pPr>
        <w:pStyle w:val="Questionchoice"/>
        <w:numPr>
          <w:ilvl w:val="0"/>
          <w:numId w:val="0"/>
        </w:numPr>
        <w:ind w:left="1260" w:hanging="540"/>
        <w:rPr>
          <w:sz w:val="22"/>
          <w:szCs w:val="22"/>
        </w:rPr>
      </w:pPr>
    </w:p>
    <w:p w:rsidR="00186B01" w:rsidRPr="000B446A" w:rsidRDefault="00186B01" w:rsidP="007C7FDB">
      <w:pPr>
        <w:pStyle w:val="Question"/>
        <w:spacing w:line="240" w:lineRule="auto"/>
        <w:rPr>
          <w:sz w:val="22"/>
          <w:szCs w:val="22"/>
        </w:rPr>
      </w:pPr>
      <w:r>
        <w:rPr>
          <w:sz w:val="22"/>
          <w:szCs w:val="22"/>
        </w:rPr>
        <w:t>Are you the adult in your household with the most recent birthday? (If not, we are still very interested in your responses and encourage you to return the survey. We would like to know this for statistical purposes.)</w:t>
      </w:r>
    </w:p>
    <w:p w:rsidR="00186B01" w:rsidRPr="000B446A" w:rsidRDefault="00186B01" w:rsidP="007C7FDB">
      <w:pPr>
        <w:pStyle w:val="Questionchoice"/>
        <w:ind w:left="1080" w:hanging="360"/>
        <w:rPr>
          <w:sz w:val="22"/>
          <w:szCs w:val="22"/>
        </w:rPr>
      </w:pPr>
      <w:r>
        <w:rPr>
          <w:sz w:val="22"/>
          <w:szCs w:val="22"/>
        </w:rPr>
        <w:t>Yes</w:t>
      </w:r>
    </w:p>
    <w:p w:rsidR="00186B01" w:rsidRPr="000B446A" w:rsidRDefault="00186B01" w:rsidP="007C7FDB">
      <w:pPr>
        <w:pStyle w:val="Questionchoice"/>
        <w:ind w:left="1080" w:hanging="360"/>
        <w:rPr>
          <w:sz w:val="22"/>
          <w:szCs w:val="22"/>
        </w:rPr>
      </w:pPr>
      <w:r>
        <w:rPr>
          <w:sz w:val="22"/>
          <w:szCs w:val="22"/>
        </w:rPr>
        <w:t>No</w:t>
      </w:r>
    </w:p>
    <w:p w:rsidR="00186B01" w:rsidRPr="00186B01" w:rsidRDefault="00186B01" w:rsidP="007C7FDB">
      <w:pPr>
        <w:rPr>
          <w:rFonts w:ascii="Cambria" w:hAnsi="Cambria"/>
          <w:sz w:val="22"/>
          <w:szCs w:val="22"/>
        </w:rPr>
      </w:pPr>
    </w:p>
    <w:p w:rsidR="00186B01" w:rsidRPr="00186B01" w:rsidRDefault="00186B01" w:rsidP="007C7FDB">
      <w:pPr>
        <w:rPr>
          <w:rFonts w:ascii="Cambria" w:hAnsi="Cambria"/>
          <w:sz w:val="22"/>
          <w:szCs w:val="22"/>
        </w:rPr>
      </w:pPr>
    </w:p>
    <w:p w:rsidR="00186B01" w:rsidRPr="000B446A" w:rsidRDefault="00186B01" w:rsidP="007C7FDB">
      <w:pPr>
        <w:pStyle w:val="Heading4"/>
        <w:spacing w:line="240" w:lineRule="auto"/>
        <w:rPr>
          <w:sz w:val="22"/>
          <w:szCs w:val="22"/>
        </w:rPr>
      </w:pPr>
      <w:r w:rsidRPr="000B446A">
        <w:rPr>
          <w:sz w:val="22"/>
          <w:szCs w:val="22"/>
        </w:rPr>
        <w:t xml:space="preserve">Thank you very much for your help. </w:t>
      </w:r>
    </w:p>
    <w:p w:rsidR="00186B01" w:rsidRPr="000B446A" w:rsidRDefault="00186B01" w:rsidP="007C7FDB">
      <w:pPr>
        <w:pStyle w:val="Bodytext"/>
        <w:spacing w:line="240" w:lineRule="auto"/>
      </w:pPr>
      <w:r w:rsidRPr="000B446A">
        <w:t xml:space="preserve">Once you are done, please mail this completed survey back to us in the postage-paid return envelope provided. If you have any questions, please contact us toll-free at 1-866-555-6000 or e-mail us at </w:t>
      </w:r>
      <w:hyperlink r:id="rId35" w:history="1">
        <w:r w:rsidRPr="000B446A">
          <w:rPr>
            <w:rStyle w:val="Hyperlink"/>
            <w:rFonts w:cs="Arial"/>
          </w:rPr>
          <w:t>Klamath_survey@rti.org</w:t>
        </w:r>
      </w:hyperlink>
      <w:r w:rsidRPr="000B446A">
        <w:t>.</w:t>
      </w:r>
    </w:p>
    <w:p w:rsidR="00186B01" w:rsidRPr="000B446A" w:rsidRDefault="00186B01" w:rsidP="007C7FDB">
      <w:pPr>
        <w:pStyle w:val="Bodytext"/>
        <w:spacing w:line="240" w:lineRule="auto"/>
      </w:pPr>
    </w:p>
    <w:p w:rsidR="00186B01" w:rsidRPr="000B446A" w:rsidRDefault="00186B01" w:rsidP="007C7FDB">
      <w:pPr>
        <w:pStyle w:val="Bodytext"/>
        <w:spacing w:line="240" w:lineRule="auto"/>
        <w:rPr>
          <w:b/>
          <w:bCs/>
        </w:rPr>
      </w:pPr>
      <w:r w:rsidRPr="000B446A">
        <w:rPr>
          <w:b/>
          <w:bCs/>
        </w:rPr>
        <w:t>If you have comments about the survey, please add them on the lines below:</w:t>
      </w:r>
    </w:p>
    <w:p w:rsidR="00186B01" w:rsidRPr="000B446A" w:rsidRDefault="00186B01" w:rsidP="007C7FDB">
      <w:pPr>
        <w:pStyle w:val="Bodytext"/>
        <w:spacing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B01" w:rsidRPr="00186B01" w:rsidRDefault="00186B01" w:rsidP="007C7FDB">
      <w:pPr>
        <w:pStyle w:val="Heading2"/>
        <w:rPr>
          <w:rFonts w:ascii="Cambria" w:hAnsi="Cambria"/>
          <w:sz w:val="22"/>
          <w:szCs w:val="22"/>
        </w:rPr>
      </w:pPr>
      <w:r w:rsidRPr="00DF0D10">
        <w:rPr>
          <w:rFonts w:ascii="Cambria" w:hAnsi="Cambria"/>
          <w:sz w:val="22"/>
          <w:szCs w:val="22"/>
        </w:rPr>
        <w:br w:type="page"/>
      </w:r>
      <w:r w:rsidR="00CE1801" w:rsidRPr="00CE1801">
        <w:rPr>
          <w:rFonts w:ascii="Cambria" w:hAnsi="Cambria"/>
          <w:sz w:val="22"/>
          <w:szCs w:val="22"/>
        </w:rPr>
        <w:lastRenderedPageBreak/>
        <w:t>Version of survey instrument with one conjoint question</w:t>
      </w:r>
    </w:p>
    <w:p w:rsidR="00186B01" w:rsidRPr="00186B01" w:rsidRDefault="00186B01" w:rsidP="007C7FDB">
      <w:pPr>
        <w:pStyle w:val="Heading2"/>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4788"/>
      </w:tblGrid>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Survey pages and questions in 2-conjoint question survey instrument</w:t>
            </w:r>
          </w:p>
        </w:tc>
        <w:tc>
          <w:tcPr>
            <w:tcW w:w="4788" w:type="dxa"/>
          </w:tcPr>
          <w:p w:rsidR="00186B01" w:rsidRPr="00186B01" w:rsidRDefault="00CE1801" w:rsidP="003B0EC7">
            <w:pPr>
              <w:pStyle w:val="Heading1"/>
              <w:rPr>
                <w:rFonts w:ascii="Cambria" w:hAnsi="Cambria"/>
                <w:sz w:val="22"/>
                <w:szCs w:val="22"/>
              </w:rPr>
            </w:pPr>
            <w:r w:rsidRPr="00CE1801">
              <w:rPr>
                <w:rFonts w:ascii="Cambria" w:hAnsi="Cambria"/>
                <w:sz w:val="22"/>
                <w:szCs w:val="22"/>
              </w:rPr>
              <w:t>Change for 1-conjoint question survey instrument</w:t>
            </w:r>
          </w:p>
        </w:tc>
      </w:tr>
      <w:tr w:rsidR="00186B01" w:rsidRPr="000B446A" w:rsidTr="009B1024">
        <w:tc>
          <w:tcPr>
            <w:tcW w:w="4788" w:type="dxa"/>
          </w:tcPr>
          <w:p w:rsidR="00186B01" w:rsidRPr="00186B01" w:rsidRDefault="00CE1801" w:rsidP="00900097">
            <w:pPr>
              <w:pStyle w:val="Heading1"/>
              <w:rPr>
                <w:rFonts w:ascii="Cambria" w:hAnsi="Cambria"/>
                <w:sz w:val="22"/>
                <w:szCs w:val="22"/>
              </w:rPr>
            </w:pPr>
            <w:r w:rsidRPr="00CE1801">
              <w:rPr>
                <w:rFonts w:ascii="Cambria" w:hAnsi="Cambria"/>
                <w:sz w:val="22"/>
                <w:szCs w:val="22"/>
              </w:rPr>
              <w:t>Pages 1-16</w:t>
            </w:r>
          </w:p>
        </w:tc>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No change</w:t>
            </w:r>
          </w:p>
        </w:tc>
      </w:tr>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Page 17</w:t>
            </w:r>
          </w:p>
        </w:tc>
        <w:tc>
          <w:tcPr>
            <w:tcW w:w="4788" w:type="dxa"/>
          </w:tcPr>
          <w:p w:rsidR="00186B01" w:rsidRPr="00186B01" w:rsidRDefault="00CE1801" w:rsidP="001A40CE">
            <w:pPr>
              <w:pStyle w:val="Heading1"/>
              <w:rPr>
                <w:rFonts w:ascii="Cambria" w:hAnsi="Cambria"/>
                <w:sz w:val="22"/>
                <w:szCs w:val="22"/>
              </w:rPr>
            </w:pPr>
            <w:r w:rsidRPr="00CE1801">
              <w:rPr>
                <w:rFonts w:ascii="Cambria" w:hAnsi="Cambria"/>
                <w:sz w:val="22"/>
                <w:szCs w:val="22"/>
              </w:rPr>
              <w:t>Revise text to reflect only one action plan (see below).</w:t>
            </w:r>
          </w:p>
        </w:tc>
      </w:tr>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Pages 18-19</w:t>
            </w:r>
          </w:p>
        </w:tc>
        <w:tc>
          <w:tcPr>
            <w:tcW w:w="4788" w:type="dxa"/>
          </w:tcPr>
          <w:p w:rsidR="00186B01" w:rsidRPr="00186B01" w:rsidRDefault="00CE1801" w:rsidP="001A40CE">
            <w:pPr>
              <w:pStyle w:val="Heading1"/>
              <w:rPr>
                <w:rFonts w:ascii="Cambria" w:hAnsi="Cambria"/>
                <w:sz w:val="22"/>
                <w:szCs w:val="22"/>
              </w:rPr>
            </w:pPr>
            <w:r w:rsidRPr="00CE1801">
              <w:rPr>
                <w:rFonts w:ascii="Cambria" w:hAnsi="Cambria"/>
                <w:sz w:val="22"/>
                <w:szCs w:val="22"/>
              </w:rPr>
              <w:t>No change</w:t>
            </w:r>
          </w:p>
        </w:tc>
      </w:tr>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Page 20</w:t>
            </w:r>
          </w:p>
        </w:tc>
        <w:tc>
          <w:tcPr>
            <w:tcW w:w="4788" w:type="dxa"/>
          </w:tcPr>
          <w:p w:rsidR="00186B01" w:rsidRPr="00186B01" w:rsidRDefault="00CE1801" w:rsidP="001A40CE">
            <w:pPr>
              <w:pStyle w:val="Heading1"/>
              <w:rPr>
                <w:rFonts w:ascii="Cambria" w:hAnsi="Cambria"/>
                <w:sz w:val="22"/>
                <w:szCs w:val="22"/>
              </w:rPr>
            </w:pPr>
            <w:r w:rsidRPr="00CE1801">
              <w:rPr>
                <w:rFonts w:ascii="Cambria" w:hAnsi="Cambria"/>
                <w:sz w:val="22"/>
                <w:szCs w:val="22"/>
              </w:rPr>
              <w:t>Delete “Choice 1” (see below)</w:t>
            </w:r>
          </w:p>
        </w:tc>
      </w:tr>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Pages 21-24</w:t>
            </w:r>
          </w:p>
        </w:tc>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Drop pages 21-24</w:t>
            </w:r>
          </w:p>
        </w:tc>
      </w:tr>
      <w:tr w:rsidR="00186B01" w:rsidRPr="000B446A" w:rsidTr="009B1024">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Page 25 forward</w:t>
            </w:r>
          </w:p>
        </w:tc>
        <w:tc>
          <w:tcPr>
            <w:tcW w:w="4788" w:type="dxa"/>
          </w:tcPr>
          <w:p w:rsidR="00186B01" w:rsidRPr="00186B01" w:rsidRDefault="00CE1801" w:rsidP="00046960">
            <w:pPr>
              <w:pStyle w:val="Heading1"/>
              <w:rPr>
                <w:rFonts w:ascii="Cambria" w:hAnsi="Cambria"/>
                <w:sz w:val="22"/>
                <w:szCs w:val="22"/>
              </w:rPr>
            </w:pPr>
            <w:r w:rsidRPr="00CE1801">
              <w:rPr>
                <w:rFonts w:ascii="Cambria" w:hAnsi="Cambria"/>
                <w:sz w:val="22"/>
                <w:szCs w:val="22"/>
              </w:rPr>
              <w:t>Start renumbering questions on page 25: Question 18 becomes Question 15, continue renumbering to the end of the survey</w:t>
            </w:r>
          </w:p>
        </w:tc>
      </w:tr>
    </w:tbl>
    <w:p w:rsidR="00186B01" w:rsidRPr="000B446A" w:rsidRDefault="00186B01" w:rsidP="001A40CE">
      <w:pPr>
        <w:pStyle w:val="Questionchoice"/>
        <w:numPr>
          <w:ilvl w:val="0"/>
          <w:numId w:val="0"/>
        </w:numPr>
        <w:ind w:left="1260" w:hanging="540"/>
        <w:rPr>
          <w:sz w:val="22"/>
          <w:szCs w:val="22"/>
        </w:rPr>
      </w:pPr>
    </w:p>
    <w:p w:rsidR="00186B01" w:rsidRDefault="00CE1801" w:rsidP="00900097">
      <w:pPr>
        <w:pStyle w:val="Heading1"/>
        <w:rPr>
          <w:rFonts w:ascii="Cambria" w:hAnsi="Cambria"/>
          <w:b w:val="0"/>
          <w:sz w:val="22"/>
          <w:szCs w:val="22"/>
          <w:u w:val="single"/>
        </w:rPr>
      </w:pPr>
      <w:r w:rsidRPr="00CE1801">
        <w:rPr>
          <w:rFonts w:ascii="Cambria" w:hAnsi="Cambria"/>
          <w:b w:val="0"/>
          <w:sz w:val="22"/>
          <w:szCs w:val="22"/>
          <w:u w:val="single"/>
        </w:rPr>
        <w:t xml:space="preserve">Revised page 17 for version of survey with one conjoint question </w:t>
      </w:r>
    </w:p>
    <w:p w:rsidR="00186B01" w:rsidRPr="000B446A" w:rsidRDefault="00186B01" w:rsidP="00693BE5">
      <w:pPr>
        <w:pStyle w:val="Bodytext"/>
        <w:spacing w:line="276" w:lineRule="auto"/>
      </w:pPr>
      <w:r w:rsidRPr="000B446A">
        <w:t xml:space="preserve">To reach a decision about implementing the Klamath River Basin agreement, the federal government will need to consider different options. </w:t>
      </w:r>
    </w:p>
    <w:p w:rsidR="00186B01" w:rsidRPr="000B446A" w:rsidRDefault="00186B01" w:rsidP="00693BE5">
      <w:pPr>
        <w:pStyle w:val="ListBullet"/>
        <w:spacing w:line="276" w:lineRule="auto"/>
        <w:rPr>
          <w:sz w:val="22"/>
        </w:rPr>
      </w:pPr>
      <w:r w:rsidRPr="000B446A">
        <w:rPr>
          <w:sz w:val="22"/>
        </w:rPr>
        <w:t xml:space="preserve">One option is to </w:t>
      </w:r>
      <w:r w:rsidRPr="000B446A">
        <w:rPr>
          <w:sz w:val="22"/>
          <w:u w:val="single"/>
        </w:rPr>
        <w:t>not</w:t>
      </w:r>
      <w:r w:rsidRPr="000B446A">
        <w:rPr>
          <w:sz w:val="22"/>
        </w:rPr>
        <w:t xml:space="preserve"> implement the agreement. This is the NO ACTION plan.</w:t>
      </w:r>
    </w:p>
    <w:p w:rsidR="00186B01" w:rsidRPr="000B446A" w:rsidRDefault="00186B01" w:rsidP="00693BE5">
      <w:pPr>
        <w:pStyle w:val="ListBullet"/>
        <w:spacing w:line="276" w:lineRule="auto"/>
        <w:rPr>
          <w:sz w:val="22"/>
        </w:rPr>
      </w:pPr>
      <w:r w:rsidRPr="000B446A">
        <w:rPr>
          <w:sz w:val="22"/>
        </w:rPr>
        <w:t>The other option is to implement the agreement, including dam removal, water sharing, and fish restoration. There are different possible ACTION PLANS for doing this.</w:t>
      </w:r>
    </w:p>
    <w:p w:rsidR="00186B01" w:rsidRDefault="00186B01" w:rsidP="00693BE5">
      <w:pPr>
        <w:pStyle w:val="ListBullet"/>
        <w:spacing w:line="276" w:lineRule="auto"/>
      </w:pPr>
      <w:r w:rsidRPr="00330673">
        <w:rPr>
          <w:sz w:val="22"/>
        </w:rPr>
        <w:t>The main differences between the ACTION PLANS are that they involve different types and numbers of fish restoration projects</w:t>
      </w:r>
      <w:r>
        <w:rPr>
          <w:sz w:val="22"/>
        </w:rPr>
        <w:t xml:space="preserve"> that could have different effects on each of the fish species </w:t>
      </w:r>
      <w:r w:rsidRPr="00330673">
        <w:rPr>
          <w:sz w:val="22"/>
        </w:rPr>
        <w:t xml:space="preserve">and they have different costs. </w:t>
      </w:r>
      <w:r w:rsidRPr="00B83305">
        <w:rPr>
          <w:sz w:val="22"/>
        </w:rPr>
        <w:t xml:space="preserve"> </w:t>
      </w:r>
      <w:r>
        <w:rPr>
          <w:sz w:val="22"/>
        </w:rPr>
        <w:t>Some of these costs would need to be paid by households in California, Oregon and the rest of the U.S.</w:t>
      </w:r>
    </w:p>
    <w:p w:rsidR="00186B01" w:rsidRDefault="00186B01" w:rsidP="00693BE5">
      <w:pPr>
        <w:pStyle w:val="Bodytext"/>
        <w:spacing w:line="276" w:lineRule="auto"/>
      </w:pPr>
    </w:p>
    <w:p w:rsidR="00186B01" w:rsidRPr="000B446A" w:rsidRDefault="00186B01" w:rsidP="00693BE5">
      <w:pPr>
        <w:pStyle w:val="Bodytext"/>
        <w:spacing w:line="276" w:lineRule="auto"/>
      </w:pPr>
      <w:r>
        <w:t xml:space="preserve">On the next two pages, we will ask </w:t>
      </w:r>
      <w:r>
        <w:rPr>
          <w:u w:val="single"/>
        </w:rPr>
        <w:t>you</w:t>
      </w:r>
      <w:r>
        <w:t xml:space="preserve"> to compare two options:  </w:t>
      </w:r>
      <w:r>
        <w:rPr>
          <w:b/>
          <w:bCs/>
        </w:rPr>
        <w:t>NO ACTION</w:t>
      </w:r>
      <w:r>
        <w:t xml:space="preserve"> and one possible plan which we will call </w:t>
      </w:r>
      <w:r>
        <w:rPr>
          <w:b/>
          <w:bCs/>
        </w:rPr>
        <w:t>ACTION PLAN A</w:t>
      </w:r>
      <w:r>
        <w:t xml:space="preserve">. </w:t>
      </w:r>
    </w:p>
    <w:p w:rsidR="00186B01" w:rsidRPr="000B446A" w:rsidRDefault="00186B01" w:rsidP="00693BE5">
      <w:pPr>
        <w:pStyle w:val="Bodytext"/>
        <w:spacing w:line="276" w:lineRule="auto"/>
      </w:pPr>
      <w:r>
        <w:t xml:space="preserve">On the page after that, we will ask you to consider what you would do if these were the only options available and you had the opportunity to VOTE for the option you prefer. </w:t>
      </w:r>
    </w:p>
    <w:p w:rsidR="00186B01" w:rsidRPr="000B446A" w:rsidRDefault="00186B01" w:rsidP="00900097">
      <w:pPr>
        <w:pStyle w:val="Bodytext"/>
        <w:spacing w:line="240" w:lineRule="auto"/>
      </w:pPr>
      <w:r>
        <w:t xml:space="preserve">Please examine the options carefully and think about how you would actually vote in this situation. Some people are more willing to vote for a plan when payment is not collected than when payment is real. Therefore, we urge you to consider your vote as though the costs for your household really </w:t>
      </w:r>
      <w:r>
        <w:lastRenderedPageBreak/>
        <w:t>would go up by the amount stated if the plan were implemented. Knowing how you would vote on these options is very important to the people who have to make decisions about this plan.</w:t>
      </w:r>
    </w:p>
    <w:p w:rsidR="00186B01" w:rsidRPr="000B446A" w:rsidRDefault="00186B01" w:rsidP="00900097">
      <w:pPr>
        <w:pStyle w:val="Question"/>
        <w:spacing w:line="240" w:lineRule="auto"/>
        <w:rPr>
          <w:sz w:val="22"/>
          <w:szCs w:val="22"/>
        </w:rPr>
      </w:pPr>
      <w:r>
        <w:rPr>
          <w:sz w:val="22"/>
          <w:szCs w:val="22"/>
        </w:rPr>
        <w:t>Have you ever personally had the opportunity to vote on a similar type of government natural resource management program?</w:t>
      </w:r>
    </w:p>
    <w:p w:rsidR="00186B01" w:rsidRPr="000B446A" w:rsidRDefault="00186B01" w:rsidP="00900097">
      <w:pPr>
        <w:pStyle w:val="Questionchoice"/>
        <w:ind w:left="1080" w:hanging="360"/>
        <w:rPr>
          <w:sz w:val="22"/>
          <w:szCs w:val="22"/>
        </w:rPr>
      </w:pPr>
      <w:r>
        <w:rPr>
          <w:sz w:val="22"/>
          <w:szCs w:val="22"/>
        </w:rPr>
        <w:t>Yes</w:t>
      </w:r>
    </w:p>
    <w:p w:rsidR="00186B01" w:rsidRPr="000B446A" w:rsidRDefault="00186B01" w:rsidP="00900097">
      <w:pPr>
        <w:pStyle w:val="Questionchoice"/>
        <w:ind w:left="1080" w:hanging="360"/>
        <w:rPr>
          <w:sz w:val="22"/>
          <w:szCs w:val="22"/>
        </w:rPr>
      </w:pPr>
      <w:r>
        <w:rPr>
          <w:sz w:val="22"/>
          <w:szCs w:val="22"/>
        </w:rPr>
        <w:t>No</w:t>
      </w:r>
    </w:p>
    <w:p w:rsidR="00186B01" w:rsidRPr="000B446A" w:rsidRDefault="00186B01" w:rsidP="00900097">
      <w:pPr>
        <w:pStyle w:val="Questionchoice"/>
        <w:ind w:left="1080" w:hanging="360"/>
        <w:rPr>
          <w:sz w:val="22"/>
          <w:szCs w:val="22"/>
        </w:rPr>
      </w:pPr>
      <w:r>
        <w:rPr>
          <w:sz w:val="22"/>
          <w:szCs w:val="22"/>
        </w:rPr>
        <w:t>I don’t know</w:t>
      </w:r>
    </w:p>
    <w:p w:rsidR="00186B01" w:rsidRPr="000B446A" w:rsidRDefault="00186B01" w:rsidP="001A40CE">
      <w:pPr>
        <w:pStyle w:val="Questionchoice"/>
        <w:numPr>
          <w:ilvl w:val="0"/>
          <w:numId w:val="0"/>
        </w:numPr>
        <w:ind w:left="1260" w:hanging="540"/>
        <w:rPr>
          <w:sz w:val="22"/>
          <w:szCs w:val="22"/>
        </w:rPr>
      </w:pPr>
    </w:p>
    <w:p w:rsidR="00186B01" w:rsidRPr="000B446A" w:rsidRDefault="00186B01" w:rsidP="00A71199">
      <w:pPr>
        <w:pStyle w:val="Questionchoice"/>
        <w:numPr>
          <w:ilvl w:val="0"/>
          <w:numId w:val="0"/>
        </w:numPr>
        <w:rPr>
          <w:b/>
          <w:sz w:val="22"/>
          <w:szCs w:val="22"/>
          <w:u w:val="single"/>
        </w:rPr>
      </w:pPr>
      <w:r>
        <w:rPr>
          <w:b/>
          <w:sz w:val="22"/>
          <w:szCs w:val="22"/>
          <w:u w:val="single"/>
        </w:rPr>
        <w:t>Revised page 20 for version of survey with one conjoint question:</w:t>
      </w:r>
    </w:p>
    <w:p w:rsidR="00186B01" w:rsidRPr="00186B01" w:rsidRDefault="00CE1801" w:rsidP="001A40CE">
      <w:pPr>
        <w:pStyle w:val="Heading1"/>
        <w:rPr>
          <w:rFonts w:ascii="Cambria" w:hAnsi="Cambria"/>
          <w:sz w:val="22"/>
          <w:szCs w:val="22"/>
        </w:rPr>
      </w:pPr>
      <w:r w:rsidRPr="00CE1801">
        <w:rPr>
          <w:rFonts w:ascii="Cambria" w:hAnsi="Cambria"/>
          <w:sz w:val="22"/>
          <w:szCs w:val="22"/>
        </w:rPr>
        <w:t>Which Option Do You Prefer?</w:t>
      </w:r>
    </w:p>
    <w:p w:rsidR="00186B01" w:rsidRPr="000B446A" w:rsidRDefault="00186B01" w:rsidP="001A40CE">
      <w:pPr>
        <w:pStyle w:val="Bodytext"/>
        <w:spacing w:line="240" w:lineRule="auto"/>
      </w:pPr>
      <w:r w:rsidRPr="000B446A">
        <w:t>Please imagine that all U.S. residents were presented with two options—</w:t>
      </w:r>
      <w:r w:rsidRPr="000B446A">
        <w:rPr>
          <w:b/>
          <w:bCs/>
        </w:rPr>
        <w:t>NO ACTION</w:t>
      </w:r>
      <w:r w:rsidRPr="000B446A">
        <w:t xml:space="preserve"> and </w:t>
      </w:r>
      <w:r w:rsidRPr="000B446A">
        <w:rPr>
          <w:b/>
          <w:bCs/>
        </w:rPr>
        <w:t>ACTION PLAN A</w:t>
      </w:r>
      <w:r w:rsidRPr="000B446A">
        <w:t xml:space="preserve">—and asked to vote for the one they prefer. The one with the most votes would be implemented. </w:t>
      </w:r>
    </w:p>
    <w:p w:rsidR="00186B01" w:rsidRPr="000B446A" w:rsidRDefault="00186B01" w:rsidP="001A40CE">
      <w:pPr>
        <w:pStyle w:val="Bodytext"/>
        <w:spacing w:line="240" w:lineRule="auto"/>
      </w:pPr>
      <w:r w:rsidRPr="000B446A">
        <w:t>Ask yourself whether you believe the improvements offered under ACTION PLAN A are worth $48 each year to your household</w:t>
      </w:r>
      <w:r>
        <w:rPr>
          <w:b/>
          <w:bCs/>
        </w:rPr>
        <w:t xml:space="preserve">. </w:t>
      </w:r>
      <w:r>
        <w:t>Voting for PLAN A would mean that you would have $48 less each year to spend on other things.</w:t>
      </w:r>
      <w:r>
        <w:rPr>
          <w:b/>
          <w:bCs/>
        </w:rPr>
        <w:t xml:space="preserve"> You would be making a commitment to pay this additional amount each year for the next 20 years</w:t>
      </w:r>
      <w:r>
        <w:t>. There may be good reasons for you to vote for PLAN A and good reasons to vote for NO ACTION. Only you know what is best for you and your household.</w:t>
      </w:r>
    </w:p>
    <w:p w:rsidR="00186B01" w:rsidRPr="000B446A" w:rsidRDefault="00186B01" w:rsidP="001A40CE">
      <w:pPr>
        <w:pStyle w:val="Question"/>
        <w:spacing w:line="240" w:lineRule="auto"/>
        <w:rPr>
          <w:sz w:val="22"/>
          <w:szCs w:val="22"/>
        </w:rPr>
      </w:pPr>
      <w:r>
        <w:rPr>
          <w:sz w:val="22"/>
          <w:szCs w:val="22"/>
        </w:rPr>
        <w:t>Which option would you vote for?</w:t>
      </w:r>
    </w:p>
    <w:p w:rsidR="00186B01" w:rsidRPr="000B446A" w:rsidRDefault="00186B01" w:rsidP="001A40CE">
      <w:pPr>
        <w:pStyle w:val="Questionchoice"/>
        <w:ind w:left="1080" w:hanging="360"/>
        <w:rPr>
          <w:sz w:val="22"/>
          <w:szCs w:val="22"/>
        </w:rPr>
      </w:pPr>
      <w:r>
        <w:rPr>
          <w:sz w:val="22"/>
          <w:szCs w:val="22"/>
        </w:rPr>
        <w:t>NO ACTION</w:t>
      </w:r>
    </w:p>
    <w:p w:rsidR="00186B01" w:rsidRPr="000B446A" w:rsidRDefault="00186B01" w:rsidP="001A40CE">
      <w:pPr>
        <w:pStyle w:val="Questionchoice"/>
        <w:ind w:left="1080" w:hanging="360"/>
        <w:rPr>
          <w:sz w:val="22"/>
          <w:szCs w:val="22"/>
        </w:rPr>
      </w:pPr>
      <w:r>
        <w:rPr>
          <w:sz w:val="22"/>
          <w:szCs w:val="22"/>
        </w:rPr>
        <w:t>ACTION PLAN A</w:t>
      </w:r>
    </w:p>
    <w:p w:rsidR="00186B01" w:rsidRPr="000B446A" w:rsidRDefault="00186B01" w:rsidP="001A40CE">
      <w:pPr>
        <w:pStyle w:val="Question"/>
        <w:spacing w:line="240" w:lineRule="auto"/>
        <w:rPr>
          <w:sz w:val="22"/>
          <w:szCs w:val="22"/>
        </w:rPr>
      </w:pPr>
      <w:r>
        <w:rPr>
          <w:sz w:val="22"/>
          <w:szCs w:val="22"/>
        </w:rPr>
        <w:t>How certain do you feel about the choice you made above?</w:t>
      </w:r>
    </w:p>
    <w:p w:rsidR="00186B01" w:rsidRPr="000B446A" w:rsidRDefault="00186B01" w:rsidP="001A40CE">
      <w:pPr>
        <w:pStyle w:val="Questionchoice"/>
        <w:ind w:left="1080" w:hanging="360"/>
        <w:rPr>
          <w:sz w:val="22"/>
          <w:szCs w:val="22"/>
        </w:rPr>
      </w:pPr>
      <w:r>
        <w:rPr>
          <w:sz w:val="22"/>
          <w:szCs w:val="22"/>
        </w:rPr>
        <w:t>Very certain</w:t>
      </w:r>
    </w:p>
    <w:p w:rsidR="00186B01" w:rsidRPr="000B446A" w:rsidRDefault="00186B01" w:rsidP="001A40CE">
      <w:pPr>
        <w:pStyle w:val="Questionchoice"/>
        <w:ind w:left="1080" w:hanging="360"/>
        <w:rPr>
          <w:sz w:val="22"/>
          <w:szCs w:val="22"/>
        </w:rPr>
      </w:pPr>
      <w:r>
        <w:rPr>
          <w:sz w:val="22"/>
          <w:szCs w:val="22"/>
        </w:rPr>
        <w:t>Somewhat certain</w:t>
      </w:r>
    </w:p>
    <w:p w:rsidR="00186B01" w:rsidRPr="000B446A" w:rsidRDefault="00186B01" w:rsidP="001A40CE">
      <w:pPr>
        <w:pStyle w:val="Questionchoice"/>
        <w:ind w:left="1080" w:hanging="360"/>
        <w:rPr>
          <w:sz w:val="22"/>
          <w:szCs w:val="22"/>
        </w:rPr>
      </w:pPr>
      <w:r>
        <w:rPr>
          <w:sz w:val="22"/>
          <w:szCs w:val="22"/>
        </w:rPr>
        <w:t>Not at all certain</w:t>
      </w:r>
    </w:p>
    <w:p w:rsidR="00186B01" w:rsidRPr="00186B01" w:rsidRDefault="00186B01" w:rsidP="001A40CE">
      <w:pPr>
        <w:pStyle w:val="Heading2"/>
        <w:rPr>
          <w:rFonts w:ascii="Cambria" w:hAnsi="Cambria"/>
          <w:sz w:val="22"/>
          <w:szCs w:val="22"/>
        </w:rPr>
      </w:pPr>
      <w:r w:rsidRPr="00DF0D10">
        <w:rPr>
          <w:rFonts w:ascii="Cambria" w:hAnsi="Cambria"/>
          <w:sz w:val="22"/>
          <w:szCs w:val="22"/>
        </w:rPr>
        <w:br w:type="page"/>
      </w:r>
      <w:r w:rsidR="00CE1801" w:rsidRPr="00CE1801">
        <w:rPr>
          <w:rFonts w:ascii="Cambria" w:hAnsi="Cambria"/>
          <w:sz w:val="22"/>
          <w:szCs w:val="22"/>
        </w:rPr>
        <w:lastRenderedPageBreak/>
        <w:t xml:space="preserve"> Survey insert: Map of Klamath River Basin</w:t>
      </w:r>
    </w:p>
    <w:p w:rsidR="00186B01" w:rsidRPr="00186B01" w:rsidRDefault="00993FBF" w:rsidP="007C7FDB">
      <w:pPr>
        <w:pStyle w:val="Heading2"/>
        <w:rPr>
          <w:rFonts w:ascii="Cambria" w:hAnsi="Cambria"/>
          <w:sz w:val="22"/>
          <w:szCs w:val="22"/>
        </w:rPr>
      </w:pPr>
      <w:r>
        <w:rPr>
          <w:rFonts w:ascii="Cambria" w:hAnsi="Cambria"/>
          <w:noProof/>
          <w:sz w:val="22"/>
          <w:szCs w:val="22"/>
        </w:rPr>
        <w:drawing>
          <wp:inline distT="0" distB="0" distL="0" distR="0">
            <wp:extent cx="5943600" cy="7677150"/>
            <wp:effectExtent l="19050" t="0" r="0" b="0"/>
            <wp:docPr id="20" name="Picture 20" descr="Map_In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_Insert"/>
                    <pic:cNvPicPr>
                      <a:picLocks noChangeAspect="1" noChangeArrowheads="1"/>
                    </pic:cNvPicPr>
                  </pic:nvPicPr>
                  <pic:blipFill>
                    <a:blip r:embed="rId36"/>
                    <a:srcRect/>
                    <a:stretch>
                      <a:fillRect/>
                    </a:stretch>
                  </pic:blipFill>
                  <pic:spPr bwMode="auto">
                    <a:xfrm>
                      <a:off x="0" y="0"/>
                      <a:ext cx="5943600" cy="7677150"/>
                    </a:xfrm>
                    <a:prstGeom prst="rect">
                      <a:avLst/>
                    </a:prstGeom>
                    <a:noFill/>
                    <a:ln w="9525">
                      <a:noFill/>
                      <a:miter lim="800000"/>
                      <a:headEnd/>
                      <a:tailEnd/>
                    </a:ln>
                  </pic:spPr>
                </pic:pic>
              </a:graphicData>
            </a:graphic>
          </wp:inline>
        </w:drawing>
      </w:r>
      <w:r w:rsidR="00186B01">
        <w:rPr>
          <w:rFonts w:ascii="Cambria" w:hAnsi="Cambria"/>
          <w:sz w:val="22"/>
          <w:szCs w:val="22"/>
        </w:rPr>
        <w:br w:type="page"/>
      </w:r>
      <w:r w:rsidR="00CE1801" w:rsidRPr="00CE1801">
        <w:rPr>
          <w:rFonts w:ascii="Cambria" w:hAnsi="Cambria"/>
          <w:sz w:val="22"/>
          <w:szCs w:val="22"/>
        </w:rPr>
        <w:lastRenderedPageBreak/>
        <w:t>Alternative order for human uses page</w:t>
      </w:r>
    </w:p>
    <w:p w:rsidR="00186B01" w:rsidRPr="00186B01" w:rsidRDefault="00CE1801" w:rsidP="007C7FDB">
      <w:pPr>
        <w:pStyle w:val="Heading1"/>
        <w:rPr>
          <w:rFonts w:ascii="Cambria" w:hAnsi="Cambria"/>
          <w:sz w:val="22"/>
          <w:szCs w:val="22"/>
          <w:u w:val="single"/>
        </w:rPr>
      </w:pPr>
      <w:r w:rsidRPr="00CE1801">
        <w:rPr>
          <w:rFonts w:ascii="Cambria" w:hAnsi="Cambria"/>
          <w:sz w:val="22"/>
          <w:szCs w:val="22"/>
          <w:u w:val="single"/>
        </w:rPr>
        <w:t>Version 2 of human uses page (reverse alphabetical order)</w:t>
      </w:r>
    </w:p>
    <w:p w:rsidR="00186B01" w:rsidRPr="00186B01" w:rsidRDefault="00CE1801" w:rsidP="007C7FDB">
      <w:pPr>
        <w:pStyle w:val="Heading1"/>
        <w:rPr>
          <w:rFonts w:ascii="Cambria" w:hAnsi="Cambria"/>
          <w:sz w:val="22"/>
          <w:szCs w:val="22"/>
        </w:rPr>
      </w:pPr>
      <w:r w:rsidRPr="00CE1801">
        <w:rPr>
          <w:rFonts w:ascii="Cambria" w:hAnsi="Cambria"/>
          <w:sz w:val="22"/>
          <w:szCs w:val="22"/>
        </w:rPr>
        <w:t>Human Uses of the Klamath River Basin Water</w:t>
      </w:r>
    </w:p>
    <w:p w:rsidR="00186B01" w:rsidRPr="000B446A" w:rsidRDefault="00186B01" w:rsidP="00693BE5">
      <w:pPr>
        <w:pStyle w:val="Bodytext"/>
        <w:spacing w:line="276" w:lineRule="auto"/>
      </w:pPr>
      <w:r w:rsidRPr="000B446A">
        <w:t xml:space="preserve">People use the water in the basin in many ways. Like other big rivers, it is difficult to balance how much water should go to each different activity. The following are some of the main uses: </w:t>
      </w:r>
    </w:p>
    <w:p w:rsidR="00A83C2B" w:rsidRDefault="00186B01">
      <w:pPr>
        <w:pStyle w:val="ListBulletlast"/>
        <w:numPr>
          <w:ilvl w:val="0"/>
          <w:numId w:val="17"/>
        </w:numPr>
        <w:spacing w:line="276" w:lineRule="auto"/>
        <w:rPr>
          <w:sz w:val="22"/>
        </w:rPr>
      </w:pPr>
      <w:r w:rsidRPr="00693BE5">
        <w:rPr>
          <w:b/>
          <w:sz w:val="22"/>
        </w:rPr>
        <w:t xml:space="preserve">Tribal Cultural Practices. </w:t>
      </w:r>
      <w:r w:rsidRPr="00693BE5">
        <w:rPr>
          <w:sz w:val="22"/>
        </w:rPr>
        <w:t>For thousands of years, several Indian tribes have lived in the basin. Some of these tribes, including the Klamath, Yurok, Karuk, and Hoopa have relied on the river’s salmo</w:t>
      </w:r>
      <w:r>
        <w:rPr>
          <w:sz w:val="22"/>
        </w:rPr>
        <w:t>n and other fish for food, for cultural and ceremonial activities, and for their economic well-being.</w:t>
      </w:r>
    </w:p>
    <w:p w:rsidR="00A83C2B" w:rsidRDefault="00186B01">
      <w:pPr>
        <w:pStyle w:val="ListBulletlast"/>
        <w:numPr>
          <w:ilvl w:val="0"/>
          <w:numId w:val="17"/>
        </w:numPr>
        <w:spacing w:line="276" w:lineRule="auto"/>
        <w:rPr>
          <w:sz w:val="22"/>
        </w:rPr>
      </w:pPr>
      <w:r w:rsidRPr="00693BE5">
        <w:rPr>
          <w:b/>
          <w:sz w:val="22"/>
        </w:rPr>
        <w:t xml:space="preserve">Recreation and Tourism. </w:t>
      </w:r>
      <w:r w:rsidRPr="00693BE5">
        <w:rPr>
          <w:sz w:val="22"/>
        </w:rPr>
        <w:t>The basin supports a wide range of water-based recreation activities, including fishing, boating, and swimmin</w:t>
      </w:r>
      <w:r>
        <w:rPr>
          <w:sz w:val="22"/>
        </w:rPr>
        <w:t xml:space="preserve">g. It contains blue ribbon trout streams, highly rated whitewater rapids for rafting, </w:t>
      </w:r>
      <w:r w:rsidR="00DA46C0">
        <w:rPr>
          <w:sz w:val="22"/>
        </w:rPr>
        <w:t xml:space="preserve">a well-regarded reservoir fishery for yellow perch, </w:t>
      </w:r>
      <w:r>
        <w:rPr>
          <w:sz w:val="22"/>
        </w:rPr>
        <w:t xml:space="preserve">and </w:t>
      </w:r>
      <w:proofErr w:type="spellStart"/>
      <w:r>
        <w:rPr>
          <w:sz w:val="22"/>
        </w:rPr>
        <w:t>birdwatching</w:t>
      </w:r>
      <w:proofErr w:type="spellEnd"/>
      <w:r>
        <w:rPr>
          <w:sz w:val="22"/>
        </w:rPr>
        <w:t xml:space="preserve"> and waterfowl hunting opportunities.</w:t>
      </w:r>
      <w:r w:rsidRPr="00693BE5">
        <w:rPr>
          <w:sz w:val="22"/>
        </w:rPr>
        <w:t xml:space="preserve"> Salmon from the basin also support recreational fishing in the Pacific Ocean.</w:t>
      </w:r>
    </w:p>
    <w:p w:rsidR="00186B01" w:rsidRPr="000B446A" w:rsidRDefault="00186B01" w:rsidP="00693BE5">
      <w:pPr>
        <w:pStyle w:val="ListBullet"/>
        <w:numPr>
          <w:ilvl w:val="0"/>
          <w:numId w:val="17"/>
        </w:numPr>
        <w:spacing w:line="276" w:lineRule="auto"/>
        <w:rPr>
          <w:sz w:val="22"/>
        </w:rPr>
      </w:pPr>
      <w:r w:rsidRPr="000B446A">
        <w:rPr>
          <w:b/>
          <w:sz w:val="22"/>
        </w:rPr>
        <w:t xml:space="preserve">Hydroelectric Power. </w:t>
      </w:r>
      <w:r w:rsidRPr="000B446A">
        <w:rPr>
          <w:sz w:val="22"/>
        </w:rPr>
        <w:t>From 1909 to 1962, several dams were built on t</w:t>
      </w:r>
      <w:r>
        <w:rPr>
          <w:sz w:val="22"/>
        </w:rPr>
        <w:t>he Klamath River near the Oregon-California border. They are operated by the power company PacifiCorp (also known as Pacific Power). Together, these dams can produce enough electricity to power about 70,000 homes.</w:t>
      </w:r>
    </w:p>
    <w:p w:rsidR="00186B01" w:rsidRDefault="00186B01" w:rsidP="00693BE5">
      <w:pPr>
        <w:pStyle w:val="ListBullet"/>
        <w:numPr>
          <w:ilvl w:val="0"/>
          <w:numId w:val="17"/>
        </w:numPr>
        <w:spacing w:line="276" w:lineRule="auto"/>
        <w:rPr>
          <w:sz w:val="22"/>
        </w:rPr>
      </w:pPr>
      <w:r w:rsidRPr="000B446A">
        <w:rPr>
          <w:b/>
          <w:sz w:val="22"/>
        </w:rPr>
        <w:t xml:space="preserve">Farmland Irrigation. </w:t>
      </w:r>
      <w:r>
        <w:rPr>
          <w:sz w:val="22"/>
        </w:rPr>
        <w:t>Since 1905,</w:t>
      </w:r>
      <w:r>
        <w:rPr>
          <w:b/>
          <w:sz w:val="22"/>
        </w:rPr>
        <w:t xml:space="preserve"> </w:t>
      </w:r>
      <w:r>
        <w:rPr>
          <w:sz w:val="22"/>
        </w:rPr>
        <w:t>the U.S. Bureau of Reclamation’s Klamath Irrigation Project</w:t>
      </w:r>
      <w:r w:rsidRPr="000B446A">
        <w:rPr>
          <w:sz w:val="22"/>
        </w:rPr>
        <w:t xml:space="preserve"> has provided water for farms in the basin. It currently supplies water </w:t>
      </w:r>
      <w:r w:rsidRPr="00AE2586">
        <w:rPr>
          <w:sz w:val="22"/>
        </w:rPr>
        <w:t xml:space="preserve">to </w:t>
      </w:r>
      <w:r>
        <w:rPr>
          <w:sz w:val="22"/>
        </w:rPr>
        <w:t>19</w:t>
      </w:r>
      <w:r w:rsidRPr="00AE2586">
        <w:rPr>
          <w:sz w:val="22"/>
        </w:rPr>
        <w:t>0,000 acres of farmland.</w:t>
      </w:r>
      <w:r>
        <w:rPr>
          <w:sz w:val="22"/>
        </w:rPr>
        <w:t xml:space="preserve"> Another 310,000 acres of farmland are irrigated with water that does not come from the Klamath Irrigation Project.</w:t>
      </w:r>
    </w:p>
    <w:p w:rsidR="00186B01" w:rsidRPr="000B446A" w:rsidRDefault="00186B01" w:rsidP="00693BE5">
      <w:pPr>
        <w:pStyle w:val="ListBullet"/>
        <w:numPr>
          <w:ilvl w:val="0"/>
          <w:numId w:val="17"/>
        </w:numPr>
        <w:spacing w:line="276" w:lineRule="auto"/>
        <w:rPr>
          <w:sz w:val="22"/>
        </w:rPr>
      </w:pPr>
      <w:r w:rsidRPr="000B446A">
        <w:rPr>
          <w:b/>
          <w:sz w:val="22"/>
        </w:rPr>
        <w:t>Commercial Fishing.</w:t>
      </w:r>
      <w:r w:rsidRPr="000B446A">
        <w:rPr>
          <w:sz w:val="22"/>
        </w:rPr>
        <w:t xml:space="preserve"> The Klamath River is an important source of salmon for commercial fishermen in both the river and the Pacific Ocean. For most of the twentieth century, the Klamath River </w:t>
      </w:r>
      <w:r>
        <w:rPr>
          <w:sz w:val="22"/>
        </w:rPr>
        <w:t>has been</w:t>
      </w:r>
      <w:r w:rsidRPr="000B446A">
        <w:rPr>
          <w:sz w:val="22"/>
        </w:rPr>
        <w:t xml:space="preserve"> the third largest producer of salmon on the U.S. West Coast. </w:t>
      </w:r>
    </w:p>
    <w:p w:rsidR="00A83C2B" w:rsidRDefault="00A83C2B">
      <w:pPr>
        <w:pStyle w:val="ListBulletlast"/>
        <w:numPr>
          <w:ilvl w:val="0"/>
          <w:numId w:val="0"/>
        </w:numPr>
        <w:spacing w:line="276" w:lineRule="auto"/>
        <w:ind w:left="360"/>
        <w:rPr>
          <w:sz w:val="22"/>
        </w:rPr>
      </w:pPr>
    </w:p>
    <w:p w:rsidR="00186B01" w:rsidRPr="00186B01" w:rsidRDefault="00186B01" w:rsidP="007C7FDB">
      <w:pPr>
        <w:rPr>
          <w:rFonts w:ascii="Cambria" w:hAnsi="Cambria"/>
          <w:sz w:val="22"/>
          <w:szCs w:val="22"/>
        </w:rPr>
      </w:pPr>
    </w:p>
    <w:p w:rsidR="00186B01" w:rsidRPr="00186B01" w:rsidRDefault="00186B01" w:rsidP="007C7FDB">
      <w:pPr>
        <w:pStyle w:val="Heading2"/>
        <w:rPr>
          <w:rFonts w:ascii="Cambria" w:hAnsi="Cambria"/>
          <w:sz w:val="22"/>
          <w:szCs w:val="22"/>
        </w:rPr>
      </w:pPr>
      <w:r w:rsidRPr="00DF0D10">
        <w:rPr>
          <w:rFonts w:ascii="Cambria" w:hAnsi="Cambria"/>
          <w:sz w:val="22"/>
          <w:szCs w:val="22"/>
        </w:rPr>
        <w:br w:type="page"/>
      </w:r>
      <w:r w:rsidR="00CE1801" w:rsidRPr="00CE1801">
        <w:rPr>
          <w:rFonts w:ascii="Cambria" w:hAnsi="Cambria"/>
          <w:sz w:val="22"/>
          <w:szCs w:val="22"/>
        </w:rPr>
        <w:lastRenderedPageBreak/>
        <w:t>Experimental design for choice questions</w:t>
      </w:r>
    </w:p>
    <w:p w:rsidR="00186B01" w:rsidRPr="00186B01" w:rsidRDefault="00CE1801" w:rsidP="007C7FDB">
      <w:pPr>
        <w:pStyle w:val="bodytext1"/>
        <w:spacing w:line="240" w:lineRule="auto"/>
        <w:rPr>
          <w:rFonts w:ascii="Cambria" w:hAnsi="Cambria"/>
          <w:sz w:val="22"/>
          <w:szCs w:val="22"/>
        </w:rPr>
      </w:pPr>
      <w:r w:rsidRPr="00CE1801">
        <w:rPr>
          <w:rFonts w:ascii="Cambria" w:hAnsi="Cambria"/>
          <w:sz w:val="22"/>
          <w:szCs w:val="22"/>
        </w:rPr>
        <w:t>The experimental design produced 16 blocks of 2 choice questions. The attribute levels in the choice questions vary based on the experimental design. The table below presents the levels for each question in the 16 blocks.</w:t>
      </w:r>
    </w:p>
    <w:p w:rsidR="00186B01" w:rsidRPr="00186B01" w:rsidRDefault="00186B01" w:rsidP="007C7FDB">
      <w:pPr>
        <w:pStyle w:val="bodytext1"/>
        <w:spacing w:line="240" w:lineRule="auto"/>
        <w:rPr>
          <w:rFonts w:ascii="Cambria" w:hAnsi="Cambria"/>
          <w:sz w:val="22"/>
          <w:szCs w:val="22"/>
        </w:rPr>
      </w:pPr>
    </w:p>
    <w:tbl>
      <w:tblPr>
        <w:tblW w:w="9720" w:type="dxa"/>
        <w:tblInd w:w="97" w:type="dxa"/>
        <w:tblLook w:val="00A0"/>
      </w:tblPr>
      <w:tblGrid>
        <w:gridCol w:w="1260"/>
        <w:gridCol w:w="1880"/>
        <w:gridCol w:w="1500"/>
        <w:gridCol w:w="1500"/>
        <w:gridCol w:w="580"/>
        <w:gridCol w:w="1500"/>
        <w:gridCol w:w="1500"/>
      </w:tblGrid>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bookmarkStart w:id="0" w:name="RANGE!A1:G111"/>
            <w:bookmarkEnd w:id="0"/>
            <w:r w:rsidRPr="00CE1801">
              <w:rPr>
                <w:rFonts w:ascii="Cambria" w:hAnsi="Cambria"/>
                <w:color w:val="000000"/>
                <w:sz w:val="22"/>
                <w:szCs w:val="22"/>
              </w:rPr>
              <w:t>VERSION 1</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 xml:space="preserve">No Action </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30%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2</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 xml:space="preserve">No Action </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3</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 xml:space="preserve">No Action </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4</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 xml:space="preserve">No Action </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5</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6</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4 - 9</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7</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3 - 9</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4 - 10</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8</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2 - 9</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3 - 10</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4 - 11</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9</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1 - 9</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2 - 10</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3 - 11</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10</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1 - 10</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2 - 11</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 xml:space="preserve">VERSION </w:t>
            </w:r>
            <w:r w:rsidRPr="00CE1801">
              <w:rPr>
                <w:rFonts w:ascii="Cambria" w:hAnsi="Cambria"/>
                <w:color w:val="000000"/>
                <w:sz w:val="22"/>
                <w:szCs w:val="22"/>
              </w:rPr>
              <w:lastRenderedPageBreak/>
              <w:t>11</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lastRenderedPageBreak/>
              <w:t>Att</w:t>
            </w:r>
            <w:proofErr w:type="spellEnd"/>
            <w:r w:rsidRPr="00CE1801">
              <w:rPr>
                <w:rFonts w:ascii="Cambria" w:hAnsi="Cambria"/>
                <w:color w:val="000000"/>
                <w:sz w:val="22"/>
                <w:szCs w:val="22"/>
              </w:rPr>
              <w:t xml:space="preserve"> 1 - 11</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12</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1 - 12</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$48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13</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1 - 13</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LOW</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14</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1 - 14</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150%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$12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t>VERSION 15</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1 - 15</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color w:val="000000"/>
                <w:sz w:val="22"/>
                <w:szCs w:val="22"/>
              </w:rPr>
            </w:pP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r w:rsidRPr="00CE1801">
              <w:rPr>
                <w:rFonts w:ascii="Cambria" w:hAnsi="Cambria"/>
                <w:color w:val="000000"/>
                <w:sz w:val="22"/>
                <w:szCs w:val="22"/>
              </w:rPr>
              <w:lastRenderedPageBreak/>
              <w:t>VERSION 16</w:t>
            </w:r>
          </w:p>
        </w:tc>
        <w:tc>
          <w:tcPr>
            <w:tcW w:w="1880" w:type="dxa"/>
            <w:tcBorders>
              <w:top w:val="nil"/>
              <w:left w:val="nil"/>
              <w:bottom w:val="nil"/>
              <w:right w:val="nil"/>
            </w:tcBorders>
            <w:noWrap/>
            <w:vAlign w:val="bottom"/>
          </w:tcPr>
          <w:p w:rsidR="00186B01" w:rsidRPr="00186B01" w:rsidRDefault="00186B01" w:rsidP="00835A34">
            <w:pPr>
              <w:widowControl/>
              <w:autoSpaceDE/>
              <w:autoSpaceDN/>
              <w:adjustRightInd/>
              <w:rPr>
                <w:rFonts w:ascii="Cambria" w:hAnsi="Cambria"/>
                <w:b/>
                <w:bCs/>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A</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No Action</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b/>
                <w:bCs/>
                <w:color w:val="000000"/>
                <w:sz w:val="22"/>
                <w:szCs w:val="22"/>
              </w:rPr>
            </w:pPr>
            <w:r w:rsidRPr="00CE1801">
              <w:rPr>
                <w:rFonts w:ascii="Cambria" w:hAnsi="Cambria"/>
                <w:b/>
                <w:bCs/>
                <w:color w:val="000000"/>
                <w:sz w:val="22"/>
                <w:szCs w:val="22"/>
              </w:rPr>
              <w:t>Action B</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1 - 16</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change in fish pop</w:t>
            </w: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100%</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r>
              <w:rPr>
                <w:rFonts w:ascii="Cambria" w:hAnsi="Cambria"/>
                <w:color w:val="000000"/>
                <w:sz w:val="22"/>
                <w:szCs w:val="22"/>
              </w:rPr>
              <w:t>&lt;=0%</w:t>
            </w:r>
          </w:p>
        </w:tc>
        <w:tc>
          <w:tcPr>
            <w:tcW w:w="1500" w:type="dxa"/>
            <w:tcBorders>
              <w:top w:val="single" w:sz="4" w:space="0" w:color="auto"/>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30%</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2 - 17</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sucker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VERY 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VERY 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3 - 18</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coho risk</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MODERATE</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HIGH</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HIGH</w:t>
            </w:r>
          </w:p>
        </w:tc>
      </w:tr>
      <w:tr w:rsidR="00186B01" w:rsidRPr="000B446A" w:rsidTr="00835A34">
        <w:trPr>
          <w:trHeight w:val="300"/>
        </w:trPr>
        <w:tc>
          <w:tcPr>
            <w:tcW w:w="126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color w:val="000000"/>
                <w:sz w:val="22"/>
                <w:szCs w:val="22"/>
              </w:rPr>
            </w:pPr>
            <w:proofErr w:type="spellStart"/>
            <w:r w:rsidRPr="00CE1801">
              <w:rPr>
                <w:rFonts w:ascii="Cambria" w:hAnsi="Cambria"/>
                <w:color w:val="000000"/>
                <w:sz w:val="22"/>
                <w:szCs w:val="22"/>
              </w:rPr>
              <w:t>Att</w:t>
            </w:r>
            <w:proofErr w:type="spellEnd"/>
            <w:r w:rsidRPr="00CE1801">
              <w:rPr>
                <w:rFonts w:ascii="Cambria" w:hAnsi="Cambria"/>
                <w:color w:val="000000"/>
                <w:sz w:val="22"/>
                <w:szCs w:val="22"/>
              </w:rPr>
              <w:t xml:space="preserve"> 4 - 19</w:t>
            </w:r>
          </w:p>
        </w:tc>
        <w:tc>
          <w:tcPr>
            <w:tcW w:w="1880" w:type="dxa"/>
            <w:tcBorders>
              <w:top w:val="nil"/>
              <w:left w:val="nil"/>
              <w:bottom w:val="nil"/>
              <w:right w:val="nil"/>
            </w:tcBorders>
            <w:noWrap/>
            <w:vAlign w:val="bottom"/>
          </w:tcPr>
          <w:p w:rsidR="00186B01" w:rsidRPr="00186B01" w:rsidRDefault="00CE1801" w:rsidP="00835A34">
            <w:pPr>
              <w:widowControl/>
              <w:autoSpaceDE/>
              <w:autoSpaceDN/>
              <w:adjustRightInd/>
              <w:rPr>
                <w:rFonts w:ascii="Cambria" w:hAnsi="Cambria"/>
                <w:b/>
                <w:bCs/>
                <w:color w:val="000000"/>
                <w:sz w:val="22"/>
                <w:szCs w:val="22"/>
              </w:rPr>
            </w:pPr>
            <w:r w:rsidRPr="00CE1801">
              <w:rPr>
                <w:rFonts w:ascii="Cambria" w:hAnsi="Cambria"/>
                <w:b/>
                <w:bCs/>
                <w:color w:val="000000"/>
                <w:sz w:val="22"/>
                <w:szCs w:val="22"/>
              </w:rPr>
              <w:t>annual cost</w:t>
            </w: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$90 </w:t>
            </w:r>
          </w:p>
        </w:tc>
        <w:tc>
          <w:tcPr>
            <w:tcW w:w="580" w:type="dxa"/>
            <w:tcBorders>
              <w:top w:val="nil"/>
              <w:left w:val="nil"/>
              <w:bottom w:val="nil"/>
              <w:right w:val="nil"/>
            </w:tcBorders>
            <w:noWrap/>
            <w:vAlign w:val="bottom"/>
          </w:tcPr>
          <w:p w:rsidR="00186B01" w:rsidRPr="00186B01" w:rsidRDefault="00186B01" w:rsidP="00835A34">
            <w:pPr>
              <w:widowControl/>
              <w:autoSpaceDE/>
              <w:autoSpaceDN/>
              <w:adjustRightInd/>
              <w:jc w:val="center"/>
              <w:rPr>
                <w:rFonts w:ascii="Cambria" w:hAnsi="Cambria"/>
                <w:color w:val="000000"/>
                <w:sz w:val="22"/>
                <w:szCs w:val="22"/>
              </w:rPr>
            </w:pPr>
          </w:p>
        </w:tc>
        <w:tc>
          <w:tcPr>
            <w:tcW w:w="1500" w:type="dxa"/>
            <w:tcBorders>
              <w:top w:val="nil"/>
              <w:left w:val="nil"/>
              <w:bottom w:val="nil"/>
              <w:right w:val="nil"/>
            </w:tcBorders>
            <w:noWrap/>
            <w:vAlign w:val="bottom"/>
          </w:tcPr>
          <w:p w:rsidR="00186B01" w:rsidRPr="00186B01" w:rsidRDefault="00CE1801" w:rsidP="00835A34">
            <w:pPr>
              <w:widowControl/>
              <w:autoSpaceDE/>
              <w:autoSpaceDN/>
              <w:adjustRightInd/>
              <w:jc w:val="center"/>
              <w:rPr>
                <w:rFonts w:ascii="Cambria" w:hAnsi="Cambria"/>
                <w:color w:val="000000"/>
                <w:sz w:val="22"/>
                <w:szCs w:val="22"/>
              </w:rPr>
            </w:pPr>
            <w:r w:rsidRPr="00CE1801">
              <w:rPr>
                <w:rFonts w:ascii="Cambria" w:hAnsi="Cambria"/>
                <w:color w:val="000000"/>
                <w:sz w:val="22"/>
                <w:szCs w:val="22"/>
              </w:rPr>
              <w:t xml:space="preserve">$0 </w:t>
            </w:r>
          </w:p>
        </w:tc>
        <w:tc>
          <w:tcPr>
            <w:tcW w:w="1500" w:type="dxa"/>
            <w:tcBorders>
              <w:top w:val="nil"/>
              <w:left w:val="single" w:sz="4" w:space="0" w:color="auto"/>
              <w:bottom w:val="single" w:sz="4" w:space="0" w:color="auto"/>
              <w:right w:val="single" w:sz="4" w:space="0" w:color="auto"/>
            </w:tcBorders>
            <w:noWrap/>
            <w:vAlign w:val="bottom"/>
          </w:tcPr>
          <w:p w:rsidR="00186B01" w:rsidRPr="00186B01" w:rsidRDefault="00CE1801" w:rsidP="00835A34">
            <w:pPr>
              <w:widowControl/>
              <w:autoSpaceDE/>
              <w:autoSpaceDN/>
              <w:adjustRightInd/>
              <w:jc w:val="center"/>
              <w:rPr>
                <w:rFonts w:ascii="Cambria" w:hAnsi="Cambria"/>
                <w:sz w:val="22"/>
                <w:szCs w:val="22"/>
              </w:rPr>
            </w:pPr>
            <w:r w:rsidRPr="00CE1801">
              <w:rPr>
                <w:rFonts w:ascii="Cambria" w:hAnsi="Cambria"/>
                <w:sz w:val="22"/>
                <w:szCs w:val="22"/>
              </w:rPr>
              <w:t xml:space="preserve">$24 </w:t>
            </w:r>
          </w:p>
        </w:tc>
      </w:tr>
    </w:tbl>
    <w:p w:rsidR="00186B01" w:rsidRPr="00186B01" w:rsidRDefault="00186B01" w:rsidP="007C7FDB">
      <w:pPr>
        <w:rPr>
          <w:rFonts w:ascii="Cambria" w:hAnsi="Cambria"/>
        </w:rPr>
      </w:pPr>
    </w:p>
    <w:sectPr w:rsidR="00186B01" w:rsidRPr="00186B01" w:rsidSect="0066141B">
      <w:headerReference w:type="default" r:id="rId37"/>
      <w:footerReference w:type="defaul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0B9" w:rsidRDefault="008B60B9" w:rsidP="00275A61">
      <w:r>
        <w:separator/>
      </w:r>
    </w:p>
  </w:endnote>
  <w:endnote w:type="continuationSeparator" w:id="0">
    <w:p w:rsidR="008B60B9" w:rsidRDefault="008B60B9" w:rsidP="00275A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sidR="00764058">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sidR="00764058">
        <w:rPr>
          <w:noProof/>
        </w:rPr>
        <w:t>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Pr>
          <w:noProof/>
        </w:rPr>
        <w:t>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sidR="00764058">
        <w:rPr>
          <w:noProof/>
        </w:rPr>
        <w:t>14</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Pr>
          <w:noProof/>
        </w:rPr>
        <w:t>14</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sidR="00764058">
        <w:rPr>
          <w:noProof/>
        </w:rPr>
        <w:t>26</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Footer"/>
    </w:pPr>
    <w:fldSimple w:instr=" PAGE   \* MERGEFORMAT ">
      <w:r>
        <w:rPr>
          <w:noProof/>
        </w:rPr>
        <w:t>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0B9" w:rsidRDefault="008B60B9" w:rsidP="00275A61">
      <w:r>
        <w:separator/>
      </w:r>
    </w:p>
  </w:footnote>
  <w:footnote w:type="continuationSeparator" w:id="0">
    <w:p w:rsidR="008B60B9" w:rsidRDefault="008B60B9" w:rsidP="00275A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Pr="000E3C33" w:rsidRDefault="008B60B9" w:rsidP="003179E1">
    <w:pPr>
      <w:pBdr>
        <w:bottom w:val="single" w:sz="2" w:space="1" w:color="auto"/>
      </w:pBdr>
      <w:rPr>
        <w:i/>
        <w:iCs/>
      </w:rPr>
    </w:pPr>
    <w:r w:rsidRPr="00995289">
      <w:rPr>
        <w:i/>
        <w:iCs/>
      </w:rPr>
      <w:t xml:space="preserve">Restoring a </w:t>
    </w:r>
    <w:smartTag w:uri="urn:schemas-microsoft-com:office:smarttags" w:element="country-region">
      <w:smartTag w:uri="urn:schemas-microsoft-com:office:smarttags" w:element="place">
        <w:r w:rsidRPr="00995289">
          <w:rPr>
            <w:i/>
            <w:iCs/>
          </w:rPr>
          <w:t>U.S.</w:t>
        </w:r>
      </w:smartTag>
    </w:smartTag>
    <w:r w:rsidRPr="00995289">
      <w:rPr>
        <w:i/>
        <w:iCs/>
      </w:rPr>
      <w:t xml:space="preserve"> River Basin</w:t>
    </w:r>
    <w:r>
      <w:rPr>
        <w:i/>
        <w:iCs/>
      </w:rPr>
      <w:t xml:space="preserve">: </w:t>
    </w:r>
    <w:r w:rsidRPr="00995289">
      <w:rPr>
        <w:i/>
        <w:iCs/>
      </w:rPr>
      <w:t>What Is Your Opinion?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Header"/>
    </w:pPr>
    <w:r w:rsidRPr="00995289">
      <w:t>Restoring a U.S. River Basin—What Is Your Opinion?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Default="008B60B9" w:rsidP="003179E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B9" w:rsidRPr="000E3C33" w:rsidRDefault="008B60B9" w:rsidP="003179E1">
    <w:pPr>
      <w:pBdr>
        <w:bottom w:val="single" w:sz="2" w:space="1" w:color="auto"/>
      </w:pBdr>
      <w:rPr>
        <w:i/>
        <w:iCs/>
      </w:rPr>
    </w:pPr>
    <w:r w:rsidRPr="00995289">
      <w:rPr>
        <w:i/>
        <w:iCs/>
      </w:rPr>
      <w:t>Restoring a U.S. River Basin—What Is Your Opinion?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BE5C441C"/>
    <w:lvl w:ilvl="0">
      <w:start w:val="1"/>
      <w:numFmt w:val="decimal"/>
      <w:lvlText w:val="%1."/>
      <w:lvlJc w:val="left"/>
      <w:pPr>
        <w:tabs>
          <w:tab w:val="num" w:pos="720"/>
        </w:tabs>
        <w:ind w:left="720" w:hanging="360"/>
      </w:pPr>
    </w:lvl>
  </w:abstractNum>
  <w:abstractNum w:abstractNumId="1">
    <w:nsid w:val="FFFFFF81"/>
    <w:multiLevelType w:val="singleLevel"/>
    <w:tmpl w:val="0792CCB6"/>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E04C40C4"/>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350A2452"/>
    <w:lvl w:ilvl="0">
      <w:start w:val="1"/>
      <w:numFmt w:val="bullet"/>
      <w:lvlText w:val=""/>
      <w:lvlJc w:val="left"/>
      <w:pPr>
        <w:tabs>
          <w:tab w:val="num" w:pos="720"/>
        </w:tabs>
        <w:ind w:left="720" w:hanging="360"/>
      </w:pPr>
      <w:rPr>
        <w:rFonts w:ascii="Symbol" w:hAnsi="Symbol" w:hint="default"/>
      </w:rPr>
    </w:lvl>
  </w:abstractNum>
  <w:abstractNum w:abstractNumId="4">
    <w:nsid w:val="FFFFFF88"/>
    <w:multiLevelType w:val="singleLevel"/>
    <w:tmpl w:val="D94E0626"/>
    <w:lvl w:ilvl="0">
      <w:start w:val="1"/>
      <w:numFmt w:val="decimal"/>
      <w:lvlText w:val="%1."/>
      <w:lvlJc w:val="left"/>
      <w:pPr>
        <w:tabs>
          <w:tab w:val="num" w:pos="360"/>
        </w:tabs>
        <w:ind w:left="360" w:hanging="360"/>
      </w:pPr>
    </w:lvl>
  </w:abstractNum>
  <w:abstractNum w:abstractNumId="5">
    <w:nsid w:val="FFFFFF89"/>
    <w:multiLevelType w:val="singleLevel"/>
    <w:tmpl w:val="4462CA92"/>
    <w:lvl w:ilvl="0">
      <w:start w:val="1"/>
      <w:numFmt w:val="bullet"/>
      <w:lvlText w:val=""/>
      <w:lvlJc w:val="left"/>
      <w:pPr>
        <w:tabs>
          <w:tab w:val="num" w:pos="360"/>
        </w:tabs>
        <w:ind w:left="360" w:hanging="360"/>
      </w:pPr>
      <w:rPr>
        <w:rFonts w:ascii="Symbol" w:hAnsi="Symbol" w:hint="default"/>
      </w:rPr>
    </w:lvl>
  </w:abstractNum>
  <w:abstractNum w:abstractNumId="6">
    <w:nsid w:val="00225365"/>
    <w:multiLevelType w:val="hybridMultilevel"/>
    <w:tmpl w:val="1892F048"/>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262B5E"/>
    <w:multiLevelType w:val="hybridMultilevel"/>
    <w:tmpl w:val="660E9BE6"/>
    <w:lvl w:ilvl="0" w:tplc="5930FD1E">
      <w:start w:val="1"/>
      <w:numFmt w:val="bullet"/>
      <w:pStyle w:val="Questionchoice"/>
      <w:lvlText w:val=""/>
      <w:lvlJc w:val="left"/>
      <w:pPr>
        <w:ind w:left="1080" w:hanging="360"/>
      </w:pPr>
      <w:rPr>
        <w:rFonts w:ascii="Wingdings" w:hAnsi="Wingdings" w:hint="default"/>
        <w:b w:val="0"/>
        <w:i w:val="0"/>
        <w:sz w:val="24"/>
      </w:rPr>
    </w:lvl>
    <w:lvl w:ilvl="1" w:tplc="04090003">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nsid w:val="040B5429"/>
    <w:multiLevelType w:val="hybridMultilevel"/>
    <w:tmpl w:val="E21CEE18"/>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21066F"/>
    <w:multiLevelType w:val="hybridMultilevel"/>
    <w:tmpl w:val="3B546066"/>
    <w:lvl w:ilvl="0" w:tplc="C6B46444">
      <w:start w:val="1"/>
      <w:numFmt w:val="decimal"/>
      <w:pStyle w:val="ListNumber2"/>
      <w:lvlText w:val="%1."/>
      <w:lvlJc w:val="left"/>
      <w:pPr>
        <w:ind w:left="72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14536591"/>
    <w:multiLevelType w:val="hybridMultilevel"/>
    <w:tmpl w:val="7450AB9A"/>
    <w:lvl w:ilvl="0" w:tplc="DAE4F54E">
      <w:start w:val="1"/>
      <w:numFmt w:val="bullet"/>
      <w:lvlText w:val=""/>
      <w:lvlJc w:val="left"/>
      <w:pPr>
        <w:ind w:left="1080" w:hanging="360"/>
      </w:pPr>
      <w:rPr>
        <w:rFonts w:ascii="Symbol" w:hAnsi="Symbol" w:hint="default"/>
        <w:i w:val="0"/>
      </w:rPr>
    </w:lvl>
    <w:lvl w:ilvl="1" w:tplc="DAE4F54E">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18AA6E81"/>
    <w:multiLevelType w:val="hybridMultilevel"/>
    <w:tmpl w:val="36689284"/>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E1418A"/>
    <w:multiLevelType w:val="hybridMultilevel"/>
    <w:tmpl w:val="23864766"/>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AB1438"/>
    <w:multiLevelType w:val="hybridMultilevel"/>
    <w:tmpl w:val="61CE76BE"/>
    <w:lvl w:ilvl="0" w:tplc="55146302">
      <w:start w:val="1"/>
      <w:numFmt w:val="bullet"/>
      <w:pStyle w:val="ListBullet2"/>
      <w:lvlText w:val=""/>
      <w:lvlJc w:val="left"/>
      <w:pPr>
        <w:ind w:left="1260" w:hanging="360"/>
      </w:pPr>
      <w:rPr>
        <w:rFonts w:ascii="Wingdings" w:hAnsi="Wingdings" w:hint="default"/>
        <w:sz w:val="20"/>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2F1E3B70"/>
    <w:multiLevelType w:val="hybridMultilevel"/>
    <w:tmpl w:val="DA2A361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09713E"/>
    <w:multiLevelType w:val="multilevel"/>
    <w:tmpl w:val="44587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9A06E8E"/>
    <w:multiLevelType w:val="hybridMultilevel"/>
    <w:tmpl w:val="E99E192E"/>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247B59"/>
    <w:multiLevelType w:val="hybridMultilevel"/>
    <w:tmpl w:val="D6680196"/>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3F530B"/>
    <w:multiLevelType w:val="hybridMultilevel"/>
    <w:tmpl w:val="16C4AA1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5267B9"/>
    <w:multiLevelType w:val="hybridMultilevel"/>
    <w:tmpl w:val="EDEABA80"/>
    <w:lvl w:ilvl="0" w:tplc="AE629A5E">
      <w:start w:val="1"/>
      <w:numFmt w:val="bullet"/>
      <w:pStyle w:val="table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D3190A"/>
    <w:multiLevelType w:val="hybridMultilevel"/>
    <w:tmpl w:val="DC58AD60"/>
    <w:lvl w:ilvl="0" w:tplc="01DC9A66">
      <w:start w:val="15"/>
      <w:numFmt w:val="decimal"/>
      <w:pStyle w:val="tablebullet1"/>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DF13637"/>
    <w:multiLevelType w:val="hybridMultilevel"/>
    <w:tmpl w:val="302085BA"/>
    <w:lvl w:ilvl="0" w:tplc="4254F186">
      <w:start w:val="1"/>
      <w:numFmt w:val="bullet"/>
      <w:pStyle w:val="ListBullet"/>
      <w:lvlText w:val=""/>
      <w:lvlJc w:val="left"/>
      <w:pPr>
        <w:ind w:left="720" w:hanging="360"/>
      </w:pPr>
      <w:rPr>
        <w:rFonts w:ascii="Wingdings" w:hAnsi="Wingdings" w:hint="default"/>
        <w:b w:val="0"/>
        <w:i w:val="0"/>
        <w:color w:val="auto"/>
        <w:sz w:val="24"/>
      </w:rPr>
    </w:lvl>
    <w:lvl w:ilvl="1" w:tplc="7BE0CA8A">
      <w:start w:val="1"/>
      <w:numFmt w:val="bullet"/>
      <w:pStyle w:val="tablebullet20"/>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FF1ECE"/>
    <w:multiLevelType w:val="hybridMultilevel"/>
    <w:tmpl w:val="6D6AD5F8"/>
    <w:lvl w:ilvl="0" w:tplc="E69A64EA">
      <w:start w:val="1"/>
      <w:numFmt w:val="decimal"/>
      <w:pStyle w:val="Question"/>
      <w:lvlText w:val="Q%1. "/>
      <w:lvlJc w:val="left"/>
      <w:pPr>
        <w:ind w:left="360" w:hanging="360"/>
      </w:pPr>
      <w:rPr>
        <w:rFonts w:cs="Times New Roman" w:hint="default"/>
        <w:i w:val="0"/>
      </w:rPr>
    </w:lvl>
    <w:lvl w:ilvl="1" w:tplc="DAE4F54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9815434"/>
    <w:multiLevelType w:val="hybridMultilevel"/>
    <w:tmpl w:val="3578C66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B42F75"/>
    <w:multiLevelType w:val="hybridMultilevel"/>
    <w:tmpl w:val="CEC623AE"/>
    <w:lvl w:ilvl="0" w:tplc="32320E4E">
      <w:start w:val="1"/>
      <w:numFmt w:val="bullet"/>
      <w:pStyle w:val="ListBullet4"/>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325A79"/>
    <w:multiLevelType w:val="hybridMultilevel"/>
    <w:tmpl w:val="45EAB08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B009B8"/>
    <w:multiLevelType w:val="hybridMultilevel"/>
    <w:tmpl w:val="129061C0"/>
    <w:lvl w:ilvl="0" w:tplc="E340A262">
      <w:start w:val="1"/>
      <w:numFmt w:val="bullet"/>
      <w:pStyle w:val="ListBullet3"/>
      <w:lvlText w:val=""/>
      <w:lvlJc w:val="left"/>
      <w:pPr>
        <w:ind w:left="1656" w:hanging="360"/>
      </w:pPr>
      <w:rPr>
        <w:rFonts w:ascii="Symbol" w:hAnsi="Symbol" w:hint="default"/>
        <w:b w:val="0"/>
        <w:i w:val="0"/>
        <w:sz w:val="24"/>
      </w:rPr>
    </w:lvl>
    <w:lvl w:ilvl="1" w:tplc="04090003" w:tentative="1">
      <w:start w:val="1"/>
      <w:numFmt w:val="bullet"/>
      <w:lvlText w:val="o"/>
      <w:lvlJc w:val="left"/>
      <w:pPr>
        <w:ind w:left="2376" w:hanging="360"/>
      </w:pPr>
      <w:rPr>
        <w:rFonts w:ascii="Courier New" w:hAnsi="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hint="default"/>
      </w:rPr>
    </w:lvl>
    <w:lvl w:ilvl="8" w:tplc="04090005" w:tentative="1">
      <w:start w:val="1"/>
      <w:numFmt w:val="bullet"/>
      <w:lvlText w:val=""/>
      <w:lvlJc w:val="left"/>
      <w:pPr>
        <w:ind w:left="7416"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20"/>
  </w:num>
  <w:num w:numId="8">
    <w:abstractNumId w:val="9"/>
  </w:num>
  <w:num w:numId="9">
    <w:abstractNumId w:val="21"/>
  </w:num>
  <w:num w:numId="10">
    <w:abstractNumId w:val="22"/>
  </w:num>
  <w:num w:numId="11">
    <w:abstractNumId w:val="7"/>
  </w:num>
  <w:num w:numId="12">
    <w:abstractNumId w:val="13"/>
  </w:num>
  <w:num w:numId="13">
    <w:abstractNumId w:val="26"/>
  </w:num>
  <w:num w:numId="14">
    <w:abstractNumId w:val="24"/>
  </w:num>
  <w:num w:numId="15">
    <w:abstractNumId w:val="19"/>
  </w:num>
  <w:num w:numId="16">
    <w:abstractNumId w:val="10"/>
  </w:num>
  <w:num w:numId="17">
    <w:abstractNumId w:val="18"/>
  </w:num>
  <w:num w:numId="18">
    <w:abstractNumId w:val="12"/>
  </w:num>
  <w:num w:numId="19">
    <w:abstractNumId w:val="25"/>
  </w:num>
  <w:num w:numId="20">
    <w:abstractNumId w:val="11"/>
  </w:num>
  <w:num w:numId="21">
    <w:abstractNumId w:val="6"/>
  </w:num>
  <w:num w:numId="22">
    <w:abstractNumId w:val="23"/>
  </w:num>
  <w:num w:numId="23">
    <w:abstractNumId w:val="14"/>
  </w:num>
  <w:num w:numId="24">
    <w:abstractNumId w:val="16"/>
  </w:num>
  <w:num w:numId="25">
    <w:abstractNumId w:val="17"/>
  </w:num>
  <w:num w:numId="26">
    <w:abstractNumId w:val="8"/>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7C7FDB"/>
    <w:rsid w:val="00031D0D"/>
    <w:rsid w:val="00046960"/>
    <w:rsid w:val="00060EF0"/>
    <w:rsid w:val="00066104"/>
    <w:rsid w:val="000761DA"/>
    <w:rsid w:val="00086B8C"/>
    <w:rsid w:val="000A4841"/>
    <w:rsid w:val="000A7C11"/>
    <w:rsid w:val="000B35B7"/>
    <w:rsid w:val="000B446A"/>
    <w:rsid w:val="000B79C6"/>
    <w:rsid w:val="000C7233"/>
    <w:rsid w:val="000E0CEC"/>
    <w:rsid w:val="000E3C33"/>
    <w:rsid w:val="000E7942"/>
    <w:rsid w:val="00133CB2"/>
    <w:rsid w:val="00186B01"/>
    <w:rsid w:val="001A066F"/>
    <w:rsid w:val="001A40CE"/>
    <w:rsid w:val="001A6EB1"/>
    <w:rsid w:val="001C2CCD"/>
    <w:rsid w:val="00201306"/>
    <w:rsid w:val="0020169B"/>
    <w:rsid w:val="002043C3"/>
    <w:rsid w:val="00220541"/>
    <w:rsid w:val="002211AF"/>
    <w:rsid w:val="00221EA3"/>
    <w:rsid w:val="00243D9D"/>
    <w:rsid w:val="00275A61"/>
    <w:rsid w:val="00275FE0"/>
    <w:rsid w:val="00276C65"/>
    <w:rsid w:val="00294F29"/>
    <w:rsid w:val="002C01A8"/>
    <w:rsid w:val="002C7DF9"/>
    <w:rsid w:val="002E1665"/>
    <w:rsid w:val="002E5007"/>
    <w:rsid w:val="002F6FA7"/>
    <w:rsid w:val="00304E9B"/>
    <w:rsid w:val="003179E1"/>
    <w:rsid w:val="00322677"/>
    <w:rsid w:val="00330673"/>
    <w:rsid w:val="003326E4"/>
    <w:rsid w:val="003637CD"/>
    <w:rsid w:val="00371950"/>
    <w:rsid w:val="003862AF"/>
    <w:rsid w:val="003919A9"/>
    <w:rsid w:val="003B0EC7"/>
    <w:rsid w:val="003D3F03"/>
    <w:rsid w:val="004214C9"/>
    <w:rsid w:val="00426FAF"/>
    <w:rsid w:val="00433DF7"/>
    <w:rsid w:val="004871E2"/>
    <w:rsid w:val="00491C5D"/>
    <w:rsid w:val="004A4B03"/>
    <w:rsid w:val="004B5571"/>
    <w:rsid w:val="004D2699"/>
    <w:rsid w:val="00501B3D"/>
    <w:rsid w:val="00547E4C"/>
    <w:rsid w:val="005650FB"/>
    <w:rsid w:val="005A2310"/>
    <w:rsid w:val="005C06B8"/>
    <w:rsid w:val="005C4E83"/>
    <w:rsid w:val="005E5BFD"/>
    <w:rsid w:val="00634EDB"/>
    <w:rsid w:val="00637C75"/>
    <w:rsid w:val="006465E9"/>
    <w:rsid w:val="0066141B"/>
    <w:rsid w:val="00665C87"/>
    <w:rsid w:val="006706B2"/>
    <w:rsid w:val="00670766"/>
    <w:rsid w:val="00673358"/>
    <w:rsid w:val="00693BE5"/>
    <w:rsid w:val="006A3A69"/>
    <w:rsid w:val="006A4203"/>
    <w:rsid w:val="006A4344"/>
    <w:rsid w:val="006B3C7D"/>
    <w:rsid w:val="006D0E1A"/>
    <w:rsid w:val="006D2884"/>
    <w:rsid w:val="006D43FE"/>
    <w:rsid w:val="00736DA4"/>
    <w:rsid w:val="00741122"/>
    <w:rsid w:val="00764058"/>
    <w:rsid w:val="007677DC"/>
    <w:rsid w:val="00775BCD"/>
    <w:rsid w:val="00776F11"/>
    <w:rsid w:val="007A16F7"/>
    <w:rsid w:val="007A7C7E"/>
    <w:rsid w:val="007C7FDB"/>
    <w:rsid w:val="007D3011"/>
    <w:rsid w:val="007E2666"/>
    <w:rsid w:val="007E7C4F"/>
    <w:rsid w:val="0080594B"/>
    <w:rsid w:val="0081447E"/>
    <w:rsid w:val="00835A34"/>
    <w:rsid w:val="0083775B"/>
    <w:rsid w:val="00844764"/>
    <w:rsid w:val="00857068"/>
    <w:rsid w:val="008623D3"/>
    <w:rsid w:val="00880D60"/>
    <w:rsid w:val="008B60B9"/>
    <w:rsid w:val="008C02D3"/>
    <w:rsid w:val="008D1A08"/>
    <w:rsid w:val="008D1C64"/>
    <w:rsid w:val="008D4F9F"/>
    <w:rsid w:val="00900097"/>
    <w:rsid w:val="009261DF"/>
    <w:rsid w:val="00926EBE"/>
    <w:rsid w:val="009325B7"/>
    <w:rsid w:val="0093779D"/>
    <w:rsid w:val="009472CE"/>
    <w:rsid w:val="00977FA0"/>
    <w:rsid w:val="00993FBF"/>
    <w:rsid w:val="00995289"/>
    <w:rsid w:val="00996595"/>
    <w:rsid w:val="00996664"/>
    <w:rsid w:val="009A0BDA"/>
    <w:rsid w:val="009B1024"/>
    <w:rsid w:val="009C0EBA"/>
    <w:rsid w:val="009C1BA0"/>
    <w:rsid w:val="009D0B06"/>
    <w:rsid w:val="009E3BD4"/>
    <w:rsid w:val="009E78BE"/>
    <w:rsid w:val="00A05B32"/>
    <w:rsid w:val="00A57DA4"/>
    <w:rsid w:val="00A704BF"/>
    <w:rsid w:val="00A71199"/>
    <w:rsid w:val="00A723C7"/>
    <w:rsid w:val="00A81FFB"/>
    <w:rsid w:val="00A83C2B"/>
    <w:rsid w:val="00A87A63"/>
    <w:rsid w:val="00A93D18"/>
    <w:rsid w:val="00AB52C2"/>
    <w:rsid w:val="00AB55EB"/>
    <w:rsid w:val="00AC402A"/>
    <w:rsid w:val="00AC5778"/>
    <w:rsid w:val="00AE2586"/>
    <w:rsid w:val="00AE7288"/>
    <w:rsid w:val="00AF718F"/>
    <w:rsid w:val="00B33155"/>
    <w:rsid w:val="00B461CA"/>
    <w:rsid w:val="00B53CA6"/>
    <w:rsid w:val="00B712AF"/>
    <w:rsid w:val="00B83305"/>
    <w:rsid w:val="00B90B13"/>
    <w:rsid w:val="00B964D3"/>
    <w:rsid w:val="00BA7456"/>
    <w:rsid w:val="00BB4A9F"/>
    <w:rsid w:val="00BD131D"/>
    <w:rsid w:val="00BD3651"/>
    <w:rsid w:val="00BE59D9"/>
    <w:rsid w:val="00C20E66"/>
    <w:rsid w:val="00C26309"/>
    <w:rsid w:val="00C3055E"/>
    <w:rsid w:val="00CA37C6"/>
    <w:rsid w:val="00CC0174"/>
    <w:rsid w:val="00CC1C4C"/>
    <w:rsid w:val="00CC2176"/>
    <w:rsid w:val="00CE1801"/>
    <w:rsid w:val="00CE19A7"/>
    <w:rsid w:val="00CE3B0A"/>
    <w:rsid w:val="00CF7896"/>
    <w:rsid w:val="00D20ED7"/>
    <w:rsid w:val="00D22C13"/>
    <w:rsid w:val="00D24229"/>
    <w:rsid w:val="00D25C5E"/>
    <w:rsid w:val="00D56D63"/>
    <w:rsid w:val="00D77CF2"/>
    <w:rsid w:val="00D83182"/>
    <w:rsid w:val="00D97188"/>
    <w:rsid w:val="00DA46C0"/>
    <w:rsid w:val="00DA5BFD"/>
    <w:rsid w:val="00DC12EA"/>
    <w:rsid w:val="00DC43A4"/>
    <w:rsid w:val="00DD02CC"/>
    <w:rsid w:val="00DF0D10"/>
    <w:rsid w:val="00DF466F"/>
    <w:rsid w:val="00E10602"/>
    <w:rsid w:val="00E117D9"/>
    <w:rsid w:val="00E11949"/>
    <w:rsid w:val="00E506FE"/>
    <w:rsid w:val="00E6406F"/>
    <w:rsid w:val="00E901EF"/>
    <w:rsid w:val="00EF0637"/>
    <w:rsid w:val="00F11DA0"/>
    <w:rsid w:val="00F63185"/>
    <w:rsid w:val="00FC1812"/>
    <w:rsid w:val="00FC55F5"/>
    <w:rsid w:val="00FE2A3F"/>
    <w:rsid w:val="00FF02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44"/>
    <o:shapelayout v:ext="edit">
      <o:idmap v:ext="edit" data="1"/>
      <o:rules v:ext="edit">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FDB"/>
    <w:pPr>
      <w:widowControl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7C7FDB"/>
    <w:pPr>
      <w:keepNext/>
      <w:widowControl/>
      <w:autoSpaceDE/>
      <w:autoSpaceDN/>
      <w:adjustRightInd/>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7C7FDB"/>
    <w:pPr>
      <w:keepNext/>
      <w:spacing w:before="240" w:after="60"/>
      <w:outlineLvl w:val="1"/>
    </w:pPr>
    <w:rPr>
      <w:rFonts w:ascii="Arial" w:hAnsi="Arial" w:cs="Arial"/>
      <w:b/>
      <w:bCs/>
      <w:i/>
      <w:iCs/>
      <w:sz w:val="28"/>
      <w:szCs w:val="28"/>
    </w:rPr>
  </w:style>
  <w:style w:type="paragraph" w:styleId="Heading3">
    <w:name w:val="heading 3"/>
    <w:basedOn w:val="Bodytext"/>
    <w:next w:val="Normal"/>
    <w:link w:val="Heading3Char"/>
    <w:uiPriority w:val="99"/>
    <w:qFormat/>
    <w:rsid w:val="007C7FDB"/>
    <w:pPr>
      <w:outlineLvl w:val="2"/>
    </w:pPr>
    <w:rPr>
      <w:b/>
      <w:bCs/>
      <w:sz w:val="24"/>
      <w:u w:val="single"/>
    </w:rPr>
  </w:style>
  <w:style w:type="paragraph" w:styleId="Heading4">
    <w:name w:val="heading 4"/>
    <w:basedOn w:val="Heading1"/>
    <w:next w:val="Normal"/>
    <w:link w:val="Heading4Char"/>
    <w:uiPriority w:val="99"/>
    <w:qFormat/>
    <w:rsid w:val="007C7FDB"/>
    <w:pPr>
      <w:keepNext w:val="0"/>
      <w:spacing w:before="360" w:after="160" w:line="280" w:lineRule="atLeast"/>
      <w:outlineLvl w:val="3"/>
    </w:pPr>
    <w:rPr>
      <w:rFonts w:ascii="Cambria" w:eastAsia="Calibri" w:hAnsi="Cambria"/>
      <w:bCs w:val="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7FDB"/>
    <w:rPr>
      <w:rFonts w:ascii="Times New Roman" w:hAnsi="Times New Roman" w:cs="Arial"/>
      <w:b/>
      <w:bCs/>
      <w:kern w:val="32"/>
      <w:sz w:val="32"/>
      <w:szCs w:val="32"/>
    </w:rPr>
  </w:style>
  <w:style w:type="character" w:customStyle="1" w:styleId="Heading2Char">
    <w:name w:val="Heading 2 Char"/>
    <w:basedOn w:val="DefaultParagraphFont"/>
    <w:link w:val="Heading2"/>
    <w:uiPriority w:val="99"/>
    <w:locked/>
    <w:rsid w:val="007C7FDB"/>
    <w:rPr>
      <w:rFonts w:ascii="Arial" w:hAnsi="Arial" w:cs="Arial"/>
      <w:b/>
      <w:bCs/>
      <w:i/>
      <w:iCs/>
      <w:sz w:val="28"/>
      <w:szCs w:val="28"/>
    </w:rPr>
  </w:style>
  <w:style w:type="character" w:customStyle="1" w:styleId="Heading3Char">
    <w:name w:val="Heading 3 Char"/>
    <w:basedOn w:val="DefaultParagraphFont"/>
    <w:link w:val="Heading3"/>
    <w:uiPriority w:val="99"/>
    <w:locked/>
    <w:rsid w:val="007C7FDB"/>
    <w:rPr>
      <w:rFonts w:ascii="Cambria" w:hAnsi="Cambria" w:cs="Arial"/>
      <w:b/>
      <w:bCs/>
      <w:sz w:val="24"/>
      <w:u w:val="single"/>
    </w:rPr>
  </w:style>
  <w:style w:type="character" w:customStyle="1" w:styleId="Heading4Char">
    <w:name w:val="Heading 4 Char"/>
    <w:basedOn w:val="DefaultParagraphFont"/>
    <w:link w:val="Heading4"/>
    <w:uiPriority w:val="99"/>
    <w:locked/>
    <w:rsid w:val="007C7FDB"/>
    <w:rPr>
      <w:rFonts w:ascii="Cambria" w:hAnsi="Cambria" w:cs="Arial"/>
      <w:b/>
      <w:sz w:val="32"/>
      <w:szCs w:val="32"/>
    </w:rPr>
  </w:style>
  <w:style w:type="paragraph" w:customStyle="1" w:styleId="Bodytext">
    <w:name w:val="Body text"/>
    <w:basedOn w:val="Normal"/>
    <w:link w:val="BodytextChar"/>
    <w:uiPriority w:val="99"/>
    <w:rsid w:val="007C7FDB"/>
    <w:pPr>
      <w:widowControl/>
      <w:autoSpaceDE/>
      <w:autoSpaceDN/>
      <w:adjustRightInd/>
      <w:spacing w:after="160" w:line="280" w:lineRule="atLeast"/>
    </w:pPr>
    <w:rPr>
      <w:rFonts w:ascii="Cambria" w:eastAsia="Calibri" w:hAnsi="Cambria" w:cs="Arial"/>
      <w:sz w:val="22"/>
      <w:szCs w:val="22"/>
    </w:rPr>
  </w:style>
  <w:style w:type="character" w:customStyle="1" w:styleId="BodytextChar">
    <w:name w:val="Body text Char"/>
    <w:basedOn w:val="DefaultParagraphFont"/>
    <w:link w:val="Bodytext"/>
    <w:uiPriority w:val="99"/>
    <w:locked/>
    <w:rsid w:val="007C7FDB"/>
    <w:rPr>
      <w:rFonts w:ascii="Cambria" w:hAnsi="Cambria" w:cs="Arial"/>
    </w:rPr>
  </w:style>
  <w:style w:type="paragraph" w:styleId="CommentText">
    <w:name w:val="annotation text"/>
    <w:basedOn w:val="Normal"/>
    <w:link w:val="CommentTextChar"/>
    <w:uiPriority w:val="99"/>
    <w:semiHidden/>
    <w:rsid w:val="007C7FDB"/>
  </w:style>
  <w:style w:type="character" w:customStyle="1" w:styleId="CommentTextChar">
    <w:name w:val="Comment Text Char"/>
    <w:basedOn w:val="DefaultParagraphFont"/>
    <w:link w:val="CommentText"/>
    <w:uiPriority w:val="99"/>
    <w:semiHidden/>
    <w:locked/>
    <w:rsid w:val="007C7FDB"/>
    <w:rPr>
      <w:rFonts w:ascii="Times New Roman" w:hAnsi="Times New Roman" w:cs="Times New Roman"/>
      <w:sz w:val="20"/>
      <w:szCs w:val="20"/>
    </w:rPr>
  </w:style>
  <w:style w:type="paragraph" w:styleId="BalloonText">
    <w:name w:val="Balloon Text"/>
    <w:basedOn w:val="Normal"/>
    <w:link w:val="BalloonTextChar"/>
    <w:uiPriority w:val="99"/>
    <w:semiHidden/>
    <w:rsid w:val="007C7F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7FDB"/>
    <w:rPr>
      <w:rFonts w:ascii="Tahoma" w:hAnsi="Tahoma" w:cs="Tahoma"/>
      <w:sz w:val="16"/>
      <w:szCs w:val="16"/>
    </w:rPr>
  </w:style>
  <w:style w:type="paragraph" w:styleId="Footer">
    <w:name w:val="footer"/>
    <w:basedOn w:val="Normal"/>
    <w:link w:val="FooterChar"/>
    <w:uiPriority w:val="99"/>
    <w:rsid w:val="007C7FDB"/>
    <w:pPr>
      <w:tabs>
        <w:tab w:val="center" w:pos="4320"/>
        <w:tab w:val="right" w:pos="8640"/>
      </w:tabs>
    </w:pPr>
  </w:style>
  <w:style w:type="character" w:customStyle="1" w:styleId="FooterChar">
    <w:name w:val="Footer Char"/>
    <w:basedOn w:val="DefaultParagraphFont"/>
    <w:link w:val="Footer"/>
    <w:uiPriority w:val="99"/>
    <w:locked/>
    <w:rsid w:val="007C7FDB"/>
    <w:rPr>
      <w:rFonts w:ascii="Times New Roman" w:hAnsi="Times New Roman" w:cs="Times New Roman"/>
      <w:sz w:val="20"/>
      <w:szCs w:val="20"/>
    </w:rPr>
  </w:style>
  <w:style w:type="character" w:styleId="PageNumber">
    <w:name w:val="page number"/>
    <w:basedOn w:val="DefaultParagraphFont"/>
    <w:uiPriority w:val="99"/>
    <w:rsid w:val="007C7FDB"/>
    <w:rPr>
      <w:rFonts w:cs="Times New Roman"/>
    </w:rPr>
  </w:style>
  <w:style w:type="paragraph" w:styleId="CommentSubject">
    <w:name w:val="annotation subject"/>
    <w:basedOn w:val="CommentText"/>
    <w:next w:val="CommentText"/>
    <w:link w:val="CommentSubjectChar"/>
    <w:uiPriority w:val="99"/>
    <w:semiHidden/>
    <w:rsid w:val="007C7FDB"/>
    <w:rPr>
      <w:b/>
      <w:bCs/>
    </w:rPr>
  </w:style>
  <w:style w:type="character" w:customStyle="1" w:styleId="CommentSubjectChar">
    <w:name w:val="Comment Subject Char"/>
    <w:basedOn w:val="CommentTextChar"/>
    <w:link w:val="CommentSubject"/>
    <w:uiPriority w:val="99"/>
    <w:semiHidden/>
    <w:locked/>
    <w:rsid w:val="007C7FDB"/>
    <w:rPr>
      <w:b/>
      <w:bCs/>
    </w:rPr>
  </w:style>
  <w:style w:type="character" w:styleId="Hyperlink">
    <w:name w:val="Hyperlink"/>
    <w:basedOn w:val="DefaultParagraphFont"/>
    <w:uiPriority w:val="99"/>
    <w:rsid w:val="007C7FDB"/>
    <w:rPr>
      <w:rFonts w:cs="Times New Roman"/>
      <w:color w:val="0000FF"/>
      <w:u w:val="single"/>
    </w:rPr>
  </w:style>
  <w:style w:type="paragraph" w:customStyle="1" w:styleId="Default">
    <w:name w:val="Default"/>
    <w:uiPriority w:val="99"/>
    <w:rsid w:val="007C7FDB"/>
    <w:pPr>
      <w:autoSpaceDE w:val="0"/>
      <w:autoSpaceDN w:val="0"/>
      <w:adjustRightInd w:val="0"/>
    </w:pPr>
    <w:rPr>
      <w:rFonts w:ascii="Times New Roman" w:eastAsia="Times New Roman" w:hAnsi="Times New Roman" w:cs="Times New Roman"/>
      <w:color w:val="000000"/>
      <w:sz w:val="24"/>
      <w:szCs w:val="24"/>
    </w:rPr>
  </w:style>
  <w:style w:type="paragraph" w:styleId="BodyText0">
    <w:name w:val="Body Text"/>
    <w:basedOn w:val="Normal"/>
    <w:link w:val="BodyTextChar0"/>
    <w:uiPriority w:val="99"/>
    <w:rsid w:val="007C7FDB"/>
    <w:pPr>
      <w:widowControl/>
      <w:autoSpaceDE/>
      <w:autoSpaceDN/>
      <w:adjustRightInd/>
    </w:pPr>
    <w:rPr>
      <w:sz w:val="22"/>
      <w:szCs w:val="22"/>
    </w:rPr>
  </w:style>
  <w:style w:type="character" w:customStyle="1" w:styleId="BodyTextChar0">
    <w:name w:val="Body Text Char"/>
    <w:basedOn w:val="DefaultParagraphFont"/>
    <w:link w:val="BodyText0"/>
    <w:uiPriority w:val="99"/>
    <w:locked/>
    <w:rsid w:val="007C7FDB"/>
    <w:rPr>
      <w:rFonts w:ascii="Times New Roman" w:hAnsi="Times New Roman" w:cs="Times New Roman"/>
    </w:rPr>
  </w:style>
  <w:style w:type="paragraph" w:styleId="Header">
    <w:name w:val="header"/>
    <w:basedOn w:val="Normal"/>
    <w:link w:val="HeaderChar"/>
    <w:uiPriority w:val="99"/>
    <w:rsid w:val="007C7FDB"/>
    <w:pPr>
      <w:tabs>
        <w:tab w:val="center" w:pos="4320"/>
        <w:tab w:val="right" w:pos="8640"/>
      </w:tabs>
    </w:pPr>
  </w:style>
  <w:style w:type="character" w:customStyle="1" w:styleId="HeaderChar">
    <w:name w:val="Header Char"/>
    <w:basedOn w:val="DefaultParagraphFont"/>
    <w:link w:val="Header"/>
    <w:uiPriority w:val="99"/>
    <w:locked/>
    <w:rsid w:val="007C7FDB"/>
    <w:rPr>
      <w:rFonts w:ascii="Times New Roman" w:hAnsi="Times New Roman" w:cs="Times New Roman"/>
      <w:sz w:val="20"/>
      <w:szCs w:val="20"/>
    </w:rPr>
  </w:style>
  <w:style w:type="paragraph" w:customStyle="1" w:styleId="bodytext1">
    <w:name w:val="body text"/>
    <w:aliases w:val="bt,body tx,indent,flush,indent Char,body 4h"/>
    <w:basedOn w:val="Normal"/>
    <w:link w:val="bodytextChar1"/>
    <w:uiPriority w:val="99"/>
    <w:rsid w:val="007C7FDB"/>
    <w:pPr>
      <w:widowControl/>
      <w:autoSpaceDE/>
      <w:autoSpaceDN/>
      <w:adjustRightInd/>
      <w:spacing w:line="480" w:lineRule="auto"/>
      <w:ind w:firstLine="720"/>
    </w:pPr>
    <w:rPr>
      <w:sz w:val="24"/>
      <w:szCs w:val="24"/>
    </w:rPr>
  </w:style>
  <w:style w:type="character" w:customStyle="1" w:styleId="bodytextChar1">
    <w:name w:val="body text Char"/>
    <w:aliases w:val="bt Char,body text Char Char,body tx Char,flush Char"/>
    <w:basedOn w:val="DefaultParagraphFont"/>
    <w:link w:val="bodytext1"/>
    <w:uiPriority w:val="99"/>
    <w:locked/>
    <w:rsid w:val="007C7FDB"/>
    <w:rPr>
      <w:rFonts w:ascii="Times New Roman" w:hAnsi="Times New Roman" w:cs="Times New Roman"/>
      <w:sz w:val="24"/>
      <w:szCs w:val="24"/>
    </w:rPr>
  </w:style>
  <w:style w:type="character" w:styleId="FootnoteReference">
    <w:name w:val="footnote reference"/>
    <w:basedOn w:val="DefaultParagraphFont"/>
    <w:uiPriority w:val="99"/>
    <w:rsid w:val="007C7FDB"/>
    <w:rPr>
      <w:rFonts w:ascii="Times New Roman" w:hAnsi="Times New Roman" w:cs="Times New Roman"/>
      <w:position w:val="0"/>
      <w:sz w:val="20"/>
      <w:szCs w:val="20"/>
      <w:vertAlign w:val="superscript"/>
    </w:rPr>
  </w:style>
  <w:style w:type="paragraph" w:styleId="FootnoteText">
    <w:name w:val="footnote text"/>
    <w:basedOn w:val="Normal"/>
    <w:link w:val="FootnoteTextChar"/>
    <w:uiPriority w:val="99"/>
    <w:rsid w:val="007C7FDB"/>
    <w:pPr>
      <w:widowControl/>
      <w:autoSpaceDE/>
      <w:autoSpaceDN/>
      <w:adjustRightInd/>
      <w:ind w:left="274" w:hanging="274"/>
    </w:pPr>
  </w:style>
  <w:style w:type="character" w:customStyle="1" w:styleId="FootnoteTextChar">
    <w:name w:val="Footnote Text Char"/>
    <w:basedOn w:val="DefaultParagraphFont"/>
    <w:link w:val="FootnoteText"/>
    <w:uiPriority w:val="99"/>
    <w:locked/>
    <w:rsid w:val="007C7FDB"/>
    <w:rPr>
      <w:rFonts w:ascii="Times New Roman" w:hAnsi="Times New Roman" w:cs="Times New Roman"/>
      <w:sz w:val="20"/>
      <w:szCs w:val="20"/>
    </w:rPr>
  </w:style>
  <w:style w:type="paragraph" w:customStyle="1" w:styleId="TableTitleContinued">
    <w:name w:val="Table Title Continued"/>
    <w:basedOn w:val="TableTitle"/>
    <w:uiPriority w:val="99"/>
    <w:rsid w:val="007C7FDB"/>
    <w:pPr>
      <w:spacing w:before="0"/>
      <w:ind w:left="1267" w:hanging="1267"/>
    </w:pPr>
  </w:style>
  <w:style w:type="paragraph" w:customStyle="1" w:styleId="TableTitle">
    <w:name w:val="Table Title"/>
    <w:basedOn w:val="Normal"/>
    <w:uiPriority w:val="99"/>
    <w:rsid w:val="007C7FDB"/>
    <w:pPr>
      <w:keepNext/>
      <w:keepLines/>
      <w:widowControl/>
      <w:autoSpaceDE/>
      <w:autoSpaceDN/>
      <w:adjustRightInd/>
      <w:spacing w:before="240" w:after="240"/>
      <w:ind w:left="1260" w:hanging="1260"/>
    </w:pPr>
    <w:rPr>
      <w:b/>
      <w:sz w:val="24"/>
    </w:rPr>
  </w:style>
  <w:style w:type="paragraph" w:customStyle="1" w:styleId="tabfigsource">
    <w:name w:val="tab/fig source"/>
    <w:basedOn w:val="Normal"/>
    <w:uiPriority w:val="99"/>
    <w:rsid w:val="007C7FDB"/>
    <w:pPr>
      <w:keepLines/>
      <w:widowControl/>
      <w:autoSpaceDE/>
      <w:autoSpaceDN/>
      <w:adjustRightInd/>
      <w:spacing w:before="120" w:after="240"/>
      <w:ind w:left="187" w:hanging="187"/>
    </w:pPr>
  </w:style>
  <w:style w:type="paragraph" w:styleId="ListParagraph">
    <w:name w:val="List Paragraph"/>
    <w:basedOn w:val="Normal"/>
    <w:uiPriority w:val="99"/>
    <w:qFormat/>
    <w:rsid w:val="007C7FDB"/>
    <w:pPr>
      <w:widowControl/>
      <w:autoSpaceDE/>
      <w:autoSpaceDN/>
      <w:adjustRightInd/>
      <w:spacing w:after="200" w:line="276" w:lineRule="auto"/>
      <w:ind w:left="720"/>
    </w:pPr>
    <w:rPr>
      <w:rFonts w:eastAsia="Calibri" w:cs="Arial"/>
      <w:sz w:val="24"/>
      <w:szCs w:val="22"/>
    </w:rPr>
  </w:style>
  <w:style w:type="paragraph" w:customStyle="1" w:styleId="tabfigsourceinline">
    <w:name w:val="tab/fig source (inline)"/>
    <w:basedOn w:val="Normal"/>
    <w:uiPriority w:val="99"/>
    <w:rsid w:val="007C7FDB"/>
    <w:pPr>
      <w:keepLines/>
      <w:widowControl/>
      <w:autoSpaceDE/>
      <w:autoSpaceDN/>
      <w:adjustRightInd/>
      <w:spacing w:before="120" w:after="400"/>
      <w:ind w:left="180" w:hanging="180"/>
    </w:pPr>
    <w:rPr>
      <w:rFonts w:ascii="Verdana" w:hAnsi="Verdana"/>
      <w:sz w:val="16"/>
    </w:rPr>
  </w:style>
  <w:style w:type="paragraph" w:styleId="ListNumber2">
    <w:name w:val="List Number 2"/>
    <w:basedOn w:val="Normal"/>
    <w:uiPriority w:val="99"/>
    <w:rsid w:val="007C7FDB"/>
    <w:pPr>
      <w:widowControl/>
      <w:numPr>
        <w:numId w:val="8"/>
      </w:numPr>
      <w:autoSpaceDE/>
      <w:autoSpaceDN/>
      <w:adjustRightInd/>
      <w:spacing w:after="120"/>
    </w:pPr>
    <w:rPr>
      <w:rFonts w:ascii="Cambria" w:eastAsia="Calibri" w:hAnsi="Cambria" w:cs="Arial"/>
      <w:sz w:val="22"/>
      <w:szCs w:val="22"/>
    </w:rPr>
  </w:style>
  <w:style w:type="paragraph" w:styleId="ListBullet">
    <w:name w:val="List Bullet"/>
    <w:basedOn w:val="Normal"/>
    <w:uiPriority w:val="99"/>
    <w:rsid w:val="007C7FDB"/>
    <w:pPr>
      <w:widowControl/>
      <w:numPr>
        <w:numId w:val="9"/>
      </w:numPr>
      <w:autoSpaceDE/>
      <w:autoSpaceDN/>
      <w:adjustRightInd/>
      <w:spacing w:after="120"/>
    </w:pPr>
    <w:rPr>
      <w:rFonts w:ascii="Cambria" w:eastAsia="Calibri" w:hAnsi="Cambria" w:cs="Arial"/>
      <w:bCs/>
      <w:sz w:val="24"/>
      <w:szCs w:val="22"/>
    </w:rPr>
  </w:style>
  <w:style w:type="paragraph" w:customStyle="1" w:styleId="ListBulletlast">
    <w:name w:val="List Bullet last"/>
    <w:basedOn w:val="ListBullet"/>
    <w:uiPriority w:val="99"/>
    <w:rsid w:val="007C7FDB"/>
    <w:pPr>
      <w:spacing w:after="240"/>
    </w:pPr>
  </w:style>
  <w:style w:type="paragraph" w:customStyle="1" w:styleId="tablebullet20">
    <w:name w:val="table bullet 2"/>
    <w:basedOn w:val="Normal"/>
    <w:qFormat/>
    <w:rsid w:val="007C7FDB"/>
    <w:pPr>
      <w:widowControl/>
      <w:numPr>
        <w:ilvl w:val="1"/>
        <w:numId w:val="9"/>
      </w:numPr>
      <w:autoSpaceDE/>
      <w:autoSpaceDN/>
      <w:adjustRightInd/>
      <w:spacing w:before="60" w:after="60"/>
      <w:ind w:left="601"/>
    </w:pPr>
    <w:rPr>
      <w:rFonts w:ascii="Cambria" w:eastAsia="Calibri" w:hAnsi="Cambria" w:cs="Arial"/>
      <w:bCs/>
      <w:sz w:val="24"/>
      <w:szCs w:val="22"/>
    </w:rPr>
  </w:style>
  <w:style w:type="paragraph" w:customStyle="1" w:styleId="Tableheadings">
    <w:name w:val="Table headings"/>
    <w:basedOn w:val="Normal"/>
    <w:uiPriority w:val="99"/>
    <w:rsid w:val="007C7FDB"/>
    <w:pPr>
      <w:widowControl/>
      <w:autoSpaceDE/>
      <w:autoSpaceDN/>
      <w:adjustRightInd/>
      <w:spacing w:before="80" w:after="80"/>
      <w:jc w:val="center"/>
    </w:pPr>
    <w:rPr>
      <w:rFonts w:ascii="Cambria" w:eastAsia="Calibri" w:hAnsi="Cambria" w:cs="Arial"/>
      <w:b/>
      <w:bCs/>
      <w:sz w:val="22"/>
      <w:szCs w:val="22"/>
    </w:rPr>
  </w:style>
  <w:style w:type="paragraph" w:styleId="HTMLPreformatted">
    <w:name w:val="HTML Preformatted"/>
    <w:basedOn w:val="Normal"/>
    <w:link w:val="HTMLPreformattedChar"/>
    <w:uiPriority w:val="99"/>
    <w:rsid w:val="007C7F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7C7FDB"/>
    <w:rPr>
      <w:rFonts w:ascii="Courier New" w:hAnsi="Courier New" w:cs="Courier New"/>
      <w:sz w:val="20"/>
      <w:szCs w:val="20"/>
    </w:rPr>
  </w:style>
  <w:style w:type="paragraph" w:customStyle="1" w:styleId="Answer">
    <w:name w:val="Answer"/>
    <w:basedOn w:val="Questionchoice"/>
    <w:uiPriority w:val="99"/>
    <w:rsid w:val="007C7FDB"/>
    <w:pPr>
      <w:tabs>
        <w:tab w:val="center" w:pos="5040"/>
        <w:tab w:val="center" w:pos="7200"/>
      </w:tabs>
    </w:pPr>
  </w:style>
  <w:style w:type="paragraph" w:customStyle="1" w:styleId="Questionchoice">
    <w:name w:val="Question choice"/>
    <w:basedOn w:val="Normal"/>
    <w:uiPriority w:val="99"/>
    <w:rsid w:val="007C7FDB"/>
    <w:pPr>
      <w:widowControl/>
      <w:numPr>
        <w:numId w:val="11"/>
      </w:numPr>
      <w:tabs>
        <w:tab w:val="left" w:pos="1260"/>
      </w:tabs>
      <w:autoSpaceDE/>
      <w:autoSpaceDN/>
      <w:adjustRightInd/>
      <w:spacing w:after="40"/>
      <w:ind w:left="1260" w:hanging="540"/>
    </w:pPr>
    <w:rPr>
      <w:rFonts w:ascii="Cambria" w:eastAsia="Calibri" w:hAnsi="Cambria" w:cs="Arial"/>
      <w:sz w:val="24"/>
      <w:szCs w:val="24"/>
    </w:rPr>
  </w:style>
  <w:style w:type="paragraph" w:customStyle="1" w:styleId="Question">
    <w:name w:val="Question"/>
    <w:basedOn w:val="ListNumber"/>
    <w:uiPriority w:val="99"/>
    <w:rsid w:val="007C7FDB"/>
    <w:pPr>
      <w:keepNext/>
      <w:numPr>
        <w:numId w:val="10"/>
      </w:numPr>
      <w:tabs>
        <w:tab w:val="clear" w:pos="576"/>
        <w:tab w:val="left" w:pos="720"/>
      </w:tabs>
      <w:ind w:left="720" w:hanging="720"/>
    </w:pPr>
    <w:rPr>
      <w:sz w:val="24"/>
      <w:szCs w:val="24"/>
    </w:rPr>
  </w:style>
  <w:style w:type="paragraph" w:styleId="ListNumber">
    <w:name w:val="List Number"/>
    <w:basedOn w:val="Normal"/>
    <w:uiPriority w:val="99"/>
    <w:rsid w:val="007C7FDB"/>
    <w:pPr>
      <w:widowControl/>
      <w:tabs>
        <w:tab w:val="left" w:pos="576"/>
      </w:tabs>
      <w:autoSpaceDE/>
      <w:autoSpaceDN/>
      <w:adjustRightInd/>
      <w:spacing w:before="200" w:after="120" w:line="260" w:lineRule="atLeast"/>
      <w:ind w:left="576" w:hanging="576"/>
    </w:pPr>
    <w:rPr>
      <w:rFonts w:ascii="Cambria" w:eastAsia="Calibri" w:hAnsi="Cambria" w:cs="Arial"/>
      <w:b/>
      <w:bCs/>
      <w:sz w:val="22"/>
      <w:szCs w:val="22"/>
    </w:rPr>
  </w:style>
  <w:style w:type="paragraph" w:customStyle="1" w:styleId="tabletext">
    <w:name w:val="table text"/>
    <w:basedOn w:val="Normal"/>
    <w:uiPriority w:val="99"/>
    <w:rsid w:val="007C7FDB"/>
    <w:pPr>
      <w:widowControl/>
      <w:autoSpaceDE/>
      <w:autoSpaceDN/>
      <w:adjustRightInd/>
      <w:spacing w:before="60" w:after="60"/>
    </w:pPr>
    <w:rPr>
      <w:rFonts w:ascii="Cambria" w:eastAsia="Calibri" w:hAnsi="Cambria" w:cs="Arial"/>
      <w:sz w:val="22"/>
      <w:szCs w:val="22"/>
    </w:rPr>
  </w:style>
  <w:style w:type="paragraph" w:styleId="DocumentMap">
    <w:name w:val="Document Map"/>
    <w:basedOn w:val="Normal"/>
    <w:link w:val="DocumentMapChar"/>
    <w:uiPriority w:val="99"/>
    <w:rsid w:val="007C7FDB"/>
    <w:pPr>
      <w:widowControl/>
      <w:autoSpaceDE/>
      <w:autoSpaceDN/>
      <w:adjustRightInd/>
    </w:pPr>
    <w:rPr>
      <w:rFonts w:ascii="Tahoma" w:eastAsia="Calibri" w:hAnsi="Tahoma" w:cs="Tahoma"/>
      <w:sz w:val="16"/>
      <w:szCs w:val="16"/>
    </w:rPr>
  </w:style>
  <w:style w:type="character" w:customStyle="1" w:styleId="DocumentMapChar">
    <w:name w:val="Document Map Char"/>
    <w:basedOn w:val="DefaultParagraphFont"/>
    <w:link w:val="DocumentMap"/>
    <w:uiPriority w:val="99"/>
    <w:locked/>
    <w:rsid w:val="007C7FDB"/>
    <w:rPr>
      <w:rFonts w:ascii="Tahoma" w:hAnsi="Tahoma" w:cs="Tahoma"/>
      <w:sz w:val="16"/>
      <w:szCs w:val="16"/>
    </w:rPr>
  </w:style>
  <w:style w:type="paragraph" w:styleId="NormalWeb">
    <w:name w:val="Normal (Web)"/>
    <w:basedOn w:val="Normal"/>
    <w:uiPriority w:val="99"/>
    <w:rsid w:val="007C7FDB"/>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7C7FDB"/>
  </w:style>
  <w:style w:type="paragraph" w:styleId="Title">
    <w:name w:val="Title"/>
    <w:basedOn w:val="Normal"/>
    <w:next w:val="Normal"/>
    <w:link w:val="TitleChar"/>
    <w:uiPriority w:val="99"/>
    <w:qFormat/>
    <w:rsid w:val="007C7FDB"/>
    <w:pPr>
      <w:widowControl/>
      <w:autoSpaceDE/>
      <w:autoSpaceDN/>
      <w:adjustRightInd/>
      <w:spacing w:after="240"/>
      <w:jc w:val="center"/>
    </w:pPr>
    <w:rPr>
      <w:rFonts w:ascii="Cambria" w:eastAsia="Calibri" w:hAnsi="Cambria" w:cs="Arial"/>
      <w:b/>
      <w:bCs/>
      <w:sz w:val="36"/>
      <w:szCs w:val="40"/>
    </w:rPr>
  </w:style>
  <w:style w:type="character" w:customStyle="1" w:styleId="TitleChar">
    <w:name w:val="Title Char"/>
    <w:basedOn w:val="DefaultParagraphFont"/>
    <w:link w:val="Title"/>
    <w:uiPriority w:val="99"/>
    <w:locked/>
    <w:rsid w:val="007C7FDB"/>
    <w:rPr>
      <w:rFonts w:ascii="Cambria" w:hAnsi="Cambria" w:cs="Arial"/>
      <w:b/>
      <w:bCs/>
      <w:sz w:val="40"/>
      <w:szCs w:val="40"/>
    </w:rPr>
  </w:style>
  <w:style w:type="paragraph" w:styleId="BlockText">
    <w:name w:val="Block Text"/>
    <w:basedOn w:val="Bodytext"/>
    <w:uiPriority w:val="99"/>
    <w:rsid w:val="007C7FDB"/>
    <w:pPr>
      <w:spacing w:after="120"/>
      <w:ind w:left="360"/>
    </w:pPr>
    <w:rPr>
      <w:sz w:val="24"/>
    </w:rPr>
  </w:style>
  <w:style w:type="paragraph" w:styleId="BodyText2">
    <w:name w:val="Body Text 2"/>
    <w:basedOn w:val="Bodytext"/>
    <w:link w:val="BodyText2Char"/>
    <w:uiPriority w:val="99"/>
    <w:rsid w:val="007C7FDB"/>
    <w:pPr>
      <w:spacing w:before="360"/>
      <w:ind w:left="360" w:hanging="360"/>
    </w:pPr>
    <w:rPr>
      <w:b/>
      <w:sz w:val="24"/>
    </w:rPr>
  </w:style>
  <w:style w:type="character" w:customStyle="1" w:styleId="BodyText2Char">
    <w:name w:val="Body Text 2 Char"/>
    <w:basedOn w:val="DefaultParagraphFont"/>
    <w:link w:val="BodyText2"/>
    <w:uiPriority w:val="99"/>
    <w:locked/>
    <w:rsid w:val="007C7FDB"/>
    <w:rPr>
      <w:rFonts w:ascii="Cambria" w:hAnsi="Cambria" w:cs="Arial"/>
      <w:b/>
      <w:sz w:val="24"/>
    </w:rPr>
  </w:style>
  <w:style w:type="paragraph" w:customStyle="1" w:styleId="tablebullet1">
    <w:name w:val="table bullet1"/>
    <w:basedOn w:val="ListBullet"/>
    <w:uiPriority w:val="99"/>
    <w:rsid w:val="007C7FDB"/>
    <w:pPr>
      <w:numPr>
        <w:numId w:val="7"/>
      </w:numPr>
      <w:spacing w:before="60" w:after="60"/>
      <w:ind w:left="288" w:hanging="288"/>
    </w:pPr>
  </w:style>
  <w:style w:type="paragraph" w:styleId="BodyText3">
    <w:name w:val="Body Text 3"/>
    <w:basedOn w:val="Normal"/>
    <w:link w:val="BodyText3Char"/>
    <w:uiPriority w:val="99"/>
    <w:rsid w:val="007C7FDB"/>
    <w:pPr>
      <w:widowControl/>
      <w:autoSpaceDE/>
      <w:autoSpaceDN/>
      <w:adjustRightInd/>
      <w:spacing w:after="60"/>
      <w:ind w:left="547"/>
    </w:pPr>
    <w:rPr>
      <w:rFonts w:ascii="Cambria" w:eastAsia="Calibri" w:hAnsi="Cambria" w:cs="Arial"/>
      <w:i/>
      <w:iCs/>
      <w:sz w:val="22"/>
      <w:szCs w:val="24"/>
    </w:rPr>
  </w:style>
  <w:style w:type="character" w:customStyle="1" w:styleId="BodyText3Char">
    <w:name w:val="Body Text 3 Char"/>
    <w:basedOn w:val="DefaultParagraphFont"/>
    <w:link w:val="BodyText3"/>
    <w:uiPriority w:val="99"/>
    <w:locked/>
    <w:rsid w:val="007C7FDB"/>
    <w:rPr>
      <w:rFonts w:ascii="Cambria" w:hAnsi="Cambria" w:cs="Times New Roman"/>
      <w:i/>
      <w:iCs/>
      <w:sz w:val="24"/>
      <w:szCs w:val="24"/>
      <w:lang w:val="en-US" w:eastAsia="en-US" w:bidi="ar-SA"/>
    </w:rPr>
  </w:style>
  <w:style w:type="paragraph" w:styleId="ListBullet2">
    <w:name w:val="List Bullet 2"/>
    <w:basedOn w:val="Normal"/>
    <w:uiPriority w:val="99"/>
    <w:rsid w:val="007C7FDB"/>
    <w:pPr>
      <w:widowControl/>
      <w:numPr>
        <w:numId w:val="12"/>
      </w:numPr>
      <w:autoSpaceDE/>
      <w:autoSpaceDN/>
      <w:adjustRightInd/>
      <w:spacing w:after="120" w:line="280" w:lineRule="atLeast"/>
    </w:pPr>
    <w:rPr>
      <w:rFonts w:ascii="Cambria" w:eastAsia="Calibri" w:hAnsi="Cambria" w:cs="Arial"/>
      <w:sz w:val="22"/>
      <w:szCs w:val="22"/>
    </w:rPr>
  </w:style>
  <w:style w:type="paragraph" w:styleId="ListBullet3">
    <w:name w:val="List Bullet 3"/>
    <w:basedOn w:val="Normal"/>
    <w:uiPriority w:val="99"/>
    <w:rsid w:val="007C7FDB"/>
    <w:pPr>
      <w:widowControl/>
      <w:numPr>
        <w:numId w:val="13"/>
      </w:numPr>
      <w:autoSpaceDE/>
      <w:autoSpaceDN/>
      <w:adjustRightInd/>
      <w:spacing w:after="120"/>
      <w:ind w:left="1296"/>
    </w:pPr>
    <w:rPr>
      <w:rFonts w:ascii="Cambria" w:eastAsia="Calibri" w:hAnsi="Cambria" w:cs="Arial"/>
      <w:sz w:val="22"/>
      <w:szCs w:val="22"/>
    </w:rPr>
  </w:style>
  <w:style w:type="paragraph" w:styleId="ListBullet4">
    <w:name w:val="List Bullet 4"/>
    <w:basedOn w:val="Normal"/>
    <w:uiPriority w:val="99"/>
    <w:rsid w:val="007C7FDB"/>
    <w:pPr>
      <w:widowControl/>
      <w:numPr>
        <w:numId w:val="14"/>
      </w:numPr>
      <w:autoSpaceDE/>
      <w:autoSpaceDN/>
      <w:adjustRightInd/>
      <w:spacing w:after="120"/>
      <w:ind w:left="720"/>
    </w:pPr>
    <w:rPr>
      <w:rFonts w:ascii="Cambria" w:eastAsia="Calibri" w:hAnsi="Cambria" w:cs="Arial"/>
      <w:sz w:val="22"/>
      <w:szCs w:val="22"/>
    </w:rPr>
  </w:style>
  <w:style w:type="paragraph" w:customStyle="1" w:styleId="tablebullet2">
    <w:name w:val="table bullet2"/>
    <w:basedOn w:val="tablebullet1"/>
    <w:uiPriority w:val="99"/>
    <w:rsid w:val="007C7FDB"/>
    <w:pPr>
      <w:numPr>
        <w:numId w:val="15"/>
      </w:numPr>
      <w:ind w:left="360"/>
    </w:pPr>
  </w:style>
  <w:style w:type="paragraph" w:styleId="z-TopofForm">
    <w:name w:val="HTML Top of Form"/>
    <w:basedOn w:val="Normal"/>
    <w:next w:val="Normal"/>
    <w:link w:val="z-TopofFormChar"/>
    <w:hidden/>
    <w:uiPriority w:val="99"/>
    <w:rsid w:val="007C7FDB"/>
    <w:pPr>
      <w:widowControl/>
      <w:pBdr>
        <w:bottom w:val="single" w:sz="6" w:space="1" w:color="auto"/>
      </w:pBdr>
      <w:autoSpaceDE/>
      <w:autoSpaceDN/>
      <w:adjustRightInd/>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locked/>
    <w:rsid w:val="007C7FDB"/>
    <w:rPr>
      <w:rFonts w:ascii="Arial" w:hAnsi="Arial" w:cs="Arial"/>
      <w:vanish/>
      <w:sz w:val="16"/>
      <w:szCs w:val="16"/>
    </w:rPr>
  </w:style>
  <w:style w:type="paragraph" w:styleId="z-BottomofForm">
    <w:name w:val="HTML Bottom of Form"/>
    <w:basedOn w:val="Normal"/>
    <w:next w:val="Normal"/>
    <w:link w:val="z-BottomofFormChar"/>
    <w:hidden/>
    <w:uiPriority w:val="99"/>
    <w:rsid w:val="007C7FDB"/>
    <w:pPr>
      <w:widowControl/>
      <w:pBdr>
        <w:top w:val="single" w:sz="6" w:space="1" w:color="auto"/>
      </w:pBdr>
      <w:autoSpaceDE/>
      <w:autoSpaceDN/>
      <w:adjustRightInd/>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locked/>
    <w:rsid w:val="007C7FDB"/>
    <w:rPr>
      <w:rFonts w:ascii="Arial" w:hAnsi="Arial" w:cs="Arial"/>
      <w:vanish/>
      <w:sz w:val="16"/>
      <w:szCs w:val="16"/>
    </w:rPr>
  </w:style>
  <w:style w:type="paragraph" w:styleId="Caption">
    <w:name w:val="caption"/>
    <w:basedOn w:val="Normal"/>
    <w:next w:val="Normal"/>
    <w:uiPriority w:val="99"/>
    <w:qFormat/>
    <w:rsid w:val="007C7FDB"/>
    <w:pPr>
      <w:widowControl/>
      <w:autoSpaceDE/>
      <w:autoSpaceDN/>
      <w:adjustRightInd/>
      <w:spacing w:before="60" w:after="60"/>
      <w:jc w:val="center"/>
    </w:pPr>
    <w:rPr>
      <w:rFonts w:ascii="Cambria" w:eastAsia="Calibri" w:hAnsi="Cambria" w:cs="Arial"/>
      <w:b/>
      <w:bCs/>
      <w:sz w:val="22"/>
      <w:szCs w:val="24"/>
    </w:rPr>
  </w:style>
  <w:style w:type="paragraph" w:customStyle="1" w:styleId="Questionlevel2">
    <w:name w:val="Question level 2"/>
    <w:basedOn w:val="Question"/>
    <w:uiPriority w:val="99"/>
    <w:rsid w:val="007C7FDB"/>
    <w:pPr>
      <w:numPr>
        <w:numId w:val="0"/>
      </w:numPr>
      <w:spacing w:before="120"/>
      <w:ind w:left="720"/>
    </w:pPr>
  </w:style>
  <w:style w:type="paragraph" w:customStyle="1" w:styleId="tablebulletbold">
    <w:name w:val="table bullet bold"/>
    <w:basedOn w:val="tablebullet1"/>
    <w:uiPriority w:val="99"/>
    <w:rsid w:val="007C7FDB"/>
    <w:pPr>
      <w:spacing w:after="160"/>
    </w:pPr>
    <w:rPr>
      <w:b/>
      <w:bCs w:val="0"/>
    </w:rPr>
  </w:style>
  <w:style w:type="paragraph" w:customStyle="1" w:styleId="Bulletnoindent">
    <w:name w:val="Bullet no indent"/>
    <w:basedOn w:val="ListBullet"/>
    <w:qFormat/>
    <w:rsid w:val="007C7FDB"/>
    <w:pPr>
      <w:numPr>
        <w:numId w:val="0"/>
      </w:numPr>
      <w:tabs>
        <w:tab w:val="num" w:pos="720"/>
      </w:tabs>
      <w:ind w:left="360" w:hanging="360"/>
    </w:pPr>
  </w:style>
  <w:style w:type="paragraph" w:customStyle="1" w:styleId="Bulletnoindentlast">
    <w:name w:val="Bullet no indent last"/>
    <w:basedOn w:val="Bulletnoindent"/>
    <w:qFormat/>
    <w:rsid w:val="007C7FDB"/>
    <w:pPr>
      <w:spacing w:after="240"/>
    </w:pPr>
  </w:style>
  <w:style w:type="character" w:styleId="Strong">
    <w:name w:val="Strong"/>
    <w:basedOn w:val="DefaultParagraphFont"/>
    <w:uiPriority w:val="99"/>
    <w:qFormat/>
    <w:rsid w:val="007C7FDB"/>
    <w:rPr>
      <w:rFonts w:cs="Times New Roman"/>
      <w:b/>
      <w:bCs/>
    </w:rPr>
  </w:style>
  <w:style w:type="paragraph" w:customStyle="1" w:styleId="Answernobox">
    <w:name w:val="Answer_nobox"/>
    <w:basedOn w:val="Answer"/>
    <w:uiPriority w:val="99"/>
    <w:rsid w:val="007C7FDB"/>
    <w:pPr>
      <w:numPr>
        <w:numId w:val="0"/>
      </w:numPr>
      <w:ind w:left="720"/>
    </w:pPr>
  </w:style>
  <w:style w:type="paragraph" w:customStyle="1" w:styleId="Answertabs">
    <w:name w:val="Answer_tabs"/>
    <w:basedOn w:val="Answernobox"/>
    <w:uiPriority w:val="99"/>
    <w:rsid w:val="007C7FDB"/>
    <w:pPr>
      <w:tabs>
        <w:tab w:val="clear" w:pos="1260"/>
      </w:tabs>
    </w:pPr>
  </w:style>
  <w:style w:type="paragraph" w:styleId="NoSpacing">
    <w:name w:val="No Spacing"/>
    <w:uiPriority w:val="99"/>
    <w:qFormat/>
    <w:rsid w:val="007C7FD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B964D3"/>
    <w:rPr>
      <w:rFonts w:cs="Times New Roman"/>
      <w:sz w:val="16"/>
      <w:szCs w:val="16"/>
    </w:rPr>
  </w:style>
  <w:style w:type="table" w:styleId="TableGrid">
    <w:name w:val="Table Grid"/>
    <w:basedOn w:val="TableNormal"/>
    <w:uiPriority w:val="99"/>
    <w:rsid w:val="000469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5550297">
      <w:marLeft w:val="0"/>
      <w:marRight w:val="0"/>
      <w:marTop w:val="0"/>
      <w:marBottom w:val="0"/>
      <w:divBdr>
        <w:top w:val="none" w:sz="0" w:space="0" w:color="auto"/>
        <w:left w:val="none" w:sz="0" w:space="0" w:color="auto"/>
        <w:bottom w:val="none" w:sz="0" w:space="0" w:color="auto"/>
        <w:right w:val="none" w:sz="0" w:space="0" w:color="auto"/>
      </w:divBdr>
    </w:div>
    <w:div w:id="1985550298">
      <w:marLeft w:val="0"/>
      <w:marRight w:val="0"/>
      <w:marTop w:val="0"/>
      <w:marBottom w:val="0"/>
      <w:divBdr>
        <w:top w:val="none" w:sz="0" w:space="0" w:color="auto"/>
        <w:left w:val="none" w:sz="0" w:space="0" w:color="auto"/>
        <w:bottom w:val="none" w:sz="0" w:space="0" w:color="auto"/>
        <w:right w:val="none" w:sz="0" w:space="0" w:color="auto"/>
      </w:divBdr>
    </w:div>
    <w:div w:id="1985550299">
      <w:marLeft w:val="0"/>
      <w:marRight w:val="0"/>
      <w:marTop w:val="0"/>
      <w:marBottom w:val="0"/>
      <w:divBdr>
        <w:top w:val="none" w:sz="0" w:space="0" w:color="auto"/>
        <w:left w:val="none" w:sz="0" w:space="0" w:color="auto"/>
        <w:bottom w:val="none" w:sz="0" w:space="0" w:color="auto"/>
        <w:right w:val="none" w:sz="0" w:space="0" w:color="auto"/>
      </w:divBdr>
    </w:div>
    <w:div w:id="1985550300">
      <w:marLeft w:val="0"/>
      <w:marRight w:val="0"/>
      <w:marTop w:val="0"/>
      <w:marBottom w:val="0"/>
      <w:divBdr>
        <w:top w:val="none" w:sz="0" w:space="0" w:color="auto"/>
        <w:left w:val="none" w:sz="0" w:space="0" w:color="auto"/>
        <w:bottom w:val="none" w:sz="0" w:space="0" w:color="auto"/>
        <w:right w:val="none" w:sz="0" w:space="0" w:color="auto"/>
      </w:divBdr>
    </w:div>
    <w:div w:id="1985550301">
      <w:marLeft w:val="0"/>
      <w:marRight w:val="0"/>
      <w:marTop w:val="0"/>
      <w:marBottom w:val="0"/>
      <w:divBdr>
        <w:top w:val="none" w:sz="0" w:space="0" w:color="auto"/>
        <w:left w:val="none" w:sz="0" w:space="0" w:color="auto"/>
        <w:bottom w:val="none" w:sz="0" w:space="0" w:color="auto"/>
        <w:right w:val="none" w:sz="0" w:space="0" w:color="auto"/>
      </w:divBdr>
    </w:div>
    <w:div w:id="19855503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8.jpeg"/><Relationship Id="rId26" Type="http://schemas.openxmlformats.org/officeDocument/2006/relationships/footer" Target="footer5.xml"/><Relationship Id="rId39"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image" Target="media/image19.emf"/><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7.emf"/><Relationship Id="rId25" Type="http://schemas.openxmlformats.org/officeDocument/2006/relationships/header" Target="header2.xml"/><Relationship Id="rId33" Type="http://schemas.openxmlformats.org/officeDocument/2006/relationships/image" Target="media/image18.emf"/><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jpeg"/><Relationship Id="rId29" Type="http://schemas.openxmlformats.org/officeDocument/2006/relationships/image" Target="media/image14.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32" Type="http://schemas.openxmlformats.org/officeDocument/2006/relationships/image" Target="media/image17.emf"/><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wmf"/><Relationship Id="rId28" Type="http://schemas.openxmlformats.org/officeDocument/2006/relationships/footer" Target="footer6.xml"/><Relationship Id="rId36"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16.e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3.xml"/><Relationship Id="rId30" Type="http://schemas.openxmlformats.org/officeDocument/2006/relationships/image" Target="media/image15.emf"/><Relationship Id="rId35" Type="http://schemas.openxmlformats.org/officeDocument/2006/relationships/hyperlink" Target="mailto:Klamath_surve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7957</Words>
  <Characters>37573</Characters>
  <Application>Microsoft Office Word</Application>
  <DocSecurity>0</DocSecurity>
  <Lines>313</Lines>
  <Paragraphs>90</Paragraphs>
  <ScaleCrop>false</ScaleCrop>
  <HeadingPairs>
    <vt:vector size="2" baseType="variant">
      <vt:variant>
        <vt:lpstr>Title</vt:lpstr>
      </vt:variant>
      <vt:variant>
        <vt:i4>1</vt:i4>
      </vt:variant>
    </vt:vector>
  </HeadingPairs>
  <TitlesOfParts>
    <vt:vector size="1" baseType="lpstr">
      <vt:lpstr> Restoring a U</vt:lpstr>
    </vt:vector>
  </TitlesOfParts>
  <Company>RTI International</Company>
  <LinksUpToDate>false</LinksUpToDate>
  <CharactersWithSpaces>45440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Restoring a U</dc:title>
  <dc:subject/>
  <dc:creator>carolm</dc:creator>
  <cp:keywords/>
  <dc:description/>
  <cp:lastModifiedBy>Rachel Drucker</cp:lastModifiedBy>
  <cp:revision>2</cp:revision>
  <cp:lastPrinted>2011-01-07T14:44:00Z</cp:lastPrinted>
  <dcterms:created xsi:type="dcterms:W3CDTF">2011-02-04T18:47:00Z</dcterms:created>
  <dcterms:modified xsi:type="dcterms:W3CDTF">2011-02-04T18:47:00Z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1</vt:i4>
  </property>
  <property fmtid="{D5CDD505-2E9C-101B-9397-08002B2CF9AE}" pid="3" name="lqmsess">
    <vt:lpwstr>af13058c-5462-4f8e-9457-1196e6f9ccbc</vt:lpwstr>
  </property>
</Properties>
</file>