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A8" w:rsidRPr="006E01A8" w:rsidRDefault="000D05DA" w:rsidP="006E01A8">
      <w:pPr>
        <w:tabs>
          <w:tab w:val="left" w:pos="720"/>
        </w:tabs>
        <w:rPr>
          <w:rFonts w:ascii="Times New Roman" w:hAnsi="Times New Roman"/>
        </w:rPr>
      </w:pPr>
      <w:r>
        <w:rPr>
          <w:rFonts w:ascii="Times New Roman" w:hAnsi="Times New Roman"/>
        </w:rPr>
        <w:t>DATE:</w:t>
      </w:r>
      <w:r>
        <w:rPr>
          <w:rFonts w:ascii="Times New Roman" w:hAnsi="Times New Roman"/>
        </w:rPr>
        <w:tab/>
      </w:r>
      <w:r>
        <w:rPr>
          <w:rFonts w:ascii="Times New Roman" w:hAnsi="Times New Roman"/>
        </w:rPr>
        <w:tab/>
        <w:t>March 18</w:t>
      </w:r>
      <w:r w:rsidR="006E01A8" w:rsidRPr="006E01A8">
        <w:rPr>
          <w:rFonts w:ascii="Times New Roman" w:hAnsi="Times New Roman"/>
        </w:rPr>
        <w:t>, 2011</w:t>
      </w:r>
    </w:p>
    <w:p w:rsidR="006E01A8" w:rsidRPr="006E01A8" w:rsidRDefault="006E01A8" w:rsidP="006E01A8">
      <w:pPr>
        <w:rPr>
          <w:rFonts w:ascii="Times New Roman" w:hAnsi="Times New Roman"/>
        </w:rPr>
      </w:pPr>
    </w:p>
    <w:p w:rsidR="006E01A8" w:rsidRPr="006E01A8" w:rsidRDefault="006E01A8" w:rsidP="006E01A8">
      <w:pPr>
        <w:tabs>
          <w:tab w:val="left" w:pos="720"/>
          <w:tab w:val="left" w:pos="1440"/>
        </w:tabs>
        <w:ind w:left="1440" w:hanging="1440"/>
        <w:rPr>
          <w:rFonts w:ascii="Times New Roman" w:hAnsi="Times New Roman"/>
        </w:rPr>
      </w:pPr>
      <w:r w:rsidRPr="006E01A8">
        <w:rPr>
          <w:rFonts w:ascii="Times New Roman" w:hAnsi="Times New Roman"/>
        </w:rPr>
        <w:t>FROM:</w:t>
      </w:r>
      <w:r w:rsidRPr="006E01A8">
        <w:rPr>
          <w:rFonts w:ascii="Times New Roman" w:hAnsi="Times New Roman"/>
        </w:rPr>
        <w:tab/>
        <w:t>Reports Clearance Officer, HRSA</w:t>
      </w:r>
    </w:p>
    <w:p w:rsidR="006E01A8" w:rsidRPr="006E01A8" w:rsidRDefault="006E01A8" w:rsidP="006E01A8">
      <w:pPr>
        <w:tabs>
          <w:tab w:val="left" w:pos="720"/>
          <w:tab w:val="left" w:pos="1440"/>
        </w:tabs>
        <w:ind w:left="1440" w:hanging="1440"/>
        <w:rPr>
          <w:rFonts w:ascii="Times New Roman" w:hAnsi="Times New Roman"/>
        </w:rPr>
      </w:pPr>
    </w:p>
    <w:p w:rsidR="006E01A8" w:rsidRPr="006E01A8" w:rsidRDefault="006E01A8" w:rsidP="006E01A8">
      <w:pPr>
        <w:tabs>
          <w:tab w:val="left" w:pos="720"/>
          <w:tab w:val="left" w:pos="1440"/>
        </w:tabs>
        <w:ind w:left="1440" w:hanging="1440"/>
        <w:rPr>
          <w:rFonts w:ascii="Times New Roman" w:hAnsi="Times New Roman"/>
        </w:rPr>
      </w:pPr>
      <w:r w:rsidRPr="006E01A8">
        <w:rPr>
          <w:rFonts w:ascii="Times New Roman" w:hAnsi="Times New Roman"/>
        </w:rPr>
        <w:t>TO:</w:t>
      </w:r>
      <w:r w:rsidRPr="006E01A8">
        <w:rPr>
          <w:rFonts w:ascii="Times New Roman" w:hAnsi="Times New Roman"/>
        </w:rPr>
        <w:tab/>
      </w:r>
      <w:r w:rsidRPr="006E01A8">
        <w:rPr>
          <w:rFonts w:ascii="Times New Roman" w:hAnsi="Times New Roman"/>
        </w:rPr>
        <w:tab/>
        <w:t>Office of Information and Regulatory Affairs, OMB</w:t>
      </w:r>
    </w:p>
    <w:p w:rsidR="006E01A8" w:rsidRPr="006E01A8" w:rsidRDefault="006E01A8" w:rsidP="006E01A8">
      <w:pPr>
        <w:ind w:left="720" w:firstLine="720"/>
        <w:rPr>
          <w:rFonts w:ascii="Times New Roman" w:hAnsi="Times New Roman"/>
        </w:rPr>
      </w:pPr>
      <w:r w:rsidRPr="006E01A8">
        <w:rPr>
          <w:rFonts w:ascii="Times New Roman" w:hAnsi="Times New Roman"/>
        </w:rPr>
        <w:t>Through: Office of Strategic Operat</w:t>
      </w:r>
      <w:r w:rsidR="00202FEC">
        <w:rPr>
          <w:rFonts w:ascii="Times New Roman" w:hAnsi="Times New Roman"/>
        </w:rPr>
        <w:t>ions and Regulatory Affairs, CMS</w:t>
      </w:r>
    </w:p>
    <w:p w:rsidR="006E01A8" w:rsidRPr="006E01A8" w:rsidRDefault="006E01A8" w:rsidP="006E01A8">
      <w:pPr>
        <w:rPr>
          <w:rFonts w:ascii="Times New Roman" w:hAnsi="Times New Roman"/>
        </w:rPr>
      </w:pPr>
    </w:p>
    <w:p w:rsidR="006E01A8" w:rsidRPr="006E01A8" w:rsidRDefault="006E01A8" w:rsidP="006E01A8">
      <w:pPr>
        <w:tabs>
          <w:tab w:val="left" w:pos="720"/>
          <w:tab w:val="left" w:pos="1440"/>
        </w:tabs>
        <w:ind w:left="1440" w:hanging="1440"/>
        <w:rPr>
          <w:rFonts w:ascii="Times New Roman" w:hAnsi="Times New Roman"/>
        </w:rPr>
      </w:pPr>
      <w:r w:rsidRPr="006E01A8">
        <w:rPr>
          <w:rFonts w:ascii="Times New Roman" w:hAnsi="Times New Roman"/>
        </w:rPr>
        <w:t>SUBJECT:</w:t>
      </w:r>
      <w:r w:rsidRPr="006E01A8">
        <w:rPr>
          <w:rFonts w:ascii="Times New Roman" w:hAnsi="Times New Roman"/>
        </w:rPr>
        <w:tab/>
        <w:t xml:space="preserve">HRSA Request for </w:t>
      </w:r>
      <w:r w:rsidR="006F3D02">
        <w:rPr>
          <w:rFonts w:ascii="Times New Roman" w:hAnsi="Times New Roman"/>
        </w:rPr>
        <w:t>Approval of the Children’s Hospitals Graduate Medical Education Payment Program (OMB # 0915-0247): Revision</w:t>
      </w:r>
    </w:p>
    <w:p w:rsidR="006E01A8" w:rsidRPr="006E01A8" w:rsidRDefault="006E01A8" w:rsidP="00AD2536">
      <w:pPr>
        <w:rPr>
          <w:rFonts w:ascii="Times New Roman" w:hAnsi="Times New Roman"/>
          <w:bCs/>
          <w:color w:val="auto"/>
        </w:rPr>
      </w:pPr>
    </w:p>
    <w:p w:rsidR="00954FF1" w:rsidRDefault="00954FF1" w:rsidP="00A93265">
      <w:pPr>
        <w:autoSpaceDE w:val="0"/>
        <w:autoSpaceDN w:val="0"/>
        <w:adjustRightInd w:val="0"/>
        <w:rPr>
          <w:rFonts w:ascii="Times New Roman" w:hAnsi="Times New Roman"/>
        </w:rPr>
      </w:pPr>
    </w:p>
    <w:p w:rsidR="00954FF1" w:rsidRDefault="00954FF1" w:rsidP="00A93265">
      <w:pPr>
        <w:autoSpaceDE w:val="0"/>
        <w:autoSpaceDN w:val="0"/>
        <w:adjustRightInd w:val="0"/>
        <w:rPr>
          <w:rFonts w:ascii="Times New Roman" w:hAnsi="Times New Roman"/>
        </w:rPr>
      </w:pPr>
    </w:p>
    <w:p w:rsidR="00913238" w:rsidRPr="00A2142B" w:rsidRDefault="006F3D02" w:rsidP="00A93265">
      <w:pPr>
        <w:autoSpaceDE w:val="0"/>
        <w:autoSpaceDN w:val="0"/>
        <w:adjustRightInd w:val="0"/>
        <w:rPr>
          <w:rFonts w:ascii="Times New Roman" w:hAnsi="Times New Roman"/>
        </w:rPr>
      </w:pPr>
      <w:r w:rsidRPr="00A2142B">
        <w:rPr>
          <w:rFonts w:ascii="Times New Roman" w:hAnsi="Times New Roman"/>
        </w:rPr>
        <w:t>The Health Resources and Services Administration (HRSA), Bureau of Health Professions (BHPR) is requesting Office of Management and Budget (OMB) review and approval of revisions made to the Children’s Hospitals Graduate Medical Education (CHGME) Payment Program</w:t>
      </w:r>
      <w:r w:rsidR="00F3144E" w:rsidRPr="00A2142B">
        <w:rPr>
          <w:rFonts w:ascii="Times New Roman" w:hAnsi="Times New Roman"/>
        </w:rPr>
        <w:t xml:space="preserve">.  </w:t>
      </w:r>
      <w:r w:rsidR="00954FF1">
        <w:rPr>
          <w:rFonts w:ascii="Times New Roman" w:hAnsi="Times New Roman"/>
        </w:rPr>
        <w:t xml:space="preserve">Furthermore, </w:t>
      </w:r>
      <w:r w:rsidR="00F3144E" w:rsidRPr="00A2142B">
        <w:rPr>
          <w:rFonts w:ascii="Times New Roman" w:hAnsi="Times New Roman"/>
        </w:rPr>
        <w:t xml:space="preserve">HRSA is </w:t>
      </w:r>
      <w:r w:rsidR="00091CF3" w:rsidRPr="00A2142B">
        <w:rPr>
          <w:rFonts w:ascii="Times New Roman" w:hAnsi="Times New Roman"/>
        </w:rPr>
        <w:t>request</w:t>
      </w:r>
      <w:r w:rsidR="00091CF3">
        <w:rPr>
          <w:rFonts w:ascii="Times New Roman" w:hAnsi="Times New Roman"/>
        </w:rPr>
        <w:t>ing</w:t>
      </w:r>
      <w:r w:rsidR="00F3144E" w:rsidRPr="00A2142B">
        <w:rPr>
          <w:rFonts w:ascii="Times New Roman" w:hAnsi="Times New Roman"/>
        </w:rPr>
        <w:t xml:space="preserve"> that </w:t>
      </w:r>
      <w:r w:rsidR="00954FF1">
        <w:rPr>
          <w:rFonts w:ascii="Times New Roman" w:hAnsi="Times New Roman"/>
        </w:rPr>
        <w:t>this</w:t>
      </w:r>
      <w:r w:rsidR="00913238" w:rsidRPr="00A2142B">
        <w:rPr>
          <w:rFonts w:ascii="Times New Roman" w:hAnsi="Times New Roman"/>
        </w:rPr>
        <w:t xml:space="preserve"> ICR package</w:t>
      </w:r>
      <w:r w:rsidR="00F3144E" w:rsidRPr="00A2142B">
        <w:rPr>
          <w:rFonts w:ascii="Times New Roman" w:hAnsi="Times New Roman"/>
        </w:rPr>
        <w:t xml:space="preserve"> be approved by June 15, 2011</w:t>
      </w:r>
      <w:r w:rsidR="00A2142B" w:rsidRPr="00A2142B">
        <w:rPr>
          <w:rFonts w:ascii="Times New Roman" w:hAnsi="Times New Roman"/>
        </w:rPr>
        <w:t xml:space="preserve"> </w:t>
      </w:r>
      <w:r w:rsidR="00954FF1">
        <w:rPr>
          <w:rFonts w:ascii="Times New Roman" w:hAnsi="Times New Roman"/>
        </w:rPr>
        <w:t xml:space="preserve">in order </w:t>
      </w:r>
      <w:r w:rsidR="00A2142B" w:rsidRPr="00A2142B">
        <w:rPr>
          <w:rFonts w:ascii="Times New Roman" w:hAnsi="Times New Roman"/>
        </w:rPr>
        <w:t xml:space="preserve">to have the revised forms loaded onto HRSA’s electronic system and released by July </w:t>
      </w:r>
      <w:r w:rsidR="00954FF1">
        <w:rPr>
          <w:rFonts w:ascii="Times New Roman" w:hAnsi="Times New Roman"/>
        </w:rPr>
        <w:t>1, 2011</w:t>
      </w:r>
      <w:r w:rsidR="00A2142B" w:rsidRPr="00A2142B">
        <w:rPr>
          <w:rFonts w:ascii="Times New Roman" w:hAnsi="Times New Roman"/>
        </w:rPr>
        <w:t>.</w:t>
      </w:r>
    </w:p>
    <w:p w:rsidR="00EE4613" w:rsidRPr="006E01A8" w:rsidRDefault="0097235B" w:rsidP="00A93265">
      <w:pPr>
        <w:autoSpaceDE w:val="0"/>
        <w:autoSpaceDN w:val="0"/>
        <w:adjustRightInd w:val="0"/>
        <w:rPr>
          <w:rFonts w:ascii="Times New Roman" w:hAnsi="Times New Roman"/>
          <w:color w:val="auto"/>
        </w:rPr>
      </w:pPr>
      <w:r w:rsidRPr="006E01A8">
        <w:rPr>
          <w:rFonts w:ascii="Times New Roman" w:hAnsi="Times New Roman"/>
          <w:bCs/>
          <w:color w:val="auto"/>
        </w:rPr>
        <w:br/>
      </w:r>
      <w:r w:rsidR="00357E5D" w:rsidRPr="006E01A8">
        <w:rPr>
          <w:rFonts w:ascii="Times New Roman" w:hAnsi="Times New Roman"/>
          <w:color w:val="auto"/>
        </w:rPr>
        <w:t>Centers for Medicare and Medicaid Services</w:t>
      </w:r>
      <w:r w:rsidR="00541F57" w:rsidRPr="006E01A8">
        <w:rPr>
          <w:rFonts w:ascii="Times New Roman" w:hAnsi="Times New Roman"/>
          <w:color w:val="auto"/>
        </w:rPr>
        <w:t>’</w:t>
      </w:r>
      <w:r w:rsidR="00357E5D" w:rsidRPr="006E01A8">
        <w:rPr>
          <w:rFonts w:ascii="Times New Roman" w:hAnsi="Times New Roman"/>
          <w:color w:val="auto"/>
        </w:rPr>
        <w:t xml:space="preserve"> (CMS) final rule regarding Sections 5503, 5504, 5505 and 5506 of the Affordable Care Act of 2010</w:t>
      </w:r>
      <w:r w:rsidR="00D64002" w:rsidRPr="006E01A8">
        <w:rPr>
          <w:rFonts w:ascii="Times New Roman" w:hAnsi="Times New Roman"/>
          <w:color w:val="auto"/>
        </w:rPr>
        <w:t xml:space="preserve"> (</w:t>
      </w:r>
      <w:r w:rsidR="00357E5D" w:rsidRPr="006E01A8">
        <w:rPr>
          <w:rFonts w:ascii="Times New Roman" w:hAnsi="Times New Roman"/>
          <w:color w:val="auto"/>
        </w:rPr>
        <w:t>Public Law 111-148</w:t>
      </w:r>
      <w:r w:rsidR="00D64002" w:rsidRPr="006E01A8">
        <w:rPr>
          <w:rFonts w:ascii="Times New Roman" w:hAnsi="Times New Roman"/>
          <w:color w:val="auto"/>
        </w:rPr>
        <w:t>)</w:t>
      </w:r>
      <w:r w:rsidR="00357E5D" w:rsidRPr="006E01A8">
        <w:rPr>
          <w:rFonts w:ascii="Times New Roman" w:hAnsi="Times New Roman"/>
          <w:color w:val="auto"/>
        </w:rPr>
        <w:t xml:space="preserve"> published in the </w:t>
      </w:r>
      <w:r w:rsidR="00357E5D" w:rsidRPr="00216522">
        <w:rPr>
          <w:rFonts w:ascii="Times New Roman" w:hAnsi="Times New Roman"/>
          <w:i/>
          <w:color w:val="auto"/>
        </w:rPr>
        <w:t>Federal Register</w:t>
      </w:r>
      <w:r w:rsidR="00357E5D" w:rsidRPr="006E01A8">
        <w:rPr>
          <w:rFonts w:ascii="Times New Roman" w:hAnsi="Times New Roman"/>
          <w:color w:val="auto"/>
        </w:rPr>
        <w:t xml:space="preserve"> on Wednesday, November 24, 2010</w:t>
      </w:r>
      <w:r w:rsidR="000D05DA">
        <w:rPr>
          <w:rFonts w:ascii="Times New Roman" w:hAnsi="Times New Roman"/>
          <w:color w:val="auto"/>
        </w:rPr>
        <w:t xml:space="preserve"> (Vol. 75, No. 226)</w:t>
      </w:r>
      <w:r w:rsidR="00357E5D" w:rsidRPr="006E01A8">
        <w:rPr>
          <w:rFonts w:ascii="Times New Roman" w:hAnsi="Times New Roman"/>
          <w:color w:val="auto"/>
        </w:rPr>
        <w:t xml:space="preserve">, requires some modification of the data collection within the CHGME Payment Program application.  </w:t>
      </w:r>
      <w:r w:rsidR="00501CFB" w:rsidRPr="006E01A8">
        <w:rPr>
          <w:rFonts w:ascii="Times New Roman" w:hAnsi="Times New Roman"/>
          <w:color w:val="auto"/>
        </w:rPr>
        <w:t>While HRSA staff knew that this legislative change would impact the CHGME program, the application forms could not be reviewed until CMS policy changes were finalized on November 24, 2010, and then reviewed and assessed by the CHGME program.</w:t>
      </w:r>
    </w:p>
    <w:p w:rsidR="00EE4613" w:rsidRPr="006E01A8" w:rsidRDefault="00EE4613" w:rsidP="00A93265">
      <w:pPr>
        <w:autoSpaceDE w:val="0"/>
        <w:autoSpaceDN w:val="0"/>
        <w:adjustRightInd w:val="0"/>
        <w:rPr>
          <w:rFonts w:ascii="Times New Roman" w:hAnsi="Times New Roman"/>
          <w:color w:val="auto"/>
        </w:rPr>
      </w:pPr>
    </w:p>
    <w:p w:rsidR="0097235B" w:rsidRPr="006E01A8" w:rsidRDefault="0097235B" w:rsidP="00A93265">
      <w:pPr>
        <w:autoSpaceDE w:val="0"/>
        <w:autoSpaceDN w:val="0"/>
        <w:adjustRightInd w:val="0"/>
        <w:rPr>
          <w:rFonts w:ascii="Times New Roman" w:hAnsi="Times New Roman"/>
          <w:color w:val="auto"/>
        </w:rPr>
      </w:pPr>
      <w:r w:rsidRPr="006E01A8">
        <w:rPr>
          <w:rFonts w:ascii="Times New Roman" w:hAnsi="Times New Roman"/>
          <w:color w:val="auto"/>
        </w:rPr>
        <w:t xml:space="preserve">The CHGME Payment Program application forms have been adjusted to accommodate </w:t>
      </w:r>
      <w:r w:rsidR="00B55A42" w:rsidRPr="006E01A8">
        <w:rPr>
          <w:rFonts w:ascii="Times New Roman" w:hAnsi="Times New Roman"/>
          <w:color w:val="auto"/>
        </w:rPr>
        <w:t xml:space="preserve">changes to </w:t>
      </w:r>
      <w:r w:rsidRPr="006E01A8">
        <w:rPr>
          <w:rFonts w:ascii="Times New Roman" w:hAnsi="Times New Roman"/>
          <w:color w:val="auto"/>
        </w:rPr>
        <w:t>CMS policy</w:t>
      </w:r>
      <w:r w:rsidR="00A93265" w:rsidRPr="006E01A8">
        <w:rPr>
          <w:rFonts w:ascii="Times New Roman" w:hAnsi="Times New Roman"/>
          <w:color w:val="auto"/>
        </w:rPr>
        <w:t xml:space="preserve"> regarding graduate medical education</w:t>
      </w:r>
      <w:r w:rsidR="00B55A42" w:rsidRPr="006E01A8">
        <w:rPr>
          <w:rFonts w:ascii="Times New Roman" w:hAnsi="Times New Roman"/>
          <w:color w:val="auto"/>
        </w:rPr>
        <w:t>.</w:t>
      </w:r>
      <w:r w:rsidR="00A93265" w:rsidRPr="006E01A8">
        <w:rPr>
          <w:rFonts w:ascii="Times New Roman" w:hAnsi="Times New Roman"/>
          <w:color w:val="auto"/>
        </w:rPr>
        <w:t xml:space="preserve"> </w:t>
      </w:r>
      <w:r w:rsidR="00DB6B47" w:rsidRPr="006E01A8">
        <w:rPr>
          <w:rFonts w:ascii="Times New Roman" w:hAnsi="Times New Roman"/>
          <w:color w:val="auto"/>
        </w:rPr>
        <w:t xml:space="preserve"> In particular, two data items have been added to capture information regarding Section 5503 and a reporting table has been expanded to collect data related to Section 5504.</w:t>
      </w:r>
    </w:p>
    <w:p w:rsidR="00FC0A78" w:rsidRPr="006E01A8" w:rsidRDefault="0097235B" w:rsidP="00A93265">
      <w:pPr>
        <w:pStyle w:val="NormalWeb"/>
        <w:spacing w:before="0" w:beforeAutospacing="0" w:after="0" w:afterAutospacing="0"/>
      </w:pPr>
      <w:r w:rsidRPr="006E01A8">
        <w:rPr>
          <w:bCs/>
        </w:rPr>
        <w:br/>
      </w:r>
      <w:r w:rsidR="00BE23AD" w:rsidRPr="006E01A8">
        <w:t xml:space="preserve">According to CMS </w:t>
      </w:r>
      <w:r w:rsidR="003420DF" w:rsidRPr="006E01A8">
        <w:t xml:space="preserve">final </w:t>
      </w:r>
      <w:r w:rsidR="00BE23AD" w:rsidRPr="006E01A8">
        <w:t xml:space="preserve">policy referenced above, hospitals (including children’s hospitals) will </w:t>
      </w:r>
      <w:r w:rsidR="0053430B" w:rsidRPr="006E01A8">
        <w:t xml:space="preserve">be </w:t>
      </w:r>
      <w:r w:rsidR="00BE23AD" w:rsidRPr="006E01A8">
        <w:t xml:space="preserve">required to </w:t>
      </w:r>
      <w:r w:rsidR="0053430B" w:rsidRPr="006E01A8">
        <w:t xml:space="preserve">begin </w:t>
      </w:r>
      <w:r w:rsidR="00BE23AD" w:rsidRPr="006E01A8">
        <w:t>report</w:t>
      </w:r>
      <w:r w:rsidR="0053430B" w:rsidRPr="006E01A8">
        <w:t>ing</w:t>
      </w:r>
      <w:r w:rsidR="00BE23AD" w:rsidRPr="006E01A8">
        <w:t xml:space="preserve"> additional data within their Medicare cost report</w:t>
      </w:r>
      <w:r w:rsidR="0053430B" w:rsidRPr="006E01A8">
        <w:t>s for periods ending on or after July 1, 2010</w:t>
      </w:r>
      <w:r w:rsidR="00BE23AD" w:rsidRPr="006E01A8">
        <w:t xml:space="preserve">. </w:t>
      </w:r>
      <w:r w:rsidR="006106FE" w:rsidRPr="006E01A8">
        <w:t>As required by statute (</w:t>
      </w:r>
      <w:r w:rsidR="005F5FA0" w:rsidRPr="006E01A8">
        <w:t xml:space="preserve"> </w:t>
      </w:r>
      <w:hyperlink r:id="rId5" w:history="1">
        <w:r w:rsidR="005F5FA0" w:rsidRPr="006E01A8">
          <w:rPr>
            <w:rStyle w:val="Hyperlink"/>
            <w:color w:val="auto"/>
            <w:u w:val="none"/>
          </w:rPr>
          <w:t>Children's Hospitals GME Support Reauthorization Act of 2006</w:t>
        </w:r>
        <w:r w:rsidR="002A6DB2" w:rsidRPr="006E01A8">
          <w:rPr>
            <w:rStyle w:val="Hyperlink"/>
            <w:color w:val="auto"/>
            <w:u w:val="none"/>
          </w:rPr>
          <w:t xml:space="preserve">, </w:t>
        </w:r>
        <w:r w:rsidR="005F5FA0" w:rsidRPr="006E01A8">
          <w:rPr>
            <w:rStyle w:val="Hyperlink"/>
            <w:color w:val="auto"/>
            <w:u w:val="none"/>
          </w:rPr>
          <w:t>Public Law 109-307</w:t>
        </w:r>
      </w:hyperlink>
      <w:r w:rsidR="006106FE" w:rsidRPr="006E01A8">
        <w:t>)</w:t>
      </w:r>
      <w:r w:rsidR="005F5FA0" w:rsidRPr="006E01A8">
        <w:t xml:space="preserve">, children’s hospitals must use data reported within their </w:t>
      </w:r>
      <w:r w:rsidR="00C33DA6" w:rsidRPr="006E01A8">
        <w:t xml:space="preserve">most recently filed </w:t>
      </w:r>
      <w:r w:rsidR="005F5FA0" w:rsidRPr="006E01A8">
        <w:t xml:space="preserve">Medicare cost report to complete the CHGME application for funding. </w:t>
      </w:r>
      <w:r w:rsidR="00AA65F9" w:rsidRPr="006E01A8">
        <w:t xml:space="preserve">These </w:t>
      </w:r>
      <w:r w:rsidR="005F5FA0" w:rsidRPr="006E01A8">
        <w:t>data will include information related to Section</w:t>
      </w:r>
      <w:r w:rsidR="00DB6B47" w:rsidRPr="006E01A8">
        <w:t>s</w:t>
      </w:r>
      <w:r w:rsidR="005F5FA0" w:rsidRPr="006E01A8">
        <w:t xml:space="preserve"> 5503</w:t>
      </w:r>
      <w:r w:rsidR="00DB6B47" w:rsidRPr="006E01A8">
        <w:t xml:space="preserve"> a</w:t>
      </w:r>
      <w:r w:rsidR="005F5FA0" w:rsidRPr="006E01A8">
        <w:t>nd 5504</w:t>
      </w:r>
      <w:r w:rsidR="00AA65F9" w:rsidRPr="006E01A8">
        <w:t xml:space="preserve"> of the ACA</w:t>
      </w:r>
      <w:r w:rsidR="005F5FA0" w:rsidRPr="006E01A8">
        <w:t>.</w:t>
      </w:r>
      <w:r w:rsidR="00DB6B47" w:rsidRPr="006E01A8">
        <w:t xml:space="preserve"> </w:t>
      </w:r>
      <w:r w:rsidR="005F5FA0" w:rsidRPr="006E01A8">
        <w:t xml:space="preserve"> </w:t>
      </w:r>
      <w:r w:rsidR="00BE23AD" w:rsidRPr="006E01A8">
        <w:t xml:space="preserve"> </w:t>
      </w:r>
      <w:r w:rsidR="009E7DB2" w:rsidRPr="006E01A8">
        <w:t xml:space="preserve"> </w:t>
      </w:r>
      <w:r w:rsidR="005835F9" w:rsidRPr="006E01A8">
        <w:t xml:space="preserve">   </w:t>
      </w:r>
    </w:p>
    <w:p w:rsidR="00151411" w:rsidRPr="006E01A8" w:rsidRDefault="00151411" w:rsidP="00A93265">
      <w:pPr>
        <w:pStyle w:val="NormalWeb"/>
        <w:spacing w:before="0" w:beforeAutospacing="0" w:after="0" w:afterAutospacing="0"/>
      </w:pPr>
    </w:p>
    <w:p w:rsidR="00FC0A78" w:rsidRDefault="006C4D08" w:rsidP="00A93265">
      <w:pPr>
        <w:pStyle w:val="NormalWeb"/>
        <w:spacing w:before="0" w:beforeAutospacing="0" w:after="0" w:afterAutospacing="0"/>
      </w:pPr>
      <w:r w:rsidRPr="006E01A8">
        <w:t>The CHGME program is required by statute to begin making payments to funded children’s hospitals by no later than October, 2011, the start of the fiscal year.  CHGME applications are typically made available by July 1</w:t>
      </w:r>
      <w:r w:rsidRPr="006E01A8">
        <w:rPr>
          <w:vertAlign w:val="superscript"/>
        </w:rPr>
        <w:t>st</w:t>
      </w:r>
      <w:r w:rsidRPr="006E01A8">
        <w:t xml:space="preserve"> of each year and must be s</w:t>
      </w:r>
      <w:r w:rsidR="006F3D02">
        <w:t>ubmitted on or before August 1</w:t>
      </w:r>
      <w:r w:rsidR="006F3D02" w:rsidRPr="006F3D02">
        <w:rPr>
          <w:vertAlign w:val="superscript"/>
        </w:rPr>
        <w:t>st</w:t>
      </w:r>
      <w:r w:rsidRPr="006E01A8">
        <w:t>.  This timeframe allows program staff</w:t>
      </w:r>
      <w:r w:rsidR="000B4700" w:rsidRPr="006E01A8">
        <w:t xml:space="preserve"> </w:t>
      </w:r>
      <w:r w:rsidR="00091CF3">
        <w:t xml:space="preserve">very </w:t>
      </w:r>
      <w:r w:rsidR="00E15BF8" w:rsidRPr="006E01A8">
        <w:t xml:space="preserve">limited time </w:t>
      </w:r>
      <w:r w:rsidRPr="006E01A8">
        <w:t>to process, review, and approve funding applications, and enter hospital data into the system to ve</w:t>
      </w:r>
      <w:r w:rsidR="00794C0E">
        <w:t>rify accuracy.  It would be extremely</w:t>
      </w:r>
      <w:r w:rsidRPr="006E01A8">
        <w:t xml:space="preserve"> </w:t>
      </w:r>
      <w:r w:rsidR="000B4700" w:rsidRPr="006E01A8">
        <w:t xml:space="preserve">difficult for </w:t>
      </w:r>
      <w:r w:rsidR="00E15BF8" w:rsidRPr="006E01A8">
        <w:t xml:space="preserve">CHGME staff </w:t>
      </w:r>
      <w:r w:rsidR="000B4700" w:rsidRPr="006E01A8">
        <w:t xml:space="preserve">to meet </w:t>
      </w:r>
      <w:r w:rsidR="00E15BF8" w:rsidRPr="006E01A8">
        <w:t xml:space="preserve">the </w:t>
      </w:r>
      <w:r w:rsidR="000B4700" w:rsidRPr="006E01A8">
        <w:t xml:space="preserve">statutory deadline </w:t>
      </w:r>
      <w:r w:rsidRPr="006E01A8">
        <w:t xml:space="preserve">if </w:t>
      </w:r>
      <w:r w:rsidR="00E15BF8" w:rsidRPr="006E01A8">
        <w:t>the revised applications are not released on schedule.</w:t>
      </w:r>
      <w:r w:rsidRPr="006E01A8">
        <w:t xml:space="preserve">  To have these revised forms loaded onto </w:t>
      </w:r>
      <w:r w:rsidR="00E15BF8" w:rsidRPr="006E01A8">
        <w:t xml:space="preserve">HRSA’s </w:t>
      </w:r>
      <w:r w:rsidRPr="006E01A8">
        <w:t>electron</w:t>
      </w:r>
      <w:r w:rsidR="00954FF1">
        <w:t xml:space="preserve">ic system and </w:t>
      </w:r>
      <w:r w:rsidR="00954FF1">
        <w:lastRenderedPageBreak/>
        <w:t>released by July 1, 2011</w:t>
      </w:r>
      <w:r w:rsidRPr="006E01A8">
        <w:t xml:space="preserve">, </w:t>
      </w:r>
      <w:r w:rsidR="00E15BF8" w:rsidRPr="006E01A8">
        <w:t>it would be necessary to have</w:t>
      </w:r>
      <w:r w:rsidRPr="006E01A8">
        <w:t xml:space="preserve"> OMB approval no later than June 15, 2011. </w:t>
      </w:r>
    </w:p>
    <w:p w:rsidR="00913238" w:rsidRDefault="00913238" w:rsidP="00A93265">
      <w:pPr>
        <w:pStyle w:val="NormalWeb"/>
        <w:spacing w:before="0" w:beforeAutospacing="0" w:after="0" w:afterAutospacing="0"/>
      </w:pPr>
    </w:p>
    <w:p w:rsidR="00913238" w:rsidRDefault="00913238" w:rsidP="00A93265">
      <w:pPr>
        <w:pStyle w:val="NormalWeb"/>
        <w:spacing w:before="0" w:beforeAutospacing="0" w:after="0" w:afterAutospacing="0"/>
      </w:pPr>
      <w:r>
        <w:t>Thank you.</w:t>
      </w:r>
    </w:p>
    <w:p w:rsidR="00913238" w:rsidRDefault="00913238" w:rsidP="00A93265">
      <w:pPr>
        <w:pStyle w:val="NormalWeb"/>
        <w:spacing w:before="0" w:beforeAutospacing="0" w:after="0" w:afterAutospacing="0"/>
      </w:pPr>
    </w:p>
    <w:p w:rsidR="00913238" w:rsidRDefault="00913238" w:rsidP="00A93265">
      <w:pPr>
        <w:pStyle w:val="NormalWeb"/>
        <w:spacing w:before="0" w:beforeAutospacing="0" w:after="0" w:afterAutospacing="0"/>
      </w:pPr>
      <w:r>
        <w:t>Carla Haddad</w:t>
      </w:r>
    </w:p>
    <w:p w:rsidR="00D03D03" w:rsidRDefault="00D03D03" w:rsidP="00A93265">
      <w:pPr>
        <w:pStyle w:val="NormalWeb"/>
        <w:spacing w:before="0" w:beforeAutospacing="0" w:after="0" w:afterAutospacing="0"/>
      </w:pPr>
    </w:p>
    <w:p w:rsidR="00D03D03" w:rsidRDefault="00D03D03" w:rsidP="00A93265">
      <w:pPr>
        <w:pStyle w:val="NormalWeb"/>
        <w:spacing w:before="0" w:beforeAutospacing="0" w:after="0" w:afterAutospacing="0"/>
      </w:pPr>
    </w:p>
    <w:p w:rsidR="00913238" w:rsidRDefault="00913238" w:rsidP="00A93265">
      <w:pPr>
        <w:pStyle w:val="NormalWeb"/>
        <w:spacing w:before="0" w:beforeAutospacing="0" w:after="0" w:afterAutospacing="0"/>
      </w:pPr>
      <w:r>
        <w:t>Carla Haddad, MPH</w:t>
      </w:r>
    </w:p>
    <w:p w:rsidR="00913238" w:rsidRDefault="00913238" w:rsidP="00A93265">
      <w:pPr>
        <w:pStyle w:val="NormalWeb"/>
        <w:spacing w:before="0" w:beforeAutospacing="0" w:after="0" w:afterAutospacing="0"/>
      </w:pPr>
      <w:r>
        <w:t>Public Health Analyst</w:t>
      </w:r>
    </w:p>
    <w:p w:rsidR="00913238" w:rsidRDefault="00913238" w:rsidP="00A93265">
      <w:pPr>
        <w:pStyle w:val="NormalWeb"/>
        <w:spacing w:before="0" w:beforeAutospacing="0" w:after="0" w:afterAutospacing="0"/>
      </w:pPr>
      <w:r>
        <w:t>Office of Planning, Analysis and Evaluation</w:t>
      </w:r>
    </w:p>
    <w:p w:rsidR="00913238" w:rsidRDefault="00913238" w:rsidP="00A93265">
      <w:pPr>
        <w:pStyle w:val="NormalWeb"/>
        <w:spacing w:before="0" w:beforeAutospacing="0" w:after="0" w:afterAutospacing="0"/>
      </w:pPr>
      <w:r>
        <w:t>Health Resources and Services Administration</w:t>
      </w:r>
    </w:p>
    <w:p w:rsidR="00913238" w:rsidRDefault="00913238" w:rsidP="00A93265">
      <w:pPr>
        <w:pStyle w:val="NormalWeb"/>
        <w:spacing w:before="0" w:beforeAutospacing="0" w:after="0" w:afterAutospacing="0"/>
      </w:pPr>
      <w:r>
        <w:t>5600 Fishers Lane, Rm 10-49</w:t>
      </w:r>
    </w:p>
    <w:p w:rsidR="00913238" w:rsidRDefault="00913238" w:rsidP="00A93265">
      <w:pPr>
        <w:pStyle w:val="NormalWeb"/>
        <w:spacing w:before="0" w:beforeAutospacing="0" w:after="0" w:afterAutospacing="0"/>
      </w:pPr>
      <w:r>
        <w:t>Rockville, MD 20857</w:t>
      </w:r>
    </w:p>
    <w:p w:rsidR="00913238" w:rsidRDefault="00913238" w:rsidP="00A93265">
      <w:pPr>
        <w:pStyle w:val="NormalWeb"/>
        <w:spacing w:before="0" w:beforeAutospacing="0" w:after="0" w:afterAutospacing="0"/>
      </w:pPr>
      <w:r>
        <w:t>Phone: (301) 443-0165</w:t>
      </w:r>
    </w:p>
    <w:p w:rsidR="00913238" w:rsidRDefault="00913238" w:rsidP="00A93265">
      <w:pPr>
        <w:pStyle w:val="NormalWeb"/>
        <w:spacing w:before="0" w:beforeAutospacing="0" w:after="0" w:afterAutospacing="0"/>
      </w:pPr>
      <w:r>
        <w:t xml:space="preserve">Email: </w:t>
      </w:r>
      <w:hyperlink r:id="rId6" w:history="1">
        <w:r w:rsidRPr="00A30D74">
          <w:rPr>
            <w:rStyle w:val="Hyperlink"/>
          </w:rPr>
          <w:t>CHaddad@hrsa.gov</w:t>
        </w:r>
      </w:hyperlink>
      <w:r>
        <w:t xml:space="preserve"> </w:t>
      </w:r>
    </w:p>
    <w:p w:rsidR="00913238" w:rsidRPr="006E01A8" w:rsidRDefault="00913238" w:rsidP="00A93265">
      <w:pPr>
        <w:pStyle w:val="NormalWeb"/>
        <w:spacing w:before="0" w:beforeAutospacing="0" w:after="0" w:afterAutospacing="0"/>
      </w:pPr>
    </w:p>
    <w:p w:rsidR="006C4D08" w:rsidRPr="006E01A8" w:rsidRDefault="006C4D08" w:rsidP="00A93265">
      <w:pPr>
        <w:pStyle w:val="NormalWeb"/>
        <w:spacing w:before="0" w:beforeAutospacing="0" w:after="0" w:afterAutospacing="0"/>
      </w:pPr>
    </w:p>
    <w:p w:rsidR="005F01A4" w:rsidRPr="006E01A8" w:rsidRDefault="005F01A4" w:rsidP="00A93265">
      <w:pPr>
        <w:rPr>
          <w:rFonts w:ascii="Times New Roman" w:hAnsi="Times New Roman"/>
          <w:color w:val="auto"/>
        </w:rPr>
      </w:pPr>
    </w:p>
    <w:sectPr w:rsidR="005F01A4" w:rsidRPr="006E01A8" w:rsidSect="00954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34ABF"/>
    <w:rsid w:val="000077B8"/>
    <w:rsid w:val="000302C4"/>
    <w:rsid w:val="00091CF3"/>
    <w:rsid w:val="000B26C2"/>
    <w:rsid w:val="000B4700"/>
    <w:rsid w:val="000D05DA"/>
    <w:rsid w:val="000E1CB4"/>
    <w:rsid w:val="00151411"/>
    <w:rsid w:val="001C4584"/>
    <w:rsid w:val="00202FEC"/>
    <w:rsid w:val="00216522"/>
    <w:rsid w:val="00237F79"/>
    <w:rsid w:val="002A6DB2"/>
    <w:rsid w:val="00305C36"/>
    <w:rsid w:val="00334ABF"/>
    <w:rsid w:val="00340CC5"/>
    <w:rsid w:val="003420DF"/>
    <w:rsid w:val="00353660"/>
    <w:rsid w:val="00357E5D"/>
    <w:rsid w:val="003905BB"/>
    <w:rsid w:val="00474042"/>
    <w:rsid w:val="004A40EC"/>
    <w:rsid w:val="004E62D7"/>
    <w:rsid w:val="00501CFB"/>
    <w:rsid w:val="00516C86"/>
    <w:rsid w:val="0053430B"/>
    <w:rsid w:val="00541F57"/>
    <w:rsid w:val="005528AC"/>
    <w:rsid w:val="005533E0"/>
    <w:rsid w:val="005835F9"/>
    <w:rsid w:val="005F01A4"/>
    <w:rsid w:val="005F3C02"/>
    <w:rsid w:val="005F5FA0"/>
    <w:rsid w:val="006106FE"/>
    <w:rsid w:val="00636A96"/>
    <w:rsid w:val="006B5128"/>
    <w:rsid w:val="006B6A7E"/>
    <w:rsid w:val="006B7361"/>
    <w:rsid w:val="006C4D08"/>
    <w:rsid w:val="006E01A8"/>
    <w:rsid w:val="006F3D02"/>
    <w:rsid w:val="0075663B"/>
    <w:rsid w:val="00794C0E"/>
    <w:rsid w:val="0080563C"/>
    <w:rsid w:val="0081567E"/>
    <w:rsid w:val="008179E5"/>
    <w:rsid w:val="008A3CDB"/>
    <w:rsid w:val="00913238"/>
    <w:rsid w:val="00930D7F"/>
    <w:rsid w:val="00936114"/>
    <w:rsid w:val="00954FF1"/>
    <w:rsid w:val="0097235B"/>
    <w:rsid w:val="009725F9"/>
    <w:rsid w:val="00974985"/>
    <w:rsid w:val="0098359A"/>
    <w:rsid w:val="009D1719"/>
    <w:rsid w:val="009E07AD"/>
    <w:rsid w:val="009E7DB2"/>
    <w:rsid w:val="00A2142B"/>
    <w:rsid w:val="00A93265"/>
    <w:rsid w:val="00AA65F9"/>
    <w:rsid w:val="00AB594B"/>
    <w:rsid w:val="00AD2536"/>
    <w:rsid w:val="00B32AEE"/>
    <w:rsid w:val="00B55A42"/>
    <w:rsid w:val="00B56C81"/>
    <w:rsid w:val="00B66F7D"/>
    <w:rsid w:val="00B77E7D"/>
    <w:rsid w:val="00B83E7F"/>
    <w:rsid w:val="00B9472D"/>
    <w:rsid w:val="00BE23AD"/>
    <w:rsid w:val="00C33DA6"/>
    <w:rsid w:val="00C41133"/>
    <w:rsid w:val="00C43AEF"/>
    <w:rsid w:val="00C75D93"/>
    <w:rsid w:val="00D02F6C"/>
    <w:rsid w:val="00D03D03"/>
    <w:rsid w:val="00D272DF"/>
    <w:rsid w:val="00D64002"/>
    <w:rsid w:val="00D74BEC"/>
    <w:rsid w:val="00DB6B47"/>
    <w:rsid w:val="00E15BF8"/>
    <w:rsid w:val="00EA5222"/>
    <w:rsid w:val="00EB5083"/>
    <w:rsid w:val="00EC2EAB"/>
    <w:rsid w:val="00EC5D44"/>
    <w:rsid w:val="00ED671B"/>
    <w:rsid w:val="00EE4613"/>
    <w:rsid w:val="00EF4BE3"/>
    <w:rsid w:val="00F3144E"/>
    <w:rsid w:val="00F75EB8"/>
    <w:rsid w:val="00F95D3B"/>
    <w:rsid w:val="00FB0253"/>
    <w:rsid w:val="00FC0A78"/>
    <w:rsid w:val="00FD1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BF"/>
    <w:rPr>
      <w:rFonts w:ascii="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35B"/>
    <w:pPr>
      <w:spacing w:before="100" w:beforeAutospacing="1" w:after="100" w:afterAutospacing="1"/>
    </w:pPr>
    <w:rPr>
      <w:rFonts w:ascii="Times New Roman" w:eastAsia="Times New Roman" w:hAnsi="Times New Roman"/>
      <w:color w:val="auto"/>
    </w:rPr>
  </w:style>
  <w:style w:type="character" w:styleId="Hyperlink">
    <w:name w:val="Hyperlink"/>
    <w:basedOn w:val="DefaultParagraphFont"/>
    <w:uiPriority w:val="99"/>
    <w:unhideWhenUsed/>
    <w:rsid w:val="005F5FA0"/>
    <w:rPr>
      <w:color w:val="0000FF"/>
      <w:u w:val="single"/>
    </w:rPr>
  </w:style>
  <w:style w:type="character" w:styleId="CommentReference">
    <w:name w:val="annotation reference"/>
    <w:basedOn w:val="DefaultParagraphFont"/>
    <w:uiPriority w:val="99"/>
    <w:semiHidden/>
    <w:unhideWhenUsed/>
    <w:rsid w:val="005533E0"/>
    <w:rPr>
      <w:sz w:val="16"/>
      <w:szCs w:val="16"/>
    </w:rPr>
  </w:style>
  <w:style w:type="paragraph" w:styleId="CommentText">
    <w:name w:val="annotation text"/>
    <w:basedOn w:val="Normal"/>
    <w:link w:val="CommentTextChar"/>
    <w:uiPriority w:val="99"/>
    <w:semiHidden/>
    <w:unhideWhenUsed/>
    <w:rsid w:val="005533E0"/>
    <w:rPr>
      <w:sz w:val="20"/>
      <w:szCs w:val="20"/>
    </w:rPr>
  </w:style>
  <w:style w:type="character" w:customStyle="1" w:styleId="CommentTextChar">
    <w:name w:val="Comment Text Char"/>
    <w:basedOn w:val="DefaultParagraphFont"/>
    <w:link w:val="CommentText"/>
    <w:uiPriority w:val="99"/>
    <w:semiHidden/>
    <w:rsid w:val="005533E0"/>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533E0"/>
    <w:rPr>
      <w:b/>
      <w:bCs/>
    </w:rPr>
  </w:style>
  <w:style w:type="character" w:customStyle="1" w:styleId="CommentSubjectChar">
    <w:name w:val="Comment Subject Char"/>
    <w:basedOn w:val="CommentTextChar"/>
    <w:link w:val="CommentSubject"/>
    <w:uiPriority w:val="99"/>
    <w:semiHidden/>
    <w:rsid w:val="005533E0"/>
    <w:rPr>
      <w:b/>
      <w:bCs/>
    </w:rPr>
  </w:style>
  <w:style w:type="paragraph" w:styleId="BalloonText">
    <w:name w:val="Balloon Text"/>
    <w:basedOn w:val="Normal"/>
    <w:link w:val="BalloonTextChar"/>
    <w:uiPriority w:val="99"/>
    <w:semiHidden/>
    <w:unhideWhenUsed/>
    <w:rsid w:val="005533E0"/>
    <w:rPr>
      <w:rFonts w:ascii="Tahoma" w:hAnsi="Tahoma" w:cs="Tahoma"/>
      <w:sz w:val="16"/>
      <w:szCs w:val="16"/>
    </w:rPr>
  </w:style>
  <w:style w:type="character" w:customStyle="1" w:styleId="BalloonTextChar">
    <w:name w:val="Balloon Text Char"/>
    <w:basedOn w:val="DefaultParagraphFont"/>
    <w:link w:val="BalloonText"/>
    <w:uiPriority w:val="99"/>
    <w:semiHidden/>
    <w:rsid w:val="005533E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7142911">
      <w:bodyDiv w:val="1"/>
      <w:marLeft w:val="0"/>
      <w:marRight w:val="0"/>
      <w:marTop w:val="0"/>
      <w:marBottom w:val="0"/>
      <w:divBdr>
        <w:top w:val="none" w:sz="0" w:space="0" w:color="auto"/>
        <w:left w:val="none" w:sz="0" w:space="0" w:color="auto"/>
        <w:bottom w:val="none" w:sz="0" w:space="0" w:color="auto"/>
        <w:right w:val="none" w:sz="0" w:space="0" w:color="auto"/>
      </w:divBdr>
    </w:div>
    <w:div w:id="10476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addad@hrsa.gov" TargetMode="External"/><Relationship Id="rId5" Type="http://schemas.openxmlformats.org/officeDocument/2006/relationships/hyperlink" Target="http://www.hrsa.gov/bhpr/childrenshospitalgme/pdf/reauthoriz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9698-7542-417F-B196-CFA95AF2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CHaddad</cp:lastModifiedBy>
  <cp:revision>3</cp:revision>
  <cp:lastPrinted>2011-03-07T16:27:00Z</cp:lastPrinted>
  <dcterms:created xsi:type="dcterms:W3CDTF">2011-03-22T17:54:00Z</dcterms:created>
  <dcterms:modified xsi:type="dcterms:W3CDTF">2011-03-22T17:54:00Z</dcterms:modified>
</cp:coreProperties>
</file>