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71" w:rsidRDefault="00F8527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</w:p>
    <w:p w:rsidR="00F85271" w:rsidRDefault="00F8527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UNDER GENERIC CLEARANCES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>
        <w:rPr>
          <w:sz w:val="20"/>
          <w:szCs w:val="20"/>
        </w:rPr>
        <w:t xml:space="preserve"> </w:t>
      </w:r>
      <w:r w:rsidR="00C04A36">
        <w:rPr>
          <w:sz w:val="22"/>
          <w:szCs w:val="20"/>
          <w:u w:val="single"/>
        </w:rPr>
        <w:t>12/9</w:t>
      </w:r>
      <w:r w:rsidR="00AE68B8" w:rsidRPr="00AE68B8">
        <w:rPr>
          <w:sz w:val="22"/>
          <w:szCs w:val="20"/>
          <w:u w:val="single"/>
        </w:rPr>
        <w:t>/2011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="00B16E6F" w:rsidRPr="00B16E6F">
        <w:rPr>
          <w:sz w:val="22"/>
          <w:szCs w:val="20"/>
          <w:u w:val="single"/>
        </w:rPr>
        <w:t>OER/</w:t>
      </w:r>
      <w:r w:rsidR="00C04A36">
        <w:rPr>
          <w:sz w:val="22"/>
          <w:szCs w:val="20"/>
          <w:u w:val="single"/>
        </w:rPr>
        <w:t>IMOD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="00C04A36">
        <w:rPr>
          <w:u w:val="single"/>
        </w:rPr>
        <w:t>NIH EXTERNAL CONSTITUENCY SURVEYS</w:t>
      </w:r>
    </w:p>
    <w:p w:rsidR="00B16E6F" w:rsidRDefault="00B16E6F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0925-0627</w:t>
      </w:r>
      <w:r w:rsidRPr="00AE68B8">
        <w:rPr>
          <w:sz w:val="22"/>
          <w:szCs w:val="20"/>
        </w:rPr>
        <w:t xml:space="preserve"> </w:t>
      </w:r>
      <w:r>
        <w:rPr>
          <w:b/>
          <w:i/>
          <w:sz w:val="20"/>
          <w:szCs w:val="20"/>
        </w:rPr>
        <w:t>EXP. DATE: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2/28/2014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pStyle w:val="Heading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ABSTRACT:</w:t>
      </w:r>
    </w:p>
    <w:p w:rsidR="00F85271" w:rsidRDefault="009133F6">
      <w:pPr>
        <w:rPr>
          <w:b/>
          <w:i/>
          <w:sz w:val="20"/>
          <w:szCs w:val="20"/>
        </w:rPr>
      </w:pPr>
      <w:r w:rsidRPr="009133F6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3.1pt;width:540pt;height:135pt;z-index:251657728">
            <v:textbox>
              <w:txbxContent>
                <w:p w:rsidR="00C04A36" w:rsidRDefault="00C04A36" w:rsidP="00C04A36">
                  <w:pPr>
                    <w:pStyle w:val="BodyText"/>
                    <w:spacing w:after="240"/>
                  </w:pPr>
                  <w:r w:rsidRPr="008602AA">
                    <w:rPr>
                      <w:sz w:val="24"/>
                    </w:rPr>
                    <w:t xml:space="preserve">In June 2007 the NIH Director established working groups to examine peer review at NIH as part of a broad </w:t>
                  </w:r>
                  <w:hyperlink r:id="rId6" w:history="1">
                    <w:r w:rsidRPr="00F54640">
                      <w:rPr>
                        <w:rStyle w:val="Hyperlink"/>
                        <w:sz w:val="24"/>
                      </w:rPr>
                      <w:t>Enhancing Peer Review initiative</w:t>
                    </w:r>
                  </w:hyperlink>
                  <w:r w:rsidRPr="008602AA">
                    <w:rPr>
                      <w:sz w:val="24"/>
                    </w:rPr>
                    <w:t xml:space="preserve">. The </w:t>
                  </w:r>
                  <w:r>
                    <w:rPr>
                      <w:sz w:val="24"/>
                    </w:rPr>
                    <w:t>Enhancing Peer R</w:t>
                  </w:r>
                  <w:r w:rsidRPr="008602AA">
                    <w:rPr>
                      <w:sz w:val="24"/>
                    </w:rPr>
                    <w:t>eview implementation plan was developed to accomplish three priority goals:</w:t>
                  </w:r>
                  <w:r>
                    <w:rPr>
                      <w:sz w:val="24"/>
                    </w:rPr>
                    <w:t xml:space="preserve"> </w:t>
                  </w:r>
                  <w:r w:rsidRPr="008602AA">
                    <w:rPr>
                      <w:sz w:val="24"/>
                    </w:rPr>
                    <w:t>1) engage the best reviewers, 2) improve the quality and transparency of review and 3) ensure balanced and fair reviews across different scientific fields and career stages. </w:t>
                  </w:r>
                  <w:r>
                    <w:rPr>
                      <w:sz w:val="24"/>
                    </w:rPr>
                    <w:t xml:space="preserve"> </w:t>
                  </w:r>
                  <w:r w:rsidRPr="008602AA">
                    <w:rPr>
                      <w:sz w:val="24"/>
                    </w:rPr>
                    <w:t>As implementation proceeds, a process of assessment and continuous improvement was also established.</w:t>
                  </w:r>
                  <w:r>
                    <w:rPr>
                      <w:sz w:val="24"/>
                    </w:rPr>
                    <w:t xml:space="preserve"> P</w:t>
                  </w:r>
                  <w:r w:rsidRPr="008602AA">
                    <w:rPr>
                      <w:sz w:val="24"/>
                    </w:rPr>
                    <w:t xml:space="preserve">eer review process changes were </w:t>
                  </w:r>
                  <w:r>
                    <w:rPr>
                      <w:sz w:val="24"/>
                    </w:rPr>
                    <w:t xml:space="preserve">first </w:t>
                  </w:r>
                  <w:r w:rsidRPr="008602AA">
                    <w:rPr>
                      <w:sz w:val="24"/>
                    </w:rPr>
                    <w:t xml:space="preserve">implemented in </w:t>
                  </w:r>
                  <w:r>
                    <w:rPr>
                      <w:sz w:val="24"/>
                    </w:rPr>
                    <w:t>January</w:t>
                  </w:r>
                  <w:r w:rsidRPr="006A112F">
                    <w:rPr>
                      <w:sz w:val="24"/>
                    </w:rPr>
                    <w:t xml:space="preserve"> 2009</w:t>
                  </w:r>
                  <w:r w:rsidRPr="008602A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 assessed in January –May 2010.  C</w:t>
                  </w:r>
                  <w:r w:rsidRPr="008602AA">
                    <w:rPr>
                      <w:sz w:val="24"/>
                    </w:rPr>
                    <w:t xml:space="preserve">hanges </w:t>
                  </w:r>
                  <w:r>
                    <w:rPr>
                      <w:sz w:val="24"/>
                    </w:rPr>
                    <w:t>to shorten the NIH grant application were effective in January 2010</w:t>
                  </w:r>
                  <w:r w:rsidRPr="008602AA">
                    <w:rPr>
                      <w:sz w:val="24"/>
                    </w:rPr>
                    <w:t xml:space="preserve">. The NIH is committed to </w:t>
                  </w:r>
                  <w:r>
                    <w:rPr>
                      <w:sz w:val="24"/>
                    </w:rPr>
                    <w:t>a q</w:t>
                  </w:r>
                  <w:r w:rsidRPr="008602AA">
                    <w:rPr>
                      <w:sz w:val="24"/>
                    </w:rPr>
                    <w:t xml:space="preserve">uality control and improvement process for peer review. It is crucial to get ongoing information </w:t>
                  </w:r>
                  <w:r>
                    <w:rPr>
                      <w:sz w:val="24"/>
                    </w:rPr>
                    <w:t xml:space="preserve">about </w:t>
                  </w:r>
                  <w:r w:rsidRPr="008602AA">
                    <w:rPr>
                      <w:sz w:val="24"/>
                    </w:rPr>
                    <w:t xml:space="preserve">satisfaction from </w:t>
                  </w:r>
                  <w:r>
                    <w:rPr>
                      <w:sz w:val="24"/>
                    </w:rPr>
                    <w:t xml:space="preserve">NIH’s </w:t>
                  </w:r>
                  <w:r w:rsidRPr="008602AA">
                    <w:rPr>
                      <w:sz w:val="24"/>
                    </w:rPr>
                    <w:t>constituents to inform th</w:t>
                  </w:r>
                  <w:r>
                    <w:rPr>
                      <w:sz w:val="24"/>
                    </w:rPr>
                    <w:t xml:space="preserve">e Enhancing Peer Review initiative.  </w:t>
                  </w:r>
                </w:p>
                <w:p w:rsidR="00F85271" w:rsidRDefault="00F85271"/>
              </w:txbxContent>
            </v:textbox>
          </v:shape>
        </w:pic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Pr="00AE68B8" w:rsidRDefault="00F85271">
      <w:pPr>
        <w:rPr>
          <w:sz w:val="22"/>
          <w:szCs w:val="20"/>
          <w:u w:val="single"/>
        </w:rPr>
      </w:pPr>
      <w:r>
        <w:rPr>
          <w:b/>
          <w:i/>
          <w:sz w:val="20"/>
          <w:szCs w:val="20"/>
        </w:rPr>
        <w:t>TOTAL ANNUAL BURDEN APPROVED:</w:t>
      </w:r>
      <w:r>
        <w:rPr>
          <w:sz w:val="20"/>
          <w:szCs w:val="20"/>
        </w:rPr>
        <w:t xml:space="preserve"> </w:t>
      </w:r>
      <w:r w:rsidR="000F36B9" w:rsidRPr="00AE68B8">
        <w:rPr>
          <w:sz w:val="22"/>
          <w:szCs w:val="20"/>
          <w:u w:val="single"/>
        </w:rPr>
        <w:t>74,010</w:t>
      </w: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>
        <w:rPr>
          <w:sz w:val="20"/>
          <w:szCs w:val="20"/>
        </w:rPr>
        <w:t xml:space="preserve"> </w:t>
      </w:r>
      <w:r w:rsidR="00C04A36">
        <w:rPr>
          <w:sz w:val="22"/>
          <w:szCs w:val="20"/>
          <w:u w:val="single"/>
        </w:rPr>
        <w:t>75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>
        <w:rPr>
          <w:sz w:val="20"/>
          <w:szCs w:val="20"/>
        </w:rPr>
        <w:t xml:space="preserve"> </w:t>
      </w:r>
      <w:r w:rsidR="00C04A36">
        <w:rPr>
          <w:sz w:val="22"/>
          <w:szCs w:val="20"/>
          <w:u w:val="single"/>
        </w:rPr>
        <w:t>2,292.5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C04A36">
        <w:rPr>
          <w:sz w:val="20"/>
          <w:szCs w:val="20"/>
        </w:rPr>
        <w:t>X</w:t>
      </w:r>
      <w:r>
        <w:rPr>
          <w:sz w:val="20"/>
          <w:szCs w:val="20"/>
        </w:rPr>
        <w:t>___YES ______NO__</w:t>
      </w:r>
      <w:r w:rsidR="00B16E6F">
        <w:rPr>
          <w:sz w:val="20"/>
          <w:szCs w:val="20"/>
        </w:rPr>
        <w:t xml:space="preserve"> </w:t>
      </w:r>
      <w:r>
        <w:rPr>
          <w:sz w:val="20"/>
          <w:szCs w:val="20"/>
        </w:rPr>
        <w:t>_N/A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 __</w:t>
      </w:r>
      <w:r w:rsidR="00B16E6F">
        <w:rPr>
          <w:sz w:val="20"/>
          <w:szCs w:val="20"/>
        </w:rPr>
        <w:t>X</w:t>
      </w:r>
      <w:r>
        <w:rPr>
          <w:sz w:val="20"/>
          <w:szCs w:val="20"/>
        </w:rPr>
        <w:t xml:space="preserve">__ VOLUNTARY 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______ REQUIRED TO OBTAIN OR RETAIN BENEFITS 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______ MANDATORY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</w:t>
      </w:r>
      <w:r w:rsidR="00B16E6F">
        <w:rPr>
          <w:sz w:val="20"/>
          <w:szCs w:val="20"/>
        </w:rPr>
        <w:t>X</w:t>
      </w:r>
      <w:r>
        <w:rPr>
          <w:sz w:val="20"/>
          <w:szCs w:val="20"/>
        </w:rPr>
        <w:t>_ WEB SITE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C04A36">
        <w:rPr>
          <w:sz w:val="20"/>
          <w:szCs w:val="20"/>
        </w:rPr>
        <w:t>X</w:t>
      </w:r>
      <w:r>
        <w:rPr>
          <w:sz w:val="20"/>
          <w:szCs w:val="20"/>
        </w:rPr>
        <w:t>__ MAIL RESPONSE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OTHER: ___________________________________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F85271" w:rsidRDefault="00F85271">
      <w:pPr>
        <w:rPr>
          <w:sz w:val="20"/>
          <w:szCs w:val="20"/>
        </w:rPr>
      </w:pPr>
    </w:p>
    <w:p w:rsidR="00F85271" w:rsidRPr="00B16E6F" w:rsidRDefault="00B16E6F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NAME: </w:t>
      </w:r>
      <w:r>
        <w:rPr>
          <w:sz w:val="22"/>
          <w:szCs w:val="20"/>
          <w:u w:val="single"/>
        </w:rPr>
        <w:t xml:space="preserve">Gwynne Jenkins </w:t>
      </w:r>
      <w:r w:rsidR="00AE68B8">
        <w:rPr>
          <w:sz w:val="22"/>
          <w:szCs w:val="20"/>
          <w:u w:val="single"/>
        </w:rPr>
        <w:t xml:space="preserve">(Generic Clearance) </w:t>
      </w:r>
      <w:r>
        <w:rPr>
          <w:sz w:val="22"/>
          <w:szCs w:val="20"/>
          <w:u w:val="single"/>
        </w:rPr>
        <w:t xml:space="preserve">&amp; </w:t>
      </w:r>
      <w:r w:rsidR="00C04A36">
        <w:rPr>
          <w:sz w:val="22"/>
          <w:szCs w:val="20"/>
          <w:u w:val="single"/>
        </w:rPr>
        <w:t>Luci Roberts</w:t>
      </w:r>
      <w:r w:rsidR="00AE68B8">
        <w:rPr>
          <w:sz w:val="22"/>
          <w:szCs w:val="20"/>
          <w:u w:val="single"/>
        </w:rPr>
        <w:t xml:space="preserve"> (Survey C</w:t>
      </w:r>
      <w:r w:rsidR="00C04A36">
        <w:rPr>
          <w:sz w:val="22"/>
          <w:szCs w:val="20"/>
          <w:u w:val="single"/>
        </w:rPr>
        <w:t>ontact</w:t>
      </w:r>
      <w:r w:rsidR="00AE68B8">
        <w:rPr>
          <w:sz w:val="22"/>
          <w:szCs w:val="20"/>
          <w:u w:val="single"/>
        </w:rPr>
        <w:t>)</w:t>
      </w:r>
    </w:p>
    <w:p w:rsidR="00F85271" w:rsidRDefault="00F85271">
      <w:pPr>
        <w:rPr>
          <w:sz w:val="20"/>
          <w:szCs w:val="20"/>
        </w:rPr>
      </w:pPr>
    </w:p>
    <w:p w:rsidR="00F85271" w:rsidRPr="00B16E6F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TELEPHONE NUMBER: </w:t>
      </w:r>
      <w:r w:rsidR="00B16E6F" w:rsidRPr="00AE68B8">
        <w:rPr>
          <w:sz w:val="22"/>
          <w:szCs w:val="20"/>
          <w:u w:val="single"/>
        </w:rPr>
        <w:t>301-496-</w:t>
      </w:r>
      <w:proofErr w:type="gramStart"/>
      <w:r w:rsidR="00B16E6F" w:rsidRPr="00AE68B8">
        <w:rPr>
          <w:sz w:val="22"/>
          <w:szCs w:val="20"/>
          <w:u w:val="single"/>
        </w:rPr>
        <w:t>9232  &amp;</w:t>
      </w:r>
      <w:proofErr w:type="gramEnd"/>
      <w:r w:rsidR="00B16E6F" w:rsidRPr="00AE68B8">
        <w:rPr>
          <w:sz w:val="22"/>
          <w:szCs w:val="20"/>
          <w:u w:val="single"/>
        </w:rPr>
        <w:t xml:space="preserve"> </w:t>
      </w:r>
      <w:r w:rsidR="00AE68B8" w:rsidRPr="00AE68B8">
        <w:rPr>
          <w:sz w:val="22"/>
          <w:szCs w:val="20"/>
          <w:u w:val="single"/>
        </w:rPr>
        <w:t xml:space="preserve"> 301-</w:t>
      </w:r>
      <w:r w:rsidR="00C04A36">
        <w:rPr>
          <w:sz w:val="22"/>
          <w:szCs w:val="20"/>
          <w:u w:val="single"/>
        </w:rPr>
        <w:t>594-1841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hyperlink r:id="rId7" w:history="1">
        <w:r w:rsidR="00AE68B8" w:rsidRPr="004D113A">
          <w:rPr>
            <w:rStyle w:val="Hyperlink"/>
            <w:sz w:val="20"/>
            <w:szCs w:val="20"/>
          </w:rPr>
          <w:t>jenkinsg@mail.nih.gov</w:t>
        </w:r>
      </w:hyperlink>
      <w:r w:rsidR="00AE68B8">
        <w:rPr>
          <w:sz w:val="20"/>
          <w:szCs w:val="20"/>
        </w:rPr>
        <w:t xml:space="preserve"> &amp; </w:t>
      </w:r>
      <w:hyperlink r:id="rId8" w:history="1">
        <w:r w:rsidR="00C558C2" w:rsidRPr="00E43550">
          <w:rPr>
            <w:rStyle w:val="Hyperlink"/>
            <w:sz w:val="20"/>
            <w:szCs w:val="20"/>
          </w:rPr>
          <w:t>roberlu@mail.nih.gov</w:t>
        </w:r>
      </w:hyperlink>
      <w:r w:rsidR="00AE68B8">
        <w:rPr>
          <w:sz w:val="20"/>
          <w:szCs w:val="20"/>
        </w:rPr>
        <w:t xml:space="preserve"> </w:t>
      </w:r>
    </w:p>
    <w:sectPr w:rsidR="00F85271"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1EC" w:rsidRDefault="003531EC">
      <w:r>
        <w:separator/>
      </w:r>
    </w:p>
  </w:endnote>
  <w:endnote w:type="continuationSeparator" w:id="0">
    <w:p w:rsidR="003531EC" w:rsidRDefault="0035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1EC" w:rsidRDefault="003531EC">
      <w:r>
        <w:separator/>
      </w:r>
    </w:p>
  </w:footnote>
  <w:footnote w:type="continuationSeparator" w:id="0">
    <w:p w:rsidR="003531EC" w:rsidRDefault="00353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8B5"/>
    <w:rsid w:val="0008564B"/>
    <w:rsid w:val="000F36B9"/>
    <w:rsid w:val="001A0BD1"/>
    <w:rsid w:val="00251BCA"/>
    <w:rsid w:val="002B0AC4"/>
    <w:rsid w:val="00307AAE"/>
    <w:rsid w:val="003278B5"/>
    <w:rsid w:val="003531EC"/>
    <w:rsid w:val="003E21EF"/>
    <w:rsid w:val="003F27DF"/>
    <w:rsid w:val="009133F6"/>
    <w:rsid w:val="00923B7F"/>
    <w:rsid w:val="00967741"/>
    <w:rsid w:val="009C24F0"/>
    <w:rsid w:val="00A62ADF"/>
    <w:rsid w:val="00A764BB"/>
    <w:rsid w:val="00AE68B8"/>
    <w:rsid w:val="00B16E6F"/>
    <w:rsid w:val="00B755B2"/>
    <w:rsid w:val="00C04A36"/>
    <w:rsid w:val="00C558C2"/>
    <w:rsid w:val="00D667AF"/>
    <w:rsid w:val="00E925E1"/>
    <w:rsid w:val="00F85271"/>
    <w:rsid w:val="00FE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3F6"/>
    <w:rPr>
      <w:sz w:val="24"/>
      <w:szCs w:val="24"/>
    </w:rPr>
  </w:style>
  <w:style w:type="paragraph" w:styleId="Heading1">
    <w:name w:val="heading 1"/>
    <w:basedOn w:val="Normal"/>
    <w:next w:val="Normal"/>
    <w:qFormat/>
    <w:rsid w:val="009133F6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33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33F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133F6"/>
    <w:rPr>
      <w:sz w:val="20"/>
    </w:rPr>
  </w:style>
  <w:style w:type="paragraph" w:styleId="BalloonText">
    <w:name w:val="Balloon Text"/>
    <w:basedOn w:val="Normal"/>
    <w:semiHidden/>
    <w:rsid w:val="009133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6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lu@mail.nih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kinsg@mail.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hancing-peer-review.nih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dc:description/>
  <cp:lastModifiedBy>Gwynne Jenkins</cp:lastModifiedBy>
  <cp:revision>4</cp:revision>
  <cp:lastPrinted>2004-03-17T13:43:00Z</cp:lastPrinted>
  <dcterms:created xsi:type="dcterms:W3CDTF">2011-12-14T17:36:00Z</dcterms:created>
  <dcterms:modified xsi:type="dcterms:W3CDTF">2011-12-14T17:40:00Z</dcterms:modified>
</cp:coreProperties>
</file>