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489" w:rsidRPr="00FF3A44" w:rsidRDefault="00CD1489" w:rsidP="00CD1489">
      <w:pPr>
        <w:widowControl w:val="0"/>
        <w:tabs>
          <w:tab w:val="left" w:pos="8640"/>
        </w:tabs>
        <w:spacing w:before="240" w:after="240" w:line="215" w:lineRule="auto"/>
        <w:jc w:val="center"/>
        <w:rPr>
          <w:rFonts w:ascii="Times" w:hAnsi="Times"/>
          <w:color w:val="0000FF"/>
        </w:rPr>
      </w:pPr>
      <w:r w:rsidRPr="00FF3A44">
        <w:rPr>
          <w:rFonts w:ascii="Times" w:hAnsi="Times"/>
          <w:color w:val="0000FF"/>
        </w:rPr>
        <w:t xml:space="preserve">EMAIL INVITATION TO APPLICANT </w:t>
      </w:r>
    </w:p>
    <w:p w:rsidR="00CD1489" w:rsidRPr="003E3322" w:rsidRDefault="00CD1489" w:rsidP="00CD1489">
      <w:pPr>
        <w:widowControl w:val="0"/>
        <w:tabs>
          <w:tab w:val="left" w:pos="8640"/>
        </w:tabs>
        <w:spacing w:before="240" w:after="240" w:line="215" w:lineRule="auto"/>
        <w:jc w:val="center"/>
        <w:rPr>
          <w:rFonts w:asciiTheme="majorBidi" w:hAnsiTheme="majorBidi" w:cstheme="majorBidi"/>
          <w:color w:val="000000"/>
          <w:sz w:val="24"/>
          <w:szCs w:val="24"/>
        </w:rPr>
      </w:pPr>
    </w:p>
    <w:p w:rsidR="003E3322" w:rsidRPr="003E3322" w:rsidRDefault="003E3322" w:rsidP="003E3322">
      <w:pPr>
        <w:widowControl w:val="0"/>
        <w:tabs>
          <w:tab w:val="left" w:pos="8640"/>
        </w:tabs>
        <w:spacing w:before="240" w:after="240" w:line="215" w:lineRule="auto"/>
        <w:rPr>
          <w:rFonts w:asciiTheme="majorBidi" w:hAnsiTheme="majorBidi" w:cstheme="majorBidi"/>
          <w:color w:val="000000"/>
          <w:sz w:val="24"/>
          <w:szCs w:val="24"/>
        </w:rPr>
      </w:pPr>
      <w:r w:rsidRPr="003E3322">
        <w:rPr>
          <w:rFonts w:asciiTheme="majorBidi" w:hAnsiTheme="majorBidi" w:cstheme="majorBidi"/>
          <w:color w:val="000000"/>
          <w:sz w:val="24"/>
          <w:szCs w:val="24"/>
        </w:rPr>
        <w:t xml:space="preserve">Subject: NIH Enhancing Peer Review Initiative Survey Invitation </w:t>
      </w:r>
    </w:p>
    <w:p w:rsidR="00CD1489" w:rsidRPr="00F61396" w:rsidRDefault="00CD1489" w:rsidP="00CD1489">
      <w:pPr>
        <w:widowControl w:val="0"/>
        <w:tabs>
          <w:tab w:val="left" w:pos="8640"/>
        </w:tabs>
        <w:spacing w:before="240" w:after="240" w:line="215" w:lineRule="auto"/>
        <w:rPr>
          <w:rFonts w:asciiTheme="majorBidi" w:hAnsiTheme="majorBidi" w:cstheme="majorBidi"/>
          <w:color w:val="000000"/>
          <w:sz w:val="24"/>
          <w:szCs w:val="24"/>
        </w:rPr>
      </w:pPr>
      <w:r w:rsidRPr="00F61396">
        <w:rPr>
          <w:rFonts w:asciiTheme="majorBidi" w:hAnsiTheme="majorBidi" w:cstheme="majorBidi"/>
          <w:color w:val="000000"/>
          <w:sz w:val="24"/>
          <w:szCs w:val="24"/>
        </w:rPr>
        <w:t xml:space="preserve">Dear NIH Applicant: </w:t>
      </w:r>
    </w:p>
    <w:p w:rsidR="00CD1489" w:rsidRPr="00F61396" w:rsidRDefault="00CD1489" w:rsidP="00CD1489">
      <w:pPr>
        <w:widowControl w:val="0"/>
        <w:spacing w:before="240" w:after="240" w:line="215" w:lineRule="auto"/>
        <w:rPr>
          <w:rFonts w:asciiTheme="majorBidi" w:hAnsiTheme="majorBidi" w:cstheme="majorBidi"/>
          <w:sz w:val="24"/>
          <w:szCs w:val="24"/>
        </w:rPr>
      </w:pPr>
      <w:r w:rsidRPr="00F61396">
        <w:rPr>
          <w:rFonts w:asciiTheme="majorBidi" w:hAnsiTheme="majorBidi" w:cstheme="majorBidi"/>
          <w:color w:val="000000"/>
          <w:sz w:val="24"/>
          <w:szCs w:val="24"/>
        </w:rPr>
        <w:t xml:space="preserve">NIH is conducting a survey of grant applicants to gather </w:t>
      </w:r>
      <w:r w:rsidRPr="00F61396">
        <w:rPr>
          <w:rFonts w:asciiTheme="majorBidi" w:hAnsiTheme="majorBidi" w:cstheme="majorBidi"/>
          <w:sz w:val="24"/>
          <w:szCs w:val="24"/>
        </w:rPr>
        <w:t xml:space="preserve">opinions about the NIH peer review process. This is the second “point-in-time” survey to gather opinions about </w:t>
      </w:r>
      <w:r w:rsidRPr="00F61396">
        <w:rPr>
          <w:rFonts w:asciiTheme="majorBidi" w:hAnsiTheme="majorBidi" w:cstheme="majorBidi"/>
          <w:color w:val="000000"/>
          <w:sz w:val="24"/>
          <w:szCs w:val="24"/>
        </w:rPr>
        <w:t xml:space="preserve">NIH’s Enhancing Peer Review Initiative </w:t>
      </w:r>
      <w:r w:rsidRPr="00F61396">
        <w:rPr>
          <w:rFonts w:asciiTheme="majorBidi" w:hAnsiTheme="majorBidi" w:cstheme="majorBidi"/>
          <w:sz w:val="24"/>
          <w:szCs w:val="24"/>
        </w:rPr>
        <w:t>(</w:t>
      </w:r>
      <w:hyperlink r:id="rId5" w:history="1">
        <w:r w:rsidRPr="00F61396">
          <w:rPr>
            <w:rStyle w:val="Hyperlink"/>
            <w:rFonts w:asciiTheme="majorBidi" w:hAnsiTheme="majorBidi" w:cstheme="majorBidi"/>
            <w:sz w:val="24"/>
            <w:szCs w:val="24"/>
          </w:rPr>
          <w:t>http://enhancing-peer-review.nih.gov/</w:t>
        </w:r>
      </w:hyperlink>
      <w:r w:rsidRPr="00F61396">
        <w:rPr>
          <w:rFonts w:asciiTheme="majorBidi" w:hAnsiTheme="majorBidi" w:cstheme="majorBidi"/>
          <w:sz w:val="24"/>
          <w:szCs w:val="24"/>
        </w:rPr>
        <w:t xml:space="preserve">) to </w:t>
      </w:r>
      <w:r w:rsidRPr="00F61396">
        <w:rPr>
          <w:rFonts w:asciiTheme="majorBidi" w:hAnsiTheme="majorBidi" w:cstheme="majorBidi"/>
          <w:color w:val="000000"/>
          <w:sz w:val="24"/>
          <w:szCs w:val="24"/>
        </w:rPr>
        <w:t xml:space="preserve">engage </w:t>
      </w:r>
      <w:r w:rsidRPr="00F61396">
        <w:rPr>
          <w:rFonts w:asciiTheme="majorBidi" w:hAnsiTheme="majorBidi" w:cstheme="majorBidi"/>
          <w:sz w:val="24"/>
          <w:szCs w:val="24"/>
        </w:rPr>
        <w:t>the best reviewers, improve the quality and transparency of peer review, and ensure balanced and fair reviews.</w:t>
      </w:r>
    </w:p>
    <w:p w:rsidR="008054ED" w:rsidRDefault="00CD1489" w:rsidP="008054ED">
      <w:pPr>
        <w:pStyle w:val="SL-FlLftSgl"/>
        <w:spacing w:before="240" w:after="240"/>
        <w:jc w:val="left"/>
        <w:rPr>
          <w:rFonts w:asciiTheme="majorBidi" w:hAnsiTheme="majorBidi" w:cstheme="majorBidi"/>
          <w:b/>
          <w:bCs/>
          <w:sz w:val="24"/>
          <w:szCs w:val="24"/>
        </w:rPr>
      </w:pPr>
      <w:r w:rsidRPr="00F61396">
        <w:rPr>
          <w:rFonts w:asciiTheme="majorBidi" w:hAnsiTheme="majorBidi" w:cstheme="majorBidi"/>
          <w:sz w:val="24"/>
          <w:szCs w:val="24"/>
        </w:rPr>
        <w:t xml:space="preserve">You have been randomly selected to participate in this survey for NIH grant applicants. This is an opportunity to provide your feedback on the NIH peer review process.  </w:t>
      </w:r>
      <w:r w:rsidR="008054ED" w:rsidRPr="008054ED">
        <w:rPr>
          <w:rFonts w:asciiTheme="majorBidi" w:hAnsiTheme="majorBidi" w:cstheme="majorBidi"/>
          <w:sz w:val="24"/>
          <w:szCs w:val="24"/>
        </w:rPr>
        <w:t xml:space="preserve">We are interested in your opinions, regardless of whether or not the application(s) you submitted was funded. Even if you have limited experience submitting grant applications, </w:t>
      </w:r>
      <w:r w:rsidR="008054ED" w:rsidRPr="008054ED">
        <w:rPr>
          <w:rFonts w:asciiTheme="majorBidi" w:hAnsiTheme="majorBidi" w:cstheme="majorBidi"/>
          <w:b/>
          <w:bCs/>
          <w:sz w:val="24"/>
          <w:szCs w:val="24"/>
        </w:rPr>
        <w:t>your opinions are very important to us.</w:t>
      </w:r>
    </w:p>
    <w:p w:rsidR="00CD1489" w:rsidRPr="00F61396" w:rsidRDefault="00CD1489" w:rsidP="008054ED">
      <w:pPr>
        <w:pStyle w:val="SL-FlLftSgl"/>
        <w:spacing w:before="240" w:after="240"/>
        <w:jc w:val="left"/>
        <w:rPr>
          <w:rFonts w:asciiTheme="majorBidi" w:hAnsiTheme="majorBidi" w:cstheme="majorBidi"/>
          <w:sz w:val="24"/>
          <w:szCs w:val="24"/>
        </w:rPr>
      </w:pPr>
      <w:r w:rsidRPr="00F61396">
        <w:rPr>
          <w:rFonts w:asciiTheme="majorBidi" w:hAnsiTheme="majorBidi" w:cstheme="majorBidi"/>
          <w:sz w:val="24"/>
          <w:szCs w:val="24"/>
        </w:rPr>
        <w:t xml:space="preserve">The survey is </w:t>
      </w:r>
      <w:r w:rsidRPr="00F61396">
        <w:rPr>
          <w:rFonts w:asciiTheme="majorBidi" w:hAnsiTheme="majorBidi" w:cstheme="majorBidi"/>
          <w:sz w:val="24"/>
          <w:szCs w:val="24"/>
          <w:u w:val="single"/>
        </w:rPr>
        <w:t>anonymous</w:t>
      </w:r>
      <w:r w:rsidRPr="00F61396">
        <w:rPr>
          <w:rFonts w:asciiTheme="majorBidi" w:hAnsiTheme="majorBidi" w:cstheme="majorBidi"/>
          <w:sz w:val="24"/>
          <w:szCs w:val="24"/>
        </w:rPr>
        <w:t xml:space="preserve"> and should take approximately </w:t>
      </w:r>
      <w:r>
        <w:rPr>
          <w:rFonts w:asciiTheme="majorBidi" w:hAnsiTheme="majorBidi" w:cstheme="majorBidi"/>
          <w:sz w:val="24"/>
          <w:szCs w:val="24"/>
        </w:rPr>
        <w:t>30</w:t>
      </w:r>
      <w:r w:rsidRPr="00F61396">
        <w:rPr>
          <w:rFonts w:asciiTheme="majorBidi" w:hAnsiTheme="majorBidi" w:cstheme="majorBidi"/>
          <w:sz w:val="24"/>
          <w:szCs w:val="24"/>
        </w:rPr>
        <w:t xml:space="preserve"> minutes to complete. There </w:t>
      </w:r>
      <w:proofErr w:type="gramStart"/>
      <w:r w:rsidRPr="00F61396">
        <w:rPr>
          <w:rFonts w:asciiTheme="majorBidi" w:hAnsiTheme="majorBidi" w:cstheme="majorBidi"/>
          <w:sz w:val="24"/>
          <w:szCs w:val="24"/>
        </w:rPr>
        <w:t>are no right</w:t>
      </w:r>
      <w:proofErr w:type="gramEnd"/>
      <w:r w:rsidRPr="00F61396">
        <w:rPr>
          <w:rFonts w:asciiTheme="majorBidi" w:hAnsiTheme="majorBidi" w:cstheme="majorBidi"/>
          <w:sz w:val="24"/>
          <w:szCs w:val="24"/>
        </w:rPr>
        <w:t xml:space="preserve"> or wrong answers and you may skip any questions that you do not wish to answer.</w:t>
      </w:r>
    </w:p>
    <w:p w:rsidR="00CD1489" w:rsidRPr="00F61396" w:rsidRDefault="00CD1489" w:rsidP="00CD1489">
      <w:pPr>
        <w:pStyle w:val="sl-fllftsgl0"/>
        <w:spacing w:before="240" w:beforeAutospacing="0" w:after="240" w:afterAutospacing="0"/>
        <w:rPr>
          <w:rFonts w:asciiTheme="majorBidi" w:hAnsiTheme="majorBidi" w:cstheme="majorBidi"/>
          <w:color w:val="000000"/>
        </w:rPr>
      </w:pPr>
      <w:r w:rsidRPr="00F61396">
        <w:rPr>
          <w:rFonts w:asciiTheme="majorBidi" w:hAnsiTheme="majorBidi" w:cstheme="majorBidi"/>
          <w:color w:val="000000"/>
        </w:rPr>
        <w:t>To access the survey:</w:t>
      </w:r>
    </w:p>
    <w:p w:rsidR="00CD1489" w:rsidRPr="00F61396" w:rsidRDefault="00CD1489" w:rsidP="00CD1489">
      <w:pPr>
        <w:pStyle w:val="sl-fllftsgl0"/>
        <w:numPr>
          <w:ilvl w:val="0"/>
          <w:numId w:val="1"/>
        </w:numPr>
        <w:spacing w:before="240" w:beforeAutospacing="0" w:after="240" w:afterAutospacing="0"/>
        <w:rPr>
          <w:rFonts w:asciiTheme="majorBidi" w:hAnsiTheme="majorBidi" w:cstheme="majorBidi"/>
          <w:color w:val="000000"/>
        </w:rPr>
      </w:pPr>
      <w:r w:rsidRPr="00F61396">
        <w:rPr>
          <w:rFonts w:asciiTheme="majorBidi" w:hAnsiTheme="majorBidi" w:cstheme="majorBidi"/>
          <w:color w:val="000000"/>
        </w:rPr>
        <w:t>Click here: [ENTER UNIQUE URL]</w:t>
      </w:r>
    </w:p>
    <w:p w:rsidR="00CD1489" w:rsidRPr="00F61396" w:rsidRDefault="00CD1489" w:rsidP="00CD1489">
      <w:pPr>
        <w:pStyle w:val="sl-fllftsgl0"/>
        <w:spacing w:before="240" w:beforeAutospacing="0" w:after="240" w:afterAutospacing="0"/>
        <w:ind w:left="720"/>
        <w:rPr>
          <w:rFonts w:asciiTheme="majorBidi" w:hAnsiTheme="majorBidi" w:cstheme="majorBidi"/>
          <w:color w:val="000000"/>
        </w:rPr>
      </w:pPr>
      <w:r w:rsidRPr="00F61396">
        <w:rPr>
          <w:rFonts w:asciiTheme="majorBidi" w:hAnsiTheme="majorBidi" w:cstheme="majorBidi"/>
          <w:color w:val="000000"/>
        </w:rPr>
        <w:t xml:space="preserve">This link provides access to your </w:t>
      </w:r>
      <w:r w:rsidRPr="00F61396">
        <w:rPr>
          <w:rFonts w:asciiTheme="majorBidi" w:hAnsiTheme="majorBidi" w:cstheme="majorBidi"/>
          <w:color w:val="000000"/>
          <w:u w:val="single"/>
        </w:rPr>
        <w:t>personal</w:t>
      </w:r>
      <w:r w:rsidRPr="00F61396">
        <w:rPr>
          <w:rFonts w:asciiTheme="majorBidi" w:hAnsiTheme="majorBidi" w:cstheme="majorBidi"/>
          <w:color w:val="000000"/>
        </w:rPr>
        <w:t xml:space="preserve"> copy of the survey. </w:t>
      </w:r>
      <w:r w:rsidRPr="00F61396">
        <w:rPr>
          <w:rFonts w:asciiTheme="majorBidi" w:hAnsiTheme="majorBidi" w:cstheme="majorBidi"/>
          <w:b/>
          <w:bCs/>
          <w:color w:val="000000"/>
        </w:rPr>
        <w:t xml:space="preserve">To protect your confidentiality and the integrity of the survey, please do </w:t>
      </w:r>
      <w:r w:rsidRPr="00F61396">
        <w:rPr>
          <w:rFonts w:asciiTheme="majorBidi" w:hAnsiTheme="majorBidi" w:cstheme="majorBidi"/>
          <w:b/>
          <w:bCs/>
          <w:color w:val="000000"/>
          <w:u w:val="single"/>
        </w:rPr>
        <w:t>not</w:t>
      </w:r>
      <w:r w:rsidRPr="00F61396">
        <w:rPr>
          <w:rFonts w:asciiTheme="majorBidi" w:hAnsiTheme="majorBidi" w:cstheme="majorBidi"/>
          <w:b/>
          <w:bCs/>
          <w:color w:val="000000"/>
        </w:rPr>
        <w:t xml:space="preserve"> forward this link to anyone else</w:t>
      </w:r>
      <w:r w:rsidRPr="00F61396">
        <w:rPr>
          <w:rFonts w:asciiTheme="majorBidi" w:hAnsiTheme="majorBidi" w:cstheme="majorBidi"/>
          <w:color w:val="000000"/>
        </w:rPr>
        <w:t>.</w:t>
      </w:r>
    </w:p>
    <w:p w:rsidR="00CD1489" w:rsidRPr="00F61396" w:rsidRDefault="00CD1489" w:rsidP="00CD1489">
      <w:pPr>
        <w:pStyle w:val="sl-fllftsgl0"/>
        <w:numPr>
          <w:ilvl w:val="0"/>
          <w:numId w:val="1"/>
        </w:numPr>
        <w:spacing w:before="240" w:beforeAutospacing="0" w:after="240" w:afterAutospacing="0"/>
        <w:rPr>
          <w:rFonts w:asciiTheme="majorBidi" w:hAnsiTheme="majorBidi" w:cstheme="majorBidi"/>
          <w:color w:val="000000"/>
        </w:rPr>
      </w:pPr>
      <w:r w:rsidRPr="00F61396">
        <w:rPr>
          <w:rFonts w:asciiTheme="majorBidi" w:hAnsiTheme="majorBidi" w:cstheme="majorBidi"/>
          <w:color w:val="000000"/>
        </w:rPr>
        <w:t xml:space="preserve">You will first be directed to a password creation screen. Please create and confirm the password of your choosing. Should you need to return at a later time to complete the </w:t>
      </w:r>
      <w:proofErr w:type="gramStart"/>
      <w:r w:rsidRPr="00F61396">
        <w:rPr>
          <w:rFonts w:asciiTheme="majorBidi" w:hAnsiTheme="majorBidi" w:cstheme="majorBidi"/>
          <w:color w:val="000000"/>
        </w:rPr>
        <w:t>survey,</w:t>
      </w:r>
      <w:proofErr w:type="gramEnd"/>
      <w:r w:rsidRPr="00F61396">
        <w:rPr>
          <w:rFonts w:asciiTheme="majorBidi" w:hAnsiTheme="majorBidi" w:cstheme="majorBidi"/>
          <w:color w:val="000000"/>
        </w:rPr>
        <w:t xml:space="preserve"> this password will be required to access your data. </w:t>
      </w:r>
    </w:p>
    <w:p w:rsidR="00CD1489" w:rsidRPr="00F61396" w:rsidRDefault="00CD1489" w:rsidP="00CD1489">
      <w:pPr>
        <w:pStyle w:val="sl-fllftsgl0"/>
        <w:numPr>
          <w:ilvl w:val="0"/>
          <w:numId w:val="1"/>
        </w:numPr>
        <w:spacing w:before="240" w:beforeAutospacing="0" w:after="240" w:afterAutospacing="0"/>
        <w:rPr>
          <w:rFonts w:asciiTheme="majorBidi" w:hAnsiTheme="majorBidi" w:cstheme="majorBidi"/>
          <w:color w:val="000000"/>
        </w:rPr>
      </w:pPr>
      <w:r w:rsidRPr="00F61396">
        <w:rPr>
          <w:rFonts w:asciiTheme="majorBidi" w:hAnsiTheme="majorBidi" w:cstheme="majorBidi"/>
          <w:color w:val="000000"/>
        </w:rPr>
        <w:t xml:space="preserve">Click on “Login”. You will be directed to your personal copy of the survey. </w:t>
      </w:r>
    </w:p>
    <w:p w:rsidR="00CD1489" w:rsidRPr="00F61396" w:rsidRDefault="00CD1489" w:rsidP="00CD1489">
      <w:pPr>
        <w:pStyle w:val="SL-FlLftSgl"/>
        <w:spacing w:before="240" w:after="240"/>
        <w:jc w:val="left"/>
        <w:rPr>
          <w:rFonts w:asciiTheme="majorBidi" w:hAnsiTheme="majorBidi" w:cstheme="majorBidi"/>
          <w:sz w:val="24"/>
          <w:szCs w:val="24"/>
        </w:rPr>
      </w:pPr>
      <w:r w:rsidRPr="00F61396">
        <w:rPr>
          <w:rFonts w:asciiTheme="majorBidi" w:hAnsiTheme="majorBidi" w:cstheme="majorBidi"/>
          <w:sz w:val="24"/>
          <w:szCs w:val="24"/>
        </w:rPr>
        <w:t>RTI International, an independent, not-for-profit research firm based in Research Triangle Park, North Carolina, is carrying out this study in collaboration with the NIH Office of Extramural Research (OER). If you have any questions regarding this project, please feel free to call Casey Tischner of RTI toll free at 1-800-334-8571 ext. 25888 (</w:t>
      </w:r>
      <w:r>
        <w:rPr>
          <w:rFonts w:asciiTheme="majorBidi" w:hAnsiTheme="majorBidi" w:cstheme="majorBidi"/>
          <w:sz w:val="24"/>
          <w:szCs w:val="24"/>
        </w:rPr>
        <w:t>NIH-APPLICANT</w:t>
      </w:r>
      <w:r w:rsidRPr="00F61396">
        <w:rPr>
          <w:rFonts w:asciiTheme="majorBidi" w:hAnsiTheme="majorBidi" w:cstheme="majorBidi"/>
          <w:sz w:val="24"/>
          <w:szCs w:val="24"/>
        </w:rPr>
        <w:t>survey@rti.org) or Luci Roberts in OER at (301) 594-1841.</w:t>
      </w:r>
    </w:p>
    <w:p w:rsidR="00CD1489" w:rsidRPr="00F61396" w:rsidRDefault="00CD1489" w:rsidP="00CD1489">
      <w:pPr>
        <w:pStyle w:val="SL-FlLftSgl"/>
        <w:spacing w:before="240" w:after="240"/>
        <w:jc w:val="left"/>
        <w:rPr>
          <w:rFonts w:asciiTheme="majorBidi" w:hAnsiTheme="majorBidi" w:cstheme="majorBidi"/>
          <w:sz w:val="24"/>
          <w:szCs w:val="24"/>
        </w:rPr>
      </w:pPr>
      <w:r w:rsidRPr="00F61396">
        <w:rPr>
          <w:rFonts w:asciiTheme="majorBidi" w:hAnsiTheme="majorBidi" w:cstheme="majorBidi"/>
          <w:sz w:val="24"/>
          <w:szCs w:val="24"/>
        </w:rPr>
        <w:t xml:space="preserve">Thank you in advance for your participation. </w:t>
      </w:r>
    </w:p>
    <w:p w:rsidR="001626CB" w:rsidRDefault="001626CB" w:rsidP="001626CB">
      <w:pPr>
        <w:widowControl w:val="0"/>
        <w:spacing w:before="240" w:after="240" w:line="215" w:lineRule="auto"/>
      </w:pPr>
    </w:p>
    <w:p w:rsidR="00123320" w:rsidRPr="00FF3A44" w:rsidRDefault="001626CB" w:rsidP="00123320">
      <w:pPr>
        <w:widowControl w:val="0"/>
        <w:tabs>
          <w:tab w:val="left" w:pos="8640"/>
        </w:tabs>
        <w:spacing w:before="240" w:after="240" w:line="215" w:lineRule="auto"/>
        <w:jc w:val="center"/>
        <w:rPr>
          <w:rFonts w:ascii="Times" w:hAnsi="Times"/>
          <w:color w:val="0000FF"/>
        </w:rPr>
      </w:pPr>
      <w:r>
        <w:br w:type="page"/>
      </w:r>
      <w:r w:rsidR="00123320" w:rsidRPr="00FF3A44">
        <w:rPr>
          <w:rFonts w:ascii="Times" w:hAnsi="Times"/>
          <w:color w:val="0000FF"/>
        </w:rPr>
        <w:lastRenderedPageBreak/>
        <w:t xml:space="preserve">EMAIL INVITATION TO REVIEWER </w:t>
      </w:r>
    </w:p>
    <w:p w:rsidR="00123320" w:rsidRDefault="00123320" w:rsidP="00123320">
      <w:pPr>
        <w:widowControl w:val="0"/>
        <w:tabs>
          <w:tab w:val="left" w:pos="8640"/>
        </w:tabs>
        <w:spacing w:before="240" w:after="240" w:line="215" w:lineRule="auto"/>
        <w:rPr>
          <w:rFonts w:ascii="Times" w:hAnsi="Times"/>
          <w:color w:val="0000FF"/>
        </w:rPr>
      </w:pPr>
    </w:p>
    <w:p w:rsidR="00123320" w:rsidRDefault="00123320" w:rsidP="00123320">
      <w:pPr>
        <w:widowControl w:val="0"/>
        <w:tabs>
          <w:tab w:val="left" w:pos="8640"/>
        </w:tabs>
        <w:spacing w:before="240" w:after="240" w:line="213" w:lineRule="auto"/>
        <w:rPr>
          <w:rFonts w:asciiTheme="majorBidi" w:hAnsiTheme="majorBidi" w:cstheme="majorBidi"/>
          <w:color w:val="000000"/>
          <w:sz w:val="24"/>
          <w:szCs w:val="24"/>
        </w:rPr>
      </w:pPr>
      <w:r>
        <w:rPr>
          <w:rFonts w:asciiTheme="majorBidi" w:hAnsiTheme="majorBidi" w:cstheme="majorBidi"/>
          <w:color w:val="000000"/>
          <w:sz w:val="24"/>
          <w:szCs w:val="24"/>
        </w:rPr>
        <w:t>Subject: NIH Enhancing Peer Review Initiative Survey Invitation</w:t>
      </w:r>
    </w:p>
    <w:p w:rsidR="00123320" w:rsidRPr="00F61396" w:rsidRDefault="00123320" w:rsidP="00123320">
      <w:pPr>
        <w:widowControl w:val="0"/>
        <w:tabs>
          <w:tab w:val="left" w:pos="8640"/>
        </w:tabs>
        <w:spacing w:line="215" w:lineRule="auto"/>
        <w:rPr>
          <w:rFonts w:asciiTheme="majorBidi" w:hAnsiTheme="majorBidi" w:cstheme="majorBidi"/>
          <w:color w:val="000000"/>
          <w:sz w:val="24"/>
          <w:szCs w:val="24"/>
        </w:rPr>
      </w:pPr>
      <w:r w:rsidRPr="00F61396">
        <w:rPr>
          <w:rFonts w:asciiTheme="majorBidi" w:hAnsiTheme="majorBidi" w:cstheme="majorBidi"/>
          <w:color w:val="000000"/>
          <w:sz w:val="24"/>
          <w:szCs w:val="24"/>
        </w:rPr>
        <w:t>Dear NIH Reviewer:</w:t>
      </w:r>
    </w:p>
    <w:p w:rsidR="00123320" w:rsidRPr="00F61396" w:rsidRDefault="00123320" w:rsidP="00123320">
      <w:pPr>
        <w:autoSpaceDE w:val="0"/>
        <w:autoSpaceDN w:val="0"/>
        <w:adjustRightInd w:val="0"/>
        <w:rPr>
          <w:rFonts w:asciiTheme="majorBidi" w:eastAsia="SimSun" w:hAnsiTheme="majorBidi" w:cstheme="majorBidi"/>
          <w:sz w:val="24"/>
          <w:szCs w:val="24"/>
          <w:lang w:eastAsia="zh-CN"/>
        </w:rPr>
      </w:pPr>
    </w:p>
    <w:p w:rsidR="00123320" w:rsidRPr="00F61396" w:rsidRDefault="00123320" w:rsidP="00123320">
      <w:pPr>
        <w:widowControl w:val="0"/>
        <w:spacing w:line="215" w:lineRule="auto"/>
        <w:rPr>
          <w:rFonts w:asciiTheme="majorBidi" w:hAnsiTheme="majorBidi" w:cstheme="majorBidi"/>
          <w:sz w:val="24"/>
          <w:szCs w:val="24"/>
        </w:rPr>
      </w:pPr>
      <w:r w:rsidRPr="00F61396">
        <w:rPr>
          <w:rFonts w:asciiTheme="majorBidi" w:hAnsiTheme="majorBidi" w:cstheme="majorBidi"/>
          <w:color w:val="000000"/>
          <w:sz w:val="24"/>
          <w:szCs w:val="24"/>
        </w:rPr>
        <w:t xml:space="preserve">NIH is conducting a survey of </w:t>
      </w:r>
      <w:r>
        <w:rPr>
          <w:rFonts w:asciiTheme="majorBidi" w:hAnsiTheme="majorBidi" w:cstheme="majorBidi"/>
          <w:color w:val="000000"/>
          <w:sz w:val="24"/>
          <w:szCs w:val="24"/>
        </w:rPr>
        <w:t>peer</w:t>
      </w:r>
      <w:r w:rsidRPr="00F61396">
        <w:rPr>
          <w:rFonts w:asciiTheme="majorBidi" w:hAnsiTheme="majorBidi" w:cstheme="majorBidi"/>
          <w:color w:val="000000"/>
          <w:sz w:val="24"/>
          <w:szCs w:val="24"/>
        </w:rPr>
        <w:t xml:space="preserve"> reviewers to gather </w:t>
      </w:r>
      <w:r w:rsidRPr="00F61396">
        <w:rPr>
          <w:rFonts w:asciiTheme="majorBidi" w:hAnsiTheme="majorBidi" w:cstheme="majorBidi"/>
          <w:sz w:val="24"/>
          <w:szCs w:val="24"/>
        </w:rPr>
        <w:t xml:space="preserve">opinions about the NIH peer review process. </w:t>
      </w:r>
      <w:r w:rsidRPr="00F61396">
        <w:rPr>
          <w:rFonts w:asciiTheme="majorBidi" w:hAnsiTheme="majorBidi" w:cstheme="majorBidi"/>
          <w:color w:val="000000"/>
          <w:sz w:val="24"/>
          <w:szCs w:val="24"/>
        </w:rPr>
        <w:t>This is the second “point-in-time” survey to gather opinions about NIH’s Enhancing Peer Review Initiative (</w:t>
      </w:r>
      <w:hyperlink r:id="rId6" w:history="1">
        <w:r w:rsidRPr="00F61396">
          <w:rPr>
            <w:rStyle w:val="Hyperlink"/>
            <w:rFonts w:asciiTheme="majorBidi" w:hAnsiTheme="majorBidi" w:cstheme="majorBidi"/>
            <w:sz w:val="24"/>
            <w:szCs w:val="24"/>
          </w:rPr>
          <w:t>http://enhancing-peer-review.nih.gov/</w:t>
        </w:r>
      </w:hyperlink>
      <w:r w:rsidRPr="00F61396">
        <w:rPr>
          <w:rFonts w:asciiTheme="majorBidi" w:hAnsiTheme="majorBidi" w:cstheme="majorBidi"/>
          <w:color w:val="000000"/>
          <w:sz w:val="24"/>
          <w:szCs w:val="24"/>
        </w:rPr>
        <w:t>) to engage the best reviewers, improve the quality and transparency of peer review, and ensure balanced and fair reviews.</w:t>
      </w:r>
      <w:r w:rsidRPr="00F61396">
        <w:rPr>
          <w:rFonts w:asciiTheme="majorBidi" w:hAnsiTheme="majorBidi" w:cstheme="majorBidi"/>
          <w:sz w:val="24"/>
          <w:szCs w:val="24"/>
        </w:rPr>
        <w:t xml:space="preserve">    </w:t>
      </w:r>
    </w:p>
    <w:p w:rsidR="00123320" w:rsidRDefault="00123320" w:rsidP="00123320">
      <w:pPr>
        <w:pStyle w:val="SL-FlLftSgl"/>
        <w:spacing w:before="240" w:after="240"/>
        <w:jc w:val="left"/>
        <w:rPr>
          <w:rFonts w:asciiTheme="majorBidi" w:hAnsiTheme="majorBidi" w:cstheme="majorBidi"/>
          <w:sz w:val="24"/>
          <w:szCs w:val="24"/>
        </w:rPr>
      </w:pPr>
      <w:r w:rsidRPr="00F61396">
        <w:rPr>
          <w:rFonts w:asciiTheme="majorBidi" w:hAnsiTheme="majorBidi" w:cstheme="majorBidi"/>
          <w:sz w:val="24"/>
          <w:szCs w:val="24"/>
        </w:rPr>
        <w:t xml:space="preserve">You have been randomly selected to participate in this survey for NIH </w:t>
      </w:r>
      <w:r>
        <w:rPr>
          <w:rFonts w:asciiTheme="majorBidi" w:hAnsiTheme="majorBidi" w:cstheme="majorBidi"/>
          <w:sz w:val="24"/>
          <w:szCs w:val="24"/>
        </w:rPr>
        <w:t>peer</w:t>
      </w:r>
      <w:r w:rsidRPr="00F61396">
        <w:rPr>
          <w:rFonts w:asciiTheme="majorBidi" w:hAnsiTheme="majorBidi" w:cstheme="majorBidi"/>
          <w:sz w:val="24"/>
          <w:szCs w:val="24"/>
        </w:rPr>
        <w:t xml:space="preserve"> </w:t>
      </w:r>
      <w:r>
        <w:rPr>
          <w:rFonts w:asciiTheme="majorBidi" w:hAnsiTheme="majorBidi" w:cstheme="majorBidi"/>
          <w:sz w:val="24"/>
          <w:szCs w:val="24"/>
        </w:rPr>
        <w:t>reviewers</w:t>
      </w:r>
      <w:r w:rsidRPr="00F61396">
        <w:rPr>
          <w:rFonts w:asciiTheme="majorBidi" w:hAnsiTheme="majorBidi" w:cstheme="majorBidi"/>
          <w:sz w:val="24"/>
          <w:szCs w:val="24"/>
        </w:rPr>
        <w:t>. This is an opportunity to provide your feedback on the NIH peer review process.</w:t>
      </w:r>
      <w:r>
        <w:rPr>
          <w:rFonts w:asciiTheme="majorBidi" w:hAnsiTheme="majorBidi" w:cstheme="majorBidi"/>
          <w:sz w:val="24"/>
          <w:szCs w:val="24"/>
        </w:rPr>
        <w:t xml:space="preserve"> </w:t>
      </w:r>
      <w:r w:rsidRPr="00E156A2">
        <w:rPr>
          <w:rFonts w:asciiTheme="majorBidi" w:hAnsiTheme="majorBidi" w:cstheme="majorBidi"/>
          <w:sz w:val="24"/>
          <w:szCs w:val="24"/>
        </w:rPr>
        <w:t xml:space="preserve">We are interested in the opinions of reviewers with different levels of peer review experience. Even if you have limited experience reviewing grant applications, </w:t>
      </w:r>
      <w:r w:rsidRPr="00E156A2">
        <w:rPr>
          <w:rFonts w:asciiTheme="majorBidi" w:hAnsiTheme="majorBidi" w:cstheme="majorBidi"/>
          <w:b/>
          <w:bCs/>
          <w:sz w:val="24"/>
          <w:szCs w:val="24"/>
        </w:rPr>
        <w:t>your opinions are very important to us.</w:t>
      </w:r>
      <w:r w:rsidRPr="00E156A2">
        <w:rPr>
          <w:rFonts w:asciiTheme="majorBidi" w:hAnsiTheme="majorBidi" w:cstheme="majorBidi"/>
          <w:sz w:val="24"/>
          <w:szCs w:val="24"/>
        </w:rPr>
        <w:t xml:space="preserve"> </w:t>
      </w:r>
    </w:p>
    <w:p w:rsidR="00123320" w:rsidRPr="00F61396" w:rsidRDefault="00123320" w:rsidP="00123320">
      <w:pPr>
        <w:pStyle w:val="SL-FlLftSgl"/>
        <w:spacing w:before="240" w:after="240"/>
        <w:jc w:val="left"/>
        <w:rPr>
          <w:rFonts w:asciiTheme="majorBidi" w:hAnsiTheme="majorBidi" w:cstheme="majorBidi"/>
          <w:sz w:val="24"/>
          <w:szCs w:val="24"/>
        </w:rPr>
      </w:pPr>
      <w:r w:rsidRPr="00F61396">
        <w:rPr>
          <w:rFonts w:asciiTheme="majorBidi" w:hAnsiTheme="majorBidi" w:cstheme="majorBidi"/>
          <w:sz w:val="24"/>
          <w:szCs w:val="24"/>
        </w:rPr>
        <w:t xml:space="preserve">The survey is </w:t>
      </w:r>
      <w:r w:rsidRPr="00F61396">
        <w:rPr>
          <w:rFonts w:asciiTheme="majorBidi" w:hAnsiTheme="majorBidi" w:cstheme="majorBidi"/>
          <w:sz w:val="24"/>
          <w:szCs w:val="24"/>
          <w:u w:val="single"/>
        </w:rPr>
        <w:t>anonymous</w:t>
      </w:r>
      <w:r w:rsidRPr="00F61396">
        <w:rPr>
          <w:rFonts w:asciiTheme="majorBidi" w:hAnsiTheme="majorBidi" w:cstheme="majorBidi"/>
          <w:sz w:val="24"/>
          <w:szCs w:val="24"/>
        </w:rPr>
        <w:t xml:space="preserve"> and should take approximately </w:t>
      </w:r>
      <w:r>
        <w:rPr>
          <w:rFonts w:asciiTheme="majorBidi" w:hAnsiTheme="majorBidi" w:cstheme="majorBidi"/>
          <w:sz w:val="24"/>
          <w:szCs w:val="24"/>
        </w:rPr>
        <w:t>30</w:t>
      </w:r>
      <w:r w:rsidRPr="00F61396">
        <w:rPr>
          <w:rFonts w:asciiTheme="majorBidi" w:hAnsiTheme="majorBidi" w:cstheme="majorBidi"/>
          <w:sz w:val="24"/>
          <w:szCs w:val="24"/>
        </w:rPr>
        <w:t xml:space="preserve"> minutes to complete. There </w:t>
      </w:r>
      <w:proofErr w:type="gramStart"/>
      <w:r w:rsidRPr="00F61396">
        <w:rPr>
          <w:rFonts w:asciiTheme="majorBidi" w:hAnsiTheme="majorBidi" w:cstheme="majorBidi"/>
          <w:sz w:val="24"/>
          <w:szCs w:val="24"/>
        </w:rPr>
        <w:t>are no right</w:t>
      </w:r>
      <w:proofErr w:type="gramEnd"/>
      <w:r w:rsidRPr="00F61396">
        <w:rPr>
          <w:rFonts w:asciiTheme="majorBidi" w:hAnsiTheme="majorBidi" w:cstheme="majorBidi"/>
          <w:sz w:val="24"/>
          <w:szCs w:val="24"/>
        </w:rPr>
        <w:t xml:space="preserve"> or wrong answers and you may skip any questions that you do not wish to answer.</w:t>
      </w:r>
    </w:p>
    <w:p w:rsidR="00123320" w:rsidRPr="00F61396" w:rsidRDefault="00123320" w:rsidP="00123320">
      <w:pPr>
        <w:pStyle w:val="sl-fllftsgl0"/>
        <w:spacing w:before="240" w:beforeAutospacing="0" w:after="240" w:afterAutospacing="0"/>
        <w:rPr>
          <w:rFonts w:asciiTheme="majorBidi" w:hAnsiTheme="majorBidi" w:cstheme="majorBidi"/>
          <w:color w:val="000000"/>
        </w:rPr>
      </w:pPr>
      <w:r w:rsidRPr="00F61396">
        <w:rPr>
          <w:rFonts w:asciiTheme="majorBidi" w:hAnsiTheme="majorBidi" w:cstheme="majorBidi"/>
          <w:color w:val="000000"/>
        </w:rPr>
        <w:t>To access the survey:</w:t>
      </w:r>
    </w:p>
    <w:p w:rsidR="00123320" w:rsidRPr="00F61396" w:rsidRDefault="00123320" w:rsidP="00123320">
      <w:pPr>
        <w:pStyle w:val="sl-fllftsgl0"/>
        <w:numPr>
          <w:ilvl w:val="0"/>
          <w:numId w:val="2"/>
        </w:numPr>
        <w:spacing w:before="240" w:beforeAutospacing="0" w:after="240" w:afterAutospacing="0"/>
        <w:rPr>
          <w:rFonts w:asciiTheme="majorBidi" w:hAnsiTheme="majorBidi" w:cstheme="majorBidi"/>
          <w:color w:val="000000"/>
        </w:rPr>
      </w:pPr>
      <w:r w:rsidRPr="00F61396">
        <w:rPr>
          <w:rFonts w:asciiTheme="majorBidi" w:hAnsiTheme="majorBidi" w:cstheme="majorBidi"/>
          <w:color w:val="000000"/>
        </w:rPr>
        <w:t>Click here: [ENTER UNIQUE URL]</w:t>
      </w:r>
    </w:p>
    <w:p w:rsidR="00123320" w:rsidRPr="00F61396" w:rsidRDefault="00123320" w:rsidP="00123320">
      <w:pPr>
        <w:pStyle w:val="sl-fllftsgl0"/>
        <w:spacing w:before="240" w:beforeAutospacing="0" w:after="240" w:afterAutospacing="0"/>
        <w:ind w:left="720"/>
        <w:rPr>
          <w:rFonts w:asciiTheme="majorBidi" w:hAnsiTheme="majorBidi" w:cstheme="majorBidi"/>
          <w:color w:val="000000"/>
        </w:rPr>
      </w:pPr>
      <w:r w:rsidRPr="00F61396">
        <w:rPr>
          <w:rFonts w:asciiTheme="majorBidi" w:hAnsiTheme="majorBidi" w:cstheme="majorBidi"/>
          <w:color w:val="000000"/>
        </w:rPr>
        <w:t xml:space="preserve">This link provides access to your </w:t>
      </w:r>
      <w:r w:rsidRPr="00F61396">
        <w:rPr>
          <w:rFonts w:asciiTheme="majorBidi" w:hAnsiTheme="majorBidi" w:cstheme="majorBidi"/>
          <w:color w:val="000000"/>
          <w:u w:val="single"/>
        </w:rPr>
        <w:t>personal</w:t>
      </w:r>
      <w:r w:rsidRPr="00F61396">
        <w:rPr>
          <w:rFonts w:asciiTheme="majorBidi" w:hAnsiTheme="majorBidi" w:cstheme="majorBidi"/>
          <w:color w:val="000000"/>
        </w:rPr>
        <w:t xml:space="preserve"> copy of the survey. </w:t>
      </w:r>
      <w:r w:rsidRPr="00F61396">
        <w:rPr>
          <w:rFonts w:asciiTheme="majorBidi" w:hAnsiTheme="majorBidi" w:cstheme="majorBidi"/>
          <w:b/>
          <w:bCs/>
          <w:color w:val="000000"/>
        </w:rPr>
        <w:t xml:space="preserve">To protect your confidentiality and the integrity of the survey, please do </w:t>
      </w:r>
      <w:r w:rsidRPr="00F61396">
        <w:rPr>
          <w:rFonts w:asciiTheme="majorBidi" w:hAnsiTheme="majorBidi" w:cstheme="majorBidi"/>
          <w:b/>
          <w:bCs/>
          <w:color w:val="000000"/>
          <w:u w:val="single"/>
        </w:rPr>
        <w:t>not</w:t>
      </w:r>
      <w:r w:rsidRPr="00F61396">
        <w:rPr>
          <w:rFonts w:asciiTheme="majorBidi" w:hAnsiTheme="majorBidi" w:cstheme="majorBidi"/>
          <w:b/>
          <w:bCs/>
          <w:color w:val="000000"/>
        </w:rPr>
        <w:t xml:space="preserve"> forward this link to anyone else</w:t>
      </w:r>
      <w:r w:rsidRPr="00F61396">
        <w:rPr>
          <w:rFonts w:asciiTheme="majorBidi" w:hAnsiTheme="majorBidi" w:cstheme="majorBidi"/>
          <w:color w:val="000000"/>
        </w:rPr>
        <w:t>.</w:t>
      </w:r>
    </w:p>
    <w:p w:rsidR="00123320" w:rsidRPr="00F61396" w:rsidRDefault="00123320" w:rsidP="00123320">
      <w:pPr>
        <w:pStyle w:val="sl-fllftsgl0"/>
        <w:numPr>
          <w:ilvl w:val="0"/>
          <w:numId w:val="2"/>
        </w:numPr>
        <w:spacing w:before="240" w:beforeAutospacing="0" w:after="240" w:afterAutospacing="0"/>
        <w:rPr>
          <w:rFonts w:asciiTheme="majorBidi" w:hAnsiTheme="majorBidi" w:cstheme="majorBidi"/>
          <w:color w:val="000000"/>
        </w:rPr>
      </w:pPr>
      <w:r w:rsidRPr="00F61396">
        <w:rPr>
          <w:rFonts w:asciiTheme="majorBidi" w:hAnsiTheme="majorBidi" w:cstheme="majorBidi"/>
          <w:color w:val="000000"/>
        </w:rPr>
        <w:t xml:space="preserve">You will first be directed to a password creation screen. Please create and confirm the password of your choosing. Should you need to return at a later time to complete the </w:t>
      </w:r>
      <w:proofErr w:type="gramStart"/>
      <w:r w:rsidRPr="00F61396">
        <w:rPr>
          <w:rFonts w:asciiTheme="majorBidi" w:hAnsiTheme="majorBidi" w:cstheme="majorBidi"/>
          <w:color w:val="000000"/>
        </w:rPr>
        <w:t>survey,</w:t>
      </w:r>
      <w:proofErr w:type="gramEnd"/>
      <w:r w:rsidRPr="00F61396">
        <w:rPr>
          <w:rFonts w:asciiTheme="majorBidi" w:hAnsiTheme="majorBidi" w:cstheme="majorBidi"/>
          <w:color w:val="000000"/>
        </w:rPr>
        <w:t xml:space="preserve"> this password will be required to access your data. </w:t>
      </w:r>
    </w:p>
    <w:p w:rsidR="00123320" w:rsidRPr="00F61396" w:rsidRDefault="00123320" w:rsidP="00123320">
      <w:pPr>
        <w:pStyle w:val="sl-fllftsgl0"/>
        <w:numPr>
          <w:ilvl w:val="0"/>
          <w:numId w:val="2"/>
        </w:numPr>
        <w:spacing w:before="240" w:beforeAutospacing="0" w:after="240" w:afterAutospacing="0"/>
        <w:rPr>
          <w:rFonts w:asciiTheme="majorBidi" w:hAnsiTheme="majorBidi" w:cstheme="majorBidi"/>
          <w:color w:val="000000"/>
        </w:rPr>
      </w:pPr>
      <w:r w:rsidRPr="00F61396">
        <w:rPr>
          <w:rFonts w:asciiTheme="majorBidi" w:hAnsiTheme="majorBidi" w:cstheme="majorBidi"/>
          <w:color w:val="000000"/>
        </w:rPr>
        <w:t xml:space="preserve">Click on “Login”. You will be directed to your personal copy of the survey. </w:t>
      </w:r>
    </w:p>
    <w:p w:rsidR="00123320" w:rsidRPr="00F61396" w:rsidRDefault="00123320" w:rsidP="00123320">
      <w:pPr>
        <w:pStyle w:val="SL-FlLftSgl"/>
        <w:spacing w:before="240" w:after="240"/>
        <w:jc w:val="left"/>
        <w:rPr>
          <w:rFonts w:asciiTheme="majorBidi" w:hAnsiTheme="majorBidi" w:cstheme="majorBidi"/>
          <w:sz w:val="24"/>
          <w:szCs w:val="24"/>
        </w:rPr>
      </w:pPr>
      <w:r w:rsidRPr="00F61396">
        <w:rPr>
          <w:rFonts w:asciiTheme="majorBidi" w:hAnsiTheme="majorBidi" w:cstheme="majorBidi"/>
          <w:sz w:val="24"/>
          <w:szCs w:val="24"/>
        </w:rPr>
        <w:t>RTI International, an independent, not-for-profit research firm based in Research Triangle Park, North Carolina, is carrying out this study in collaboration with the NIH Office of Extramural Research (OER). If you have any questions regarding this project, please feel free to call Casey Tischner of RTI toll free at 1-800-334-8571 ext. 25888 (NIH-</w:t>
      </w:r>
      <w:r>
        <w:rPr>
          <w:rFonts w:asciiTheme="majorBidi" w:hAnsiTheme="majorBidi" w:cstheme="majorBidi"/>
          <w:sz w:val="24"/>
          <w:szCs w:val="24"/>
        </w:rPr>
        <w:t>REVIEWER</w:t>
      </w:r>
      <w:r w:rsidRPr="00F61396">
        <w:rPr>
          <w:rFonts w:asciiTheme="majorBidi" w:hAnsiTheme="majorBidi" w:cstheme="majorBidi"/>
          <w:sz w:val="24"/>
          <w:szCs w:val="24"/>
        </w:rPr>
        <w:t>survey@rti.org) or Luci Roberts in OER at (301) 594-1841.</w:t>
      </w:r>
    </w:p>
    <w:p w:rsidR="00123320" w:rsidRDefault="00123320" w:rsidP="00123320">
      <w:pPr>
        <w:pStyle w:val="SL-FlLftSgl"/>
        <w:spacing w:before="240" w:after="240"/>
        <w:jc w:val="left"/>
        <w:rPr>
          <w:rFonts w:asciiTheme="majorBidi" w:hAnsiTheme="majorBidi" w:cstheme="majorBidi"/>
          <w:sz w:val="24"/>
          <w:szCs w:val="24"/>
        </w:rPr>
      </w:pPr>
      <w:r w:rsidRPr="00F61396">
        <w:rPr>
          <w:rFonts w:asciiTheme="majorBidi" w:hAnsiTheme="majorBidi" w:cstheme="majorBidi"/>
          <w:sz w:val="24"/>
          <w:szCs w:val="24"/>
        </w:rPr>
        <w:t xml:space="preserve">Thank you in advance for your participation. </w:t>
      </w:r>
    </w:p>
    <w:p w:rsidR="00123320" w:rsidRDefault="00123320">
      <w:pPr>
        <w:spacing w:after="200" w:line="276" w:lineRule="auto"/>
        <w:rPr>
          <w:rFonts w:asciiTheme="majorBidi" w:hAnsiTheme="majorBidi" w:cstheme="majorBidi"/>
          <w:sz w:val="24"/>
          <w:szCs w:val="24"/>
        </w:rPr>
      </w:pPr>
      <w:r>
        <w:rPr>
          <w:rFonts w:asciiTheme="majorBidi" w:hAnsiTheme="majorBidi" w:cstheme="majorBidi"/>
          <w:sz w:val="24"/>
          <w:szCs w:val="24"/>
        </w:rPr>
        <w:br w:type="page"/>
      </w:r>
    </w:p>
    <w:p w:rsidR="00123320" w:rsidRPr="00FF3A44" w:rsidRDefault="00123320" w:rsidP="00123320">
      <w:pPr>
        <w:widowControl w:val="0"/>
        <w:tabs>
          <w:tab w:val="left" w:pos="8640"/>
        </w:tabs>
        <w:spacing w:before="240" w:after="240" w:line="215" w:lineRule="auto"/>
        <w:jc w:val="center"/>
        <w:rPr>
          <w:rFonts w:ascii="Times" w:hAnsi="Times"/>
          <w:color w:val="0000FF"/>
        </w:rPr>
      </w:pPr>
      <w:r w:rsidRPr="00FF3A44">
        <w:rPr>
          <w:rFonts w:ascii="Times" w:hAnsi="Times"/>
          <w:color w:val="0000FF"/>
        </w:rPr>
        <w:lastRenderedPageBreak/>
        <w:t xml:space="preserve">EMAIL INVITATION TO </w:t>
      </w:r>
      <w:r>
        <w:rPr>
          <w:rFonts w:ascii="Times" w:hAnsi="Times"/>
          <w:color w:val="0000FF"/>
        </w:rPr>
        <w:t>ADVISORY COUNCIL MEMBER</w:t>
      </w:r>
      <w:r w:rsidRPr="00FF3A44">
        <w:rPr>
          <w:rFonts w:ascii="Times" w:hAnsi="Times"/>
          <w:color w:val="0000FF"/>
        </w:rPr>
        <w:t xml:space="preserve"> </w:t>
      </w:r>
    </w:p>
    <w:p w:rsidR="00123320" w:rsidRDefault="00123320" w:rsidP="00123320">
      <w:pPr>
        <w:widowControl w:val="0"/>
        <w:tabs>
          <w:tab w:val="left" w:pos="8640"/>
        </w:tabs>
        <w:spacing w:before="240" w:after="240" w:line="215" w:lineRule="auto"/>
        <w:jc w:val="center"/>
        <w:rPr>
          <w:rFonts w:ascii="Times" w:hAnsi="Times"/>
          <w:color w:val="000000"/>
        </w:rPr>
      </w:pPr>
    </w:p>
    <w:p w:rsidR="00123320" w:rsidRDefault="00123320" w:rsidP="00123320">
      <w:pPr>
        <w:widowControl w:val="0"/>
        <w:tabs>
          <w:tab w:val="left" w:pos="8640"/>
        </w:tabs>
        <w:spacing w:before="240" w:after="240" w:line="215" w:lineRule="auto"/>
        <w:rPr>
          <w:rFonts w:ascii="Times" w:hAnsi="Times"/>
          <w:color w:val="000000"/>
        </w:rPr>
      </w:pPr>
      <w:r w:rsidRPr="003E3322">
        <w:rPr>
          <w:rFonts w:asciiTheme="majorBidi" w:hAnsiTheme="majorBidi" w:cstheme="majorBidi"/>
          <w:color w:val="000000"/>
          <w:sz w:val="24"/>
          <w:szCs w:val="24"/>
        </w:rPr>
        <w:t>Subject: NIH Enhancing Peer Review Initiative Survey Invitation</w:t>
      </w:r>
    </w:p>
    <w:p w:rsidR="00123320" w:rsidRPr="00F61396" w:rsidRDefault="00123320" w:rsidP="00123320">
      <w:pPr>
        <w:widowControl w:val="0"/>
        <w:tabs>
          <w:tab w:val="left" w:pos="8640"/>
        </w:tabs>
        <w:spacing w:before="240" w:after="240" w:line="215" w:lineRule="auto"/>
        <w:rPr>
          <w:color w:val="000000"/>
          <w:sz w:val="24"/>
          <w:szCs w:val="24"/>
        </w:rPr>
      </w:pPr>
      <w:r w:rsidRPr="00F61396">
        <w:rPr>
          <w:color w:val="000000"/>
          <w:sz w:val="24"/>
          <w:szCs w:val="24"/>
        </w:rPr>
        <w:t>Dear NIH A</w:t>
      </w:r>
      <w:r>
        <w:rPr>
          <w:color w:val="000000"/>
          <w:sz w:val="24"/>
          <w:szCs w:val="24"/>
        </w:rPr>
        <w:t>dvisory Council Member</w:t>
      </w:r>
      <w:r w:rsidRPr="00F61396">
        <w:rPr>
          <w:color w:val="000000"/>
          <w:sz w:val="24"/>
          <w:szCs w:val="24"/>
        </w:rPr>
        <w:t xml:space="preserve">: </w:t>
      </w:r>
    </w:p>
    <w:p w:rsidR="00123320" w:rsidRPr="00F61396" w:rsidRDefault="00123320" w:rsidP="00123320">
      <w:pPr>
        <w:widowControl w:val="0"/>
        <w:spacing w:before="240" w:after="240" w:line="215" w:lineRule="auto"/>
        <w:rPr>
          <w:sz w:val="24"/>
          <w:szCs w:val="24"/>
        </w:rPr>
      </w:pPr>
      <w:r w:rsidRPr="00F61396">
        <w:rPr>
          <w:color w:val="000000"/>
          <w:sz w:val="24"/>
          <w:szCs w:val="24"/>
        </w:rPr>
        <w:t>NIH is conducting a survey of A</w:t>
      </w:r>
      <w:r>
        <w:rPr>
          <w:color w:val="000000"/>
          <w:sz w:val="24"/>
          <w:szCs w:val="24"/>
        </w:rPr>
        <w:t>dvisory Council/Board members</w:t>
      </w:r>
      <w:r w:rsidRPr="00F61396">
        <w:rPr>
          <w:color w:val="000000"/>
          <w:sz w:val="24"/>
          <w:szCs w:val="24"/>
        </w:rPr>
        <w:t xml:space="preserve"> to gather </w:t>
      </w:r>
      <w:r w:rsidRPr="00F61396">
        <w:rPr>
          <w:sz w:val="24"/>
          <w:szCs w:val="24"/>
        </w:rPr>
        <w:t xml:space="preserve">opinions about the NIH peer review process. This is the second “point-in-time” survey to gather opinions about </w:t>
      </w:r>
      <w:r w:rsidRPr="00F61396">
        <w:rPr>
          <w:color w:val="000000"/>
          <w:sz w:val="24"/>
          <w:szCs w:val="24"/>
        </w:rPr>
        <w:t xml:space="preserve">NIH’s Enhancing Peer Review Initiative </w:t>
      </w:r>
      <w:r w:rsidRPr="00F61396">
        <w:rPr>
          <w:sz w:val="24"/>
          <w:szCs w:val="24"/>
        </w:rPr>
        <w:t>(</w:t>
      </w:r>
      <w:hyperlink r:id="rId7" w:history="1">
        <w:r w:rsidRPr="00F61396">
          <w:rPr>
            <w:rStyle w:val="Hyperlink"/>
            <w:sz w:val="24"/>
            <w:szCs w:val="24"/>
          </w:rPr>
          <w:t>http://enhancing-peer-review.nih.gov/</w:t>
        </w:r>
      </w:hyperlink>
      <w:r w:rsidRPr="00F61396">
        <w:rPr>
          <w:sz w:val="24"/>
          <w:szCs w:val="24"/>
        </w:rPr>
        <w:t xml:space="preserve">) to </w:t>
      </w:r>
      <w:r w:rsidRPr="00F61396">
        <w:rPr>
          <w:color w:val="000000"/>
          <w:sz w:val="24"/>
          <w:szCs w:val="24"/>
        </w:rPr>
        <w:t xml:space="preserve">engage </w:t>
      </w:r>
      <w:r w:rsidRPr="00F61396">
        <w:rPr>
          <w:sz w:val="24"/>
          <w:szCs w:val="24"/>
        </w:rPr>
        <w:t>the best reviewers, improve the quality and transparency of peer review, and ensure balanced and fair reviews.</w:t>
      </w:r>
    </w:p>
    <w:p w:rsidR="00123320" w:rsidRDefault="00123320" w:rsidP="00123320">
      <w:pPr>
        <w:pStyle w:val="SL-FlLftSgl"/>
        <w:spacing w:before="240" w:after="240"/>
        <w:jc w:val="left"/>
        <w:rPr>
          <w:rFonts w:ascii="Times New Roman" w:hAnsi="Times New Roman"/>
          <w:b/>
          <w:bCs/>
          <w:sz w:val="24"/>
          <w:szCs w:val="24"/>
        </w:rPr>
      </w:pPr>
      <w:r w:rsidRPr="00E374DC">
        <w:rPr>
          <w:rFonts w:ascii="Times New Roman" w:hAnsi="Times New Roman"/>
          <w:sz w:val="24"/>
          <w:szCs w:val="24"/>
        </w:rPr>
        <w:t xml:space="preserve">We are interested in the opinions of </w:t>
      </w:r>
      <w:r>
        <w:rPr>
          <w:rFonts w:ascii="Times New Roman" w:hAnsi="Times New Roman"/>
          <w:sz w:val="24"/>
          <w:szCs w:val="24"/>
        </w:rPr>
        <w:t>Advisory Council/</w:t>
      </w:r>
      <w:r w:rsidRPr="003505A3">
        <w:rPr>
          <w:rFonts w:ascii="Times New Roman" w:hAnsi="Times New Roman"/>
          <w:color w:val="000000"/>
          <w:sz w:val="24"/>
          <w:szCs w:val="24"/>
        </w:rPr>
        <w:t>Board</w:t>
      </w:r>
      <w:r w:rsidRPr="00E374DC">
        <w:rPr>
          <w:rFonts w:ascii="Times New Roman" w:hAnsi="Times New Roman"/>
          <w:sz w:val="24"/>
          <w:szCs w:val="24"/>
        </w:rPr>
        <w:t xml:space="preserve"> member</w:t>
      </w:r>
      <w:r>
        <w:rPr>
          <w:rFonts w:ascii="Times New Roman" w:hAnsi="Times New Roman"/>
          <w:sz w:val="24"/>
          <w:szCs w:val="24"/>
        </w:rPr>
        <w:t>s</w:t>
      </w:r>
      <w:r w:rsidRPr="00E374DC">
        <w:rPr>
          <w:rFonts w:ascii="Times New Roman" w:hAnsi="Times New Roman"/>
          <w:sz w:val="24"/>
          <w:szCs w:val="24"/>
        </w:rPr>
        <w:t xml:space="preserve"> with different levels of experience with the NIH grants system. Even if you have limited experience </w:t>
      </w:r>
      <w:r>
        <w:rPr>
          <w:rFonts w:ascii="Times New Roman" w:hAnsi="Times New Roman"/>
          <w:sz w:val="24"/>
          <w:szCs w:val="24"/>
        </w:rPr>
        <w:t xml:space="preserve">as an </w:t>
      </w:r>
      <w:r w:rsidRPr="00435620">
        <w:rPr>
          <w:rFonts w:ascii="Times New Roman" w:hAnsi="Times New Roman"/>
          <w:sz w:val="24"/>
          <w:szCs w:val="24"/>
        </w:rPr>
        <w:t xml:space="preserve">Advisory Council/Board </w:t>
      </w:r>
      <w:r>
        <w:rPr>
          <w:rFonts w:ascii="Times New Roman" w:hAnsi="Times New Roman"/>
          <w:sz w:val="24"/>
          <w:szCs w:val="24"/>
        </w:rPr>
        <w:t>member</w:t>
      </w:r>
      <w:r w:rsidRPr="00E374DC">
        <w:rPr>
          <w:rFonts w:ascii="Times New Roman" w:hAnsi="Times New Roman"/>
          <w:sz w:val="24"/>
          <w:szCs w:val="24"/>
        </w:rPr>
        <w:t xml:space="preserve">, </w:t>
      </w:r>
      <w:r w:rsidRPr="00E374DC">
        <w:rPr>
          <w:rFonts w:ascii="Times New Roman" w:hAnsi="Times New Roman"/>
          <w:b/>
          <w:bCs/>
          <w:sz w:val="24"/>
          <w:szCs w:val="24"/>
        </w:rPr>
        <w:t>your opinions are very important to us.</w:t>
      </w:r>
    </w:p>
    <w:p w:rsidR="00123320" w:rsidRPr="00F61396" w:rsidRDefault="00123320" w:rsidP="00123320">
      <w:pPr>
        <w:pStyle w:val="SL-FlLftSgl"/>
        <w:spacing w:before="240" w:after="240"/>
        <w:jc w:val="left"/>
        <w:rPr>
          <w:rFonts w:ascii="Times New Roman" w:hAnsi="Times New Roman"/>
          <w:sz w:val="24"/>
          <w:szCs w:val="24"/>
        </w:rPr>
      </w:pPr>
      <w:r w:rsidRPr="00F61396">
        <w:rPr>
          <w:rFonts w:ascii="Times New Roman" w:hAnsi="Times New Roman"/>
          <w:sz w:val="24"/>
          <w:szCs w:val="24"/>
        </w:rPr>
        <w:t xml:space="preserve">The survey is </w:t>
      </w:r>
      <w:r w:rsidRPr="00F61396">
        <w:rPr>
          <w:rFonts w:ascii="Times New Roman" w:hAnsi="Times New Roman"/>
          <w:sz w:val="24"/>
          <w:szCs w:val="24"/>
          <w:u w:val="single"/>
        </w:rPr>
        <w:t>anonymous</w:t>
      </w:r>
      <w:r w:rsidRPr="00F61396">
        <w:rPr>
          <w:rFonts w:ascii="Times New Roman" w:hAnsi="Times New Roman"/>
          <w:sz w:val="24"/>
          <w:szCs w:val="24"/>
        </w:rPr>
        <w:t xml:space="preserve"> and should take approximately </w:t>
      </w:r>
      <w:r>
        <w:rPr>
          <w:rFonts w:ascii="Times New Roman" w:hAnsi="Times New Roman"/>
          <w:sz w:val="24"/>
          <w:szCs w:val="24"/>
        </w:rPr>
        <w:t>15</w:t>
      </w:r>
      <w:r w:rsidRPr="00F61396">
        <w:rPr>
          <w:rFonts w:ascii="Times New Roman" w:hAnsi="Times New Roman"/>
          <w:sz w:val="24"/>
          <w:szCs w:val="24"/>
        </w:rPr>
        <w:t xml:space="preserve"> minutes to complete. There </w:t>
      </w:r>
      <w:proofErr w:type="gramStart"/>
      <w:r w:rsidRPr="00F61396">
        <w:rPr>
          <w:rFonts w:ascii="Times New Roman" w:hAnsi="Times New Roman"/>
          <w:sz w:val="24"/>
          <w:szCs w:val="24"/>
        </w:rPr>
        <w:t>are no right</w:t>
      </w:r>
      <w:proofErr w:type="gramEnd"/>
      <w:r w:rsidRPr="00F61396">
        <w:rPr>
          <w:rFonts w:ascii="Times New Roman" w:hAnsi="Times New Roman"/>
          <w:sz w:val="24"/>
          <w:szCs w:val="24"/>
        </w:rPr>
        <w:t xml:space="preserve"> or wrong answers and you may skip any questions that you do not wish to answer.</w:t>
      </w:r>
    </w:p>
    <w:p w:rsidR="00123320" w:rsidRPr="00F61396" w:rsidRDefault="00123320" w:rsidP="00123320">
      <w:pPr>
        <w:pStyle w:val="sl-fllftsgl0"/>
        <w:spacing w:before="240" w:beforeAutospacing="0" w:after="240" w:afterAutospacing="0"/>
        <w:rPr>
          <w:color w:val="000000"/>
        </w:rPr>
      </w:pPr>
      <w:r w:rsidRPr="00F61396">
        <w:rPr>
          <w:color w:val="000000"/>
        </w:rPr>
        <w:t>To access the survey:</w:t>
      </w:r>
    </w:p>
    <w:p w:rsidR="00123320" w:rsidRPr="00F61396" w:rsidRDefault="00123320" w:rsidP="00123320">
      <w:pPr>
        <w:pStyle w:val="sl-fllftsgl0"/>
        <w:numPr>
          <w:ilvl w:val="0"/>
          <w:numId w:val="4"/>
        </w:numPr>
        <w:spacing w:before="240" w:beforeAutospacing="0" w:after="240" w:afterAutospacing="0"/>
        <w:rPr>
          <w:color w:val="000000"/>
        </w:rPr>
      </w:pPr>
      <w:r w:rsidRPr="00F61396">
        <w:rPr>
          <w:color w:val="000000"/>
        </w:rPr>
        <w:t>Click here: [ENTER UNIQUE URL]</w:t>
      </w:r>
    </w:p>
    <w:p w:rsidR="00123320" w:rsidRPr="00F61396" w:rsidRDefault="00123320" w:rsidP="00123320">
      <w:pPr>
        <w:pStyle w:val="sl-fllftsgl0"/>
        <w:spacing w:before="240" w:beforeAutospacing="0" w:after="240" w:afterAutospacing="0"/>
        <w:ind w:left="720"/>
        <w:rPr>
          <w:color w:val="000000"/>
        </w:rPr>
      </w:pPr>
      <w:r w:rsidRPr="00F61396">
        <w:rPr>
          <w:color w:val="000000"/>
        </w:rPr>
        <w:t xml:space="preserve">This link provides access to your </w:t>
      </w:r>
      <w:r w:rsidRPr="00F61396">
        <w:rPr>
          <w:color w:val="000000"/>
          <w:u w:val="single"/>
        </w:rPr>
        <w:t>personal</w:t>
      </w:r>
      <w:r w:rsidRPr="00F61396">
        <w:rPr>
          <w:color w:val="000000"/>
        </w:rPr>
        <w:t xml:space="preserve"> copy of the survey. </w:t>
      </w:r>
      <w:r w:rsidRPr="00F61396">
        <w:rPr>
          <w:b/>
          <w:bCs/>
          <w:color w:val="000000"/>
        </w:rPr>
        <w:t xml:space="preserve">To protect your confidentiality and the integrity of the survey, please do </w:t>
      </w:r>
      <w:r w:rsidRPr="00F61396">
        <w:rPr>
          <w:b/>
          <w:bCs/>
          <w:color w:val="000000"/>
          <w:u w:val="single"/>
        </w:rPr>
        <w:t>not</w:t>
      </w:r>
      <w:r w:rsidRPr="00F61396">
        <w:rPr>
          <w:b/>
          <w:bCs/>
          <w:color w:val="000000"/>
        </w:rPr>
        <w:t xml:space="preserve"> forward this link to anyone else</w:t>
      </w:r>
      <w:r w:rsidRPr="00F61396">
        <w:rPr>
          <w:color w:val="000000"/>
        </w:rPr>
        <w:t>.</w:t>
      </w:r>
    </w:p>
    <w:p w:rsidR="00123320" w:rsidRPr="00F61396" w:rsidRDefault="00123320" w:rsidP="00123320">
      <w:pPr>
        <w:pStyle w:val="sl-fllftsgl0"/>
        <w:numPr>
          <w:ilvl w:val="0"/>
          <w:numId w:val="4"/>
        </w:numPr>
        <w:spacing w:before="240" w:beforeAutospacing="0" w:after="240" w:afterAutospacing="0"/>
        <w:rPr>
          <w:color w:val="000000"/>
        </w:rPr>
      </w:pPr>
      <w:r w:rsidRPr="00F61396">
        <w:rPr>
          <w:color w:val="000000"/>
        </w:rPr>
        <w:t xml:space="preserve">You will first be directed to a password creation screen. Please create and confirm the password of your choosing. Should you need to return at a later time to complete the </w:t>
      </w:r>
      <w:proofErr w:type="gramStart"/>
      <w:r w:rsidRPr="00F61396">
        <w:rPr>
          <w:color w:val="000000"/>
        </w:rPr>
        <w:t>survey,</w:t>
      </w:r>
      <w:proofErr w:type="gramEnd"/>
      <w:r w:rsidRPr="00F61396">
        <w:rPr>
          <w:color w:val="000000"/>
        </w:rPr>
        <w:t xml:space="preserve"> this password will be required to access your data. </w:t>
      </w:r>
    </w:p>
    <w:p w:rsidR="00123320" w:rsidRPr="00F61396" w:rsidRDefault="00123320" w:rsidP="00123320">
      <w:pPr>
        <w:pStyle w:val="sl-fllftsgl0"/>
        <w:numPr>
          <w:ilvl w:val="0"/>
          <w:numId w:val="4"/>
        </w:numPr>
        <w:spacing w:before="240" w:beforeAutospacing="0" w:after="240" w:afterAutospacing="0"/>
        <w:rPr>
          <w:color w:val="000000"/>
        </w:rPr>
      </w:pPr>
      <w:r w:rsidRPr="00F61396">
        <w:rPr>
          <w:color w:val="000000"/>
        </w:rPr>
        <w:t xml:space="preserve">Click on “Login”. You will be directed to your personal copy of the survey. </w:t>
      </w:r>
    </w:p>
    <w:p w:rsidR="00123320" w:rsidRPr="00F61396" w:rsidRDefault="00123320" w:rsidP="00123320">
      <w:pPr>
        <w:pStyle w:val="SL-FlLftSgl"/>
        <w:spacing w:before="240" w:after="240"/>
        <w:jc w:val="left"/>
        <w:rPr>
          <w:rFonts w:ascii="Times New Roman" w:hAnsi="Times New Roman"/>
          <w:sz w:val="24"/>
          <w:szCs w:val="24"/>
        </w:rPr>
      </w:pPr>
      <w:r w:rsidRPr="00F61396">
        <w:rPr>
          <w:rFonts w:ascii="Times New Roman" w:hAnsi="Times New Roman"/>
          <w:sz w:val="24"/>
          <w:szCs w:val="24"/>
        </w:rPr>
        <w:t>RTI International, an independent, not-for-profit research firm based in Research Triangle Park, North Carolina, is carrying out this study in collaboration with the NIH Office of Extramural Research (OER). If you have any questions regarding this project, please feel free to call Casey Tischner of RTI toll free at 1-800-334-8571 ext. 25888 (</w:t>
      </w:r>
      <w:r>
        <w:rPr>
          <w:rFonts w:ascii="Times New Roman" w:hAnsi="Times New Roman"/>
          <w:sz w:val="24"/>
          <w:szCs w:val="24"/>
        </w:rPr>
        <w:t>NIH-AC</w:t>
      </w:r>
      <w:r w:rsidRPr="00F61396">
        <w:rPr>
          <w:rFonts w:ascii="Times New Roman" w:hAnsi="Times New Roman"/>
          <w:sz w:val="24"/>
          <w:szCs w:val="24"/>
        </w:rPr>
        <w:t>survey@rti.org) or Luci Roberts in OER at (301) 594-1841.</w:t>
      </w:r>
    </w:p>
    <w:p w:rsidR="00123320" w:rsidRPr="00F61396" w:rsidRDefault="00123320" w:rsidP="00123320">
      <w:pPr>
        <w:pStyle w:val="SL-FlLftSgl"/>
        <w:spacing w:before="240" w:after="240"/>
        <w:jc w:val="left"/>
        <w:rPr>
          <w:rFonts w:ascii="Times New Roman" w:hAnsi="Times New Roman"/>
          <w:sz w:val="24"/>
          <w:szCs w:val="24"/>
        </w:rPr>
      </w:pPr>
      <w:r w:rsidRPr="00F61396">
        <w:rPr>
          <w:rFonts w:ascii="Times New Roman" w:hAnsi="Times New Roman"/>
          <w:sz w:val="24"/>
          <w:szCs w:val="24"/>
        </w:rPr>
        <w:t xml:space="preserve">Thank you in advance for your participation. </w:t>
      </w:r>
    </w:p>
    <w:p w:rsidR="00123320" w:rsidRPr="00F61396" w:rsidRDefault="00123320" w:rsidP="00123320">
      <w:pPr>
        <w:widowControl w:val="0"/>
        <w:spacing w:before="240" w:after="240" w:line="215" w:lineRule="auto"/>
        <w:rPr>
          <w:color w:val="000000"/>
          <w:sz w:val="24"/>
          <w:szCs w:val="24"/>
        </w:rPr>
      </w:pPr>
      <w:r w:rsidRPr="00F61396">
        <w:rPr>
          <w:color w:val="000000"/>
          <w:sz w:val="24"/>
          <w:szCs w:val="24"/>
        </w:rPr>
        <w:t>Sincerely,</w:t>
      </w:r>
    </w:p>
    <w:p w:rsidR="00123320" w:rsidRPr="00F61396" w:rsidRDefault="00123320" w:rsidP="00123320">
      <w:pPr>
        <w:rPr>
          <w:sz w:val="24"/>
          <w:szCs w:val="24"/>
        </w:rPr>
      </w:pPr>
    </w:p>
    <w:p w:rsidR="00123320" w:rsidRDefault="00123320" w:rsidP="00123320"/>
    <w:p w:rsidR="00343CEC" w:rsidRDefault="00343CEC">
      <w:pPr>
        <w:widowControl w:val="0"/>
        <w:tabs>
          <w:tab w:val="left" w:pos="8640"/>
        </w:tabs>
        <w:spacing w:before="240" w:after="240" w:line="215" w:lineRule="auto"/>
      </w:pPr>
    </w:p>
    <w:sectPr w:rsidR="00343CEC" w:rsidSect="00FD2C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7CE0"/>
    <w:multiLevelType w:val="hybridMultilevel"/>
    <w:tmpl w:val="D43ED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0B467F"/>
    <w:multiLevelType w:val="hybridMultilevel"/>
    <w:tmpl w:val="D43ED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596961"/>
    <w:multiLevelType w:val="hybridMultilevel"/>
    <w:tmpl w:val="D43ED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B029D4"/>
    <w:multiLevelType w:val="hybridMultilevel"/>
    <w:tmpl w:val="D43ED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CD1489"/>
    <w:rsid w:val="000618E8"/>
    <w:rsid w:val="00123320"/>
    <w:rsid w:val="001626CB"/>
    <w:rsid w:val="002E16CA"/>
    <w:rsid w:val="00343CEC"/>
    <w:rsid w:val="003E3322"/>
    <w:rsid w:val="005F1B76"/>
    <w:rsid w:val="008054ED"/>
    <w:rsid w:val="00882774"/>
    <w:rsid w:val="009F6DCB"/>
    <w:rsid w:val="00AD399B"/>
    <w:rsid w:val="00CD1489"/>
    <w:rsid w:val="00FB4CB9"/>
    <w:rsid w:val="00FD2CB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489"/>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CD1489"/>
    <w:pPr>
      <w:spacing w:after="0" w:line="240" w:lineRule="atLeast"/>
      <w:jc w:val="both"/>
    </w:pPr>
    <w:rPr>
      <w:rFonts w:ascii="Arial" w:eastAsia="Times New Roman" w:hAnsi="Arial" w:cs="Times New Roman"/>
      <w:sz w:val="20"/>
      <w:szCs w:val="20"/>
    </w:rPr>
  </w:style>
  <w:style w:type="character" w:styleId="Hyperlink">
    <w:name w:val="Hyperlink"/>
    <w:basedOn w:val="DefaultParagraphFont"/>
    <w:rsid w:val="00CD1489"/>
    <w:rPr>
      <w:color w:val="0000FF"/>
      <w:u w:val="single"/>
    </w:rPr>
  </w:style>
  <w:style w:type="paragraph" w:customStyle="1" w:styleId="sl-fllftsgl0">
    <w:name w:val="sl-fllftsgl"/>
    <w:basedOn w:val="Normal"/>
    <w:rsid w:val="00CD1489"/>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5F1B76"/>
    <w:rPr>
      <w:rFonts w:ascii="Tahoma" w:hAnsi="Tahoma" w:cs="Tahoma"/>
      <w:sz w:val="16"/>
      <w:szCs w:val="16"/>
    </w:rPr>
  </w:style>
  <w:style w:type="character" w:customStyle="1" w:styleId="BalloonTextChar">
    <w:name w:val="Balloon Text Char"/>
    <w:basedOn w:val="DefaultParagraphFont"/>
    <w:link w:val="BalloonText"/>
    <w:uiPriority w:val="99"/>
    <w:semiHidden/>
    <w:rsid w:val="005F1B7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6411991">
      <w:bodyDiv w:val="1"/>
      <w:marLeft w:val="0"/>
      <w:marRight w:val="0"/>
      <w:marTop w:val="0"/>
      <w:marBottom w:val="0"/>
      <w:divBdr>
        <w:top w:val="none" w:sz="0" w:space="0" w:color="auto"/>
        <w:left w:val="none" w:sz="0" w:space="0" w:color="auto"/>
        <w:bottom w:val="none" w:sz="0" w:space="0" w:color="auto"/>
        <w:right w:val="none" w:sz="0" w:space="0" w:color="auto"/>
      </w:divBdr>
    </w:div>
    <w:div w:id="148874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hancing-peer-review.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hancing-peer-review.nih.gov/" TargetMode="External"/><Relationship Id="rId5" Type="http://schemas.openxmlformats.org/officeDocument/2006/relationships/hyperlink" Target="http://enhancing-peer-review.nih.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ctischner</dc:creator>
  <cp:keywords/>
  <dc:description/>
  <cp:lastModifiedBy>Luci Roberts</cp:lastModifiedBy>
  <cp:revision>2</cp:revision>
  <dcterms:created xsi:type="dcterms:W3CDTF">2011-12-09T12:19:00Z</dcterms:created>
  <dcterms:modified xsi:type="dcterms:W3CDTF">2011-12-09T12:19:00Z</dcterms:modified>
</cp:coreProperties>
</file>