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BA" w:rsidRDefault="006D233F" w:rsidP="00F513BA">
      <w:pPr>
        <w:jc w:val="center"/>
        <w:rPr>
          <w:b/>
          <w:bCs/>
          <w:iCs/>
          <w:color w:val="000000"/>
        </w:rPr>
      </w:pPr>
      <w:r>
        <w:rPr>
          <w:b/>
          <w:bCs/>
          <w:iCs/>
          <w:color w:val="000000"/>
        </w:rPr>
        <w:t xml:space="preserve">Attachment 10:  </w:t>
      </w:r>
    </w:p>
    <w:p w:rsidR="00F513BA" w:rsidRDefault="00F513BA" w:rsidP="00F513BA">
      <w:pPr>
        <w:jc w:val="right"/>
        <w:rPr>
          <w:b/>
          <w:bCs/>
          <w:iCs/>
          <w:color w:val="000000"/>
        </w:rPr>
      </w:pPr>
    </w:p>
    <w:p w:rsidR="006D233F" w:rsidRDefault="00D94B67" w:rsidP="00D94B67">
      <w:pPr>
        <w:jc w:val="center"/>
        <w:rPr>
          <w:b/>
        </w:rPr>
      </w:pPr>
      <w:r>
        <w:rPr>
          <w:b/>
          <w:bCs/>
          <w:iCs/>
          <w:color w:val="000000"/>
        </w:rPr>
        <w:t xml:space="preserve">Follow-up </w:t>
      </w:r>
      <w:r w:rsidRPr="009D4989">
        <w:rPr>
          <w:b/>
          <w:bCs/>
          <w:iCs/>
          <w:color w:val="000000"/>
        </w:rPr>
        <w:t>Telephone Interview for</w:t>
      </w:r>
      <w:r>
        <w:rPr>
          <w:b/>
        </w:rPr>
        <w:t xml:space="preserve"> </w:t>
      </w:r>
      <w:r w:rsidR="008F652C">
        <w:rPr>
          <w:b/>
        </w:rPr>
        <w:t>Pre-Test</w:t>
      </w:r>
    </w:p>
    <w:p w:rsidR="00D94B67" w:rsidRDefault="00D449DD" w:rsidP="00D94B67">
      <w:pPr>
        <w:jc w:val="center"/>
        <w:rPr>
          <w:b/>
        </w:rPr>
      </w:pPr>
      <w:r>
        <w:rPr>
          <w:b/>
        </w:rPr>
        <w:t>Technology Transfer Center External Customer Satisfaction Survey (NCI)</w:t>
      </w:r>
    </w:p>
    <w:p w:rsidR="00997454" w:rsidRPr="00C22DD3" w:rsidRDefault="00997454" w:rsidP="00D94B67">
      <w:pPr>
        <w:jc w:val="center"/>
        <w:rPr>
          <w:b/>
        </w:rPr>
      </w:pPr>
    </w:p>
    <w:tbl>
      <w:tblPr>
        <w:tblStyle w:val="TableGrid"/>
        <w:tblW w:w="0" w:type="auto"/>
        <w:tblLook w:val="04A0"/>
      </w:tblPr>
      <w:tblGrid>
        <w:gridCol w:w="9576"/>
      </w:tblGrid>
      <w:tr w:rsidR="00997454" w:rsidTr="00997454">
        <w:tc>
          <w:tcPr>
            <w:tcW w:w="9576" w:type="dxa"/>
          </w:tcPr>
          <w:p w:rsidR="00997454" w:rsidRDefault="00997454" w:rsidP="00997454">
            <w:pPr>
              <w:widowControl w:val="0"/>
              <w:spacing w:before="120" w:after="120"/>
              <w:jc w:val="left"/>
              <w:rPr>
                <w:b/>
                <w:bCs/>
                <w:iCs/>
                <w:color w:val="000000"/>
              </w:rPr>
            </w:pPr>
            <w:r>
              <w:rPr>
                <w:b/>
                <w:bCs/>
                <w:iCs/>
                <w:color w:val="000000"/>
              </w:rPr>
              <w:t>Note:  This interview protocol was used in the Pre-test of the survey. Telephone interviews will not be conducted in the full survey. This protocol will not be used when the full survey is administered.</w:t>
            </w:r>
          </w:p>
        </w:tc>
      </w:tr>
    </w:tbl>
    <w:p w:rsidR="00D94B67" w:rsidRDefault="00D94B67" w:rsidP="00D94B67">
      <w:pPr>
        <w:widowControl w:val="0"/>
        <w:jc w:val="left"/>
        <w:rPr>
          <w:b/>
          <w:bCs/>
          <w:iCs/>
          <w:color w:val="000000"/>
        </w:rPr>
      </w:pPr>
    </w:p>
    <w:p w:rsidR="00D94B67" w:rsidRPr="00034B7D" w:rsidRDefault="00D94B67" w:rsidP="00D94B67">
      <w:pPr>
        <w:widowControl w:val="0"/>
        <w:jc w:val="left"/>
        <w:rPr>
          <w:b/>
          <w:bCs/>
          <w:iCs/>
          <w:color w:val="000000"/>
        </w:rPr>
      </w:pPr>
      <w:r w:rsidRPr="00034B7D">
        <w:rPr>
          <w:b/>
          <w:bCs/>
          <w:iCs/>
          <w:color w:val="000000"/>
        </w:rPr>
        <w:t xml:space="preserve">Date of Interview: </w:t>
      </w:r>
    </w:p>
    <w:p w:rsidR="00D94B67" w:rsidRPr="00034B7D" w:rsidRDefault="00D94B67" w:rsidP="00D94B67">
      <w:pPr>
        <w:widowControl w:val="0"/>
        <w:jc w:val="left"/>
        <w:rPr>
          <w:b/>
          <w:bCs/>
          <w:iCs/>
          <w:color w:val="000000"/>
        </w:rPr>
      </w:pPr>
      <w:r w:rsidRPr="00034B7D">
        <w:rPr>
          <w:b/>
          <w:bCs/>
          <w:iCs/>
          <w:color w:val="000000"/>
        </w:rPr>
        <w:t xml:space="preserve">Length of Interview: </w:t>
      </w:r>
    </w:p>
    <w:p w:rsidR="00D94B67" w:rsidRDefault="00D94B67" w:rsidP="00D94B67">
      <w:pPr>
        <w:widowControl w:val="0"/>
        <w:jc w:val="left"/>
        <w:rPr>
          <w:b/>
          <w:bCs/>
          <w:iCs/>
          <w:color w:val="000000"/>
        </w:rPr>
      </w:pPr>
    </w:p>
    <w:p w:rsidR="00F513BA" w:rsidRDefault="00F513BA" w:rsidP="00D94B67">
      <w:pPr>
        <w:widowControl w:val="0"/>
        <w:jc w:val="left"/>
        <w:rPr>
          <w:b/>
          <w:bCs/>
          <w:iCs/>
          <w:color w:val="000000"/>
        </w:rPr>
      </w:pPr>
    </w:p>
    <w:p w:rsidR="00D94B67" w:rsidRDefault="00D94B67" w:rsidP="00D94B67">
      <w:pPr>
        <w:widowControl w:val="0"/>
        <w:jc w:val="left"/>
        <w:rPr>
          <w:b/>
          <w:bCs/>
          <w:iCs/>
          <w:color w:val="000000"/>
        </w:rPr>
      </w:pPr>
      <w:r w:rsidRPr="008C09E9">
        <w:rPr>
          <w:b/>
          <w:bCs/>
          <w:iCs/>
          <w:color w:val="000000"/>
        </w:rPr>
        <w:t>Introduction</w:t>
      </w:r>
    </w:p>
    <w:p w:rsidR="00D94B67" w:rsidRDefault="00D94B67" w:rsidP="00D94B67">
      <w:pPr>
        <w:widowControl w:val="0"/>
        <w:jc w:val="left"/>
        <w:rPr>
          <w:bCs/>
          <w:iCs/>
          <w:color w:val="000000"/>
        </w:rPr>
      </w:pPr>
    </w:p>
    <w:p w:rsidR="00D94B67" w:rsidRPr="00C523D7" w:rsidRDefault="00D94B67" w:rsidP="00D94B67">
      <w:pPr>
        <w:widowControl w:val="0"/>
        <w:jc w:val="left"/>
        <w:rPr>
          <w:bCs/>
          <w:iCs/>
          <w:color w:val="000000"/>
        </w:rPr>
      </w:pPr>
      <w:r w:rsidRPr="00C523D7">
        <w:rPr>
          <w:bCs/>
          <w:iCs/>
          <w:color w:val="000000"/>
        </w:rPr>
        <w:t xml:space="preserve">Hello, </w:t>
      </w:r>
      <w:r>
        <w:rPr>
          <w:bCs/>
          <w:iCs/>
          <w:color w:val="000000"/>
        </w:rPr>
        <w:t xml:space="preserve">[insert name].  </w:t>
      </w:r>
      <w:r w:rsidRPr="00C523D7">
        <w:rPr>
          <w:bCs/>
          <w:iCs/>
          <w:color w:val="000000"/>
        </w:rPr>
        <w:t xml:space="preserve">This is </w:t>
      </w:r>
      <w:r>
        <w:rPr>
          <w:bCs/>
          <w:iCs/>
          <w:color w:val="000000"/>
        </w:rPr>
        <w:t>[insert name]</w:t>
      </w:r>
      <w:r w:rsidRPr="00C523D7">
        <w:rPr>
          <w:bCs/>
          <w:iCs/>
          <w:color w:val="000000"/>
        </w:rPr>
        <w:t xml:space="preserve"> calling from </w:t>
      </w:r>
      <w:r>
        <w:rPr>
          <w:bCs/>
          <w:iCs/>
          <w:color w:val="000000"/>
        </w:rPr>
        <w:t>T</w:t>
      </w:r>
      <w:r w:rsidRPr="00C523D7">
        <w:rPr>
          <w:bCs/>
          <w:iCs/>
          <w:color w:val="000000"/>
        </w:rPr>
        <w:t>he Madrillon Group to conduct the follow-up interview regarding the survey pre-test you participated in for NCI’s Technology Transfer Center (TTC). Is this still a good time for you to talk?</w:t>
      </w:r>
      <w:r>
        <w:rPr>
          <w:bCs/>
          <w:iCs/>
          <w:color w:val="000000"/>
        </w:rPr>
        <w:t xml:space="preserve"> </w:t>
      </w:r>
    </w:p>
    <w:p w:rsidR="00D94B67" w:rsidRDefault="00D94B67" w:rsidP="00D94B67">
      <w:pPr>
        <w:widowControl w:val="0"/>
        <w:jc w:val="left"/>
        <w:rPr>
          <w:bCs/>
          <w:iCs/>
          <w:color w:val="000000"/>
        </w:rPr>
      </w:pPr>
    </w:p>
    <w:p w:rsidR="00D94B67" w:rsidRDefault="00D94B67" w:rsidP="00D94B67">
      <w:pPr>
        <w:widowControl w:val="0"/>
        <w:jc w:val="left"/>
        <w:rPr>
          <w:bCs/>
          <w:iCs/>
          <w:color w:val="000000"/>
        </w:rPr>
      </w:pPr>
      <w:r>
        <w:rPr>
          <w:bCs/>
          <w:iCs/>
          <w:color w:val="000000"/>
        </w:rPr>
        <w:t>My</w:t>
      </w:r>
      <w:r w:rsidRPr="00C523D7">
        <w:rPr>
          <w:bCs/>
          <w:iCs/>
          <w:color w:val="000000"/>
        </w:rPr>
        <w:t xml:space="preserve"> questions</w:t>
      </w:r>
      <w:r>
        <w:rPr>
          <w:bCs/>
          <w:iCs/>
          <w:color w:val="000000"/>
        </w:rPr>
        <w:t>—</w:t>
      </w:r>
      <w:r w:rsidRPr="00C523D7">
        <w:rPr>
          <w:bCs/>
          <w:iCs/>
          <w:color w:val="000000"/>
        </w:rPr>
        <w:t xml:space="preserve"> which are being asked of all the pre-test participants</w:t>
      </w:r>
      <w:r>
        <w:rPr>
          <w:bCs/>
          <w:iCs/>
          <w:color w:val="000000"/>
        </w:rPr>
        <w:t>—</w:t>
      </w:r>
      <w:r w:rsidRPr="00C523D7">
        <w:rPr>
          <w:bCs/>
          <w:iCs/>
          <w:color w:val="000000"/>
        </w:rPr>
        <w:t xml:space="preserve">are organized in 4 sections: </w:t>
      </w:r>
    </w:p>
    <w:p w:rsidR="00D94B67" w:rsidRDefault="00D94B67" w:rsidP="00D94B67">
      <w:pPr>
        <w:widowControl w:val="0"/>
        <w:jc w:val="left"/>
        <w:rPr>
          <w:bCs/>
          <w:iCs/>
          <w:color w:val="000000"/>
        </w:rPr>
      </w:pPr>
      <w:r w:rsidRPr="00C523D7">
        <w:rPr>
          <w:bCs/>
          <w:iCs/>
          <w:color w:val="000000"/>
        </w:rPr>
        <w:t>1) Accessibility and Navigation, 2) Comprehension and Relevance, 3) Usability, and 4) Acceptability</w:t>
      </w:r>
      <w:r>
        <w:rPr>
          <w:bCs/>
          <w:iCs/>
          <w:color w:val="000000"/>
        </w:rPr>
        <w:t xml:space="preserve">. As mentioned </w:t>
      </w:r>
      <w:r w:rsidRPr="00C523D7">
        <w:rPr>
          <w:bCs/>
          <w:iCs/>
          <w:color w:val="000000"/>
        </w:rPr>
        <w:t>previously, this interview should take about 20 minutes.</w:t>
      </w:r>
      <w:r w:rsidRPr="00C523D7">
        <w:rPr>
          <w:bCs/>
          <w:iCs/>
          <w:color w:val="000000"/>
        </w:rPr>
        <w:br/>
      </w:r>
      <w:r w:rsidRPr="00C523D7">
        <w:rPr>
          <w:bCs/>
          <w:iCs/>
          <w:color w:val="000000"/>
        </w:rPr>
        <w:br/>
        <w:t>Before we begin, do you have any questions for me?</w:t>
      </w:r>
      <w:r>
        <w:rPr>
          <w:bCs/>
          <w:iCs/>
          <w:color w:val="000000"/>
        </w:rPr>
        <w:t xml:space="preserve">  </w:t>
      </w:r>
    </w:p>
    <w:p w:rsidR="00D94B67" w:rsidRDefault="00D94B67" w:rsidP="00D94B67">
      <w:pPr>
        <w:widowControl w:val="0"/>
        <w:jc w:val="left"/>
        <w:rPr>
          <w:bCs/>
          <w:iCs/>
          <w:color w:val="000000"/>
        </w:rPr>
      </w:pPr>
    </w:p>
    <w:p w:rsidR="00D94B67" w:rsidRPr="008C09E9" w:rsidRDefault="00D94B67" w:rsidP="00D94B67">
      <w:pPr>
        <w:widowControl w:val="0"/>
        <w:jc w:val="left"/>
        <w:rPr>
          <w:b/>
          <w:bCs/>
          <w:iCs/>
          <w:color w:val="000000"/>
        </w:rPr>
      </w:pPr>
      <w:r>
        <w:rPr>
          <w:b/>
          <w:bCs/>
          <w:iCs/>
          <w:color w:val="000000"/>
        </w:rPr>
        <w:t>******************************************************************************</w:t>
      </w:r>
    </w:p>
    <w:p w:rsidR="0088331A" w:rsidRDefault="0088331A" w:rsidP="00D94B67">
      <w:pPr>
        <w:widowControl w:val="0"/>
        <w:jc w:val="left"/>
        <w:rPr>
          <w:b/>
          <w:bCs/>
          <w:iCs/>
          <w:color w:val="000000"/>
        </w:rPr>
      </w:pPr>
    </w:p>
    <w:p w:rsidR="00D94B67" w:rsidRDefault="00D94B67" w:rsidP="00D94B67">
      <w:pPr>
        <w:widowControl w:val="0"/>
        <w:jc w:val="left"/>
        <w:rPr>
          <w:b/>
          <w:bCs/>
          <w:iCs/>
          <w:color w:val="000000"/>
        </w:rPr>
      </w:pPr>
      <w:r w:rsidRPr="00C523D7">
        <w:rPr>
          <w:b/>
          <w:bCs/>
          <w:iCs/>
          <w:color w:val="000000"/>
        </w:rPr>
        <w:t>Section 1: Accessibility and Navigation</w:t>
      </w:r>
    </w:p>
    <w:p w:rsidR="00D94B67" w:rsidRPr="00C523D7" w:rsidRDefault="00D94B67" w:rsidP="00D94B67">
      <w:pPr>
        <w:widowControl w:val="0"/>
        <w:jc w:val="left"/>
        <w:rPr>
          <w:b/>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On a scale of “Not Easy at All” to </w:t>
      </w:r>
      <w:r>
        <w:rPr>
          <w:bCs/>
          <w:iCs/>
          <w:color w:val="000000"/>
        </w:rPr>
        <w:t xml:space="preserve">“Somewhat Easy” to </w:t>
      </w:r>
      <w:r w:rsidRPr="00C523D7">
        <w:rPr>
          <w:bCs/>
          <w:iCs/>
          <w:color w:val="000000"/>
        </w:rPr>
        <w:t xml:space="preserve">“Very Easy,” how </w:t>
      </w:r>
      <w:r>
        <w:rPr>
          <w:bCs/>
          <w:iCs/>
          <w:color w:val="000000"/>
        </w:rPr>
        <w:t>would you rate your degree of difficulty</w:t>
      </w:r>
      <w:r w:rsidRPr="00C523D7">
        <w:rPr>
          <w:bCs/>
          <w:iCs/>
          <w:color w:val="000000"/>
        </w:rPr>
        <w:t xml:space="preserve"> </w:t>
      </w:r>
      <w:r>
        <w:rPr>
          <w:bCs/>
          <w:iCs/>
          <w:color w:val="000000"/>
        </w:rPr>
        <w:t xml:space="preserve">in </w:t>
      </w:r>
      <w:r w:rsidRPr="00C523D7">
        <w:rPr>
          <w:bCs/>
          <w:iCs/>
          <w:color w:val="000000"/>
        </w:rPr>
        <w:t>access</w:t>
      </w:r>
      <w:r>
        <w:rPr>
          <w:bCs/>
          <w:iCs/>
          <w:color w:val="000000"/>
        </w:rPr>
        <w:t>ing</w:t>
      </w:r>
      <w:r w:rsidRPr="00C523D7">
        <w:rPr>
          <w:bCs/>
          <w:iCs/>
          <w:color w:val="000000"/>
        </w:rPr>
        <w:t xml:space="preserve"> the survey?</w:t>
      </w:r>
    </w:p>
    <w:p w:rsidR="00D94B67" w:rsidRPr="00C523D7" w:rsidRDefault="00D94B67" w:rsidP="00D94B67">
      <w:pPr>
        <w:widowControl w:val="0"/>
        <w:ind w:left="1080"/>
        <w:jc w:val="left"/>
        <w:rPr>
          <w:bCs/>
          <w:iCs/>
          <w:color w:val="000000"/>
        </w:rPr>
      </w:pPr>
    </w:p>
    <w:p w:rsidR="00D94B67" w:rsidRPr="00C523D7" w:rsidRDefault="00D94B67" w:rsidP="00D94B67">
      <w:pPr>
        <w:widowControl w:val="0"/>
        <w:ind w:left="1080" w:firstLine="360"/>
        <w:jc w:val="left"/>
        <w:rPr>
          <w:bCs/>
          <w:iCs/>
          <w:color w:val="000000"/>
        </w:rPr>
      </w:pPr>
      <w:r w:rsidRPr="00C523D7">
        <w:rPr>
          <w:bCs/>
          <w:iCs/>
          <w:color w:val="000000"/>
        </w:rPr>
        <w:t>Not Easy at All</w:t>
      </w:r>
      <w:r w:rsidRPr="00C523D7">
        <w:rPr>
          <w:bCs/>
          <w:iCs/>
          <w:color w:val="000000"/>
        </w:rPr>
        <w:tab/>
      </w:r>
      <w:r w:rsidRPr="00C523D7">
        <w:rPr>
          <w:bCs/>
          <w:iCs/>
          <w:color w:val="000000"/>
        </w:rPr>
        <w:tab/>
      </w:r>
      <w:r>
        <w:rPr>
          <w:bCs/>
          <w:iCs/>
          <w:color w:val="000000"/>
        </w:rPr>
        <w:tab/>
      </w:r>
      <w:r w:rsidRPr="00C523D7">
        <w:rPr>
          <w:bCs/>
          <w:iCs/>
          <w:color w:val="000000"/>
        </w:rPr>
        <w:t>Somewhat Easy</w:t>
      </w:r>
      <w:r w:rsidRPr="00C523D7">
        <w:rPr>
          <w:bCs/>
          <w:iCs/>
          <w:color w:val="000000"/>
        </w:rPr>
        <w:tab/>
      </w:r>
      <w:r w:rsidRPr="00C523D7">
        <w:rPr>
          <w:bCs/>
          <w:iCs/>
          <w:color w:val="000000"/>
        </w:rPr>
        <w:tab/>
      </w:r>
      <w:r>
        <w:rPr>
          <w:bCs/>
          <w:iCs/>
          <w:color w:val="000000"/>
        </w:rPr>
        <w:tab/>
      </w:r>
      <w:r w:rsidRPr="00C523D7">
        <w:rPr>
          <w:bCs/>
          <w:iCs/>
          <w:color w:val="000000"/>
        </w:rPr>
        <w:t>Very Easy</w:t>
      </w:r>
    </w:p>
    <w:p w:rsidR="00D94B67" w:rsidRPr="00C523D7" w:rsidRDefault="00D94B67" w:rsidP="00D94B67">
      <w:pPr>
        <w:widowControl w:val="0"/>
        <w:ind w:left="1080" w:firstLine="360"/>
        <w:jc w:val="left"/>
        <w:rPr>
          <w:bCs/>
          <w:iCs/>
          <w:color w:val="000000"/>
        </w:rPr>
      </w:pPr>
      <w:r>
        <w:rPr>
          <w:bCs/>
          <w:iCs/>
          <w:color w:val="000000"/>
        </w:rPr>
        <w:tab/>
        <w:t>1</w:t>
      </w:r>
      <w:r>
        <w:rPr>
          <w:bCs/>
          <w:iCs/>
          <w:color w:val="000000"/>
        </w:rPr>
        <w:tab/>
      </w:r>
      <w:r>
        <w:rPr>
          <w:bCs/>
          <w:iCs/>
          <w:color w:val="000000"/>
        </w:rPr>
        <w:tab/>
      </w:r>
      <w:r>
        <w:rPr>
          <w:bCs/>
          <w:iCs/>
          <w:color w:val="000000"/>
        </w:rPr>
        <w:tab/>
      </w:r>
      <w:r>
        <w:rPr>
          <w:bCs/>
          <w:iCs/>
          <w:color w:val="000000"/>
        </w:rPr>
        <w:tab/>
        <w:t>2</w:t>
      </w:r>
      <w:r>
        <w:rPr>
          <w:bCs/>
          <w:iCs/>
          <w:color w:val="000000"/>
        </w:rPr>
        <w:tab/>
      </w:r>
      <w:r>
        <w:rPr>
          <w:bCs/>
          <w:iCs/>
          <w:color w:val="000000"/>
        </w:rPr>
        <w:tab/>
      </w:r>
      <w:r>
        <w:rPr>
          <w:bCs/>
          <w:iCs/>
          <w:color w:val="000000"/>
        </w:rPr>
        <w:tab/>
      </w:r>
      <w:r w:rsidRPr="00517BB2">
        <w:rPr>
          <w:b/>
          <w:bCs/>
          <w:iCs/>
          <w:color w:val="000000"/>
        </w:rPr>
        <w:t xml:space="preserve">      </w:t>
      </w:r>
      <w:r>
        <w:rPr>
          <w:bCs/>
          <w:iCs/>
          <w:color w:val="000000"/>
        </w:rPr>
        <w:t>3</w:t>
      </w:r>
    </w:p>
    <w:p w:rsidR="0088331A" w:rsidRDefault="0088331A" w:rsidP="00D94B67">
      <w:pPr>
        <w:widowControl w:val="0"/>
        <w:ind w:left="720"/>
        <w:jc w:val="left"/>
        <w:rPr>
          <w:bCs/>
          <w:iCs/>
          <w:color w:val="000000"/>
        </w:rPr>
      </w:pPr>
    </w:p>
    <w:p w:rsidR="00D94B67" w:rsidRDefault="00D94B67" w:rsidP="00D94B67">
      <w:pPr>
        <w:widowControl w:val="0"/>
        <w:ind w:left="720"/>
        <w:jc w:val="left"/>
        <w:rPr>
          <w:bCs/>
          <w:iCs/>
          <w:color w:val="000000"/>
        </w:rPr>
      </w:pPr>
      <w:r w:rsidRPr="00C523D7">
        <w:rPr>
          <w:bCs/>
          <w:iCs/>
          <w:color w:val="000000"/>
        </w:rPr>
        <w:t>(</w:t>
      </w:r>
      <w:proofErr w:type="gramStart"/>
      <w:r w:rsidRPr="00C523D7">
        <w:rPr>
          <w:bCs/>
          <w:iCs/>
          <w:color w:val="000000"/>
        </w:rPr>
        <w:t>probe</w:t>
      </w:r>
      <w:proofErr w:type="gramEnd"/>
      <w:r w:rsidRPr="00C523D7">
        <w:rPr>
          <w:bCs/>
          <w:iCs/>
          <w:color w:val="000000"/>
        </w:rPr>
        <w:t>: If accessing the survey was not easy, please describe what trouble(s) you encountered.)</w:t>
      </w:r>
    </w:p>
    <w:p w:rsidR="00D94B67" w:rsidRPr="00C523D7" w:rsidRDefault="00D94B67" w:rsidP="00D94B67">
      <w:pPr>
        <w:widowControl w:val="0"/>
        <w:ind w:left="720"/>
        <w:jc w:val="left"/>
        <w:rPr>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Overall, how easy or difficult was it for you to navigate through the survey? </w:t>
      </w:r>
    </w:p>
    <w:p w:rsidR="00D94B67" w:rsidRDefault="00D94B67" w:rsidP="00D94B67">
      <w:pPr>
        <w:pStyle w:val="ListParagraph"/>
        <w:rPr>
          <w:bCs/>
          <w:iCs/>
          <w:color w:val="000000"/>
        </w:rPr>
      </w:pPr>
    </w:p>
    <w:p w:rsidR="00D94B67"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What concerns, if any, do you have about </w:t>
      </w:r>
      <w:r>
        <w:rPr>
          <w:bCs/>
          <w:iCs/>
          <w:color w:val="000000"/>
        </w:rPr>
        <w:t>professionals like you</w:t>
      </w:r>
      <w:r w:rsidRPr="00C523D7">
        <w:rPr>
          <w:bCs/>
          <w:iCs/>
          <w:color w:val="000000"/>
        </w:rPr>
        <w:t xml:space="preserve"> being able to access or navigate through the survey?</w:t>
      </w:r>
      <w:r>
        <w:rPr>
          <w:bCs/>
          <w:iCs/>
          <w:color w:val="000000"/>
        </w:rPr>
        <w:t xml:space="preserve"> </w:t>
      </w:r>
    </w:p>
    <w:p w:rsidR="00D94B67" w:rsidRPr="00034B7D" w:rsidRDefault="00D94B67" w:rsidP="00D94B67">
      <w:pPr>
        <w:pStyle w:val="ListParagraph"/>
        <w:widowControl w:val="0"/>
        <w:rPr>
          <w:bCs/>
          <w:iCs/>
        </w:rPr>
      </w:pPr>
    </w:p>
    <w:p w:rsidR="00D94B67" w:rsidRPr="00034B7D" w:rsidRDefault="00D94B67" w:rsidP="00D94B67">
      <w:pPr>
        <w:pStyle w:val="ListParagraph"/>
        <w:widowControl w:val="0"/>
        <w:numPr>
          <w:ilvl w:val="0"/>
          <w:numId w:val="1"/>
        </w:numPr>
        <w:spacing w:after="0" w:line="240" w:lineRule="auto"/>
        <w:rPr>
          <w:bCs/>
          <w:iCs/>
        </w:rPr>
      </w:pPr>
      <w:r w:rsidRPr="00034B7D">
        <w:rPr>
          <w:bCs/>
          <w:iCs/>
        </w:rPr>
        <w:t>Did you have any issues or concerns with the questions not being numbered? ___Yes ___No</w:t>
      </w:r>
    </w:p>
    <w:p w:rsidR="00D94B67" w:rsidRPr="00034B7D" w:rsidRDefault="00D94B67" w:rsidP="00D94B67">
      <w:pPr>
        <w:pStyle w:val="ListParagraph"/>
        <w:widowControl w:val="0"/>
        <w:rPr>
          <w:bCs/>
          <w:iCs/>
        </w:rPr>
      </w:pPr>
    </w:p>
    <w:p w:rsidR="00D94B67" w:rsidRDefault="00D94B67" w:rsidP="00D94B67">
      <w:pPr>
        <w:pStyle w:val="ListParagraph"/>
        <w:widowControl w:val="0"/>
        <w:numPr>
          <w:ilvl w:val="0"/>
          <w:numId w:val="1"/>
        </w:numPr>
        <w:spacing w:after="0" w:line="240" w:lineRule="auto"/>
        <w:rPr>
          <w:bCs/>
          <w:iCs/>
          <w:color w:val="000000"/>
        </w:rPr>
      </w:pPr>
      <w:r>
        <w:rPr>
          <w:bCs/>
          <w:iCs/>
          <w:color w:val="000000"/>
        </w:rPr>
        <w:t>Do you have any recommendations for changes in the survey navigation?</w:t>
      </w:r>
    </w:p>
    <w:p w:rsidR="00D94B67" w:rsidRDefault="00D94B67" w:rsidP="00D94B67">
      <w:pPr>
        <w:pStyle w:val="ListParagraph"/>
        <w:widowControl w:val="0"/>
        <w:rPr>
          <w:bCs/>
          <w:iCs/>
          <w:color w:val="000000"/>
        </w:rPr>
      </w:pPr>
    </w:p>
    <w:p w:rsidR="008F652C" w:rsidRDefault="008F652C">
      <w:pPr>
        <w:spacing w:after="200" w:line="276" w:lineRule="auto"/>
        <w:jc w:val="left"/>
        <w:rPr>
          <w:b/>
          <w:bCs/>
          <w:iCs/>
          <w:color w:val="000000"/>
        </w:rPr>
      </w:pPr>
      <w:r>
        <w:rPr>
          <w:b/>
          <w:bCs/>
          <w:iCs/>
          <w:color w:val="000000"/>
        </w:rPr>
        <w:br w:type="page"/>
      </w:r>
    </w:p>
    <w:p w:rsidR="00D94B67" w:rsidRDefault="00D94B67" w:rsidP="00D94B67">
      <w:pPr>
        <w:widowControl w:val="0"/>
        <w:jc w:val="left"/>
        <w:rPr>
          <w:b/>
          <w:bCs/>
          <w:iCs/>
          <w:color w:val="000000"/>
        </w:rPr>
      </w:pPr>
      <w:r w:rsidRPr="00C523D7">
        <w:rPr>
          <w:b/>
          <w:bCs/>
          <w:iCs/>
          <w:color w:val="000000"/>
        </w:rPr>
        <w:lastRenderedPageBreak/>
        <w:t xml:space="preserve">Section 2: Comprehension and Relevance </w:t>
      </w:r>
    </w:p>
    <w:p w:rsidR="0088331A" w:rsidRPr="00C523D7" w:rsidRDefault="0088331A" w:rsidP="00D94B67">
      <w:pPr>
        <w:widowControl w:val="0"/>
        <w:jc w:val="left"/>
        <w:rPr>
          <w:b/>
          <w:bCs/>
          <w:iCs/>
          <w:color w:val="000000"/>
        </w:rPr>
      </w:pPr>
    </w:p>
    <w:p w:rsidR="00D94B67" w:rsidRDefault="00D94B67" w:rsidP="00D94B67">
      <w:pPr>
        <w:pStyle w:val="ListParagraph"/>
        <w:widowControl w:val="0"/>
        <w:numPr>
          <w:ilvl w:val="0"/>
          <w:numId w:val="1"/>
        </w:numPr>
        <w:tabs>
          <w:tab w:val="left" w:pos="3150"/>
        </w:tabs>
        <w:spacing w:after="0" w:line="240" w:lineRule="auto"/>
        <w:rPr>
          <w:bCs/>
          <w:iCs/>
          <w:color w:val="000000"/>
        </w:rPr>
      </w:pPr>
      <w:r>
        <w:rPr>
          <w:bCs/>
          <w:iCs/>
          <w:color w:val="000000"/>
        </w:rPr>
        <w:t>On a scale of “Not Clear At All” to “Somewhat Clear” to “Very Clear”, how would you rate the clarity of</w:t>
      </w:r>
      <w:r w:rsidRPr="00C523D7">
        <w:rPr>
          <w:bCs/>
          <w:iCs/>
          <w:color w:val="000000"/>
        </w:rPr>
        <w:t xml:space="preserve"> the survey questions? </w:t>
      </w:r>
    </w:p>
    <w:p w:rsidR="00D94B67" w:rsidRDefault="00D94B67" w:rsidP="00D94B67">
      <w:pPr>
        <w:pStyle w:val="ListParagraph"/>
        <w:widowControl w:val="0"/>
        <w:rPr>
          <w:bCs/>
          <w:iCs/>
          <w:color w:val="000000"/>
        </w:rPr>
      </w:pPr>
    </w:p>
    <w:p w:rsidR="00D94B67" w:rsidRPr="00C523D7" w:rsidRDefault="00D94B67" w:rsidP="00D94B67">
      <w:pPr>
        <w:pStyle w:val="ListParagraph"/>
        <w:widowControl w:val="0"/>
        <w:ind w:firstLine="360"/>
        <w:rPr>
          <w:bCs/>
          <w:iCs/>
          <w:color w:val="000000"/>
        </w:rPr>
      </w:pPr>
      <w:r w:rsidRPr="00C523D7">
        <w:rPr>
          <w:bCs/>
          <w:iCs/>
          <w:color w:val="000000"/>
        </w:rPr>
        <w:t>Not Clear At All</w:t>
      </w:r>
      <w:r w:rsidRPr="00C523D7">
        <w:rPr>
          <w:bCs/>
          <w:iCs/>
          <w:color w:val="000000"/>
        </w:rPr>
        <w:tab/>
      </w:r>
      <w:r w:rsidRPr="00C523D7">
        <w:rPr>
          <w:bCs/>
          <w:iCs/>
          <w:color w:val="000000"/>
        </w:rPr>
        <w:tab/>
      </w:r>
      <w:r w:rsidRPr="00C523D7">
        <w:rPr>
          <w:bCs/>
          <w:iCs/>
          <w:color w:val="000000"/>
        </w:rPr>
        <w:tab/>
        <w:t>Somewhat Clear</w:t>
      </w:r>
      <w:r w:rsidRPr="00C523D7">
        <w:rPr>
          <w:bCs/>
          <w:iCs/>
          <w:color w:val="000000"/>
        </w:rPr>
        <w:tab/>
      </w:r>
      <w:r w:rsidRPr="00C523D7">
        <w:rPr>
          <w:bCs/>
          <w:iCs/>
          <w:color w:val="000000"/>
        </w:rPr>
        <w:tab/>
        <w:t>Very Clear</w:t>
      </w:r>
    </w:p>
    <w:p w:rsidR="00D94B67" w:rsidRPr="009A605D" w:rsidRDefault="00D94B67" w:rsidP="00D94B67">
      <w:pPr>
        <w:widowControl w:val="0"/>
        <w:ind w:left="1080" w:firstLine="360"/>
        <w:jc w:val="left"/>
        <w:rPr>
          <w:b/>
          <w:bCs/>
          <w:iCs/>
          <w:color w:val="000000"/>
        </w:rPr>
      </w:pPr>
      <w:r>
        <w:rPr>
          <w:bCs/>
          <w:iCs/>
          <w:color w:val="000000"/>
        </w:rPr>
        <w:t>1</w:t>
      </w:r>
      <w:r>
        <w:rPr>
          <w:bCs/>
          <w:iCs/>
          <w:color w:val="000000"/>
        </w:rPr>
        <w:tab/>
      </w:r>
      <w:r>
        <w:rPr>
          <w:bCs/>
          <w:iCs/>
          <w:color w:val="000000"/>
        </w:rPr>
        <w:tab/>
      </w:r>
      <w:r>
        <w:rPr>
          <w:bCs/>
          <w:iCs/>
          <w:color w:val="000000"/>
        </w:rPr>
        <w:tab/>
      </w:r>
      <w:r>
        <w:rPr>
          <w:bCs/>
          <w:iCs/>
          <w:color w:val="000000"/>
        </w:rPr>
        <w:tab/>
      </w:r>
      <w:r>
        <w:rPr>
          <w:bCs/>
          <w:iCs/>
          <w:color w:val="000000"/>
        </w:rPr>
        <w:tab/>
        <w:t>2</w:t>
      </w:r>
      <w:r>
        <w:rPr>
          <w:bCs/>
          <w:iCs/>
          <w:color w:val="000000"/>
        </w:rPr>
        <w:tab/>
      </w:r>
      <w:r>
        <w:rPr>
          <w:bCs/>
          <w:iCs/>
          <w:color w:val="000000"/>
        </w:rPr>
        <w:tab/>
      </w:r>
      <w:r>
        <w:rPr>
          <w:bCs/>
          <w:iCs/>
          <w:color w:val="000000"/>
        </w:rPr>
        <w:tab/>
        <w:t xml:space="preserve">          3</w:t>
      </w:r>
    </w:p>
    <w:p w:rsidR="0088331A" w:rsidRDefault="0088331A" w:rsidP="00D94B67">
      <w:pPr>
        <w:pStyle w:val="ListParagraph"/>
        <w:widowControl w:val="0"/>
        <w:rPr>
          <w:bCs/>
          <w:iCs/>
          <w:color w:val="000000"/>
        </w:rPr>
      </w:pPr>
    </w:p>
    <w:p w:rsidR="00D94B67" w:rsidRDefault="00D94B67" w:rsidP="00D94B67">
      <w:pPr>
        <w:pStyle w:val="ListParagraph"/>
        <w:widowControl w:val="0"/>
        <w:rPr>
          <w:bCs/>
          <w:iCs/>
          <w:color w:val="000000"/>
        </w:rPr>
      </w:pPr>
      <w:r w:rsidRPr="00C523D7">
        <w:rPr>
          <w:bCs/>
          <w:iCs/>
          <w:color w:val="000000"/>
        </w:rPr>
        <w:t>(</w:t>
      </w:r>
      <w:proofErr w:type="gramStart"/>
      <w:r w:rsidRPr="00C523D7">
        <w:rPr>
          <w:bCs/>
          <w:iCs/>
          <w:color w:val="000000"/>
        </w:rPr>
        <w:t>probe</w:t>
      </w:r>
      <w:proofErr w:type="gramEnd"/>
      <w:r w:rsidRPr="00C523D7">
        <w:rPr>
          <w:bCs/>
          <w:iCs/>
          <w:color w:val="000000"/>
        </w:rPr>
        <w:t>: if not clear at all or somewhat clear, what changes would you suggest?)</w:t>
      </w:r>
    </w:p>
    <w:p w:rsidR="0088331A" w:rsidRPr="00C523D7" w:rsidRDefault="0088331A" w:rsidP="00D94B67">
      <w:pPr>
        <w:pStyle w:val="ListParagraph"/>
        <w:widowControl w:val="0"/>
        <w:rPr>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sidRPr="00C523D7">
        <w:rPr>
          <w:bCs/>
          <w:iCs/>
          <w:color w:val="000000"/>
        </w:rPr>
        <w:t>Do you think the questions asked will provide the TTC with the information it needs to determine the satisfaction of its external customers</w:t>
      </w:r>
      <w:r>
        <w:rPr>
          <w:bCs/>
          <w:iCs/>
          <w:color w:val="000000"/>
        </w:rPr>
        <w:t xml:space="preserve"> (i.e., were the questions relevant)</w:t>
      </w:r>
      <w:r w:rsidRPr="00C523D7">
        <w:rPr>
          <w:bCs/>
          <w:iCs/>
          <w:color w:val="000000"/>
        </w:rPr>
        <w:t>? If not, please explain.</w:t>
      </w:r>
    </w:p>
    <w:p w:rsidR="00D94B67" w:rsidRPr="00C523D7" w:rsidRDefault="00D94B67" w:rsidP="00D94B67">
      <w:pPr>
        <w:widowControl w:val="0"/>
        <w:ind w:left="720"/>
        <w:jc w:val="left"/>
        <w:rPr>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sidRPr="00C523D7">
        <w:rPr>
          <w:bCs/>
          <w:iCs/>
          <w:color w:val="000000"/>
        </w:rPr>
        <w:t>Were there any questions you thought should have been asked but weren’t? Please describe.</w:t>
      </w:r>
    </w:p>
    <w:p w:rsidR="00D94B67" w:rsidRDefault="00D94B67" w:rsidP="00D94B67">
      <w:pPr>
        <w:pStyle w:val="ListParagraph"/>
        <w:widowControl w:val="0"/>
        <w:spacing w:after="0" w:line="240" w:lineRule="auto"/>
        <w:rPr>
          <w:bCs/>
          <w:iCs/>
          <w:color w:val="000000"/>
        </w:rPr>
      </w:pPr>
    </w:p>
    <w:p w:rsidR="00D94B67"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What concerns, if any, do you have about </w:t>
      </w:r>
      <w:r>
        <w:rPr>
          <w:bCs/>
          <w:iCs/>
          <w:color w:val="000000"/>
        </w:rPr>
        <w:t>professionals like you</w:t>
      </w:r>
      <w:r w:rsidRPr="00C523D7">
        <w:rPr>
          <w:bCs/>
          <w:iCs/>
          <w:color w:val="000000"/>
        </w:rPr>
        <w:t xml:space="preserve"> being able to understand the </w:t>
      </w:r>
      <w:r>
        <w:rPr>
          <w:bCs/>
          <w:iCs/>
          <w:color w:val="000000"/>
        </w:rPr>
        <w:t xml:space="preserve">language and/or terminology used in the </w:t>
      </w:r>
      <w:r w:rsidRPr="00C523D7">
        <w:rPr>
          <w:bCs/>
          <w:iCs/>
          <w:color w:val="000000"/>
        </w:rPr>
        <w:t>survey</w:t>
      </w:r>
      <w:r>
        <w:rPr>
          <w:bCs/>
          <w:iCs/>
          <w:color w:val="000000"/>
        </w:rPr>
        <w:t>,</w:t>
      </w:r>
      <w:r w:rsidRPr="00C523D7">
        <w:rPr>
          <w:bCs/>
          <w:iCs/>
          <w:color w:val="000000"/>
        </w:rPr>
        <w:t xml:space="preserve"> or its relevance?</w:t>
      </w:r>
    </w:p>
    <w:p w:rsidR="00D94B67" w:rsidRDefault="00D94B67" w:rsidP="00D94B67">
      <w:pPr>
        <w:widowControl w:val="0"/>
        <w:jc w:val="left"/>
        <w:rPr>
          <w:rFonts w:ascii="Calibri" w:eastAsia="Calibri" w:hAnsi="Calibri"/>
          <w:bCs/>
          <w:iCs/>
          <w:color w:val="000000"/>
          <w:szCs w:val="22"/>
        </w:rPr>
      </w:pPr>
    </w:p>
    <w:p w:rsidR="0088331A" w:rsidRDefault="0088331A" w:rsidP="00D94B67">
      <w:pPr>
        <w:widowControl w:val="0"/>
        <w:jc w:val="left"/>
        <w:rPr>
          <w:rFonts w:ascii="Calibri" w:eastAsia="Calibri" w:hAnsi="Calibri"/>
          <w:bCs/>
          <w:iCs/>
          <w:color w:val="000000"/>
          <w:szCs w:val="22"/>
        </w:rPr>
      </w:pPr>
    </w:p>
    <w:p w:rsidR="00D94B67" w:rsidRDefault="00D94B67" w:rsidP="00D94B67">
      <w:pPr>
        <w:widowControl w:val="0"/>
        <w:jc w:val="left"/>
        <w:rPr>
          <w:b/>
          <w:bCs/>
          <w:iCs/>
          <w:color w:val="000000"/>
        </w:rPr>
      </w:pPr>
      <w:r w:rsidRPr="00C523D7">
        <w:rPr>
          <w:b/>
          <w:bCs/>
          <w:iCs/>
          <w:color w:val="000000"/>
        </w:rPr>
        <w:t>Section 3: Usability</w:t>
      </w:r>
    </w:p>
    <w:p w:rsidR="00D94B67" w:rsidRPr="00C523D7" w:rsidRDefault="00D94B67" w:rsidP="00D94B67">
      <w:pPr>
        <w:widowControl w:val="0"/>
        <w:jc w:val="left"/>
        <w:rPr>
          <w:b/>
          <w:bCs/>
          <w:iCs/>
          <w:color w:val="000000"/>
        </w:rPr>
      </w:pPr>
    </w:p>
    <w:p w:rsidR="00D94B67" w:rsidRDefault="00D94B67" w:rsidP="00D94B67">
      <w:pPr>
        <w:pStyle w:val="ListParagraph"/>
        <w:widowControl w:val="0"/>
        <w:numPr>
          <w:ilvl w:val="0"/>
          <w:numId w:val="1"/>
        </w:numPr>
        <w:spacing w:after="0" w:line="240" w:lineRule="auto"/>
        <w:rPr>
          <w:bCs/>
          <w:iCs/>
          <w:color w:val="000000"/>
        </w:rPr>
      </w:pPr>
      <w:r w:rsidRPr="001C6DFC">
        <w:rPr>
          <w:bCs/>
          <w:iCs/>
          <w:color w:val="000000"/>
        </w:rPr>
        <w:t xml:space="preserve">Did you complete the survey all at once, or did you do part of it and then go back and finish it later?  </w:t>
      </w:r>
    </w:p>
    <w:p w:rsidR="00D94B67" w:rsidRPr="00034B7D" w:rsidRDefault="00D94B67" w:rsidP="00D94B67">
      <w:pPr>
        <w:widowControl w:val="0"/>
        <w:ind w:left="720"/>
        <w:jc w:val="left"/>
        <w:rPr>
          <w:bCs/>
          <w:iCs/>
        </w:rPr>
      </w:pPr>
    </w:p>
    <w:p w:rsidR="00D94B67" w:rsidRDefault="00D94B67" w:rsidP="00D94B67">
      <w:pPr>
        <w:widowControl w:val="0"/>
        <w:ind w:left="720"/>
        <w:jc w:val="left"/>
        <w:rPr>
          <w:bCs/>
          <w:iCs/>
        </w:rPr>
      </w:pPr>
      <w:r w:rsidRPr="00034B7D">
        <w:rPr>
          <w:bCs/>
          <w:iCs/>
        </w:rPr>
        <w:t>(probe:  Did you notice (or what did you think of the location of)the Save and Continue button in the upper right-hand corner of the screens</w:t>
      </w:r>
      <w:proofErr w:type="gramStart"/>
      <w:r w:rsidRPr="00034B7D">
        <w:rPr>
          <w:bCs/>
          <w:iCs/>
        </w:rPr>
        <w:t xml:space="preserve">?  </w:t>
      </w:r>
      <w:proofErr w:type="gramEnd"/>
      <w:r w:rsidRPr="00034B7D">
        <w:rPr>
          <w:bCs/>
          <w:iCs/>
        </w:rPr>
        <w:t xml:space="preserve">___Yes ___No </w:t>
      </w:r>
    </w:p>
    <w:p w:rsidR="00D94B67" w:rsidRPr="00034B7D" w:rsidRDefault="00D94B67" w:rsidP="00D94B67">
      <w:pPr>
        <w:widowControl w:val="0"/>
        <w:ind w:left="720"/>
        <w:jc w:val="left"/>
        <w:rPr>
          <w:bCs/>
          <w:iCs/>
        </w:rPr>
      </w:pPr>
    </w:p>
    <w:p w:rsidR="00D94B67" w:rsidRPr="00034B7D" w:rsidRDefault="00D94B67" w:rsidP="00D94B67">
      <w:pPr>
        <w:widowControl w:val="0"/>
        <w:ind w:left="720"/>
        <w:jc w:val="left"/>
        <w:rPr>
          <w:bCs/>
          <w:iCs/>
        </w:rPr>
      </w:pPr>
      <w:r w:rsidRPr="00034B7D">
        <w:rPr>
          <w:bCs/>
          <w:iCs/>
        </w:rPr>
        <w:t>What did you think of the placement of this button? For individuals who did not complete it in one sitting, did you have any trouble getting back into the survey or figuring out where you left off?)</w:t>
      </w:r>
    </w:p>
    <w:p w:rsidR="00D94B67" w:rsidRPr="00034B7D" w:rsidRDefault="00D94B67" w:rsidP="00D94B67">
      <w:pPr>
        <w:pStyle w:val="ListParagraph"/>
        <w:widowControl w:val="0"/>
        <w:ind w:left="1440"/>
        <w:rPr>
          <w:bCs/>
          <w:iCs/>
        </w:rPr>
      </w:pPr>
    </w:p>
    <w:p w:rsidR="00D94B67"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Is there anything you suggest we change about the format of </w:t>
      </w:r>
      <w:r>
        <w:rPr>
          <w:bCs/>
          <w:iCs/>
          <w:color w:val="000000"/>
        </w:rPr>
        <w:t xml:space="preserve">any of </w:t>
      </w:r>
      <w:r w:rsidRPr="00C523D7">
        <w:rPr>
          <w:bCs/>
          <w:iCs/>
          <w:color w:val="000000"/>
        </w:rPr>
        <w:t xml:space="preserve">the survey questions? </w:t>
      </w:r>
    </w:p>
    <w:p w:rsidR="00D94B67" w:rsidRDefault="00D94B67" w:rsidP="00D94B67">
      <w:pPr>
        <w:pStyle w:val="ListParagraph"/>
        <w:widowControl w:val="0"/>
        <w:rPr>
          <w:bCs/>
          <w:iCs/>
          <w:color w:val="000000"/>
        </w:rPr>
      </w:pPr>
    </w:p>
    <w:p w:rsidR="0088331A" w:rsidRPr="0088331A" w:rsidRDefault="00D94B67" w:rsidP="0088331A">
      <w:pPr>
        <w:pStyle w:val="ListParagraph"/>
        <w:widowControl w:val="0"/>
        <w:numPr>
          <w:ilvl w:val="0"/>
          <w:numId w:val="1"/>
        </w:numPr>
        <w:spacing w:after="0" w:line="240" w:lineRule="auto"/>
        <w:rPr>
          <w:bCs/>
          <w:iCs/>
          <w:color w:val="000000"/>
        </w:rPr>
      </w:pPr>
      <w:r>
        <w:rPr>
          <w:bCs/>
          <w:iCs/>
          <w:color w:val="000000"/>
        </w:rPr>
        <w:t xml:space="preserve">What was your experience with the response options provided for the questions? </w:t>
      </w:r>
    </w:p>
    <w:p w:rsidR="0088331A" w:rsidRDefault="0088331A" w:rsidP="0088331A">
      <w:pPr>
        <w:widowControl w:val="0"/>
        <w:spacing w:line="240" w:lineRule="auto"/>
        <w:ind w:firstLine="720"/>
        <w:rPr>
          <w:bCs/>
          <w:iCs/>
          <w:color w:val="000000"/>
        </w:rPr>
      </w:pPr>
    </w:p>
    <w:p w:rsidR="00D94B67" w:rsidRPr="0088331A" w:rsidRDefault="00D94B67" w:rsidP="0088331A">
      <w:pPr>
        <w:widowControl w:val="0"/>
        <w:spacing w:line="240" w:lineRule="auto"/>
        <w:ind w:firstLine="720"/>
        <w:rPr>
          <w:bCs/>
          <w:iCs/>
          <w:color w:val="000000"/>
        </w:rPr>
      </w:pPr>
      <w:r w:rsidRPr="0088331A">
        <w:rPr>
          <w:bCs/>
          <w:iCs/>
          <w:color w:val="000000"/>
        </w:rPr>
        <w:t>(</w:t>
      </w:r>
      <w:proofErr w:type="gramStart"/>
      <w:r w:rsidRPr="0088331A">
        <w:rPr>
          <w:bCs/>
          <w:iCs/>
          <w:color w:val="000000"/>
        </w:rPr>
        <w:t>probe</w:t>
      </w:r>
      <w:proofErr w:type="gramEnd"/>
      <w:r w:rsidRPr="0088331A">
        <w:rPr>
          <w:bCs/>
          <w:iCs/>
          <w:color w:val="000000"/>
        </w:rPr>
        <w:t xml:space="preserve">:  were the options clear? </w:t>
      </w:r>
      <w:proofErr w:type="gramStart"/>
      <w:r w:rsidRPr="0088331A">
        <w:rPr>
          <w:bCs/>
          <w:iCs/>
          <w:color w:val="000000"/>
        </w:rPr>
        <w:t>Easy to understand?)</w:t>
      </w:r>
      <w:proofErr w:type="gramEnd"/>
    </w:p>
    <w:p w:rsidR="00D94B67" w:rsidRDefault="00D94B67" w:rsidP="00D94B67">
      <w:pPr>
        <w:widowControl w:val="0"/>
        <w:jc w:val="left"/>
        <w:rPr>
          <w:bCs/>
          <w:iCs/>
          <w:color w:val="000000"/>
        </w:rPr>
      </w:pPr>
    </w:p>
    <w:p w:rsidR="0088331A" w:rsidRDefault="0088331A" w:rsidP="00D94B67">
      <w:pPr>
        <w:widowControl w:val="0"/>
        <w:jc w:val="left"/>
        <w:rPr>
          <w:bCs/>
          <w:iCs/>
          <w:color w:val="000000"/>
        </w:rPr>
      </w:pPr>
    </w:p>
    <w:p w:rsidR="0088331A" w:rsidRDefault="0088331A" w:rsidP="00D94B67">
      <w:pPr>
        <w:widowControl w:val="0"/>
        <w:jc w:val="left"/>
        <w:rPr>
          <w:bCs/>
          <w:iCs/>
          <w:color w:val="000000"/>
        </w:rPr>
      </w:pPr>
    </w:p>
    <w:p w:rsidR="00D94B67" w:rsidRDefault="00D94B67" w:rsidP="00D94B67">
      <w:pPr>
        <w:widowControl w:val="0"/>
        <w:jc w:val="left"/>
        <w:rPr>
          <w:b/>
          <w:bCs/>
          <w:iCs/>
          <w:color w:val="000000"/>
        </w:rPr>
      </w:pPr>
      <w:r w:rsidRPr="00C523D7">
        <w:rPr>
          <w:b/>
          <w:bCs/>
          <w:iCs/>
          <w:color w:val="000000"/>
        </w:rPr>
        <w:t xml:space="preserve">Section 4: Acceptability </w:t>
      </w:r>
    </w:p>
    <w:p w:rsidR="00D94B67" w:rsidRPr="00C523D7" w:rsidRDefault="00D94B67" w:rsidP="00D94B67">
      <w:pPr>
        <w:widowControl w:val="0"/>
        <w:jc w:val="left"/>
        <w:rPr>
          <w:b/>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sidRPr="00C523D7">
        <w:rPr>
          <w:bCs/>
          <w:iCs/>
          <w:color w:val="000000"/>
        </w:rPr>
        <w:t>Is there any</w:t>
      </w:r>
      <w:r w:rsidRPr="00C523D7">
        <w:rPr>
          <w:bCs/>
          <w:iCs/>
          <w:color w:val="000000"/>
        </w:rPr>
        <w:softHyphen/>
        <w:t xml:space="preserve">thing in the </w:t>
      </w:r>
      <w:r>
        <w:rPr>
          <w:bCs/>
          <w:iCs/>
          <w:color w:val="000000"/>
        </w:rPr>
        <w:t>survey</w:t>
      </w:r>
      <w:r w:rsidRPr="00C523D7">
        <w:rPr>
          <w:bCs/>
          <w:iCs/>
          <w:color w:val="000000"/>
        </w:rPr>
        <w:t xml:space="preserve"> that may be offensive or unacceptable to </w:t>
      </w:r>
      <w:r>
        <w:rPr>
          <w:bCs/>
          <w:iCs/>
          <w:color w:val="000000"/>
        </w:rPr>
        <w:t xml:space="preserve">professionals such as </w:t>
      </w:r>
      <w:proofErr w:type="gramStart"/>
      <w:r>
        <w:rPr>
          <w:bCs/>
          <w:iCs/>
          <w:color w:val="000000"/>
        </w:rPr>
        <w:t>yourself</w:t>
      </w:r>
      <w:proofErr w:type="gramEnd"/>
      <w:r w:rsidRPr="00C523D7">
        <w:rPr>
          <w:bCs/>
          <w:iCs/>
          <w:color w:val="000000"/>
        </w:rPr>
        <w:t xml:space="preserve">? </w:t>
      </w:r>
    </w:p>
    <w:p w:rsidR="00D94B67" w:rsidRPr="00C523D7" w:rsidRDefault="00D94B67" w:rsidP="00D94B67">
      <w:pPr>
        <w:widowControl w:val="0"/>
        <w:ind w:left="720"/>
        <w:jc w:val="left"/>
        <w:rPr>
          <w:bCs/>
          <w:iCs/>
          <w:color w:val="000000"/>
        </w:rPr>
      </w:pPr>
    </w:p>
    <w:p w:rsidR="00D94B67" w:rsidRPr="00C523D7" w:rsidRDefault="00D94B67" w:rsidP="00D94B67">
      <w:pPr>
        <w:pStyle w:val="ListParagraph"/>
        <w:widowControl w:val="0"/>
        <w:numPr>
          <w:ilvl w:val="0"/>
          <w:numId w:val="1"/>
        </w:numPr>
        <w:spacing w:after="0" w:line="240" w:lineRule="auto"/>
        <w:rPr>
          <w:bCs/>
          <w:iCs/>
          <w:color w:val="000000"/>
        </w:rPr>
      </w:pPr>
      <w:r>
        <w:rPr>
          <w:bCs/>
          <w:iCs/>
          <w:color w:val="000000"/>
        </w:rPr>
        <w:t>Do you think</w:t>
      </w:r>
      <w:r w:rsidRPr="00C523D7">
        <w:rPr>
          <w:bCs/>
          <w:iCs/>
          <w:color w:val="000000"/>
        </w:rPr>
        <w:t xml:space="preserve"> the </w:t>
      </w:r>
      <w:r>
        <w:rPr>
          <w:bCs/>
          <w:iCs/>
          <w:color w:val="000000"/>
        </w:rPr>
        <w:t>survey</w:t>
      </w:r>
      <w:r w:rsidRPr="00C523D7">
        <w:rPr>
          <w:bCs/>
          <w:iCs/>
          <w:color w:val="000000"/>
        </w:rPr>
        <w:t xml:space="preserve"> </w:t>
      </w:r>
      <w:r>
        <w:rPr>
          <w:bCs/>
          <w:iCs/>
          <w:color w:val="000000"/>
        </w:rPr>
        <w:t xml:space="preserve">is </w:t>
      </w:r>
      <w:r w:rsidRPr="00C523D7">
        <w:rPr>
          <w:bCs/>
          <w:iCs/>
          <w:color w:val="000000"/>
        </w:rPr>
        <w:t xml:space="preserve">culturally appropriate? </w:t>
      </w:r>
      <w:r w:rsidRPr="00BA67E3">
        <w:rPr>
          <w:bCs/>
          <w:iCs/>
          <w:color w:val="000000"/>
        </w:rPr>
        <w:t>___</w:t>
      </w:r>
      <w:r>
        <w:rPr>
          <w:bCs/>
          <w:iCs/>
          <w:color w:val="000000"/>
        </w:rPr>
        <w:t xml:space="preserve">Yes   ___No.  </w:t>
      </w:r>
      <w:r w:rsidRPr="00C523D7">
        <w:rPr>
          <w:bCs/>
          <w:iCs/>
          <w:color w:val="000000"/>
        </w:rPr>
        <w:t>If no</w:t>
      </w:r>
      <w:r>
        <w:rPr>
          <w:bCs/>
          <w:iCs/>
          <w:color w:val="000000"/>
        </w:rPr>
        <w:t>t</w:t>
      </w:r>
      <w:r w:rsidRPr="00C523D7">
        <w:rPr>
          <w:bCs/>
          <w:iCs/>
          <w:color w:val="000000"/>
        </w:rPr>
        <w:t>, what suggestions do you have for making</w:t>
      </w:r>
      <w:r>
        <w:rPr>
          <w:bCs/>
          <w:iCs/>
          <w:color w:val="000000"/>
        </w:rPr>
        <w:t xml:space="preserve"> it</w:t>
      </w:r>
      <w:r w:rsidRPr="00C523D7">
        <w:rPr>
          <w:bCs/>
          <w:iCs/>
          <w:color w:val="000000"/>
        </w:rPr>
        <w:t xml:space="preserve"> more culturally appropriate?</w:t>
      </w:r>
    </w:p>
    <w:p w:rsidR="00D94B67" w:rsidRPr="00C523D7" w:rsidRDefault="00D94B67" w:rsidP="00D94B67">
      <w:pPr>
        <w:pStyle w:val="ListParagraph"/>
        <w:rPr>
          <w:bCs/>
          <w:iCs/>
          <w:color w:val="000000"/>
        </w:rPr>
      </w:pPr>
    </w:p>
    <w:p w:rsidR="0088331A" w:rsidRDefault="00D94B67" w:rsidP="00D94B67">
      <w:pPr>
        <w:pStyle w:val="ListParagraph"/>
        <w:widowControl w:val="0"/>
        <w:numPr>
          <w:ilvl w:val="0"/>
          <w:numId w:val="1"/>
        </w:numPr>
        <w:spacing w:after="0" w:line="240" w:lineRule="auto"/>
        <w:rPr>
          <w:bCs/>
          <w:iCs/>
          <w:color w:val="000000"/>
        </w:rPr>
      </w:pPr>
      <w:r w:rsidRPr="00C523D7">
        <w:rPr>
          <w:bCs/>
          <w:iCs/>
          <w:color w:val="000000"/>
        </w:rPr>
        <w:t xml:space="preserve">What are your thoughts about whether the web-based survey will provide results that are accurate and precise? </w:t>
      </w:r>
    </w:p>
    <w:p w:rsidR="0088331A" w:rsidRDefault="0088331A" w:rsidP="0088331A">
      <w:pPr>
        <w:widowControl w:val="0"/>
        <w:spacing w:line="240" w:lineRule="auto"/>
        <w:ind w:firstLine="720"/>
        <w:rPr>
          <w:bCs/>
          <w:iCs/>
          <w:color w:val="000000"/>
        </w:rPr>
      </w:pPr>
    </w:p>
    <w:p w:rsidR="00D94B67" w:rsidRPr="0088331A" w:rsidRDefault="00D94B67" w:rsidP="0088331A">
      <w:pPr>
        <w:widowControl w:val="0"/>
        <w:spacing w:line="240" w:lineRule="auto"/>
        <w:ind w:firstLine="720"/>
        <w:rPr>
          <w:bCs/>
          <w:iCs/>
          <w:color w:val="000000"/>
        </w:rPr>
      </w:pPr>
      <w:r w:rsidRPr="0088331A">
        <w:rPr>
          <w:bCs/>
          <w:iCs/>
          <w:color w:val="000000"/>
        </w:rPr>
        <w:t>(</w:t>
      </w:r>
      <w:proofErr w:type="gramStart"/>
      <w:r w:rsidRPr="0088331A">
        <w:rPr>
          <w:bCs/>
          <w:iCs/>
          <w:color w:val="000000"/>
        </w:rPr>
        <w:t>probe</w:t>
      </w:r>
      <w:proofErr w:type="gramEnd"/>
      <w:r w:rsidRPr="0088331A">
        <w:rPr>
          <w:bCs/>
          <w:iCs/>
          <w:color w:val="000000"/>
        </w:rPr>
        <w:t xml:space="preserve">: If concerns expressed, what do you suggest be done to address your concerns?) </w:t>
      </w:r>
    </w:p>
    <w:p w:rsidR="00D94B67" w:rsidRDefault="00D94B67" w:rsidP="00D94B67">
      <w:pPr>
        <w:pStyle w:val="ListParagraph"/>
        <w:rPr>
          <w:bCs/>
          <w:iCs/>
          <w:color w:val="000000"/>
        </w:rPr>
      </w:pPr>
    </w:p>
    <w:p w:rsidR="00D94B67" w:rsidRDefault="00D94B67" w:rsidP="00D94B67">
      <w:pPr>
        <w:pStyle w:val="ListParagraph"/>
        <w:widowControl w:val="0"/>
        <w:numPr>
          <w:ilvl w:val="0"/>
          <w:numId w:val="1"/>
        </w:numPr>
        <w:spacing w:after="0" w:line="240" w:lineRule="auto"/>
        <w:rPr>
          <w:bCs/>
          <w:iCs/>
          <w:color w:val="000000"/>
        </w:rPr>
      </w:pPr>
      <w:r>
        <w:rPr>
          <w:bCs/>
          <w:iCs/>
          <w:color w:val="000000"/>
        </w:rPr>
        <w:t>a. About how long did it take you to complete the survey?</w:t>
      </w:r>
    </w:p>
    <w:p w:rsidR="00D94B67" w:rsidRDefault="00D94B67" w:rsidP="00D94B67">
      <w:pPr>
        <w:pStyle w:val="ListParagraph"/>
        <w:widowControl w:val="0"/>
        <w:rPr>
          <w:bCs/>
          <w:iCs/>
          <w:color w:val="000000"/>
        </w:rPr>
      </w:pPr>
    </w:p>
    <w:p w:rsidR="00D94B67" w:rsidRDefault="00D94B67" w:rsidP="00D94B67">
      <w:pPr>
        <w:pStyle w:val="ListParagraph"/>
        <w:widowControl w:val="0"/>
        <w:numPr>
          <w:ilvl w:val="0"/>
          <w:numId w:val="2"/>
        </w:numPr>
        <w:spacing w:after="0" w:line="240" w:lineRule="auto"/>
        <w:rPr>
          <w:bCs/>
          <w:iCs/>
          <w:color w:val="000000"/>
        </w:rPr>
      </w:pPr>
      <w:r w:rsidRPr="0014400C">
        <w:rPr>
          <w:bCs/>
          <w:iCs/>
          <w:color w:val="000000"/>
        </w:rPr>
        <w:t>What are your thoughts about the amount of time it took to complete the survey? (</w:t>
      </w:r>
      <w:proofErr w:type="gramStart"/>
      <w:r w:rsidRPr="0014400C">
        <w:rPr>
          <w:bCs/>
          <w:iCs/>
          <w:color w:val="000000"/>
        </w:rPr>
        <w:t>probe</w:t>
      </w:r>
      <w:proofErr w:type="gramEnd"/>
      <w:r w:rsidRPr="0014400C">
        <w:rPr>
          <w:bCs/>
          <w:iCs/>
          <w:color w:val="000000"/>
        </w:rPr>
        <w:t xml:space="preserve">: too long? Just right? </w:t>
      </w:r>
      <w:proofErr w:type="gramStart"/>
      <w:r w:rsidRPr="0014400C">
        <w:rPr>
          <w:bCs/>
          <w:iCs/>
          <w:color w:val="000000"/>
        </w:rPr>
        <w:t>too</w:t>
      </w:r>
      <w:proofErr w:type="gramEnd"/>
      <w:r w:rsidRPr="0014400C">
        <w:rPr>
          <w:bCs/>
          <w:iCs/>
          <w:color w:val="000000"/>
        </w:rPr>
        <w:t xml:space="preserve"> short?)</w:t>
      </w:r>
    </w:p>
    <w:p w:rsidR="00D94B67" w:rsidRDefault="00D94B67" w:rsidP="00D94B67">
      <w:pPr>
        <w:widowControl w:val="0"/>
        <w:jc w:val="left"/>
        <w:rPr>
          <w:b/>
          <w:bCs/>
          <w:iCs/>
          <w:color w:val="000000"/>
        </w:rPr>
      </w:pPr>
    </w:p>
    <w:p w:rsidR="00D94B67" w:rsidRDefault="00D94B67" w:rsidP="00D94B67">
      <w:pPr>
        <w:widowControl w:val="0"/>
        <w:jc w:val="left"/>
        <w:rPr>
          <w:b/>
          <w:bCs/>
          <w:iCs/>
          <w:color w:val="000000"/>
        </w:rPr>
      </w:pPr>
      <w:r w:rsidRPr="00C523D7">
        <w:rPr>
          <w:b/>
          <w:bCs/>
          <w:iCs/>
          <w:color w:val="000000"/>
        </w:rPr>
        <w:t>Final Thoughts</w:t>
      </w:r>
    </w:p>
    <w:p w:rsidR="00D94B67" w:rsidRDefault="00D94B67" w:rsidP="00D94B67">
      <w:pPr>
        <w:widowControl w:val="0"/>
        <w:jc w:val="left"/>
        <w:rPr>
          <w:b/>
          <w:bCs/>
          <w:iCs/>
          <w:color w:val="000000"/>
        </w:rPr>
      </w:pPr>
    </w:p>
    <w:p w:rsidR="00400035" w:rsidRPr="00D94B67" w:rsidRDefault="00D94B67" w:rsidP="00D94B67">
      <w:pPr>
        <w:pStyle w:val="ListParagraph"/>
        <w:widowControl w:val="0"/>
        <w:numPr>
          <w:ilvl w:val="0"/>
          <w:numId w:val="1"/>
        </w:numPr>
        <w:spacing w:after="0" w:line="240" w:lineRule="auto"/>
        <w:rPr>
          <w:bCs/>
          <w:iCs/>
          <w:color w:val="000000"/>
        </w:rPr>
      </w:pPr>
      <w:r w:rsidRPr="0014400C">
        <w:rPr>
          <w:bCs/>
          <w:iCs/>
          <w:color w:val="000000"/>
        </w:rPr>
        <w:t>Is there anything else you’d like to tell me about your experience with pre-testing the TTC external customer survey that I haven’t already asked about?</w:t>
      </w:r>
    </w:p>
    <w:sectPr w:rsidR="00400035" w:rsidRPr="00D94B67" w:rsidSect="0040003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CE8" w:rsidRDefault="00D63CE8" w:rsidP="00D63CE8">
      <w:pPr>
        <w:spacing w:line="240" w:lineRule="auto"/>
      </w:pPr>
      <w:r>
        <w:separator/>
      </w:r>
    </w:p>
  </w:endnote>
  <w:endnote w:type="continuationSeparator" w:id="0">
    <w:p w:rsidR="00D63CE8" w:rsidRDefault="00D63CE8" w:rsidP="00D63C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219"/>
      <w:docPartObj>
        <w:docPartGallery w:val="Page Numbers (Bottom of Page)"/>
        <w:docPartUnique/>
      </w:docPartObj>
    </w:sdtPr>
    <w:sdtContent>
      <w:p w:rsidR="00D63CE8" w:rsidRDefault="00845811">
        <w:pPr>
          <w:pStyle w:val="Footer"/>
          <w:jc w:val="center"/>
        </w:pPr>
        <w:r w:rsidRPr="00D63CE8">
          <w:rPr>
            <w:sz w:val="18"/>
            <w:szCs w:val="18"/>
          </w:rPr>
          <w:fldChar w:fldCharType="begin"/>
        </w:r>
        <w:r w:rsidR="00D63CE8" w:rsidRPr="00D63CE8">
          <w:rPr>
            <w:sz w:val="18"/>
            <w:szCs w:val="18"/>
          </w:rPr>
          <w:instrText xml:space="preserve"> PAGE   \* MERGEFORMAT </w:instrText>
        </w:r>
        <w:r w:rsidRPr="00D63CE8">
          <w:rPr>
            <w:sz w:val="18"/>
            <w:szCs w:val="18"/>
          </w:rPr>
          <w:fldChar w:fldCharType="separate"/>
        </w:r>
        <w:r w:rsidR="00D53D96">
          <w:rPr>
            <w:noProof/>
            <w:sz w:val="18"/>
            <w:szCs w:val="18"/>
          </w:rPr>
          <w:t>1</w:t>
        </w:r>
        <w:r w:rsidRPr="00D63CE8">
          <w:rPr>
            <w:sz w:val="18"/>
            <w:szCs w:val="18"/>
          </w:rPr>
          <w:fldChar w:fldCharType="end"/>
        </w:r>
      </w:p>
    </w:sdtContent>
  </w:sdt>
  <w:p w:rsidR="00D63CE8" w:rsidRDefault="00D63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CE8" w:rsidRDefault="00D63CE8" w:rsidP="00D63CE8">
      <w:pPr>
        <w:spacing w:line="240" w:lineRule="auto"/>
      </w:pPr>
      <w:r>
        <w:separator/>
      </w:r>
    </w:p>
  </w:footnote>
  <w:footnote w:type="continuationSeparator" w:id="0">
    <w:p w:rsidR="00D63CE8" w:rsidRDefault="00D63CE8" w:rsidP="00D63CE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9B9"/>
    <w:multiLevelType w:val="hybridMultilevel"/>
    <w:tmpl w:val="88C20270"/>
    <w:lvl w:ilvl="0" w:tplc="04090001">
      <w:start w:val="2"/>
      <w:numFmt w:val="lowerLetter"/>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1">
    <w:nsid w:val="4A223809"/>
    <w:multiLevelType w:val="hybridMultilevel"/>
    <w:tmpl w:val="1B3A046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94B67"/>
    <w:rsid w:val="00074360"/>
    <w:rsid w:val="002A4CD9"/>
    <w:rsid w:val="003A3031"/>
    <w:rsid w:val="00400035"/>
    <w:rsid w:val="00612780"/>
    <w:rsid w:val="006D233F"/>
    <w:rsid w:val="00845811"/>
    <w:rsid w:val="0088331A"/>
    <w:rsid w:val="008F652C"/>
    <w:rsid w:val="00997454"/>
    <w:rsid w:val="00A72D5B"/>
    <w:rsid w:val="00B21802"/>
    <w:rsid w:val="00BD41C3"/>
    <w:rsid w:val="00C411B2"/>
    <w:rsid w:val="00D31E8F"/>
    <w:rsid w:val="00D449DD"/>
    <w:rsid w:val="00D53D96"/>
    <w:rsid w:val="00D63CE8"/>
    <w:rsid w:val="00D94B67"/>
    <w:rsid w:val="00DD73B9"/>
    <w:rsid w:val="00F513BA"/>
    <w:rsid w:val="00FB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6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94B67"/>
    <w:pPr>
      <w:spacing w:after="120"/>
      <w:ind w:left="360"/>
    </w:pPr>
  </w:style>
  <w:style w:type="character" w:customStyle="1" w:styleId="BodyTextIndentChar">
    <w:name w:val="Body Text Indent Char"/>
    <w:basedOn w:val="DefaultParagraphFont"/>
    <w:link w:val="BodyTextIndent"/>
    <w:semiHidden/>
    <w:rsid w:val="00D94B67"/>
    <w:rPr>
      <w:rFonts w:ascii="Times New Roman" w:eastAsia="Times New Roman" w:hAnsi="Times New Roman" w:cs="Times New Roman"/>
      <w:szCs w:val="20"/>
    </w:rPr>
  </w:style>
  <w:style w:type="paragraph" w:styleId="ListParagraph">
    <w:name w:val="List Paragraph"/>
    <w:basedOn w:val="Normal"/>
    <w:uiPriority w:val="34"/>
    <w:qFormat/>
    <w:rsid w:val="00D94B67"/>
    <w:pPr>
      <w:spacing w:after="200" w:line="276" w:lineRule="auto"/>
      <w:ind w:left="720"/>
      <w:contextualSpacing/>
      <w:jc w:val="left"/>
    </w:pPr>
    <w:rPr>
      <w:rFonts w:ascii="Calibri" w:eastAsia="Calibri" w:hAnsi="Calibri"/>
      <w:szCs w:val="22"/>
    </w:rPr>
  </w:style>
  <w:style w:type="character" w:styleId="CommentReference">
    <w:name w:val="annotation reference"/>
    <w:uiPriority w:val="99"/>
    <w:semiHidden/>
    <w:rsid w:val="00F513BA"/>
    <w:rPr>
      <w:sz w:val="16"/>
      <w:szCs w:val="16"/>
    </w:rPr>
  </w:style>
  <w:style w:type="paragraph" w:styleId="CommentText">
    <w:name w:val="annotation text"/>
    <w:basedOn w:val="Normal"/>
    <w:link w:val="CommentTextChar"/>
    <w:uiPriority w:val="99"/>
    <w:semiHidden/>
    <w:rsid w:val="00F513BA"/>
    <w:pPr>
      <w:spacing w:line="240" w:lineRule="auto"/>
      <w:jc w:val="left"/>
    </w:pPr>
    <w:rPr>
      <w:sz w:val="20"/>
    </w:rPr>
  </w:style>
  <w:style w:type="character" w:customStyle="1" w:styleId="CommentTextChar">
    <w:name w:val="Comment Text Char"/>
    <w:basedOn w:val="DefaultParagraphFont"/>
    <w:link w:val="CommentText"/>
    <w:uiPriority w:val="99"/>
    <w:semiHidden/>
    <w:rsid w:val="00F513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13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3B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8331A"/>
    <w:pPr>
      <w:jc w:val="both"/>
    </w:pPr>
    <w:rPr>
      <w:b/>
      <w:bCs/>
    </w:rPr>
  </w:style>
  <w:style w:type="character" w:customStyle="1" w:styleId="CommentSubjectChar">
    <w:name w:val="Comment Subject Char"/>
    <w:basedOn w:val="CommentTextChar"/>
    <w:link w:val="CommentSubject"/>
    <w:uiPriority w:val="99"/>
    <w:semiHidden/>
    <w:rsid w:val="0088331A"/>
    <w:rPr>
      <w:b/>
      <w:bCs/>
    </w:rPr>
  </w:style>
  <w:style w:type="paragraph" w:styleId="Header">
    <w:name w:val="header"/>
    <w:basedOn w:val="Normal"/>
    <w:link w:val="HeaderChar"/>
    <w:uiPriority w:val="99"/>
    <w:semiHidden/>
    <w:unhideWhenUsed/>
    <w:rsid w:val="00D63CE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63CE8"/>
    <w:rPr>
      <w:rFonts w:ascii="Times New Roman" w:eastAsia="Times New Roman" w:hAnsi="Times New Roman" w:cs="Times New Roman"/>
      <w:szCs w:val="20"/>
    </w:rPr>
  </w:style>
  <w:style w:type="paragraph" w:styleId="Footer">
    <w:name w:val="footer"/>
    <w:basedOn w:val="Normal"/>
    <w:link w:val="FooterChar"/>
    <w:uiPriority w:val="99"/>
    <w:unhideWhenUsed/>
    <w:rsid w:val="00D63CE8"/>
    <w:pPr>
      <w:tabs>
        <w:tab w:val="center" w:pos="4680"/>
        <w:tab w:val="right" w:pos="9360"/>
      </w:tabs>
      <w:spacing w:line="240" w:lineRule="auto"/>
    </w:pPr>
  </w:style>
  <w:style w:type="character" w:customStyle="1" w:styleId="FooterChar">
    <w:name w:val="Footer Char"/>
    <w:basedOn w:val="DefaultParagraphFont"/>
    <w:link w:val="Footer"/>
    <w:uiPriority w:val="99"/>
    <w:rsid w:val="00D63CE8"/>
    <w:rPr>
      <w:rFonts w:ascii="Times New Roman" w:eastAsia="Times New Roman" w:hAnsi="Times New Roman" w:cs="Times New Roman"/>
      <w:szCs w:val="20"/>
    </w:rPr>
  </w:style>
  <w:style w:type="table" w:styleId="TableGrid">
    <w:name w:val="Table Grid"/>
    <w:basedOn w:val="TableNormal"/>
    <w:uiPriority w:val="59"/>
    <w:rsid w:val="00997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 Robert Dufour</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Robert Dufour</dc:creator>
  <cp:lastModifiedBy>JHewes</cp:lastModifiedBy>
  <cp:revision>2</cp:revision>
  <dcterms:created xsi:type="dcterms:W3CDTF">2010-12-07T21:10:00Z</dcterms:created>
  <dcterms:modified xsi:type="dcterms:W3CDTF">2010-12-07T21:10:00Z</dcterms:modified>
</cp:coreProperties>
</file>