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B21" w:rsidRPr="00DA26AF" w:rsidRDefault="008F3B21" w:rsidP="008F3B21">
      <w:pPr>
        <w:pStyle w:val="Heading1"/>
        <w:jc w:val="center"/>
      </w:pPr>
      <w:r w:rsidRPr="00DA26AF">
        <w:t xml:space="preserve">Attachment 1: </w:t>
      </w:r>
      <w:r>
        <w:t>System of Care Expansion Grants, Mid-Course Technical Assistance Feedback Form</w:t>
      </w:r>
    </w:p>
    <w:p w:rsidR="008F3B21" w:rsidRDefault="008F3B21" w:rsidP="00A7411B">
      <w:pPr>
        <w:ind w:left="5040" w:firstLine="720"/>
        <w:rPr>
          <w:b/>
          <w:sz w:val="28"/>
          <w:szCs w:val="28"/>
        </w:rPr>
      </w:pPr>
      <w:r>
        <w:tab/>
      </w:r>
      <w:r>
        <w:tab/>
      </w:r>
      <w:r>
        <w:tab/>
      </w:r>
      <w:r>
        <w:tab/>
      </w:r>
      <w:r>
        <w:tab/>
      </w:r>
    </w:p>
    <w:p w:rsidR="008F3B21" w:rsidRDefault="008F3B21" w:rsidP="008F3B21">
      <w:pPr>
        <w:rPr>
          <w:b/>
        </w:rPr>
      </w:pPr>
    </w:p>
    <w:tbl>
      <w:tblPr>
        <w:tblStyle w:val="TableGrid"/>
        <w:tblW w:w="0" w:type="auto"/>
        <w:tblLook w:val="04A0"/>
      </w:tblPr>
      <w:tblGrid>
        <w:gridCol w:w="9576"/>
      </w:tblGrid>
      <w:tr w:rsidR="008F3B21" w:rsidTr="00955166">
        <w:tc>
          <w:tcPr>
            <w:tcW w:w="9576" w:type="dxa"/>
          </w:tcPr>
          <w:p w:rsidR="008F3B21" w:rsidRPr="00133DB6" w:rsidRDefault="008F3B21" w:rsidP="00955166">
            <w:pPr>
              <w:rPr>
                <w:rStyle w:val="Strong"/>
                <w:rFonts w:ascii="Arial" w:hAnsi="Arial" w:cs="Arial"/>
                <w:b w:val="0"/>
                <w:bCs w:val="0"/>
                <w:color w:val="000080"/>
                <w:sz w:val="20"/>
              </w:rPr>
            </w:pPr>
            <w:r w:rsidRPr="00133DB6">
              <w:rPr>
                <w:b/>
                <w:sz w:val="20"/>
              </w:rPr>
              <w:t>Public Burden Statement</w:t>
            </w:r>
            <w:r w:rsidRPr="00133DB6">
              <w:rPr>
                <w:sz w:val="20"/>
              </w:rPr>
              <w:t>: An agency may not conduct or sponsor, and a person is not required to respond to, a collection of information unless it displays a currently valid OMB control number.  The OMB control number for this project is 0930-0197.  Public reporting burden for this collection of infor</w:t>
            </w:r>
            <w:r>
              <w:rPr>
                <w:sz w:val="20"/>
              </w:rPr>
              <w:t xml:space="preserve">mation is estimated to average 2 </w:t>
            </w:r>
            <w:r w:rsidRPr="00133DB6">
              <w:rPr>
                <w:sz w:val="20"/>
              </w:rPr>
              <w:t>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8-1099, Rockville, Maryland, 20857.</w:t>
            </w:r>
          </w:p>
        </w:tc>
      </w:tr>
    </w:tbl>
    <w:p w:rsidR="00446EE6" w:rsidRDefault="00446EE6" w:rsidP="00446EE6">
      <w:pPr>
        <w:rPr>
          <w:rFonts w:ascii="Franklin Gothic Medium" w:hAnsi="Franklin Gothic Medium"/>
          <w:b/>
          <w:sz w:val="28"/>
          <w:szCs w:val="28"/>
        </w:rPr>
      </w:pPr>
    </w:p>
    <w:p w:rsidR="00446EE6" w:rsidRPr="00A7703E" w:rsidRDefault="00446EE6" w:rsidP="00446EE6">
      <w:pPr>
        <w:ind w:left="1440" w:hanging="1440"/>
        <w:jc w:val="both"/>
        <w:rPr>
          <w:rFonts w:ascii="Franklin Gothic Medium" w:hAnsi="Franklin Gothic Medium"/>
          <w:sz w:val="20"/>
          <w:szCs w:val="20"/>
        </w:rPr>
      </w:pPr>
      <w:r w:rsidRPr="00A7703E">
        <w:rPr>
          <w:rFonts w:ascii="Franklin Gothic Medium" w:hAnsi="Franklin Gothic Medium"/>
          <w:b/>
          <w:sz w:val="20"/>
          <w:szCs w:val="20"/>
        </w:rPr>
        <w:t>PURPOSE:</w:t>
      </w:r>
      <w:r w:rsidRPr="007109A3">
        <w:rPr>
          <w:rFonts w:ascii="Franklin Gothic Medium" w:hAnsi="Franklin Gothic Medium"/>
        </w:rPr>
        <w:tab/>
      </w:r>
      <w:r w:rsidRPr="00A7703E">
        <w:rPr>
          <w:rFonts w:ascii="Franklin Gothic Medium" w:hAnsi="Franklin Gothic Medium"/>
          <w:sz w:val="20"/>
          <w:szCs w:val="20"/>
        </w:rPr>
        <w:t xml:space="preserve">The technical assistance </w:t>
      </w:r>
      <w:r w:rsidR="008535B5">
        <w:rPr>
          <w:rFonts w:ascii="Franklin Gothic Medium" w:hAnsi="Franklin Gothic Medium"/>
          <w:sz w:val="20"/>
          <w:szCs w:val="20"/>
        </w:rPr>
        <w:t xml:space="preserve">(TA) </w:t>
      </w:r>
      <w:r w:rsidRPr="00A7703E">
        <w:rPr>
          <w:rFonts w:ascii="Franklin Gothic Medium" w:hAnsi="Franklin Gothic Medium"/>
          <w:sz w:val="20"/>
          <w:szCs w:val="20"/>
        </w:rPr>
        <w:t xml:space="preserve">feedback </w:t>
      </w:r>
      <w:r w:rsidR="00CB51FA">
        <w:rPr>
          <w:rFonts w:ascii="Franklin Gothic Medium" w:hAnsi="Franklin Gothic Medium"/>
          <w:sz w:val="20"/>
          <w:szCs w:val="20"/>
        </w:rPr>
        <w:t xml:space="preserve">form </w:t>
      </w:r>
      <w:r w:rsidR="00644488" w:rsidRPr="00A7703E">
        <w:rPr>
          <w:rFonts w:ascii="Franklin Gothic Medium" w:hAnsi="Franklin Gothic Medium"/>
          <w:sz w:val="20"/>
          <w:szCs w:val="20"/>
        </w:rPr>
        <w:t xml:space="preserve">elicits opinions </w:t>
      </w:r>
      <w:bookmarkStart w:id="0" w:name="_GoBack"/>
      <w:bookmarkEnd w:id="0"/>
      <w:r w:rsidR="00644488" w:rsidRPr="00A7703E">
        <w:rPr>
          <w:rFonts w:ascii="Franklin Gothic Medium" w:hAnsi="Franklin Gothic Medium"/>
          <w:sz w:val="20"/>
          <w:szCs w:val="20"/>
        </w:rPr>
        <w:t xml:space="preserve">on </w:t>
      </w:r>
      <w:r w:rsidRPr="00A7703E">
        <w:rPr>
          <w:rFonts w:ascii="Franklin Gothic Medium" w:hAnsi="Franklin Gothic Medium"/>
          <w:sz w:val="20"/>
          <w:szCs w:val="20"/>
        </w:rPr>
        <w:t xml:space="preserve">the following:  1) the use of the TA Enterprise TA activities by the </w:t>
      </w:r>
      <w:r w:rsidR="00711986" w:rsidRPr="00A7703E">
        <w:rPr>
          <w:rFonts w:ascii="Franklin Gothic Medium" w:hAnsi="Franklin Gothic Medium"/>
          <w:sz w:val="20"/>
          <w:szCs w:val="20"/>
        </w:rPr>
        <w:t>S</w:t>
      </w:r>
      <w:r w:rsidR="00711986">
        <w:rPr>
          <w:rFonts w:ascii="Franklin Gothic Medium" w:hAnsi="Franklin Gothic Medium"/>
          <w:sz w:val="20"/>
          <w:szCs w:val="20"/>
        </w:rPr>
        <w:t>ystem of Care</w:t>
      </w:r>
      <w:r w:rsidR="00711986" w:rsidRPr="00A7703E">
        <w:rPr>
          <w:rFonts w:ascii="Franklin Gothic Medium" w:hAnsi="Franklin Gothic Medium"/>
          <w:sz w:val="20"/>
          <w:szCs w:val="20"/>
        </w:rPr>
        <w:t xml:space="preserve"> </w:t>
      </w:r>
      <w:r w:rsidRPr="00A7703E">
        <w:rPr>
          <w:rFonts w:ascii="Franklin Gothic Medium" w:hAnsi="Franklin Gothic Medium"/>
          <w:sz w:val="20"/>
          <w:szCs w:val="20"/>
        </w:rPr>
        <w:t>Expansion Planning grantees, 2) the effectiveness of the TA for the grantees</w:t>
      </w:r>
      <w:r w:rsidR="00711986">
        <w:rPr>
          <w:rFonts w:ascii="Franklin Gothic Medium" w:hAnsi="Franklin Gothic Medium"/>
          <w:sz w:val="20"/>
          <w:szCs w:val="20"/>
        </w:rPr>
        <w:t>’</w:t>
      </w:r>
      <w:r w:rsidRPr="00A7703E">
        <w:rPr>
          <w:rFonts w:ascii="Franklin Gothic Medium" w:hAnsi="Franklin Gothic Medium"/>
          <w:sz w:val="20"/>
          <w:szCs w:val="20"/>
        </w:rPr>
        <w:t xml:space="preserve"> strategic planning processes; and 3) the impact of the TA on the development of the grantees’ strategic plans</w:t>
      </w:r>
      <w:r w:rsidR="00711986">
        <w:rPr>
          <w:rFonts w:ascii="Franklin Gothic Medium" w:hAnsi="Franklin Gothic Medium"/>
          <w:sz w:val="20"/>
          <w:szCs w:val="20"/>
        </w:rPr>
        <w:t>.</w:t>
      </w:r>
    </w:p>
    <w:p w:rsidR="00644488" w:rsidRDefault="00644488" w:rsidP="00446EE6">
      <w:pPr>
        <w:ind w:left="1440" w:hanging="1440"/>
        <w:jc w:val="both"/>
        <w:rPr>
          <w:rFonts w:ascii="Franklin Gothic Medium" w:hAnsi="Franklin Gothic Medium"/>
        </w:rPr>
      </w:pPr>
    </w:p>
    <w:tbl>
      <w:tblPr>
        <w:tblStyle w:val="TableGrid"/>
        <w:tblW w:w="0" w:type="auto"/>
        <w:tblLook w:val="04A0"/>
      </w:tblPr>
      <w:tblGrid>
        <w:gridCol w:w="2667"/>
        <w:gridCol w:w="1028"/>
        <w:gridCol w:w="1263"/>
        <w:gridCol w:w="1381"/>
        <w:gridCol w:w="1221"/>
        <w:gridCol w:w="752"/>
        <w:gridCol w:w="1264"/>
      </w:tblGrid>
      <w:tr w:rsidR="00A7703E" w:rsidRPr="009D37A9" w:rsidTr="00A7703E">
        <w:trPr>
          <w:trHeight w:val="509"/>
        </w:trPr>
        <w:tc>
          <w:tcPr>
            <w:tcW w:w="0" w:type="auto"/>
            <w:gridSpan w:val="7"/>
            <w:shd w:val="clear" w:color="auto" w:fill="D9D9D9" w:themeFill="background1" w:themeFillShade="D9"/>
          </w:tcPr>
          <w:p w:rsidR="00A7703E" w:rsidRPr="00A7703E" w:rsidRDefault="00A7703E" w:rsidP="00644488">
            <w:pPr>
              <w:rPr>
                <w:rFonts w:ascii="Franklin Gothic Medium" w:hAnsi="Franklin Gothic Medium"/>
                <w:sz w:val="20"/>
                <w:szCs w:val="20"/>
              </w:rPr>
            </w:pPr>
            <w:r w:rsidRPr="00A7703E">
              <w:rPr>
                <w:rFonts w:ascii="Franklin Gothic Medium" w:hAnsi="Franklin Gothic Medium"/>
                <w:b/>
                <w:sz w:val="20"/>
                <w:szCs w:val="20"/>
              </w:rPr>
              <w:t>Instructions</w:t>
            </w:r>
            <w:r w:rsidRPr="00A7703E">
              <w:rPr>
                <w:rFonts w:ascii="Franklin Gothic Medium" w:hAnsi="Franklin Gothic Medium"/>
                <w:sz w:val="20"/>
                <w:szCs w:val="20"/>
              </w:rPr>
              <w:t>: Please us</w:t>
            </w:r>
            <w:r w:rsidR="009135CC">
              <w:rPr>
                <w:rFonts w:ascii="Franklin Gothic Medium" w:hAnsi="Franklin Gothic Medium"/>
                <w:sz w:val="20"/>
                <w:szCs w:val="20"/>
              </w:rPr>
              <w:t xml:space="preserve">e </w:t>
            </w:r>
            <w:r w:rsidRPr="00A7703E">
              <w:rPr>
                <w:rFonts w:ascii="Franklin Gothic Medium" w:hAnsi="Franklin Gothic Medium"/>
                <w:sz w:val="20"/>
                <w:szCs w:val="20"/>
              </w:rPr>
              <w:t>the following scale</w:t>
            </w:r>
            <w:r w:rsidR="009135CC">
              <w:rPr>
                <w:rFonts w:ascii="Franklin Gothic Medium" w:hAnsi="Franklin Gothic Medium"/>
                <w:sz w:val="20"/>
                <w:szCs w:val="20"/>
              </w:rPr>
              <w:t xml:space="preserve"> to answer questions</w:t>
            </w:r>
            <w:r w:rsidRPr="00A7703E">
              <w:rPr>
                <w:rFonts w:ascii="Franklin Gothic Medium" w:hAnsi="Franklin Gothic Medium"/>
                <w:sz w:val="20"/>
                <w:szCs w:val="20"/>
              </w:rPr>
              <w:t>:</w:t>
            </w:r>
          </w:p>
          <w:p w:rsidR="00A7703E" w:rsidRPr="009D37A9" w:rsidRDefault="00A7703E" w:rsidP="00404F7C">
            <w:pPr>
              <w:jc w:val="center"/>
              <w:rPr>
                <w:rFonts w:ascii="Franklin Gothic Medium" w:hAnsi="Franklin Gothic Medium"/>
              </w:rPr>
            </w:pPr>
            <w:r>
              <w:rPr>
                <w:rFonts w:ascii="Franklin Gothic Medium" w:hAnsi="Franklin Gothic Medium"/>
                <w:sz w:val="20"/>
                <w:szCs w:val="20"/>
              </w:rPr>
              <w:t xml:space="preserve">1= Poor     2= Fair     3= Good      </w:t>
            </w:r>
            <w:r w:rsidRPr="00A7703E">
              <w:rPr>
                <w:rFonts w:ascii="Franklin Gothic Medium" w:hAnsi="Franklin Gothic Medium"/>
                <w:sz w:val="20"/>
                <w:szCs w:val="20"/>
              </w:rPr>
              <w:t>4=Excellent</w:t>
            </w:r>
            <w:r>
              <w:rPr>
                <w:rFonts w:ascii="Franklin Gothic Medium" w:hAnsi="Franklin Gothic Medium"/>
                <w:sz w:val="20"/>
                <w:szCs w:val="20"/>
              </w:rPr>
              <w:t xml:space="preserve">      </w:t>
            </w:r>
            <w:r w:rsidRPr="00A7703E">
              <w:rPr>
                <w:rFonts w:ascii="Franklin Gothic Medium" w:hAnsi="Franklin Gothic Medium"/>
                <w:sz w:val="20"/>
                <w:szCs w:val="20"/>
              </w:rPr>
              <w:t>5=N/A</w:t>
            </w:r>
          </w:p>
        </w:tc>
      </w:tr>
      <w:tr w:rsidR="00711986" w:rsidRPr="009D37A9" w:rsidTr="00711986">
        <w:tc>
          <w:tcPr>
            <w:tcW w:w="0" w:type="auto"/>
            <w:tcBorders>
              <w:top w:val="double" w:sz="4" w:space="0" w:color="auto"/>
            </w:tcBorders>
          </w:tcPr>
          <w:p w:rsidR="00446EE6" w:rsidRPr="009D37A9" w:rsidRDefault="00446EE6">
            <w:pPr>
              <w:rPr>
                <w:rFonts w:ascii="Franklin Gothic Medium" w:hAnsi="Franklin Gothic Medium"/>
                <w:sz w:val="20"/>
                <w:szCs w:val="20"/>
              </w:rPr>
            </w:pPr>
          </w:p>
        </w:tc>
        <w:tc>
          <w:tcPr>
            <w:tcW w:w="0" w:type="auto"/>
            <w:tcBorders>
              <w:top w:val="double" w:sz="4" w:space="0" w:color="auto"/>
            </w:tcBorders>
            <w:shd w:val="clear" w:color="auto" w:fill="D9D9D9" w:themeFill="background1" w:themeFillShade="D9"/>
          </w:tcPr>
          <w:p w:rsidR="00404F7C" w:rsidRPr="00A7703E" w:rsidRDefault="00404F7C" w:rsidP="00711986">
            <w:pPr>
              <w:jc w:val="center"/>
              <w:rPr>
                <w:rFonts w:ascii="Franklin Gothic Medium" w:hAnsi="Franklin Gothic Medium"/>
                <w:sz w:val="20"/>
                <w:szCs w:val="20"/>
              </w:rPr>
            </w:pPr>
          </w:p>
          <w:p w:rsidR="00446EE6" w:rsidRPr="00A7703E" w:rsidRDefault="00446EE6" w:rsidP="00711986">
            <w:pPr>
              <w:jc w:val="center"/>
              <w:rPr>
                <w:rFonts w:ascii="Franklin Gothic Medium" w:hAnsi="Franklin Gothic Medium"/>
                <w:sz w:val="20"/>
                <w:szCs w:val="20"/>
              </w:rPr>
            </w:pPr>
            <w:r w:rsidRPr="00A7703E">
              <w:rPr>
                <w:rFonts w:ascii="Franklin Gothic Medium" w:hAnsi="Franklin Gothic Medium"/>
                <w:sz w:val="20"/>
                <w:szCs w:val="20"/>
              </w:rPr>
              <w:t>Webinars</w:t>
            </w:r>
          </w:p>
        </w:tc>
        <w:tc>
          <w:tcPr>
            <w:tcW w:w="0" w:type="auto"/>
            <w:tcBorders>
              <w:top w:val="double" w:sz="4" w:space="0" w:color="auto"/>
            </w:tcBorders>
            <w:shd w:val="clear" w:color="auto" w:fill="D9D9D9" w:themeFill="background1" w:themeFillShade="D9"/>
          </w:tcPr>
          <w:p w:rsidR="00404F7C" w:rsidRPr="00A7703E" w:rsidRDefault="00404F7C" w:rsidP="00711986">
            <w:pPr>
              <w:jc w:val="center"/>
              <w:rPr>
                <w:rFonts w:ascii="Franklin Gothic Medium" w:hAnsi="Franklin Gothic Medium"/>
                <w:sz w:val="20"/>
                <w:szCs w:val="20"/>
              </w:rPr>
            </w:pPr>
          </w:p>
          <w:p w:rsidR="00446EE6" w:rsidRPr="00A7703E" w:rsidRDefault="00446EE6" w:rsidP="00711986">
            <w:pPr>
              <w:jc w:val="center"/>
              <w:rPr>
                <w:rFonts w:ascii="Franklin Gothic Medium" w:hAnsi="Franklin Gothic Medium"/>
                <w:sz w:val="20"/>
                <w:szCs w:val="20"/>
              </w:rPr>
            </w:pPr>
            <w:r w:rsidRPr="00A7703E">
              <w:rPr>
                <w:rFonts w:ascii="Franklin Gothic Medium" w:hAnsi="Franklin Gothic Medium"/>
                <w:sz w:val="20"/>
                <w:szCs w:val="20"/>
              </w:rPr>
              <w:t>Topical Discussion Calls</w:t>
            </w:r>
          </w:p>
        </w:tc>
        <w:tc>
          <w:tcPr>
            <w:tcW w:w="0" w:type="auto"/>
            <w:tcBorders>
              <w:top w:val="double" w:sz="4" w:space="0" w:color="auto"/>
            </w:tcBorders>
            <w:shd w:val="clear" w:color="auto" w:fill="D9D9D9" w:themeFill="background1" w:themeFillShade="D9"/>
          </w:tcPr>
          <w:p w:rsidR="00446EE6" w:rsidRPr="00A7703E" w:rsidRDefault="00446EE6" w:rsidP="00711986">
            <w:pPr>
              <w:jc w:val="center"/>
              <w:rPr>
                <w:rFonts w:ascii="Franklin Gothic Medium" w:hAnsi="Franklin Gothic Medium"/>
                <w:sz w:val="20"/>
                <w:szCs w:val="20"/>
              </w:rPr>
            </w:pPr>
            <w:r w:rsidRPr="00A7703E">
              <w:rPr>
                <w:rFonts w:ascii="Franklin Gothic Medium" w:hAnsi="Franklin Gothic Medium"/>
                <w:sz w:val="20"/>
                <w:szCs w:val="20"/>
              </w:rPr>
              <w:t>TA from Coaches (</w:t>
            </w:r>
            <w:r w:rsidR="00711986">
              <w:rPr>
                <w:rFonts w:ascii="Franklin Gothic Medium" w:hAnsi="Franklin Gothic Medium"/>
                <w:sz w:val="20"/>
                <w:szCs w:val="20"/>
              </w:rPr>
              <w:t xml:space="preserve">e.g., </w:t>
            </w:r>
            <w:r w:rsidRPr="00A7703E">
              <w:rPr>
                <w:rFonts w:ascii="Franklin Gothic Medium" w:hAnsi="Franklin Gothic Medium"/>
                <w:sz w:val="20"/>
                <w:szCs w:val="20"/>
              </w:rPr>
              <w:t>Coaching Calls</w:t>
            </w:r>
            <w:r w:rsidR="00711986">
              <w:rPr>
                <w:rFonts w:ascii="Franklin Gothic Medium" w:hAnsi="Franklin Gothic Medium"/>
                <w:sz w:val="20"/>
                <w:szCs w:val="20"/>
              </w:rPr>
              <w:t>, E-mails</w:t>
            </w:r>
            <w:r w:rsidRPr="00A7703E">
              <w:rPr>
                <w:rFonts w:ascii="Franklin Gothic Medium" w:hAnsi="Franklin Gothic Medium"/>
                <w:sz w:val="20"/>
                <w:szCs w:val="20"/>
              </w:rPr>
              <w:t>)</w:t>
            </w:r>
          </w:p>
        </w:tc>
        <w:tc>
          <w:tcPr>
            <w:tcW w:w="0" w:type="auto"/>
            <w:tcBorders>
              <w:top w:val="double" w:sz="4" w:space="0" w:color="auto"/>
            </w:tcBorders>
            <w:shd w:val="clear" w:color="auto" w:fill="D9D9D9" w:themeFill="background1" w:themeFillShade="D9"/>
          </w:tcPr>
          <w:p w:rsidR="00404F7C" w:rsidRPr="00A7703E" w:rsidRDefault="00446EE6" w:rsidP="00711986">
            <w:pPr>
              <w:jc w:val="center"/>
              <w:rPr>
                <w:rFonts w:ascii="Franklin Gothic Medium" w:hAnsi="Franklin Gothic Medium"/>
                <w:sz w:val="20"/>
                <w:szCs w:val="20"/>
              </w:rPr>
            </w:pPr>
            <w:r w:rsidRPr="00A7703E">
              <w:rPr>
                <w:rFonts w:ascii="Franklin Gothic Medium" w:hAnsi="Franklin Gothic Medium"/>
                <w:sz w:val="20"/>
                <w:szCs w:val="20"/>
              </w:rPr>
              <w:t xml:space="preserve">TA from </w:t>
            </w:r>
            <w:r w:rsidR="00404F7C" w:rsidRPr="00A7703E">
              <w:rPr>
                <w:rFonts w:ascii="Franklin Gothic Medium" w:hAnsi="Franklin Gothic Medium"/>
                <w:sz w:val="20"/>
                <w:szCs w:val="20"/>
              </w:rPr>
              <w:t>Enterprise</w:t>
            </w:r>
          </w:p>
          <w:p w:rsidR="00446EE6" w:rsidRPr="00A7703E" w:rsidRDefault="00446EE6" w:rsidP="00711986">
            <w:pPr>
              <w:jc w:val="center"/>
              <w:rPr>
                <w:rFonts w:ascii="Franklin Gothic Medium" w:hAnsi="Franklin Gothic Medium"/>
                <w:sz w:val="20"/>
                <w:szCs w:val="20"/>
              </w:rPr>
            </w:pPr>
            <w:r w:rsidRPr="00A7703E">
              <w:rPr>
                <w:rFonts w:ascii="Franklin Gothic Medium" w:hAnsi="Franklin Gothic Medium"/>
                <w:sz w:val="20"/>
                <w:szCs w:val="20"/>
              </w:rPr>
              <w:t>Content Specialists</w:t>
            </w:r>
          </w:p>
        </w:tc>
        <w:tc>
          <w:tcPr>
            <w:tcW w:w="0" w:type="auto"/>
            <w:tcBorders>
              <w:top w:val="double" w:sz="4" w:space="0" w:color="auto"/>
            </w:tcBorders>
            <w:shd w:val="clear" w:color="auto" w:fill="D9D9D9" w:themeFill="background1" w:themeFillShade="D9"/>
          </w:tcPr>
          <w:p w:rsidR="00404F7C" w:rsidRPr="00A7703E" w:rsidRDefault="00404F7C" w:rsidP="00711986">
            <w:pPr>
              <w:jc w:val="center"/>
              <w:rPr>
                <w:rFonts w:ascii="Franklin Gothic Medium" w:hAnsi="Franklin Gothic Medium"/>
                <w:sz w:val="20"/>
                <w:szCs w:val="20"/>
              </w:rPr>
            </w:pPr>
          </w:p>
          <w:p w:rsidR="00446EE6" w:rsidRPr="00A7703E" w:rsidRDefault="00446EE6" w:rsidP="00711986">
            <w:pPr>
              <w:jc w:val="center"/>
              <w:rPr>
                <w:rFonts w:ascii="Franklin Gothic Medium" w:hAnsi="Franklin Gothic Medium"/>
                <w:sz w:val="20"/>
                <w:szCs w:val="20"/>
              </w:rPr>
            </w:pPr>
            <w:r w:rsidRPr="00A7703E">
              <w:rPr>
                <w:rFonts w:ascii="Franklin Gothic Medium" w:hAnsi="Franklin Gothic Medium"/>
                <w:sz w:val="20"/>
                <w:szCs w:val="20"/>
              </w:rPr>
              <w:t>On</w:t>
            </w:r>
            <w:r w:rsidR="00711986">
              <w:rPr>
                <w:rFonts w:ascii="Franklin Gothic Medium" w:hAnsi="Franklin Gothic Medium"/>
                <w:sz w:val="20"/>
                <w:szCs w:val="20"/>
              </w:rPr>
              <w:t>-</w:t>
            </w:r>
            <w:r w:rsidRPr="00A7703E">
              <w:rPr>
                <w:rFonts w:ascii="Franklin Gothic Medium" w:hAnsi="Franklin Gothic Medium"/>
                <w:sz w:val="20"/>
                <w:szCs w:val="20"/>
              </w:rPr>
              <w:t xml:space="preserve"> Site Visits</w:t>
            </w:r>
          </w:p>
        </w:tc>
        <w:tc>
          <w:tcPr>
            <w:tcW w:w="0" w:type="auto"/>
            <w:tcBorders>
              <w:top w:val="double" w:sz="4" w:space="0" w:color="auto"/>
            </w:tcBorders>
            <w:shd w:val="clear" w:color="auto" w:fill="D9D9D9" w:themeFill="background1" w:themeFillShade="D9"/>
          </w:tcPr>
          <w:p w:rsidR="00446EE6" w:rsidRPr="00A7703E" w:rsidRDefault="00446EE6" w:rsidP="00711986">
            <w:pPr>
              <w:jc w:val="center"/>
              <w:rPr>
                <w:rFonts w:ascii="Franklin Gothic Medium" w:hAnsi="Franklin Gothic Medium"/>
                <w:sz w:val="20"/>
                <w:szCs w:val="20"/>
              </w:rPr>
            </w:pPr>
            <w:r w:rsidRPr="00A7703E">
              <w:rPr>
                <w:rFonts w:ascii="Franklin Gothic Medium" w:hAnsi="Franklin Gothic Medium"/>
                <w:sz w:val="20"/>
                <w:szCs w:val="20"/>
              </w:rPr>
              <w:t>Materials</w:t>
            </w:r>
          </w:p>
          <w:p w:rsidR="00A7703E" w:rsidRPr="00A7703E" w:rsidRDefault="00446EE6" w:rsidP="00711986">
            <w:pPr>
              <w:jc w:val="center"/>
              <w:rPr>
                <w:rFonts w:ascii="Franklin Gothic Medium" w:hAnsi="Franklin Gothic Medium"/>
                <w:sz w:val="20"/>
                <w:szCs w:val="20"/>
              </w:rPr>
            </w:pPr>
            <w:r w:rsidRPr="00A7703E">
              <w:rPr>
                <w:rFonts w:ascii="Franklin Gothic Medium" w:hAnsi="Franklin Gothic Medium"/>
                <w:sz w:val="20"/>
                <w:szCs w:val="20"/>
              </w:rPr>
              <w:t>(Resources/</w:t>
            </w:r>
          </w:p>
          <w:p w:rsidR="00A7703E" w:rsidRPr="00A7703E" w:rsidRDefault="00446EE6" w:rsidP="00711986">
            <w:pPr>
              <w:jc w:val="center"/>
              <w:rPr>
                <w:rFonts w:ascii="Franklin Gothic Medium" w:hAnsi="Franklin Gothic Medium"/>
                <w:sz w:val="20"/>
                <w:szCs w:val="20"/>
              </w:rPr>
            </w:pPr>
            <w:r w:rsidRPr="00A7703E">
              <w:rPr>
                <w:rFonts w:ascii="Franklin Gothic Medium" w:hAnsi="Franklin Gothic Medium"/>
                <w:sz w:val="20"/>
                <w:szCs w:val="20"/>
              </w:rPr>
              <w:t>Tool Kits/</w:t>
            </w:r>
          </w:p>
          <w:p w:rsidR="00446EE6" w:rsidRPr="00A7703E" w:rsidRDefault="00446EE6" w:rsidP="00711986">
            <w:pPr>
              <w:jc w:val="center"/>
              <w:rPr>
                <w:rFonts w:ascii="Franklin Gothic Medium" w:hAnsi="Franklin Gothic Medium"/>
                <w:sz w:val="20"/>
                <w:szCs w:val="20"/>
              </w:rPr>
            </w:pPr>
            <w:r w:rsidRPr="00A7703E">
              <w:rPr>
                <w:rFonts w:ascii="Franklin Gothic Medium" w:hAnsi="Franklin Gothic Medium"/>
                <w:sz w:val="20"/>
                <w:szCs w:val="20"/>
              </w:rPr>
              <w:t>Notebook)</w:t>
            </w:r>
          </w:p>
        </w:tc>
      </w:tr>
      <w:tr w:rsidR="009135CC" w:rsidRPr="009D37A9" w:rsidTr="00A7703E">
        <w:tc>
          <w:tcPr>
            <w:tcW w:w="0" w:type="auto"/>
          </w:tcPr>
          <w:p w:rsidR="00446EE6" w:rsidRPr="009D37A9" w:rsidRDefault="00404F7C" w:rsidP="009135CC">
            <w:pPr>
              <w:rPr>
                <w:rFonts w:ascii="Franklin Gothic Medium" w:hAnsi="Franklin Gothic Medium"/>
                <w:sz w:val="20"/>
                <w:szCs w:val="20"/>
              </w:rPr>
            </w:pPr>
            <w:r w:rsidRPr="009D37A9">
              <w:rPr>
                <w:rFonts w:ascii="Franklin Gothic Medium" w:hAnsi="Franklin Gothic Medium"/>
                <w:sz w:val="20"/>
                <w:szCs w:val="20"/>
              </w:rPr>
              <w:t xml:space="preserve">1. </w:t>
            </w:r>
            <w:r w:rsidR="00446EE6" w:rsidRPr="009D37A9">
              <w:rPr>
                <w:rFonts w:ascii="Franklin Gothic Medium" w:hAnsi="Franklin Gothic Medium"/>
                <w:sz w:val="20"/>
                <w:szCs w:val="20"/>
              </w:rPr>
              <w:t>How would you rate each of the following tools</w:t>
            </w:r>
            <w:r w:rsidR="009135CC">
              <w:rPr>
                <w:rFonts w:ascii="Franklin Gothic Medium" w:hAnsi="Franklin Gothic Medium"/>
                <w:sz w:val="20"/>
                <w:szCs w:val="20"/>
              </w:rPr>
              <w:t>/</w:t>
            </w:r>
            <w:r w:rsidR="00446EE6" w:rsidRPr="009D37A9">
              <w:rPr>
                <w:rFonts w:ascii="Franklin Gothic Medium" w:hAnsi="Franklin Gothic Medium"/>
                <w:sz w:val="20"/>
                <w:szCs w:val="20"/>
              </w:rPr>
              <w:t xml:space="preserve"> </w:t>
            </w:r>
            <w:r w:rsidR="009135CC">
              <w:rPr>
                <w:rFonts w:ascii="Franklin Gothic Medium" w:hAnsi="Franklin Gothic Medium"/>
                <w:sz w:val="20"/>
                <w:szCs w:val="20"/>
              </w:rPr>
              <w:t>activities</w:t>
            </w:r>
            <w:r w:rsidR="009135CC" w:rsidRPr="009D37A9">
              <w:rPr>
                <w:rFonts w:ascii="Franklin Gothic Medium" w:hAnsi="Franklin Gothic Medium"/>
                <w:sz w:val="20"/>
                <w:szCs w:val="20"/>
              </w:rPr>
              <w:t xml:space="preserve"> </w:t>
            </w:r>
            <w:r w:rsidR="00446EE6" w:rsidRPr="009D37A9">
              <w:rPr>
                <w:rFonts w:ascii="Franklin Gothic Medium" w:hAnsi="Franklin Gothic Medium"/>
                <w:sz w:val="20"/>
                <w:szCs w:val="20"/>
              </w:rPr>
              <w:t xml:space="preserve">as a useful </w:t>
            </w:r>
            <w:r w:rsidR="00A7703E">
              <w:rPr>
                <w:rFonts w:ascii="Franklin Gothic Medium" w:hAnsi="Franklin Gothic Medium"/>
                <w:sz w:val="20"/>
                <w:szCs w:val="20"/>
              </w:rPr>
              <w:t>method</w:t>
            </w:r>
            <w:r w:rsidR="00446EE6" w:rsidRPr="009D37A9">
              <w:rPr>
                <w:rFonts w:ascii="Franklin Gothic Medium" w:hAnsi="Franklin Gothic Medium"/>
                <w:sz w:val="20"/>
                <w:szCs w:val="20"/>
              </w:rPr>
              <w:t xml:space="preserve"> of providing </w:t>
            </w:r>
            <w:r w:rsidR="00A7703E">
              <w:rPr>
                <w:rFonts w:ascii="Franklin Gothic Medium" w:hAnsi="Franklin Gothic Medium"/>
                <w:sz w:val="20"/>
                <w:szCs w:val="20"/>
              </w:rPr>
              <w:t>support for expansion planning?</w:t>
            </w:r>
          </w:p>
        </w:tc>
        <w:tc>
          <w:tcPr>
            <w:tcW w:w="0" w:type="auto"/>
          </w:tcPr>
          <w:p w:rsidR="00446EE6" w:rsidRPr="009D37A9" w:rsidRDefault="00446EE6">
            <w:pPr>
              <w:rPr>
                <w:rFonts w:ascii="Franklin Gothic Medium" w:hAnsi="Franklin Gothic Medium"/>
              </w:rPr>
            </w:pPr>
          </w:p>
        </w:tc>
        <w:tc>
          <w:tcPr>
            <w:tcW w:w="0" w:type="auto"/>
          </w:tcPr>
          <w:p w:rsidR="00446EE6" w:rsidRPr="009D37A9" w:rsidRDefault="00446EE6">
            <w:pPr>
              <w:rPr>
                <w:rFonts w:ascii="Franklin Gothic Medium" w:hAnsi="Franklin Gothic Medium"/>
              </w:rPr>
            </w:pPr>
          </w:p>
        </w:tc>
        <w:tc>
          <w:tcPr>
            <w:tcW w:w="0" w:type="auto"/>
          </w:tcPr>
          <w:p w:rsidR="00446EE6" w:rsidRPr="009D37A9" w:rsidRDefault="00446EE6">
            <w:pPr>
              <w:rPr>
                <w:rFonts w:ascii="Franklin Gothic Medium" w:hAnsi="Franklin Gothic Medium"/>
              </w:rPr>
            </w:pPr>
          </w:p>
        </w:tc>
        <w:tc>
          <w:tcPr>
            <w:tcW w:w="0" w:type="auto"/>
          </w:tcPr>
          <w:p w:rsidR="00446EE6" w:rsidRPr="009D37A9" w:rsidRDefault="00446EE6">
            <w:pPr>
              <w:rPr>
                <w:rFonts w:ascii="Franklin Gothic Medium" w:hAnsi="Franklin Gothic Medium"/>
              </w:rPr>
            </w:pPr>
          </w:p>
        </w:tc>
        <w:tc>
          <w:tcPr>
            <w:tcW w:w="0" w:type="auto"/>
          </w:tcPr>
          <w:p w:rsidR="00446EE6" w:rsidRPr="009D37A9" w:rsidRDefault="00446EE6">
            <w:pPr>
              <w:rPr>
                <w:rFonts w:ascii="Franklin Gothic Medium" w:hAnsi="Franklin Gothic Medium"/>
              </w:rPr>
            </w:pPr>
          </w:p>
        </w:tc>
        <w:tc>
          <w:tcPr>
            <w:tcW w:w="0" w:type="auto"/>
          </w:tcPr>
          <w:p w:rsidR="00446EE6" w:rsidRPr="009D37A9" w:rsidRDefault="00446EE6">
            <w:pPr>
              <w:rPr>
                <w:rFonts w:ascii="Franklin Gothic Medium" w:hAnsi="Franklin Gothic Medium"/>
              </w:rPr>
            </w:pPr>
          </w:p>
        </w:tc>
      </w:tr>
      <w:tr w:rsidR="009135CC" w:rsidRPr="009D37A9" w:rsidTr="00A7703E">
        <w:tc>
          <w:tcPr>
            <w:tcW w:w="0" w:type="auto"/>
          </w:tcPr>
          <w:p w:rsidR="00446EE6" w:rsidRPr="009D37A9" w:rsidRDefault="00404F7C" w:rsidP="009135CC">
            <w:pPr>
              <w:rPr>
                <w:rFonts w:ascii="Franklin Gothic Medium" w:hAnsi="Franklin Gothic Medium"/>
                <w:sz w:val="20"/>
                <w:szCs w:val="20"/>
              </w:rPr>
            </w:pPr>
            <w:r w:rsidRPr="009D37A9">
              <w:rPr>
                <w:rFonts w:ascii="Franklin Gothic Medium" w:hAnsi="Franklin Gothic Medium"/>
                <w:sz w:val="20"/>
                <w:szCs w:val="20"/>
              </w:rPr>
              <w:t xml:space="preserve">2. </w:t>
            </w:r>
            <w:r w:rsidR="00446EE6" w:rsidRPr="009D37A9">
              <w:rPr>
                <w:rFonts w:ascii="Franklin Gothic Medium" w:hAnsi="Franklin Gothic Medium"/>
                <w:sz w:val="20"/>
                <w:szCs w:val="20"/>
              </w:rPr>
              <w:t>How would you rate the quality of the following tools</w:t>
            </w:r>
            <w:r w:rsidR="009135CC">
              <w:rPr>
                <w:rFonts w:ascii="Franklin Gothic Medium" w:hAnsi="Franklin Gothic Medium"/>
                <w:sz w:val="20"/>
                <w:szCs w:val="20"/>
              </w:rPr>
              <w:t>/activities</w:t>
            </w:r>
            <w:r w:rsidR="00446EE6" w:rsidRPr="009D37A9">
              <w:rPr>
                <w:rFonts w:ascii="Franklin Gothic Medium" w:hAnsi="Franklin Gothic Medium"/>
                <w:sz w:val="20"/>
                <w:szCs w:val="20"/>
              </w:rPr>
              <w:t>?</w:t>
            </w:r>
          </w:p>
        </w:tc>
        <w:tc>
          <w:tcPr>
            <w:tcW w:w="0" w:type="auto"/>
          </w:tcPr>
          <w:p w:rsidR="00446EE6" w:rsidRPr="009D37A9" w:rsidRDefault="00446EE6">
            <w:pPr>
              <w:rPr>
                <w:rFonts w:ascii="Franklin Gothic Medium" w:hAnsi="Franklin Gothic Medium"/>
              </w:rPr>
            </w:pPr>
          </w:p>
        </w:tc>
        <w:tc>
          <w:tcPr>
            <w:tcW w:w="0" w:type="auto"/>
          </w:tcPr>
          <w:p w:rsidR="00446EE6" w:rsidRPr="009D37A9" w:rsidRDefault="00446EE6">
            <w:pPr>
              <w:rPr>
                <w:rFonts w:ascii="Franklin Gothic Medium" w:hAnsi="Franklin Gothic Medium"/>
              </w:rPr>
            </w:pPr>
          </w:p>
        </w:tc>
        <w:tc>
          <w:tcPr>
            <w:tcW w:w="0" w:type="auto"/>
          </w:tcPr>
          <w:p w:rsidR="00446EE6" w:rsidRPr="009D37A9" w:rsidRDefault="00446EE6">
            <w:pPr>
              <w:rPr>
                <w:rFonts w:ascii="Franklin Gothic Medium" w:hAnsi="Franklin Gothic Medium"/>
              </w:rPr>
            </w:pPr>
          </w:p>
        </w:tc>
        <w:tc>
          <w:tcPr>
            <w:tcW w:w="0" w:type="auto"/>
          </w:tcPr>
          <w:p w:rsidR="00446EE6" w:rsidRPr="009D37A9" w:rsidRDefault="00446EE6">
            <w:pPr>
              <w:rPr>
                <w:rFonts w:ascii="Franklin Gothic Medium" w:hAnsi="Franklin Gothic Medium"/>
              </w:rPr>
            </w:pPr>
          </w:p>
        </w:tc>
        <w:tc>
          <w:tcPr>
            <w:tcW w:w="0" w:type="auto"/>
          </w:tcPr>
          <w:p w:rsidR="00446EE6" w:rsidRPr="009D37A9" w:rsidRDefault="00446EE6">
            <w:pPr>
              <w:rPr>
                <w:rFonts w:ascii="Franklin Gothic Medium" w:hAnsi="Franklin Gothic Medium"/>
              </w:rPr>
            </w:pPr>
          </w:p>
        </w:tc>
        <w:tc>
          <w:tcPr>
            <w:tcW w:w="0" w:type="auto"/>
          </w:tcPr>
          <w:p w:rsidR="00446EE6" w:rsidRPr="009D37A9" w:rsidRDefault="00446EE6">
            <w:pPr>
              <w:rPr>
                <w:rFonts w:ascii="Franklin Gothic Medium" w:hAnsi="Franklin Gothic Medium"/>
              </w:rPr>
            </w:pPr>
          </w:p>
        </w:tc>
      </w:tr>
      <w:tr w:rsidR="00446EE6" w:rsidRPr="009D37A9" w:rsidTr="00A7703E">
        <w:tc>
          <w:tcPr>
            <w:tcW w:w="0" w:type="auto"/>
            <w:gridSpan w:val="7"/>
          </w:tcPr>
          <w:p w:rsidR="00446EE6" w:rsidRPr="009D37A9" w:rsidRDefault="00404F7C" w:rsidP="009D37A9">
            <w:pPr>
              <w:rPr>
                <w:rFonts w:ascii="Franklin Gothic Medium" w:hAnsi="Franklin Gothic Medium"/>
                <w:sz w:val="20"/>
                <w:szCs w:val="20"/>
              </w:rPr>
            </w:pPr>
            <w:r w:rsidRPr="009D37A9">
              <w:rPr>
                <w:rFonts w:ascii="Franklin Gothic Medium" w:hAnsi="Franklin Gothic Medium"/>
                <w:sz w:val="20"/>
                <w:szCs w:val="20"/>
              </w:rPr>
              <w:t xml:space="preserve">3. </w:t>
            </w:r>
            <w:r w:rsidR="00446EE6" w:rsidRPr="009D37A9">
              <w:rPr>
                <w:rFonts w:ascii="Franklin Gothic Medium" w:hAnsi="Franklin Gothic Medium"/>
                <w:sz w:val="20"/>
                <w:szCs w:val="20"/>
              </w:rPr>
              <w:t xml:space="preserve">How would you rate the communication about our </w:t>
            </w:r>
            <w:r w:rsidR="009135CC">
              <w:rPr>
                <w:rFonts w:ascii="Franklin Gothic Medium" w:hAnsi="Franklin Gothic Medium"/>
                <w:sz w:val="20"/>
                <w:szCs w:val="20"/>
              </w:rPr>
              <w:t>TA</w:t>
            </w:r>
            <w:r w:rsidR="00446EE6" w:rsidRPr="009D37A9">
              <w:rPr>
                <w:rFonts w:ascii="Franklin Gothic Medium" w:hAnsi="Franklin Gothic Medium"/>
                <w:sz w:val="20"/>
                <w:szCs w:val="20"/>
              </w:rPr>
              <w:t xml:space="preserve"> activities (i.e.</w:t>
            </w:r>
            <w:r w:rsidR="009135CC">
              <w:rPr>
                <w:rFonts w:ascii="Franklin Gothic Medium" w:hAnsi="Franklin Gothic Medium"/>
                <w:sz w:val="20"/>
                <w:szCs w:val="20"/>
              </w:rPr>
              <w:t>,</w:t>
            </w:r>
            <w:r w:rsidR="00446EE6" w:rsidRPr="009D37A9">
              <w:rPr>
                <w:rFonts w:ascii="Franklin Gothic Medium" w:hAnsi="Franklin Gothic Medium"/>
                <w:sz w:val="20"/>
                <w:szCs w:val="20"/>
              </w:rPr>
              <w:t xml:space="preserve"> electronic announcements)?</w:t>
            </w:r>
            <w:r w:rsidR="009D37A9" w:rsidRPr="009D37A9">
              <w:rPr>
                <w:rFonts w:ascii="Franklin Gothic Medium" w:hAnsi="Franklin Gothic Medium"/>
                <w:sz w:val="20"/>
                <w:szCs w:val="20"/>
              </w:rPr>
              <w:t xml:space="preserve"> </w:t>
            </w:r>
            <w:r w:rsidR="009D37A9">
              <w:rPr>
                <w:rFonts w:ascii="Franklin Gothic Medium" w:hAnsi="Franklin Gothic Medium"/>
                <w:sz w:val="20"/>
                <w:szCs w:val="20"/>
              </w:rPr>
              <w:t xml:space="preserve">            </w:t>
            </w:r>
            <w:r w:rsidR="009135CC">
              <w:rPr>
                <w:rFonts w:ascii="Franklin Gothic Medium" w:hAnsi="Franklin Gothic Medium"/>
                <w:sz w:val="20"/>
                <w:szCs w:val="20"/>
              </w:rPr>
              <w:t xml:space="preserve"> </w:t>
            </w:r>
            <w:r w:rsidR="009D37A9">
              <w:rPr>
                <w:rFonts w:ascii="Franklin Gothic Medium" w:hAnsi="Franklin Gothic Medium"/>
                <w:b/>
              </w:rPr>
              <w:sym w:font="Wingdings" w:char="F06D"/>
            </w:r>
            <w:r w:rsidR="009D37A9">
              <w:rPr>
                <w:rFonts w:ascii="Franklin Gothic Medium" w:hAnsi="Franklin Gothic Medium"/>
                <w:b/>
              </w:rPr>
              <w:t xml:space="preserve"> </w:t>
            </w:r>
            <w:r w:rsidR="009D37A9" w:rsidRPr="009D37A9">
              <w:rPr>
                <w:rFonts w:ascii="Franklin Gothic Medium" w:hAnsi="Franklin Gothic Medium"/>
                <w:sz w:val="20"/>
                <w:szCs w:val="20"/>
              </w:rPr>
              <w:t xml:space="preserve">Poor </w:t>
            </w:r>
            <w:r w:rsidR="009D37A9">
              <w:rPr>
                <w:rFonts w:ascii="Franklin Gothic Medium" w:hAnsi="Franklin Gothic Medium"/>
                <w:sz w:val="20"/>
                <w:szCs w:val="20"/>
              </w:rPr>
              <w:t xml:space="preserve">     </w:t>
            </w:r>
            <w:r w:rsidR="009D37A9">
              <w:rPr>
                <w:rFonts w:ascii="Franklin Gothic Medium" w:hAnsi="Franklin Gothic Medium"/>
                <w:b/>
              </w:rPr>
              <w:sym w:font="Wingdings" w:char="F06D"/>
            </w:r>
            <w:r w:rsidR="009D37A9">
              <w:rPr>
                <w:rFonts w:ascii="Franklin Gothic Medium" w:hAnsi="Franklin Gothic Medium"/>
                <w:b/>
              </w:rPr>
              <w:t xml:space="preserve"> </w:t>
            </w:r>
            <w:r w:rsidR="009D37A9" w:rsidRPr="009D37A9">
              <w:rPr>
                <w:rFonts w:ascii="Franklin Gothic Medium" w:hAnsi="Franklin Gothic Medium"/>
                <w:sz w:val="20"/>
                <w:szCs w:val="20"/>
              </w:rPr>
              <w:t xml:space="preserve">Fair </w:t>
            </w:r>
            <w:r w:rsidR="009D37A9">
              <w:rPr>
                <w:rFonts w:ascii="Franklin Gothic Medium" w:hAnsi="Franklin Gothic Medium"/>
                <w:sz w:val="20"/>
                <w:szCs w:val="20"/>
              </w:rPr>
              <w:t xml:space="preserve">     </w:t>
            </w:r>
            <w:r w:rsidR="009D37A9">
              <w:rPr>
                <w:rFonts w:ascii="Franklin Gothic Medium" w:hAnsi="Franklin Gothic Medium"/>
                <w:b/>
              </w:rPr>
              <w:sym w:font="Wingdings" w:char="F06D"/>
            </w:r>
            <w:r w:rsidR="009D37A9">
              <w:rPr>
                <w:rFonts w:ascii="Franklin Gothic Medium" w:hAnsi="Franklin Gothic Medium"/>
                <w:b/>
              </w:rPr>
              <w:t xml:space="preserve"> </w:t>
            </w:r>
            <w:r w:rsidR="009D37A9" w:rsidRPr="009D37A9">
              <w:rPr>
                <w:rFonts w:ascii="Franklin Gothic Medium" w:hAnsi="Franklin Gothic Medium"/>
                <w:sz w:val="20"/>
                <w:szCs w:val="20"/>
              </w:rPr>
              <w:t xml:space="preserve">Good </w:t>
            </w:r>
            <w:r w:rsidR="009D37A9">
              <w:rPr>
                <w:rFonts w:ascii="Franklin Gothic Medium" w:hAnsi="Franklin Gothic Medium"/>
                <w:sz w:val="20"/>
                <w:szCs w:val="20"/>
              </w:rPr>
              <w:t xml:space="preserve">     </w:t>
            </w:r>
            <w:r w:rsidR="009D37A9">
              <w:rPr>
                <w:rFonts w:ascii="Franklin Gothic Medium" w:hAnsi="Franklin Gothic Medium"/>
                <w:b/>
              </w:rPr>
              <w:sym w:font="Wingdings" w:char="F06D"/>
            </w:r>
            <w:r w:rsidR="009D37A9">
              <w:rPr>
                <w:rFonts w:ascii="Franklin Gothic Medium" w:hAnsi="Franklin Gothic Medium"/>
                <w:b/>
              </w:rPr>
              <w:t xml:space="preserve"> </w:t>
            </w:r>
            <w:r w:rsidR="009D37A9" w:rsidRPr="009D37A9">
              <w:rPr>
                <w:rFonts w:ascii="Franklin Gothic Medium" w:hAnsi="Franklin Gothic Medium"/>
                <w:sz w:val="20"/>
                <w:szCs w:val="20"/>
              </w:rPr>
              <w:t xml:space="preserve">Excellent </w:t>
            </w:r>
            <w:r w:rsidR="009D37A9">
              <w:rPr>
                <w:rFonts w:ascii="Franklin Gothic Medium" w:hAnsi="Franklin Gothic Medium"/>
                <w:sz w:val="20"/>
                <w:szCs w:val="20"/>
              </w:rPr>
              <w:t xml:space="preserve">     </w:t>
            </w:r>
          </w:p>
          <w:p w:rsidR="00446EE6" w:rsidRPr="009D37A9" w:rsidRDefault="00446EE6">
            <w:pPr>
              <w:rPr>
                <w:rFonts w:ascii="Franklin Gothic Medium" w:hAnsi="Franklin Gothic Medium"/>
                <w:sz w:val="20"/>
                <w:szCs w:val="20"/>
              </w:rPr>
            </w:pPr>
          </w:p>
        </w:tc>
      </w:tr>
      <w:tr w:rsidR="00446EE6" w:rsidRPr="009D37A9" w:rsidTr="00A7703E">
        <w:tc>
          <w:tcPr>
            <w:tcW w:w="0" w:type="auto"/>
            <w:gridSpan w:val="7"/>
          </w:tcPr>
          <w:p w:rsidR="00FD25B3" w:rsidRPr="009D37A9" w:rsidRDefault="00404F7C">
            <w:pPr>
              <w:rPr>
                <w:rFonts w:ascii="Franklin Gothic Medium" w:hAnsi="Franklin Gothic Medium"/>
                <w:sz w:val="20"/>
                <w:szCs w:val="20"/>
              </w:rPr>
            </w:pPr>
            <w:r w:rsidRPr="009D37A9">
              <w:rPr>
                <w:rFonts w:ascii="Franklin Gothic Medium" w:hAnsi="Franklin Gothic Medium"/>
                <w:sz w:val="20"/>
                <w:szCs w:val="20"/>
              </w:rPr>
              <w:t xml:space="preserve">4. </w:t>
            </w:r>
            <w:r w:rsidR="00446EE6" w:rsidRPr="009D37A9">
              <w:rPr>
                <w:rFonts w:ascii="Franklin Gothic Medium" w:hAnsi="Franklin Gothic Medium"/>
                <w:sz w:val="20"/>
                <w:szCs w:val="20"/>
              </w:rPr>
              <w:t xml:space="preserve">How would you rate the manner by which your feedback informs the topics of our </w:t>
            </w:r>
            <w:r w:rsidR="00FD25B3">
              <w:rPr>
                <w:rFonts w:ascii="Franklin Gothic Medium" w:hAnsi="Franklin Gothic Medium"/>
                <w:sz w:val="20"/>
                <w:szCs w:val="20"/>
              </w:rPr>
              <w:t>TA</w:t>
            </w:r>
            <w:r w:rsidR="00446EE6" w:rsidRPr="009D37A9">
              <w:rPr>
                <w:rFonts w:ascii="Franklin Gothic Medium" w:hAnsi="Franklin Gothic Medium"/>
                <w:sz w:val="20"/>
                <w:szCs w:val="20"/>
              </w:rPr>
              <w:t xml:space="preserve"> activities (incl</w:t>
            </w:r>
            <w:r w:rsidR="00FD25B3">
              <w:rPr>
                <w:rFonts w:ascii="Franklin Gothic Medium" w:hAnsi="Franklin Gothic Medium"/>
                <w:sz w:val="20"/>
                <w:szCs w:val="20"/>
              </w:rPr>
              <w:t>uding</w:t>
            </w:r>
            <w:r w:rsidR="00446EE6" w:rsidRPr="009D37A9">
              <w:rPr>
                <w:rFonts w:ascii="Franklin Gothic Medium" w:hAnsi="Franklin Gothic Medium"/>
                <w:sz w:val="20"/>
                <w:szCs w:val="20"/>
              </w:rPr>
              <w:t xml:space="preserve"> webinars, topical calls, coaching calls and on-site visits)? </w:t>
            </w:r>
          </w:p>
          <w:p w:rsidR="00446EE6" w:rsidRPr="009D37A9" w:rsidRDefault="00A7703E" w:rsidP="00A7703E">
            <w:pPr>
              <w:rPr>
                <w:rFonts w:ascii="Franklin Gothic Medium" w:hAnsi="Franklin Gothic Medium"/>
                <w:sz w:val="20"/>
                <w:szCs w:val="20"/>
              </w:rPr>
            </w:pPr>
            <w:r>
              <w:rPr>
                <w:rFonts w:ascii="Franklin Gothic Medium" w:hAnsi="Franklin Gothic Medium"/>
                <w:b/>
              </w:rPr>
              <w:t xml:space="preserve"> </w:t>
            </w:r>
            <w:r w:rsidR="009D37A9">
              <w:rPr>
                <w:rFonts w:ascii="Franklin Gothic Medium" w:hAnsi="Franklin Gothic Medium"/>
                <w:b/>
              </w:rPr>
              <w:sym w:font="Wingdings" w:char="F06D"/>
            </w:r>
            <w:r w:rsidR="009D37A9">
              <w:rPr>
                <w:rFonts w:ascii="Franklin Gothic Medium" w:hAnsi="Franklin Gothic Medium"/>
                <w:b/>
              </w:rPr>
              <w:t xml:space="preserve"> </w:t>
            </w:r>
            <w:r w:rsidR="009D37A9" w:rsidRPr="009D37A9">
              <w:rPr>
                <w:rFonts w:ascii="Franklin Gothic Medium" w:hAnsi="Franklin Gothic Medium"/>
                <w:sz w:val="20"/>
                <w:szCs w:val="20"/>
              </w:rPr>
              <w:t xml:space="preserve">Poor </w:t>
            </w:r>
            <w:r w:rsidR="009D37A9">
              <w:rPr>
                <w:rFonts w:ascii="Franklin Gothic Medium" w:hAnsi="Franklin Gothic Medium"/>
                <w:sz w:val="20"/>
                <w:szCs w:val="20"/>
              </w:rPr>
              <w:t xml:space="preserve">     </w:t>
            </w:r>
            <w:r w:rsidR="009D37A9">
              <w:rPr>
                <w:rFonts w:ascii="Franklin Gothic Medium" w:hAnsi="Franklin Gothic Medium"/>
                <w:b/>
              </w:rPr>
              <w:sym w:font="Wingdings" w:char="F06D"/>
            </w:r>
            <w:r w:rsidR="009D37A9">
              <w:rPr>
                <w:rFonts w:ascii="Franklin Gothic Medium" w:hAnsi="Franklin Gothic Medium"/>
                <w:b/>
              </w:rPr>
              <w:t xml:space="preserve"> </w:t>
            </w:r>
            <w:r w:rsidR="009D37A9" w:rsidRPr="009D37A9">
              <w:rPr>
                <w:rFonts w:ascii="Franklin Gothic Medium" w:hAnsi="Franklin Gothic Medium"/>
                <w:sz w:val="20"/>
                <w:szCs w:val="20"/>
              </w:rPr>
              <w:t xml:space="preserve">Fair </w:t>
            </w:r>
            <w:r w:rsidR="009D37A9">
              <w:rPr>
                <w:rFonts w:ascii="Franklin Gothic Medium" w:hAnsi="Franklin Gothic Medium"/>
                <w:sz w:val="20"/>
                <w:szCs w:val="20"/>
              </w:rPr>
              <w:t xml:space="preserve">     </w:t>
            </w:r>
            <w:r w:rsidR="009D37A9">
              <w:rPr>
                <w:rFonts w:ascii="Franklin Gothic Medium" w:hAnsi="Franklin Gothic Medium"/>
                <w:b/>
              </w:rPr>
              <w:sym w:font="Wingdings" w:char="F06D"/>
            </w:r>
            <w:r w:rsidR="009D37A9">
              <w:rPr>
                <w:rFonts w:ascii="Franklin Gothic Medium" w:hAnsi="Franklin Gothic Medium"/>
                <w:b/>
              </w:rPr>
              <w:t xml:space="preserve"> </w:t>
            </w:r>
            <w:r w:rsidR="009D37A9" w:rsidRPr="009D37A9">
              <w:rPr>
                <w:rFonts w:ascii="Franklin Gothic Medium" w:hAnsi="Franklin Gothic Medium"/>
                <w:sz w:val="20"/>
                <w:szCs w:val="20"/>
              </w:rPr>
              <w:t xml:space="preserve">Good </w:t>
            </w:r>
            <w:r w:rsidR="009D37A9">
              <w:rPr>
                <w:rFonts w:ascii="Franklin Gothic Medium" w:hAnsi="Franklin Gothic Medium"/>
                <w:sz w:val="20"/>
                <w:szCs w:val="20"/>
              </w:rPr>
              <w:t xml:space="preserve">     </w:t>
            </w:r>
            <w:r w:rsidR="009D37A9">
              <w:rPr>
                <w:rFonts w:ascii="Franklin Gothic Medium" w:hAnsi="Franklin Gothic Medium"/>
                <w:b/>
              </w:rPr>
              <w:sym w:font="Wingdings" w:char="F06D"/>
            </w:r>
            <w:r w:rsidR="009D37A9">
              <w:rPr>
                <w:rFonts w:ascii="Franklin Gothic Medium" w:hAnsi="Franklin Gothic Medium"/>
                <w:b/>
              </w:rPr>
              <w:t xml:space="preserve"> </w:t>
            </w:r>
            <w:r w:rsidR="009D37A9" w:rsidRPr="009D37A9">
              <w:rPr>
                <w:rFonts w:ascii="Franklin Gothic Medium" w:hAnsi="Franklin Gothic Medium"/>
                <w:sz w:val="20"/>
                <w:szCs w:val="20"/>
              </w:rPr>
              <w:t>Excellent</w:t>
            </w:r>
          </w:p>
        </w:tc>
      </w:tr>
      <w:tr w:rsidR="00446EE6" w:rsidRPr="009D37A9" w:rsidTr="00A7703E">
        <w:tc>
          <w:tcPr>
            <w:tcW w:w="0" w:type="auto"/>
          </w:tcPr>
          <w:p w:rsidR="00446EE6" w:rsidRPr="009D37A9" w:rsidRDefault="00404F7C" w:rsidP="00FD25B3">
            <w:pPr>
              <w:rPr>
                <w:rFonts w:ascii="Franklin Gothic Medium" w:hAnsi="Franklin Gothic Medium"/>
                <w:sz w:val="20"/>
                <w:szCs w:val="20"/>
              </w:rPr>
            </w:pPr>
            <w:r w:rsidRPr="009D37A9">
              <w:rPr>
                <w:rFonts w:ascii="Franklin Gothic Medium" w:hAnsi="Franklin Gothic Medium"/>
                <w:sz w:val="20"/>
                <w:szCs w:val="20"/>
              </w:rPr>
              <w:t xml:space="preserve">5. </w:t>
            </w:r>
            <w:r w:rsidR="00446EE6" w:rsidRPr="009D37A9">
              <w:rPr>
                <w:rFonts w:ascii="Franklin Gothic Medium" w:hAnsi="Franklin Gothic Medium"/>
                <w:sz w:val="20"/>
                <w:szCs w:val="20"/>
              </w:rPr>
              <w:t xml:space="preserve">What suggestions do you have </w:t>
            </w:r>
            <w:r w:rsidR="00FD25B3">
              <w:rPr>
                <w:rFonts w:ascii="Franklin Gothic Medium" w:hAnsi="Franklin Gothic Medium"/>
                <w:sz w:val="20"/>
                <w:szCs w:val="20"/>
              </w:rPr>
              <w:t>for</w:t>
            </w:r>
            <w:r w:rsidR="00FD25B3" w:rsidRPr="009D37A9">
              <w:rPr>
                <w:rFonts w:ascii="Franklin Gothic Medium" w:hAnsi="Franklin Gothic Medium"/>
                <w:sz w:val="20"/>
                <w:szCs w:val="20"/>
              </w:rPr>
              <w:t xml:space="preserve"> </w:t>
            </w:r>
            <w:r w:rsidR="00446EE6" w:rsidRPr="009D37A9">
              <w:rPr>
                <w:rFonts w:ascii="Franklin Gothic Medium" w:hAnsi="Franklin Gothic Medium"/>
                <w:sz w:val="20"/>
                <w:szCs w:val="20"/>
              </w:rPr>
              <w:t xml:space="preserve">further improving our </w:t>
            </w:r>
            <w:r w:rsidR="00FD25B3">
              <w:rPr>
                <w:rFonts w:ascii="Franklin Gothic Medium" w:hAnsi="Franklin Gothic Medium"/>
                <w:sz w:val="20"/>
                <w:szCs w:val="20"/>
              </w:rPr>
              <w:t>TA</w:t>
            </w:r>
            <w:r w:rsidR="00446EE6" w:rsidRPr="009D37A9">
              <w:rPr>
                <w:rFonts w:ascii="Franklin Gothic Medium" w:hAnsi="Franklin Gothic Medium"/>
                <w:sz w:val="20"/>
                <w:szCs w:val="20"/>
              </w:rPr>
              <w:t xml:space="preserve"> services / activities?</w:t>
            </w:r>
          </w:p>
        </w:tc>
        <w:tc>
          <w:tcPr>
            <w:tcW w:w="0" w:type="auto"/>
            <w:gridSpan w:val="6"/>
          </w:tcPr>
          <w:p w:rsidR="00446EE6" w:rsidRPr="009D37A9" w:rsidRDefault="00446EE6">
            <w:pPr>
              <w:rPr>
                <w:rFonts w:ascii="Franklin Gothic Medium" w:hAnsi="Franklin Gothic Medium"/>
              </w:rPr>
            </w:pPr>
          </w:p>
        </w:tc>
      </w:tr>
      <w:tr w:rsidR="00446EE6" w:rsidRPr="009D37A9" w:rsidTr="00A7703E">
        <w:tc>
          <w:tcPr>
            <w:tcW w:w="0" w:type="auto"/>
          </w:tcPr>
          <w:p w:rsidR="00446EE6" w:rsidRPr="009D37A9" w:rsidRDefault="00404F7C" w:rsidP="00FD25B3">
            <w:pPr>
              <w:rPr>
                <w:rFonts w:ascii="Franklin Gothic Medium" w:hAnsi="Franklin Gothic Medium"/>
                <w:sz w:val="20"/>
                <w:szCs w:val="20"/>
              </w:rPr>
            </w:pPr>
            <w:r w:rsidRPr="009D37A9">
              <w:rPr>
                <w:rFonts w:ascii="Franklin Gothic Medium" w:hAnsi="Franklin Gothic Medium"/>
                <w:sz w:val="20"/>
                <w:szCs w:val="20"/>
              </w:rPr>
              <w:t xml:space="preserve">6. </w:t>
            </w:r>
            <w:r w:rsidR="00446EE6" w:rsidRPr="009D37A9">
              <w:rPr>
                <w:rFonts w:ascii="Franklin Gothic Medium" w:hAnsi="Franklin Gothic Medium"/>
                <w:sz w:val="20"/>
                <w:szCs w:val="20"/>
              </w:rPr>
              <w:t xml:space="preserve">What additional </w:t>
            </w:r>
            <w:r w:rsidR="00FD25B3">
              <w:rPr>
                <w:rFonts w:ascii="Franklin Gothic Medium" w:hAnsi="Franklin Gothic Medium"/>
                <w:sz w:val="20"/>
                <w:szCs w:val="20"/>
              </w:rPr>
              <w:t xml:space="preserve">TA </w:t>
            </w:r>
            <w:r w:rsidR="00446EE6" w:rsidRPr="009D37A9">
              <w:rPr>
                <w:rFonts w:ascii="Franklin Gothic Medium" w:hAnsi="Franklin Gothic Medium"/>
                <w:sz w:val="20"/>
                <w:szCs w:val="20"/>
              </w:rPr>
              <w:t>resources would be helpful to you in developing your strategic plan?</w:t>
            </w:r>
          </w:p>
        </w:tc>
        <w:tc>
          <w:tcPr>
            <w:tcW w:w="0" w:type="auto"/>
            <w:gridSpan w:val="6"/>
          </w:tcPr>
          <w:p w:rsidR="00446EE6" w:rsidRPr="009D37A9" w:rsidRDefault="00446EE6">
            <w:pPr>
              <w:rPr>
                <w:rFonts w:ascii="Franklin Gothic Medium" w:hAnsi="Franklin Gothic Medium"/>
              </w:rPr>
            </w:pPr>
          </w:p>
        </w:tc>
      </w:tr>
    </w:tbl>
    <w:p w:rsidR="009022F2" w:rsidRDefault="009022F2"/>
    <w:sectPr w:rsidR="009022F2" w:rsidSect="00DE7633">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34E1" w:rsidRDefault="00BF34E1" w:rsidP="00A7411B">
      <w:r>
        <w:separator/>
      </w:r>
    </w:p>
  </w:endnote>
  <w:endnote w:type="continuationSeparator" w:id="0">
    <w:p w:rsidR="00BF34E1" w:rsidRDefault="00BF34E1" w:rsidP="00A7411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34E1" w:rsidRDefault="00BF34E1" w:rsidP="00A7411B">
      <w:r>
        <w:separator/>
      </w:r>
    </w:p>
  </w:footnote>
  <w:footnote w:type="continuationSeparator" w:id="0">
    <w:p w:rsidR="00BF34E1" w:rsidRDefault="00BF34E1" w:rsidP="00A741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11B" w:rsidRDefault="00A7411B" w:rsidP="00A7411B">
    <w:pPr>
      <w:ind w:left="5040" w:firstLine="720"/>
      <w:jc w:val="right"/>
    </w:pPr>
    <w:r>
      <w:t xml:space="preserve">               OMB No. 0930-0197</w:t>
    </w:r>
  </w:p>
  <w:p w:rsidR="00A7411B" w:rsidRDefault="00A7411B" w:rsidP="00A7411B">
    <w:pPr>
      <w:jc w:val="right"/>
    </w:pPr>
    <w:r>
      <w:tab/>
    </w:r>
    <w:r>
      <w:tab/>
    </w:r>
    <w:r>
      <w:tab/>
    </w:r>
    <w:r>
      <w:tab/>
    </w:r>
    <w:r>
      <w:tab/>
    </w:r>
    <w:r>
      <w:tab/>
    </w:r>
    <w:r>
      <w:tab/>
    </w:r>
    <w:r>
      <w:tab/>
    </w:r>
    <w:r>
      <w:tab/>
      <w:t>Expiration Date: 03/31/2014</w:t>
    </w:r>
  </w:p>
  <w:p w:rsidR="00A7411B" w:rsidRDefault="00A7411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46EE6"/>
    <w:rsid w:val="00042685"/>
    <w:rsid w:val="001C15E4"/>
    <w:rsid w:val="00404F7C"/>
    <w:rsid w:val="00446EE6"/>
    <w:rsid w:val="00644488"/>
    <w:rsid w:val="00711986"/>
    <w:rsid w:val="00727F3D"/>
    <w:rsid w:val="008535B5"/>
    <w:rsid w:val="008F3B21"/>
    <w:rsid w:val="009022F2"/>
    <w:rsid w:val="009135CC"/>
    <w:rsid w:val="009A306A"/>
    <w:rsid w:val="009D37A9"/>
    <w:rsid w:val="00A7411B"/>
    <w:rsid w:val="00A7703E"/>
    <w:rsid w:val="00BF34E1"/>
    <w:rsid w:val="00CB51FA"/>
    <w:rsid w:val="00CC51B4"/>
    <w:rsid w:val="00DE7633"/>
    <w:rsid w:val="00FD25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633"/>
  </w:style>
  <w:style w:type="paragraph" w:styleId="Heading1">
    <w:name w:val="heading 1"/>
    <w:basedOn w:val="Normal"/>
    <w:next w:val="Normal"/>
    <w:link w:val="Heading1Char"/>
    <w:qFormat/>
    <w:rsid w:val="008F3B21"/>
    <w:pPr>
      <w:keepNext/>
      <w:spacing w:before="240" w:after="60"/>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46E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46EE6"/>
    <w:rPr>
      <w:rFonts w:ascii="Tahoma" w:hAnsi="Tahoma" w:cs="Tahoma"/>
      <w:sz w:val="16"/>
      <w:szCs w:val="16"/>
    </w:rPr>
  </w:style>
  <w:style w:type="character" w:customStyle="1" w:styleId="BalloonTextChar">
    <w:name w:val="Balloon Text Char"/>
    <w:basedOn w:val="DefaultParagraphFont"/>
    <w:link w:val="BalloonText"/>
    <w:uiPriority w:val="99"/>
    <w:semiHidden/>
    <w:rsid w:val="00446EE6"/>
    <w:rPr>
      <w:rFonts w:ascii="Tahoma" w:hAnsi="Tahoma" w:cs="Tahoma"/>
      <w:sz w:val="16"/>
      <w:szCs w:val="16"/>
    </w:rPr>
  </w:style>
  <w:style w:type="character" w:styleId="CommentReference">
    <w:name w:val="annotation reference"/>
    <w:basedOn w:val="DefaultParagraphFont"/>
    <w:uiPriority w:val="99"/>
    <w:semiHidden/>
    <w:unhideWhenUsed/>
    <w:rsid w:val="00711986"/>
    <w:rPr>
      <w:sz w:val="16"/>
      <w:szCs w:val="16"/>
    </w:rPr>
  </w:style>
  <w:style w:type="paragraph" w:styleId="CommentText">
    <w:name w:val="annotation text"/>
    <w:basedOn w:val="Normal"/>
    <w:link w:val="CommentTextChar"/>
    <w:uiPriority w:val="99"/>
    <w:semiHidden/>
    <w:unhideWhenUsed/>
    <w:rsid w:val="00711986"/>
    <w:rPr>
      <w:sz w:val="20"/>
      <w:szCs w:val="20"/>
    </w:rPr>
  </w:style>
  <w:style w:type="character" w:customStyle="1" w:styleId="CommentTextChar">
    <w:name w:val="Comment Text Char"/>
    <w:basedOn w:val="DefaultParagraphFont"/>
    <w:link w:val="CommentText"/>
    <w:uiPriority w:val="99"/>
    <w:semiHidden/>
    <w:rsid w:val="00711986"/>
    <w:rPr>
      <w:sz w:val="20"/>
      <w:szCs w:val="20"/>
    </w:rPr>
  </w:style>
  <w:style w:type="paragraph" w:styleId="CommentSubject">
    <w:name w:val="annotation subject"/>
    <w:basedOn w:val="CommentText"/>
    <w:next w:val="CommentText"/>
    <w:link w:val="CommentSubjectChar"/>
    <w:uiPriority w:val="99"/>
    <w:semiHidden/>
    <w:unhideWhenUsed/>
    <w:rsid w:val="00711986"/>
    <w:rPr>
      <w:b/>
      <w:bCs/>
    </w:rPr>
  </w:style>
  <w:style w:type="character" w:customStyle="1" w:styleId="CommentSubjectChar">
    <w:name w:val="Comment Subject Char"/>
    <w:basedOn w:val="CommentTextChar"/>
    <w:link w:val="CommentSubject"/>
    <w:uiPriority w:val="99"/>
    <w:semiHidden/>
    <w:rsid w:val="00711986"/>
    <w:rPr>
      <w:b/>
      <w:bCs/>
    </w:rPr>
  </w:style>
  <w:style w:type="paragraph" w:styleId="Revision">
    <w:name w:val="Revision"/>
    <w:hidden/>
    <w:uiPriority w:val="99"/>
    <w:semiHidden/>
    <w:rsid w:val="00711986"/>
  </w:style>
  <w:style w:type="character" w:customStyle="1" w:styleId="Heading1Char">
    <w:name w:val="Heading 1 Char"/>
    <w:basedOn w:val="DefaultParagraphFont"/>
    <w:link w:val="Heading1"/>
    <w:rsid w:val="008F3B21"/>
    <w:rPr>
      <w:rFonts w:ascii="Cambria" w:eastAsia="Times New Roman" w:hAnsi="Cambria" w:cs="Times New Roman"/>
      <w:b/>
      <w:bCs/>
      <w:kern w:val="32"/>
      <w:sz w:val="32"/>
      <w:szCs w:val="32"/>
    </w:rPr>
  </w:style>
  <w:style w:type="character" w:styleId="Strong">
    <w:name w:val="Strong"/>
    <w:basedOn w:val="DefaultParagraphFont"/>
    <w:qFormat/>
    <w:rsid w:val="008F3B21"/>
    <w:rPr>
      <w:b/>
      <w:bCs/>
    </w:rPr>
  </w:style>
  <w:style w:type="paragraph" w:styleId="Header">
    <w:name w:val="header"/>
    <w:basedOn w:val="Normal"/>
    <w:link w:val="HeaderChar"/>
    <w:uiPriority w:val="99"/>
    <w:semiHidden/>
    <w:unhideWhenUsed/>
    <w:rsid w:val="00A7411B"/>
    <w:pPr>
      <w:tabs>
        <w:tab w:val="center" w:pos="4680"/>
        <w:tab w:val="right" w:pos="9360"/>
      </w:tabs>
    </w:pPr>
  </w:style>
  <w:style w:type="character" w:customStyle="1" w:styleId="HeaderChar">
    <w:name w:val="Header Char"/>
    <w:basedOn w:val="DefaultParagraphFont"/>
    <w:link w:val="Header"/>
    <w:uiPriority w:val="99"/>
    <w:semiHidden/>
    <w:rsid w:val="00A7411B"/>
  </w:style>
  <w:style w:type="paragraph" w:styleId="Footer">
    <w:name w:val="footer"/>
    <w:basedOn w:val="Normal"/>
    <w:link w:val="FooterChar"/>
    <w:uiPriority w:val="99"/>
    <w:semiHidden/>
    <w:unhideWhenUsed/>
    <w:rsid w:val="00A7411B"/>
    <w:pPr>
      <w:tabs>
        <w:tab w:val="center" w:pos="4680"/>
        <w:tab w:val="right" w:pos="9360"/>
      </w:tabs>
    </w:pPr>
  </w:style>
  <w:style w:type="character" w:customStyle="1" w:styleId="FooterChar">
    <w:name w:val="Footer Char"/>
    <w:basedOn w:val="DefaultParagraphFont"/>
    <w:link w:val="Footer"/>
    <w:uiPriority w:val="99"/>
    <w:semiHidden/>
    <w:rsid w:val="00A741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46E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46EE6"/>
    <w:rPr>
      <w:rFonts w:ascii="Tahoma" w:hAnsi="Tahoma" w:cs="Tahoma"/>
      <w:sz w:val="16"/>
      <w:szCs w:val="16"/>
    </w:rPr>
  </w:style>
  <w:style w:type="character" w:customStyle="1" w:styleId="BalloonTextChar">
    <w:name w:val="Balloon Text Char"/>
    <w:basedOn w:val="DefaultParagraphFont"/>
    <w:link w:val="BalloonText"/>
    <w:uiPriority w:val="99"/>
    <w:semiHidden/>
    <w:rsid w:val="00446EE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348</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2330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Amalia Mendoza</dc:creator>
  <cp:lastModifiedBy>Jeffrey Poirier</cp:lastModifiedBy>
  <cp:revision>2</cp:revision>
  <dcterms:created xsi:type="dcterms:W3CDTF">2012-05-04T13:56:00Z</dcterms:created>
  <dcterms:modified xsi:type="dcterms:W3CDTF">2012-05-04T13:56:00Z</dcterms:modified>
</cp:coreProperties>
</file>