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C66" w:rsidRPr="00CC3E42" w:rsidRDefault="00CC3E42" w:rsidP="00CC3E42">
      <w:pPr>
        <w:spacing w:line="240" w:lineRule="auto"/>
        <w:jc w:val="right"/>
        <w:rPr>
          <w:rFonts w:eastAsia="MS Mincho" w:cs="Arial"/>
        </w:rPr>
      </w:pPr>
      <w:bookmarkStart w:id="0" w:name="_GoBack"/>
      <w:bookmarkEnd w:id="0"/>
      <w:r>
        <w:rPr>
          <w:rFonts w:eastAsia="MS Mincho" w:cs="Arial"/>
        </w:rPr>
        <w:t>OMB #1535-0143</w:t>
      </w:r>
    </w:p>
    <w:p w:rsidR="004B5C66" w:rsidRDefault="004B5C66" w:rsidP="007F1D46">
      <w:pPr>
        <w:spacing w:line="240" w:lineRule="auto"/>
        <w:jc w:val="center"/>
        <w:rPr>
          <w:rFonts w:eastAsia="MS Mincho" w:cs="Arial"/>
          <w:b/>
          <w:sz w:val="24"/>
          <w:szCs w:val="24"/>
        </w:rPr>
      </w:pPr>
    </w:p>
    <w:p w:rsidR="004B5C66" w:rsidRDefault="004B5C66" w:rsidP="007F1D46">
      <w:pPr>
        <w:spacing w:line="240" w:lineRule="auto"/>
        <w:jc w:val="center"/>
        <w:rPr>
          <w:rFonts w:eastAsia="MS Mincho" w:cs="Arial"/>
          <w:b/>
          <w:sz w:val="24"/>
          <w:szCs w:val="24"/>
        </w:rPr>
      </w:pPr>
    </w:p>
    <w:p w:rsidR="00061727" w:rsidRDefault="00CC3E42" w:rsidP="00807B50">
      <w:pPr>
        <w:spacing w:line="240" w:lineRule="auto"/>
        <w:jc w:val="center"/>
        <w:rPr>
          <w:rFonts w:eastAsia="MS Mincho" w:cs="Arial"/>
          <w:b/>
          <w:sz w:val="24"/>
          <w:szCs w:val="24"/>
        </w:rPr>
      </w:pPr>
      <w:r>
        <w:rPr>
          <w:rFonts w:cs="Arial"/>
          <w:noProof/>
          <w:sz w:val="24"/>
          <w:szCs w:val="24"/>
        </w:rPr>
        <w:drawing>
          <wp:anchor distT="0" distB="0" distL="114300" distR="114300" simplePos="0" relativeHeight="251657728" behindDoc="0" locked="1" layoutInCell="1" allowOverlap="1">
            <wp:simplePos x="0" y="0"/>
            <wp:positionH relativeFrom="page">
              <wp:posOffset>20320</wp:posOffset>
            </wp:positionH>
            <wp:positionV relativeFrom="page">
              <wp:posOffset>6350</wp:posOffset>
            </wp:positionV>
            <wp:extent cx="7772400" cy="1490345"/>
            <wp:effectExtent l="0" t="0" r="0" b="0"/>
            <wp:wrapNone/>
            <wp:docPr id="2" name="Picture 2" descr="ASGlette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Gletterhead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t="3331" b="81833"/>
                    <a:stretch>
                      <a:fillRect/>
                    </a:stretch>
                  </pic:blipFill>
                  <pic:spPr bwMode="auto">
                    <a:xfrm>
                      <a:off x="0" y="0"/>
                      <a:ext cx="777240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B50" w:rsidRPr="00EA6F45" w:rsidRDefault="00912A9C" w:rsidP="00EA6F45">
      <w:pPr>
        <w:jc w:val="center"/>
        <w:rPr>
          <w:rFonts w:cs="Arial"/>
          <w:b/>
          <w:sz w:val="24"/>
          <w:szCs w:val="24"/>
        </w:rPr>
      </w:pPr>
      <w:r>
        <w:rPr>
          <w:rFonts w:cs="Arial"/>
          <w:b/>
          <w:sz w:val="24"/>
          <w:szCs w:val="24"/>
        </w:rPr>
        <w:t xml:space="preserve">EFT </w:t>
      </w:r>
      <w:r w:rsidR="009A2AC2">
        <w:rPr>
          <w:rFonts w:cs="Arial"/>
          <w:b/>
          <w:sz w:val="24"/>
          <w:szCs w:val="24"/>
        </w:rPr>
        <w:t>Tax Refund</w:t>
      </w:r>
      <w:r w:rsidR="00807B50" w:rsidRPr="00EA6F45">
        <w:rPr>
          <w:rFonts w:cs="Arial"/>
          <w:b/>
          <w:sz w:val="24"/>
          <w:szCs w:val="24"/>
        </w:rPr>
        <w:t xml:space="preserve"> Primary Research</w:t>
      </w:r>
    </w:p>
    <w:p w:rsidR="00807B50" w:rsidRPr="00EA6F45" w:rsidRDefault="00807B50" w:rsidP="00807B50">
      <w:pPr>
        <w:jc w:val="center"/>
        <w:rPr>
          <w:rFonts w:cs="Arial"/>
          <w:b/>
          <w:sz w:val="24"/>
          <w:szCs w:val="24"/>
        </w:rPr>
      </w:pPr>
      <w:r w:rsidRPr="00EA6F45">
        <w:rPr>
          <w:rFonts w:cs="Arial"/>
          <w:b/>
          <w:sz w:val="24"/>
          <w:szCs w:val="24"/>
        </w:rPr>
        <w:t>Qualitative Discussion Guide</w:t>
      </w:r>
    </w:p>
    <w:p w:rsidR="00807B50" w:rsidRPr="00EA6F45" w:rsidRDefault="00B96F5B" w:rsidP="00807B50">
      <w:pPr>
        <w:jc w:val="center"/>
        <w:rPr>
          <w:rFonts w:cs="Arial"/>
          <w:b/>
          <w:sz w:val="24"/>
          <w:szCs w:val="24"/>
        </w:rPr>
      </w:pPr>
      <w:r>
        <w:rPr>
          <w:rFonts w:cs="Arial"/>
          <w:b/>
          <w:sz w:val="24"/>
          <w:szCs w:val="24"/>
        </w:rPr>
        <w:t>TAX PREPARERS</w:t>
      </w:r>
    </w:p>
    <w:p w:rsidR="00807B50" w:rsidRPr="00EA6F45" w:rsidRDefault="00807B50" w:rsidP="00807B50">
      <w:pPr>
        <w:jc w:val="center"/>
        <w:rPr>
          <w:rFonts w:cs="Arial"/>
          <w:b/>
          <w:sz w:val="24"/>
          <w:szCs w:val="24"/>
        </w:rPr>
      </w:pPr>
      <w:r w:rsidRPr="00EA6F45">
        <w:rPr>
          <w:rFonts w:cs="Arial"/>
          <w:b/>
          <w:sz w:val="24"/>
          <w:szCs w:val="24"/>
        </w:rPr>
        <w:t xml:space="preserve">April </w:t>
      </w:r>
      <w:r w:rsidR="00BC6139">
        <w:rPr>
          <w:rFonts w:cs="Arial"/>
          <w:b/>
          <w:sz w:val="24"/>
          <w:szCs w:val="24"/>
        </w:rPr>
        <w:t>2</w:t>
      </w:r>
      <w:r w:rsidR="006C6689">
        <w:rPr>
          <w:rFonts w:cs="Arial"/>
          <w:b/>
          <w:sz w:val="24"/>
          <w:szCs w:val="24"/>
        </w:rPr>
        <w:t>2</w:t>
      </w:r>
      <w:r w:rsidRPr="00EA6F45">
        <w:rPr>
          <w:rFonts w:cs="Arial"/>
          <w:b/>
          <w:sz w:val="24"/>
          <w:szCs w:val="24"/>
        </w:rPr>
        <w:t>, 2014</w:t>
      </w:r>
    </w:p>
    <w:p w:rsidR="00807B50" w:rsidRDefault="00807B50" w:rsidP="00807B50">
      <w:pPr>
        <w:rPr>
          <w:rFonts w:cs="Arial"/>
          <w:b/>
          <w:sz w:val="24"/>
          <w:szCs w:val="24"/>
        </w:rPr>
      </w:pPr>
    </w:p>
    <w:p w:rsidR="00EA6F45" w:rsidRDefault="00EA6F45" w:rsidP="00807B50">
      <w:pPr>
        <w:rPr>
          <w:rFonts w:cs="Arial"/>
          <w:b/>
          <w:sz w:val="24"/>
          <w:szCs w:val="24"/>
        </w:rPr>
      </w:pPr>
    </w:p>
    <w:p w:rsidR="009C4A7C" w:rsidRPr="007702FB" w:rsidRDefault="009C4A7C" w:rsidP="009C4A7C">
      <w:pPr>
        <w:numPr>
          <w:ilvl w:val="0"/>
          <w:numId w:val="3"/>
        </w:numPr>
        <w:pBdr>
          <w:top w:val="single" w:sz="4" w:space="1" w:color="auto"/>
          <w:left w:val="single" w:sz="4" w:space="4" w:color="auto"/>
          <w:bottom w:val="single" w:sz="4" w:space="1" w:color="auto"/>
          <w:right w:val="single" w:sz="4" w:space="4" w:color="auto"/>
        </w:pBdr>
        <w:tabs>
          <w:tab w:val="left" w:pos="360"/>
          <w:tab w:val="right" w:pos="9360"/>
        </w:tabs>
        <w:spacing w:line="240" w:lineRule="auto"/>
        <w:rPr>
          <w:rFonts w:eastAsia="MS Mincho" w:cs="Arial"/>
          <w:b/>
          <w:sz w:val="22"/>
          <w:szCs w:val="22"/>
        </w:rPr>
      </w:pPr>
      <w:r w:rsidRPr="007702FB">
        <w:rPr>
          <w:rFonts w:eastAsia="MS Mincho" w:cs="Arial"/>
          <w:b/>
          <w:sz w:val="22"/>
          <w:szCs w:val="22"/>
        </w:rPr>
        <w:t xml:space="preserve">Introduction </w:t>
      </w:r>
      <w:r>
        <w:rPr>
          <w:rFonts w:eastAsia="MS Mincho" w:cs="Arial"/>
          <w:b/>
          <w:sz w:val="22"/>
          <w:szCs w:val="22"/>
        </w:rPr>
        <w:t>-</w:t>
      </w:r>
      <w:r w:rsidRPr="007702FB">
        <w:rPr>
          <w:rFonts w:eastAsia="MS Mincho" w:cs="Arial"/>
          <w:b/>
          <w:sz w:val="22"/>
          <w:szCs w:val="22"/>
        </w:rPr>
        <w:t xml:space="preserve"> warm up respondents and set expectations </w:t>
      </w:r>
      <w:r>
        <w:rPr>
          <w:rFonts w:eastAsia="MS Mincho" w:cs="Arial"/>
          <w:b/>
          <w:sz w:val="22"/>
          <w:szCs w:val="22"/>
        </w:rPr>
        <w:tab/>
        <w:t>10 minutes; 10</w:t>
      </w:r>
      <w:r w:rsidRPr="007702FB">
        <w:rPr>
          <w:rFonts w:eastAsia="MS Mincho" w:cs="Arial"/>
          <w:b/>
          <w:sz w:val="22"/>
          <w:szCs w:val="22"/>
        </w:rPr>
        <w:t xml:space="preserve"> total </w:t>
      </w:r>
    </w:p>
    <w:p w:rsidR="009C4A7C" w:rsidRDefault="009C4A7C" w:rsidP="00807B50">
      <w:pPr>
        <w:rPr>
          <w:rFonts w:cs="Arial"/>
          <w:b/>
          <w:sz w:val="24"/>
          <w:szCs w:val="24"/>
        </w:rPr>
      </w:pPr>
    </w:p>
    <w:p w:rsidR="009C4A7C" w:rsidRDefault="009C4A7C" w:rsidP="009C4A7C">
      <w:pPr>
        <w:spacing w:line="240" w:lineRule="auto"/>
        <w:rPr>
          <w:rFonts w:cs="Arial"/>
          <w:bCs/>
          <w:sz w:val="22"/>
        </w:rPr>
      </w:pPr>
      <w:r w:rsidRPr="007702FB">
        <w:rPr>
          <w:rFonts w:cs="Arial"/>
          <w:b/>
          <w:bCs/>
          <w:sz w:val="22"/>
          <w:szCs w:val="22"/>
        </w:rPr>
        <w:t>Moderator introduction:</w:t>
      </w:r>
      <w:r w:rsidRPr="00AF3BA4">
        <w:rPr>
          <w:rFonts w:cs="Arial"/>
          <w:bCs/>
          <w:sz w:val="22"/>
        </w:rPr>
        <w:t xml:space="preserve"> </w:t>
      </w:r>
      <w:r>
        <w:rPr>
          <w:rFonts w:cs="Arial"/>
          <w:bCs/>
          <w:sz w:val="22"/>
        </w:rPr>
        <w:t xml:space="preserve"> </w:t>
      </w:r>
    </w:p>
    <w:p w:rsidR="009C4A7C" w:rsidRPr="007702FB" w:rsidRDefault="009C4A7C" w:rsidP="009C4A7C">
      <w:pPr>
        <w:spacing w:line="240" w:lineRule="auto"/>
        <w:rPr>
          <w:rFonts w:cs="Arial"/>
          <w:b/>
          <w:bCs/>
          <w:sz w:val="22"/>
          <w:szCs w:val="22"/>
        </w:rPr>
      </w:pPr>
    </w:p>
    <w:p w:rsidR="009C4A7C" w:rsidRPr="007702FB" w:rsidRDefault="009C4A7C" w:rsidP="009C4A7C">
      <w:pPr>
        <w:numPr>
          <w:ilvl w:val="0"/>
          <w:numId w:val="1"/>
        </w:numPr>
        <w:spacing w:line="240" w:lineRule="auto"/>
        <w:rPr>
          <w:rFonts w:cs="Arial"/>
          <w:bCs/>
          <w:sz w:val="22"/>
          <w:szCs w:val="22"/>
        </w:rPr>
      </w:pPr>
      <w:r w:rsidRPr="007702FB">
        <w:rPr>
          <w:rFonts w:cs="Arial"/>
          <w:bCs/>
          <w:sz w:val="22"/>
          <w:szCs w:val="22"/>
        </w:rPr>
        <w:t>Welcome and thank you for attending</w:t>
      </w:r>
    </w:p>
    <w:p w:rsidR="009C4A7C" w:rsidRPr="007702FB" w:rsidRDefault="009C4A7C" w:rsidP="009C4A7C">
      <w:pPr>
        <w:numPr>
          <w:ilvl w:val="0"/>
          <w:numId w:val="1"/>
        </w:numPr>
        <w:spacing w:line="240" w:lineRule="auto"/>
        <w:rPr>
          <w:rFonts w:cs="Arial"/>
          <w:bCs/>
          <w:sz w:val="22"/>
          <w:szCs w:val="22"/>
        </w:rPr>
      </w:pPr>
      <w:r w:rsidRPr="007702FB">
        <w:rPr>
          <w:rFonts w:cs="Arial"/>
          <w:bCs/>
          <w:sz w:val="22"/>
          <w:szCs w:val="22"/>
        </w:rPr>
        <w:t>Introduce moderator</w:t>
      </w:r>
    </w:p>
    <w:p w:rsidR="009C4A7C" w:rsidRPr="00784709" w:rsidRDefault="009C4A7C" w:rsidP="00784709">
      <w:pPr>
        <w:numPr>
          <w:ilvl w:val="0"/>
          <w:numId w:val="1"/>
        </w:numPr>
        <w:spacing w:line="240" w:lineRule="auto"/>
        <w:rPr>
          <w:rFonts w:cs="Arial"/>
          <w:bCs/>
          <w:sz w:val="22"/>
          <w:szCs w:val="22"/>
        </w:rPr>
      </w:pPr>
      <w:r w:rsidRPr="00784709">
        <w:rPr>
          <w:rFonts w:cs="Arial"/>
          <w:bCs/>
          <w:sz w:val="22"/>
          <w:szCs w:val="22"/>
        </w:rPr>
        <w:t xml:space="preserve">Purpose: to get your thoughts </w:t>
      </w:r>
      <w:r w:rsidR="00784709" w:rsidRPr="00784709">
        <w:rPr>
          <w:rFonts w:cs="Arial"/>
          <w:bCs/>
          <w:sz w:val="22"/>
          <w:szCs w:val="22"/>
        </w:rPr>
        <w:t>on federal tax refunds</w:t>
      </w:r>
    </w:p>
    <w:p w:rsidR="009C4A7C" w:rsidRPr="007702FB" w:rsidRDefault="009C4A7C" w:rsidP="009C4A7C">
      <w:pPr>
        <w:numPr>
          <w:ilvl w:val="0"/>
          <w:numId w:val="1"/>
        </w:numPr>
        <w:spacing w:line="240" w:lineRule="auto"/>
        <w:rPr>
          <w:rFonts w:cs="Arial"/>
          <w:bCs/>
          <w:sz w:val="22"/>
          <w:szCs w:val="22"/>
        </w:rPr>
      </w:pPr>
      <w:r w:rsidRPr="007702FB">
        <w:rPr>
          <w:rFonts w:cs="Arial"/>
          <w:bCs/>
          <w:sz w:val="22"/>
          <w:szCs w:val="22"/>
        </w:rPr>
        <w:t>Informal – no wrong answers</w:t>
      </w:r>
    </w:p>
    <w:p w:rsidR="009C4A7C" w:rsidRPr="007702FB" w:rsidRDefault="009C4A7C" w:rsidP="009C4A7C">
      <w:pPr>
        <w:numPr>
          <w:ilvl w:val="0"/>
          <w:numId w:val="1"/>
        </w:numPr>
        <w:spacing w:line="240" w:lineRule="auto"/>
        <w:rPr>
          <w:rFonts w:cs="Arial"/>
          <w:bCs/>
          <w:sz w:val="22"/>
          <w:szCs w:val="22"/>
        </w:rPr>
      </w:pPr>
      <w:r w:rsidRPr="007702FB">
        <w:rPr>
          <w:rFonts w:cs="Arial"/>
          <w:bCs/>
          <w:sz w:val="22"/>
          <w:szCs w:val="22"/>
        </w:rPr>
        <w:t>1 ½ to 2 hours</w:t>
      </w:r>
    </w:p>
    <w:p w:rsidR="00BC6139" w:rsidRPr="00BC6139" w:rsidRDefault="009C4A7C" w:rsidP="00C6510F">
      <w:pPr>
        <w:numPr>
          <w:ilvl w:val="0"/>
          <w:numId w:val="1"/>
        </w:numPr>
        <w:spacing w:line="240" w:lineRule="auto"/>
        <w:rPr>
          <w:rFonts w:cs="Arial"/>
          <w:bCs/>
          <w:sz w:val="22"/>
          <w:szCs w:val="22"/>
        </w:rPr>
      </w:pPr>
      <w:r w:rsidRPr="00BC6139">
        <w:rPr>
          <w:rFonts w:cs="Arial"/>
          <w:bCs/>
          <w:sz w:val="22"/>
          <w:szCs w:val="22"/>
        </w:rPr>
        <w:t>Speak one at a time.  Feel free to agree with each other or offer different opinions</w:t>
      </w:r>
    </w:p>
    <w:p w:rsidR="009C4A7C" w:rsidRPr="00C6510F" w:rsidRDefault="009C4A7C" w:rsidP="00BC6139">
      <w:pPr>
        <w:numPr>
          <w:ilvl w:val="0"/>
          <w:numId w:val="1"/>
        </w:numPr>
        <w:spacing w:line="240" w:lineRule="auto"/>
        <w:rPr>
          <w:rFonts w:ascii="Times New Roman" w:hAnsi="Times New Roman"/>
          <w:b/>
          <w:bCs/>
          <w:kern w:val="0"/>
          <w:sz w:val="22"/>
          <w:szCs w:val="22"/>
        </w:rPr>
      </w:pPr>
      <w:r w:rsidRPr="00BC6139">
        <w:rPr>
          <w:rFonts w:cs="Arial"/>
          <w:bCs/>
          <w:sz w:val="22"/>
          <w:szCs w:val="22"/>
        </w:rPr>
        <w:t xml:space="preserve">Confidentiality assured – no connection of what you say with you by name. First names only. </w:t>
      </w:r>
      <w:r w:rsidR="00BC6139" w:rsidRPr="00BC6139">
        <w:rPr>
          <w:rFonts w:cs="Arial"/>
          <w:b/>
          <w:bCs/>
          <w:kern w:val="0"/>
          <w:sz w:val="22"/>
          <w:szCs w:val="22"/>
        </w:rPr>
        <w:t>THEIR ANSWERS WILL BE KEPT CONFIDENTIAL AND THEIR INDIVIDUAL RESPONSES WILL NOT BE SHARED WITH ANYONE AS ALLOWED BY LAW.</w:t>
      </w:r>
      <w:r w:rsidR="00BC6139" w:rsidRPr="00BC6139">
        <w:rPr>
          <w:rFonts w:ascii="Times New Roman" w:hAnsi="Times New Roman"/>
          <w:b/>
          <w:bCs/>
          <w:kern w:val="0"/>
          <w:sz w:val="22"/>
          <w:szCs w:val="22"/>
        </w:rPr>
        <w:t xml:space="preserve">   </w:t>
      </w:r>
    </w:p>
    <w:p w:rsidR="009C4A7C" w:rsidRDefault="009C4A7C" w:rsidP="009C4A7C">
      <w:pPr>
        <w:numPr>
          <w:ilvl w:val="0"/>
          <w:numId w:val="1"/>
        </w:numPr>
        <w:spacing w:line="240" w:lineRule="auto"/>
        <w:rPr>
          <w:rFonts w:cs="Arial"/>
          <w:bCs/>
          <w:sz w:val="22"/>
          <w:szCs w:val="22"/>
        </w:rPr>
      </w:pPr>
      <w:r w:rsidRPr="007702FB">
        <w:rPr>
          <w:rFonts w:cs="Arial"/>
          <w:bCs/>
          <w:sz w:val="22"/>
          <w:szCs w:val="22"/>
        </w:rPr>
        <w:t>Audio and videotaping and observers</w:t>
      </w:r>
    </w:p>
    <w:p w:rsidR="009C4A7C" w:rsidRPr="007702FB" w:rsidRDefault="009C4A7C" w:rsidP="009C4A7C">
      <w:pPr>
        <w:numPr>
          <w:ilvl w:val="0"/>
          <w:numId w:val="1"/>
        </w:numPr>
        <w:spacing w:line="240" w:lineRule="auto"/>
        <w:rPr>
          <w:rFonts w:cs="Arial"/>
          <w:bCs/>
          <w:sz w:val="22"/>
          <w:szCs w:val="22"/>
        </w:rPr>
      </w:pPr>
      <w:r>
        <w:rPr>
          <w:rFonts w:cs="Arial"/>
          <w:bCs/>
          <w:sz w:val="22"/>
          <w:szCs w:val="22"/>
        </w:rPr>
        <w:t xml:space="preserve">Our topic: use of websites, particularly those that offer data for you to download or analyze for your own purposes. </w:t>
      </w:r>
    </w:p>
    <w:p w:rsidR="009C4A7C" w:rsidRPr="007702FB" w:rsidRDefault="009C4A7C" w:rsidP="009C4A7C">
      <w:pPr>
        <w:spacing w:line="240" w:lineRule="auto"/>
        <w:rPr>
          <w:rFonts w:cs="Arial"/>
          <w:bCs/>
          <w:sz w:val="22"/>
          <w:szCs w:val="22"/>
        </w:rPr>
      </w:pPr>
    </w:p>
    <w:p w:rsidR="009C4A7C" w:rsidRDefault="009C4A7C" w:rsidP="009C4A7C">
      <w:pPr>
        <w:spacing w:line="240" w:lineRule="auto"/>
        <w:rPr>
          <w:rFonts w:cs="Arial"/>
          <w:b/>
          <w:bCs/>
          <w:sz w:val="22"/>
          <w:szCs w:val="22"/>
        </w:rPr>
      </w:pPr>
      <w:r w:rsidRPr="007702FB">
        <w:rPr>
          <w:rFonts w:cs="Arial"/>
          <w:b/>
          <w:bCs/>
          <w:sz w:val="22"/>
          <w:szCs w:val="22"/>
        </w:rPr>
        <w:t>Participant Self-introduction:</w:t>
      </w:r>
    </w:p>
    <w:p w:rsidR="009C4A7C" w:rsidRPr="007702FB" w:rsidRDefault="009C4A7C" w:rsidP="009C4A7C">
      <w:pPr>
        <w:spacing w:line="240" w:lineRule="auto"/>
        <w:rPr>
          <w:rFonts w:cs="Arial"/>
          <w:b/>
          <w:bCs/>
          <w:sz w:val="22"/>
          <w:szCs w:val="22"/>
        </w:rPr>
      </w:pPr>
    </w:p>
    <w:p w:rsidR="009C4A7C" w:rsidRPr="009C4A7C" w:rsidRDefault="009C4A7C" w:rsidP="009C4A7C">
      <w:pPr>
        <w:numPr>
          <w:ilvl w:val="0"/>
          <w:numId w:val="2"/>
        </w:numPr>
        <w:spacing w:line="240" w:lineRule="auto"/>
        <w:rPr>
          <w:rFonts w:cs="Arial"/>
          <w:bCs/>
          <w:sz w:val="22"/>
        </w:rPr>
      </w:pPr>
      <w:r w:rsidRPr="009C4A7C">
        <w:rPr>
          <w:rFonts w:cs="Arial"/>
          <w:bCs/>
          <w:sz w:val="22"/>
          <w:szCs w:val="22"/>
        </w:rPr>
        <w:t>First name</w:t>
      </w:r>
    </w:p>
    <w:p w:rsidR="009C4A7C" w:rsidRPr="009C4A7C" w:rsidRDefault="009C4A7C" w:rsidP="009C4A7C">
      <w:pPr>
        <w:numPr>
          <w:ilvl w:val="0"/>
          <w:numId w:val="2"/>
        </w:numPr>
        <w:spacing w:line="240" w:lineRule="auto"/>
        <w:rPr>
          <w:rFonts w:cs="Arial"/>
          <w:bCs/>
          <w:sz w:val="22"/>
        </w:rPr>
      </w:pPr>
      <w:r w:rsidRPr="009C4A7C">
        <w:rPr>
          <w:rFonts w:cs="Arial"/>
          <w:bCs/>
          <w:sz w:val="22"/>
        </w:rPr>
        <w:t xml:space="preserve">Work synopsis, </w:t>
      </w:r>
      <w:r w:rsidR="00E64362">
        <w:rPr>
          <w:rFonts w:cs="Arial"/>
          <w:bCs/>
          <w:sz w:val="22"/>
        </w:rPr>
        <w:t>how long you’ve lived here,</w:t>
      </w:r>
      <w:r w:rsidRPr="009C4A7C">
        <w:rPr>
          <w:rFonts w:cs="Arial"/>
          <w:bCs/>
          <w:sz w:val="22"/>
        </w:rPr>
        <w:t xml:space="preserve"> interests</w:t>
      </w:r>
    </w:p>
    <w:p w:rsidR="009C4A7C" w:rsidRDefault="009C4A7C" w:rsidP="009C4A7C">
      <w:pPr>
        <w:rPr>
          <w:rFonts w:cs="Arial"/>
          <w:bCs/>
          <w:sz w:val="22"/>
        </w:rPr>
      </w:pPr>
    </w:p>
    <w:p w:rsidR="009C4A7C" w:rsidRPr="007702FB" w:rsidRDefault="009C4A7C" w:rsidP="009C4A7C">
      <w:pPr>
        <w:numPr>
          <w:ilvl w:val="0"/>
          <w:numId w:val="3"/>
        </w:numPr>
        <w:pBdr>
          <w:top w:val="single" w:sz="4" w:space="1" w:color="auto"/>
          <w:left w:val="single" w:sz="4" w:space="4" w:color="auto"/>
          <w:bottom w:val="single" w:sz="4" w:space="1" w:color="auto"/>
          <w:right w:val="single" w:sz="4" w:space="4" w:color="auto"/>
        </w:pBdr>
        <w:tabs>
          <w:tab w:val="left" w:pos="360"/>
          <w:tab w:val="right" w:pos="9360"/>
        </w:tabs>
        <w:spacing w:line="240" w:lineRule="auto"/>
        <w:rPr>
          <w:rFonts w:eastAsia="MS Mincho" w:cs="Arial"/>
          <w:b/>
          <w:sz w:val="22"/>
          <w:szCs w:val="22"/>
        </w:rPr>
      </w:pPr>
      <w:r w:rsidRPr="00EA6F45">
        <w:rPr>
          <w:rFonts w:cs="Arial"/>
          <w:b/>
        </w:rPr>
        <w:t>Confirming and Cataloging Anchoring Experiences</w:t>
      </w:r>
      <w:r>
        <w:rPr>
          <w:rFonts w:eastAsia="MS Mincho" w:cs="Arial"/>
          <w:b/>
          <w:sz w:val="22"/>
          <w:szCs w:val="22"/>
        </w:rPr>
        <w:tab/>
      </w:r>
      <w:r w:rsidR="00374031">
        <w:rPr>
          <w:rFonts w:eastAsia="MS Mincho" w:cs="Arial"/>
          <w:b/>
          <w:sz w:val="22"/>
          <w:szCs w:val="22"/>
        </w:rPr>
        <w:t>1</w:t>
      </w:r>
      <w:r>
        <w:rPr>
          <w:rFonts w:eastAsia="MS Mincho" w:cs="Arial"/>
          <w:b/>
          <w:sz w:val="22"/>
          <w:szCs w:val="22"/>
        </w:rPr>
        <w:t xml:space="preserve">0 minutes; </w:t>
      </w:r>
      <w:r w:rsidR="00374031">
        <w:rPr>
          <w:rFonts w:eastAsia="MS Mincho" w:cs="Arial"/>
          <w:b/>
          <w:sz w:val="22"/>
          <w:szCs w:val="22"/>
        </w:rPr>
        <w:t>2</w:t>
      </w:r>
      <w:r>
        <w:rPr>
          <w:rFonts w:eastAsia="MS Mincho" w:cs="Arial"/>
          <w:b/>
          <w:sz w:val="22"/>
          <w:szCs w:val="22"/>
        </w:rPr>
        <w:t>0</w:t>
      </w:r>
      <w:r w:rsidRPr="007702FB">
        <w:rPr>
          <w:rFonts w:eastAsia="MS Mincho" w:cs="Arial"/>
          <w:b/>
          <w:sz w:val="22"/>
          <w:szCs w:val="22"/>
        </w:rPr>
        <w:t xml:space="preserve"> total</w:t>
      </w:r>
    </w:p>
    <w:p w:rsidR="009C4A7C" w:rsidRDefault="009C4A7C" w:rsidP="009C4A7C">
      <w:pPr>
        <w:rPr>
          <w:rFonts w:cs="Arial"/>
          <w:b/>
          <w:sz w:val="24"/>
          <w:szCs w:val="24"/>
        </w:rPr>
      </w:pPr>
    </w:p>
    <w:p w:rsidR="009C4A7C" w:rsidRDefault="009C4A7C" w:rsidP="009C4A7C">
      <w:pPr>
        <w:rPr>
          <w:rFonts w:eastAsia="MS Mincho" w:cs="Arial"/>
          <w:kern w:val="0"/>
          <w:sz w:val="22"/>
          <w:szCs w:val="22"/>
        </w:rPr>
      </w:pPr>
      <w:r w:rsidRPr="009C4A7C">
        <w:rPr>
          <w:rFonts w:eastAsia="MS Mincho" w:cs="Arial"/>
          <w:kern w:val="0"/>
          <w:sz w:val="22"/>
          <w:szCs w:val="22"/>
        </w:rPr>
        <w:t>We’</w:t>
      </w:r>
      <w:r w:rsidR="00E64362">
        <w:rPr>
          <w:rFonts w:eastAsia="MS Mincho" w:cs="Arial"/>
          <w:kern w:val="0"/>
          <w:sz w:val="22"/>
          <w:szCs w:val="22"/>
        </w:rPr>
        <w:t>re going to be talking a lot about</w:t>
      </w:r>
      <w:r>
        <w:rPr>
          <w:rFonts w:eastAsia="MS Mincho" w:cs="Arial"/>
          <w:kern w:val="0"/>
          <w:sz w:val="22"/>
          <w:szCs w:val="22"/>
        </w:rPr>
        <w:t xml:space="preserve"> preparing and filing federal taxes today. </w:t>
      </w:r>
    </w:p>
    <w:p w:rsidR="00057A78" w:rsidRPr="00E64362" w:rsidRDefault="00057A78" w:rsidP="00E64362">
      <w:pPr>
        <w:pStyle w:val="MediumGrid1-Accent2"/>
        <w:spacing w:before="40" w:after="40"/>
        <w:ind w:left="1440"/>
        <w:rPr>
          <w:rFonts w:ascii="Arial" w:hAnsi="Arial" w:cs="Arial"/>
          <w:sz w:val="22"/>
          <w:szCs w:val="22"/>
        </w:rPr>
      </w:pPr>
    </w:p>
    <w:p w:rsidR="00E64362" w:rsidRDefault="00E64362" w:rsidP="00E64362">
      <w:pPr>
        <w:pStyle w:val="MediumGrid1-Accent2"/>
        <w:numPr>
          <w:ilvl w:val="1"/>
          <w:numId w:val="7"/>
        </w:numPr>
        <w:spacing w:before="40" w:after="40"/>
        <w:rPr>
          <w:rFonts w:ascii="Arial" w:hAnsi="Arial" w:cs="Arial"/>
          <w:sz w:val="22"/>
          <w:szCs w:val="22"/>
        </w:rPr>
      </w:pPr>
      <w:r>
        <w:rPr>
          <w:rFonts w:ascii="Arial" w:hAnsi="Arial" w:cs="Arial"/>
          <w:sz w:val="22"/>
          <w:szCs w:val="22"/>
        </w:rPr>
        <w:t>What is the n</w:t>
      </w:r>
      <w:r w:rsidRPr="00E64362">
        <w:rPr>
          <w:rFonts w:ascii="Arial" w:hAnsi="Arial" w:cs="Arial"/>
          <w:sz w:val="22"/>
          <w:szCs w:val="22"/>
        </w:rPr>
        <w:t xml:space="preserve">umber of clients for whom you personally </w:t>
      </w:r>
      <w:r>
        <w:rPr>
          <w:rFonts w:ascii="Arial" w:hAnsi="Arial" w:cs="Arial"/>
          <w:sz w:val="22"/>
          <w:szCs w:val="22"/>
        </w:rPr>
        <w:t xml:space="preserve">prepared their taxes in the </w:t>
      </w:r>
      <w:r w:rsidRPr="00E64362">
        <w:rPr>
          <w:rFonts w:ascii="Arial" w:hAnsi="Arial" w:cs="Arial"/>
          <w:sz w:val="22"/>
          <w:szCs w:val="22"/>
        </w:rPr>
        <w:t>most recent tax year</w:t>
      </w:r>
      <w:r>
        <w:rPr>
          <w:rFonts w:ascii="Arial" w:hAnsi="Arial" w:cs="Arial"/>
          <w:sz w:val="22"/>
          <w:szCs w:val="22"/>
        </w:rPr>
        <w:t xml:space="preserve">? </w:t>
      </w:r>
    </w:p>
    <w:p w:rsidR="00E64362" w:rsidRDefault="00E64362" w:rsidP="00E64362">
      <w:pPr>
        <w:pStyle w:val="MediumGrid1-Accent2"/>
        <w:spacing w:before="40" w:after="40"/>
        <w:ind w:left="1440"/>
        <w:rPr>
          <w:rFonts w:ascii="Arial" w:hAnsi="Arial" w:cs="Arial"/>
          <w:sz w:val="22"/>
          <w:szCs w:val="22"/>
        </w:rPr>
      </w:pPr>
    </w:p>
    <w:p w:rsidR="00E64362" w:rsidRDefault="00E64362" w:rsidP="00E64362">
      <w:pPr>
        <w:pStyle w:val="MediumGrid1-Accent2"/>
        <w:numPr>
          <w:ilvl w:val="1"/>
          <w:numId w:val="7"/>
        </w:numPr>
        <w:spacing w:before="40" w:after="40"/>
        <w:rPr>
          <w:rFonts w:ascii="Arial" w:hAnsi="Arial" w:cs="Arial"/>
          <w:sz w:val="22"/>
          <w:szCs w:val="22"/>
        </w:rPr>
      </w:pPr>
      <w:r>
        <w:rPr>
          <w:rFonts w:ascii="Arial" w:hAnsi="Arial" w:cs="Arial"/>
          <w:sz w:val="22"/>
          <w:szCs w:val="22"/>
        </w:rPr>
        <w:t xml:space="preserve">Describe the </w:t>
      </w:r>
      <w:r w:rsidRPr="00E64362">
        <w:rPr>
          <w:rFonts w:ascii="Arial" w:hAnsi="Arial" w:cs="Arial"/>
          <w:sz w:val="22"/>
          <w:szCs w:val="22"/>
        </w:rPr>
        <w:t xml:space="preserve">types of clients </w:t>
      </w:r>
      <w:r>
        <w:rPr>
          <w:rFonts w:ascii="Arial" w:hAnsi="Arial" w:cs="Arial"/>
          <w:sz w:val="22"/>
          <w:szCs w:val="22"/>
        </w:rPr>
        <w:t>you have. Are they</w:t>
      </w:r>
      <w:r w:rsidRPr="00E64362">
        <w:rPr>
          <w:rFonts w:ascii="Arial" w:hAnsi="Arial" w:cs="Arial"/>
          <w:sz w:val="22"/>
          <w:szCs w:val="22"/>
        </w:rPr>
        <w:t xml:space="preserve"> individual</w:t>
      </w:r>
      <w:r>
        <w:rPr>
          <w:rFonts w:ascii="Arial" w:hAnsi="Arial" w:cs="Arial"/>
          <w:sz w:val="22"/>
          <w:szCs w:val="22"/>
        </w:rPr>
        <w:t>s, businesses?</w:t>
      </w:r>
      <w:r w:rsidRPr="00E64362">
        <w:rPr>
          <w:rFonts w:ascii="Arial" w:hAnsi="Arial" w:cs="Arial"/>
          <w:sz w:val="22"/>
          <w:szCs w:val="22"/>
        </w:rPr>
        <w:t xml:space="preserve"> What other important distinctions are there in how you categorize your clients?</w:t>
      </w:r>
    </w:p>
    <w:p w:rsidR="00E64362" w:rsidRPr="00E64362" w:rsidRDefault="00E64362" w:rsidP="00E64362">
      <w:pPr>
        <w:pStyle w:val="MediumGrid1-Accent2"/>
        <w:spacing w:before="40" w:after="40"/>
        <w:ind w:left="1440"/>
        <w:rPr>
          <w:rFonts w:ascii="Arial" w:hAnsi="Arial" w:cs="Arial"/>
          <w:sz w:val="22"/>
          <w:szCs w:val="22"/>
        </w:rPr>
      </w:pPr>
    </w:p>
    <w:p w:rsidR="00E64362" w:rsidRPr="00E64362" w:rsidRDefault="00E64362" w:rsidP="00E64362">
      <w:pPr>
        <w:pStyle w:val="MediumGrid1-Accent2"/>
        <w:numPr>
          <w:ilvl w:val="1"/>
          <w:numId w:val="7"/>
        </w:numPr>
        <w:spacing w:before="40" w:after="40"/>
        <w:rPr>
          <w:rFonts w:ascii="Arial" w:hAnsi="Arial" w:cs="Arial"/>
          <w:sz w:val="22"/>
          <w:szCs w:val="22"/>
        </w:rPr>
      </w:pPr>
      <w:r>
        <w:rPr>
          <w:rFonts w:ascii="Arial" w:hAnsi="Arial" w:cs="Arial"/>
          <w:sz w:val="22"/>
          <w:szCs w:val="22"/>
        </w:rPr>
        <w:t>What is the p</w:t>
      </w:r>
      <w:r w:rsidRPr="00E64362">
        <w:rPr>
          <w:rFonts w:ascii="Arial" w:hAnsi="Arial" w:cs="Arial"/>
          <w:sz w:val="22"/>
          <w:szCs w:val="22"/>
        </w:rPr>
        <w:t>ercentage of clients for whom you s</w:t>
      </w:r>
      <w:r>
        <w:rPr>
          <w:rFonts w:ascii="Arial" w:hAnsi="Arial" w:cs="Arial"/>
          <w:sz w:val="22"/>
          <w:szCs w:val="22"/>
        </w:rPr>
        <w:t xml:space="preserve">ubmit tax forms on paper versus </w:t>
      </w:r>
      <w:r w:rsidRPr="00E64362">
        <w:rPr>
          <w:rFonts w:ascii="Arial" w:hAnsi="Arial" w:cs="Arial"/>
          <w:sz w:val="22"/>
          <w:szCs w:val="22"/>
        </w:rPr>
        <w:t>online</w:t>
      </w:r>
      <w:r>
        <w:rPr>
          <w:rFonts w:ascii="Arial" w:hAnsi="Arial" w:cs="Arial"/>
          <w:sz w:val="22"/>
          <w:szCs w:val="22"/>
        </w:rPr>
        <w:t xml:space="preserve"> (e-file)?</w:t>
      </w:r>
      <w:r w:rsidRPr="00E64362">
        <w:rPr>
          <w:rFonts w:ascii="Arial" w:hAnsi="Arial" w:cs="Arial"/>
          <w:sz w:val="22"/>
          <w:szCs w:val="22"/>
        </w:rPr>
        <w:t xml:space="preserve"> Last year?  Last 5 years?</w:t>
      </w:r>
    </w:p>
    <w:p w:rsidR="00E64362" w:rsidRDefault="00E64362" w:rsidP="00E64362">
      <w:pPr>
        <w:pStyle w:val="MediumGrid1-Accent2"/>
        <w:spacing w:before="40" w:after="40"/>
        <w:ind w:left="1440"/>
        <w:rPr>
          <w:rFonts w:ascii="Arial" w:hAnsi="Arial" w:cs="Arial"/>
          <w:sz w:val="22"/>
          <w:szCs w:val="22"/>
        </w:rPr>
      </w:pPr>
    </w:p>
    <w:p w:rsidR="00E64362" w:rsidRPr="00E64362" w:rsidRDefault="00E64362" w:rsidP="00E64362">
      <w:pPr>
        <w:pStyle w:val="MediumGrid1-Accent2"/>
        <w:numPr>
          <w:ilvl w:val="1"/>
          <w:numId w:val="7"/>
        </w:numPr>
        <w:spacing w:before="40" w:after="40"/>
        <w:rPr>
          <w:rFonts w:ascii="Arial" w:hAnsi="Arial" w:cs="Arial"/>
          <w:sz w:val="22"/>
          <w:szCs w:val="22"/>
        </w:rPr>
      </w:pPr>
      <w:r>
        <w:rPr>
          <w:rFonts w:ascii="Arial" w:hAnsi="Arial" w:cs="Arial"/>
          <w:sz w:val="22"/>
          <w:szCs w:val="22"/>
        </w:rPr>
        <w:lastRenderedPageBreak/>
        <w:t>Approximately what p</w:t>
      </w:r>
      <w:r w:rsidRPr="00E64362">
        <w:rPr>
          <w:rFonts w:ascii="Arial" w:hAnsi="Arial" w:cs="Arial"/>
          <w:sz w:val="22"/>
          <w:szCs w:val="22"/>
        </w:rPr>
        <w:t>ercentage of</w:t>
      </w:r>
      <w:r>
        <w:rPr>
          <w:rFonts w:ascii="Arial" w:hAnsi="Arial" w:cs="Arial"/>
          <w:sz w:val="22"/>
          <w:szCs w:val="22"/>
        </w:rPr>
        <w:t xml:space="preserve"> your</w:t>
      </w:r>
      <w:r w:rsidRPr="00E64362">
        <w:rPr>
          <w:rFonts w:ascii="Arial" w:hAnsi="Arial" w:cs="Arial"/>
          <w:sz w:val="22"/>
          <w:szCs w:val="22"/>
        </w:rPr>
        <w:t xml:space="preserve"> clients who received </w:t>
      </w:r>
      <w:r>
        <w:rPr>
          <w:rFonts w:ascii="Arial" w:hAnsi="Arial" w:cs="Arial"/>
          <w:sz w:val="22"/>
          <w:szCs w:val="22"/>
        </w:rPr>
        <w:t xml:space="preserve">refunds got them by </w:t>
      </w:r>
      <w:r w:rsidRPr="00E64362">
        <w:rPr>
          <w:rFonts w:ascii="Arial" w:hAnsi="Arial" w:cs="Arial"/>
          <w:sz w:val="22"/>
          <w:szCs w:val="22"/>
        </w:rPr>
        <w:t xml:space="preserve">paper check </w:t>
      </w:r>
      <w:r>
        <w:rPr>
          <w:rFonts w:ascii="Arial" w:hAnsi="Arial" w:cs="Arial"/>
          <w:sz w:val="22"/>
          <w:szCs w:val="22"/>
        </w:rPr>
        <w:t>compared to direct deposit or prepaid card</w:t>
      </w:r>
      <w:r w:rsidRPr="00E64362">
        <w:rPr>
          <w:rFonts w:ascii="Arial" w:hAnsi="Arial" w:cs="Arial"/>
          <w:sz w:val="22"/>
          <w:szCs w:val="22"/>
        </w:rPr>
        <w:t xml:space="preserve"> last year?  Last 5 years?</w:t>
      </w:r>
    </w:p>
    <w:p w:rsidR="00807B50" w:rsidRPr="009C4A7C" w:rsidRDefault="00807B50" w:rsidP="00E64362">
      <w:pPr>
        <w:pStyle w:val="MediumGrid1-Accent2"/>
        <w:spacing w:before="40" w:after="40"/>
        <w:ind w:left="1440"/>
        <w:rPr>
          <w:rFonts w:ascii="Arial" w:hAnsi="Arial" w:cs="Arial"/>
          <w:sz w:val="22"/>
          <w:szCs w:val="22"/>
        </w:rPr>
      </w:pPr>
    </w:p>
    <w:p w:rsidR="00807B50" w:rsidRPr="009C4A7C" w:rsidRDefault="00807B50" w:rsidP="009C4A7C">
      <w:pPr>
        <w:pStyle w:val="MediumGrid1-Accent2"/>
        <w:spacing w:before="40" w:after="40" w:line="360" w:lineRule="auto"/>
        <w:ind w:left="1440"/>
        <w:rPr>
          <w:rFonts w:ascii="Arial" w:hAnsi="Arial" w:cs="Arial"/>
          <w:sz w:val="22"/>
          <w:szCs w:val="22"/>
        </w:rPr>
      </w:pPr>
    </w:p>
    <w:p w:rsidR="009C4A7C" w:rsidRPr="007702FB" w:rsidRDefault="009C4A7C" w:rsidP="009C4A7C">
      <w:pPr>
        <w:numPr>
          <w:ilvl w:val="0"/>
          <w:numId w:val="3"/>
        </w:numPr>
        <w:pBdr>
          <w:top w:val="single" w:sz="4" w:space="1" w:color="auto"/>
          <w:left w:val="single" w:sz="4" w:space="4" w:color="auto"/>
          <w:bottom w:val="single" w:sz="4" w:space="1" w:color="auto"/>
          <w:right w:val="single" w:sz="4" w:space="4" w:color="auto"/>
        </w:pBdr>
        <w:tabs>
          <w:tab w:val="left" w:pos="360"/>
          <w:tab w:val="right" w:pos="9360"/>
        </w:tabs>
        <w:spacing w:line="240" w:lineRule="auto"/>
        <w:rPr>
          <w:rFonts w:eastAsia="MS Mincho" w:cs="Arial"/>
          <w:b/>
          <w:sz w:val="22"/>
          <w:szCs w:val="22"/>
        </w:rPr>
      </w:pPr>
      <w:r w:rsidRPr="00EA6F45">
        <w:rPr>
          <w:rFonts w:cs="Arial"/>
          <w:b/>
        </w:rPr>
        <w:t>Cataloging Emotional Experiences</w:t>
      </w:r>
      <w:r>
        <w:rPr>
          <w:rFonts w:eastAsia="MS Mincho" w:cs="Arial"/>
          <w:sz w:val="22"/>
          <w:szCs w:val="22"/>
        </w:rPr>
        <w:tab/>
      </w:r>
      <w:r w:rsidR="00374031">
        <w:rPr>
          <w:rFonts w:eastAsia="MS Mincho" w:cs="Arial"/>
          <w:b/>
          <w:sz w:val="22"/>
          <w:szCs w:val="22"/>
        </w:rPr>
        <w:t>1</w:t>
      </w:r>
      <w:r>
        <w:rPr>
          <w:rFonts w:eastAsia="MS Mincho" w:cs="Arial"/>
          <w:b/>
          <w:sz w:val="22"/>
          <w:szCs w:val="22"/>
        </w:rPr>
        <w:t>5</w:t>
      </w:r>
      <w:r w:rsidRPr="007702FB">
        <w:rPr>
          <w:rFonts w:eastAsia="MS Mincho" w:cs="Arial"/>
          <w:b/>
          <w:sz w:val="22"/>
          <w:szCs w:val="22"/>
        </w:rPr>
        <w:t xml:space="preserve"> minutes</w:t>
      </w:r>
      <w:r>
        <w:rPr>
          <w:rFonts w:eastAsia="MS Mincho" w:cs="Arial"/>
          <w:b/>
          <w:sz w:val="22"/>
          <w:szCs w:val="22"/>
        </w:rPr>
        <w:t xml:space="preserve">; </w:t>
      </w:r>
      <w:r w:rsidR="005D3C06">
        <w:rPr>
          <w:rFonts w:eastAsia="MS Mincho" w:cs="Arial"/>
          <w:b/>
          <w:sz w:val="22"/>
          <w:szCs w:val="22"/>
        </w:rPr>
        <w:t>3</w:t>
      </w:r>
      <w:r>
        <w:rPr>
          <w:rFonts w:eastAsia="MS Mincho" w:cs="Arial"/>
          <w:b/>
          <w:sz w:val="22"/>
          <w:szCs w:val="22"/>
        </w:rPr>
        <w:t>5</w:t>
      </w:r>
      <w:r w:rsidRPr="007702FB">
        <w:rPr>
          <w:rFonts w:eastAsia="MS Mincho" w:cs="Arial"/>
          <w:b/>
          <w:sz w:val="22"/>
          <w:szCs w:val="22"/>
        </w:rPr>
        <w:t xml:space="preserve"> total</w:t>
      </w:r>
    </w:p>
    <w:p w:rsidR="009C4A7C" w:rsidRDefault="009C4A7C" w:rsidP="00807B50">
      <w:pPr>
        <w:pStyle w:val="MediumGrid1-Accent2"/>
        <w:ind w:left="1440"/>
        <w:rPr>
          <w:rFonts w:ascii="Arial" w:hAnsi="Arial" w:cs="Arial"/>
        </w:rPr>
      </w:pPr>
    </w:p>
    <w:p w:rsidR="00057A78" w:rsidRDefault="00057A78" w:rsidP="00807B50">
      <w:pPr>
        <w:pStyle w:val="MediumGrid1-Accent2"/>
        <w:ind w:left="1440"/>
        <w:rPr>
          <w:rFonts w:ascii="Arial" w:hAnsi="Arial" w:cs="Arial"/>
        </w:rPr>
      </w:pPr>
      <w:r>
        <w:rPr>
          <w:rFonts w:ascii="Arial" w:hAnsi="Arial" w:cs="Arial"/>
          <w:sz w:val="22"/>
          <w:szCs w:val="22"/>
        </w:rPr>
        <w:t>HAND OUT WORKBOOKS – Write name on cover, don’t turn the page until I ask you to do so.</w:t>
      </w:r>
    </w:p>
    <w:p w:rsidR="00057A78" w:rsidRPr="00EA6F45" w:rsidRDefault="00057A78" w:rsidP="00807B50">
      <w:pPr>
        <w:pStyle w:val="MediumGrid1-Accent2"/>
        <w:ind w:left="1440"/>
        <w:rPr>
          <w:rFonts w:ascii="Arial" w:hAnsi="Arial" w:cs="Arial"/>
        </w:rPr>
      </w:pPr>
    </w:p>
    <w:p w:rsidR="009C4A7C" w:rsidRDefault="00807B50" w:rsidP="009C4A7C">
      <w:pPr>
        <w:pStyle w:val="MediumGrid1-Accent2"/>
        <w:numPr>
          <w:ilvl w:val="1"/>
          <w:numId w:val="7"/>
        </w:numPr>
        <w:rPr>
          <w:rFonts w:ascii="Arial" w:hAnsi="Arial" w:cs="Arial"/>
          <w:sz w:val="22"/>
          <w:szCs w:val="22"/>
        </w:rPr>
      </w:pPr>
      <w:r w:rsidRPr="009C4A7C">
        <w:rPr>
          <w:rFonts w:ascii="Arial" w:hAnsi="Arial" w:cs="Arial"/>
          <w:sz w:val="22"/>
          <w:szCs w:val="22"/>
        </w:rPr>
        <w:t xml:space="preserve">When thinking about </w:t>
      </w:r>
      <w:r w:rsidR="00EF7AEC">
        <w:rPr>
          <w:rFonts w:ascii="Arial" w:hAnsi="Arial" w:cs="Arial"/>
          <w:sz w:val="22"/>
          <w:szCs w:val="22"/>
        </w:rPr>
        <w:t xml:space="preserve">the entire process </w:t>
      </w:r>
      <w:r w:rsidRPr="009C4A7C">
        <w:rPr>
          <w:rFonts w:ascii="Arial" w:hAnsi="Arial" w:cs="Arial"/>
          <w:sz w:val="22"/>
          <w:szCs w:val="22"/>
        </w:rPr>
        <w:t>your</w:t>
      </w:r>
      <w:r w:rsidR="00EF7AEC">
        <w:rPr>
          <w:rFonts w:ascii="Arial" w:hAnsi="Arial" w:cs="Arial"/>
          <w:sz w:val="22"/>
          <w:szCs w:val="22"/>
        </w:rPr>
        <w:t xml:space="preserve"> clients go through when gathering</w:t>
      </w:r>
      <w:r w:rsidRPr="009C4A7C">
        <w:rPr>
          <w:rFonts w:ascii="Arial" w:hAnsi="Arial" w:cs="Arial"/>
          <w:sz w:val="22"/>
          <w:szCs w:val="22"/>
        </w:rPr>
        <w:t xml:space="preserve"> financial information, preparing </w:t>
      </w:r>
      <w:r w:rsidR="00EF7AEC">
        <w:rPr>
          <w:rFonts w:ascii="Arial" w:hAnsi="Arial" w:cs="Arial"/>
          <w:sz w:val="22"/>
          <w:szCs w:val="22"/>
        </w:rPr>
        <w:t>tax documents, the tax return,</w:t>
      </w:r>
      <w:r w:rsidRPr="009C4A7C">
        <w:rPr>
          <w:rFonts w:ascii="Arial" w:hAnsi="Arial" w:cs="Arial"/>
          <w:sz w:val="22"/>
          <w:szCs w:val="22"/>
        </w:rPr>
        <w:t xml:space="preserve"> and receiving </w:t>
      </w:r>
      <w:r w:rsidR="00EF7AEC">
        <w:rPr>
          <w:rFonts w:ascii="Arial" w:hAnsi="Arial" w:cs="Arial"/>
          <w:sz w:val="22"/>
          <w:szCs w:val="22"/>
        </w:rPr>
        <w:t>their</w:t>
      </w:r>
      <w:r w:rsidRPr="009C4A7C">
        <w:rPr>
          <w:rFonts w:ascii="Arial" w:hAnsi="Arial" w:cs="Arial"/>
          <w:sz w:val="22"/>
          <w:szCs w:val="22"/>
        </w:rPr>
        <w:t xml:space="preserve"> refund, which part of the total process makes </w:t>
      </w:r>
      <w:r w:rsidR="00EF7AEC">
        <w:rPr>
          <w:rFonts w:ascii="Arial" w:hAnsi="Arial" w:cs="Arial"/>
          <w:sz w:val="22"/>
          <w:szCs w:val="22"/>
        </w:rPr>
        <w:t>do you believe they feel…..(</w:t>
      </w:r>
      <w:r w:rsidRPr="009C4A7C">
        <w:rPr>
          <w:rFonts w:ascii="Arial" w:hAnsi="Arial" w:cs="Arial"/>
          <w:sz w:val="22"/>
          <w:szCs w:val="22"/>
        </w:rPr>
        <w:t>Probe for concre</w:t>
      </w:r>
      <w:r w:rsidR="009C4A7C">
        <w:rPr>
          <w:rFonts w:ascii="Arial" w:hAnsi="Arial" w:cs="Arial"/>
          <w:sz w:val="22"/>
          <w:szCs w:val="22"/>
        </w:rPr>
        <w:t xml:space="preserve">te characteristics and outcomes) </w:t>
      </w:r>
    </w:p>
    <w:p w:rsidR="009C4A7C" w:rsidRDefault="009C4A7C" w:rsidP="009C4A7C">
      <w:pPr>
        <w:pStyle w:val="MediumGrid1-Accent2"/>
        <w:ind w:left="1440"/>
        <w:rPr>
          <w:rFonts w:ascii="Arial" w:hAnsi="Arial" w:cs="Arial"/>
          <w:sz w:val="22"/>
          <w:szCs w:val="22"/>
        </w:rPr>
      </w:pPr>
    </w:p>
    <w:p w:rsidR="00807B50" w:rsidRDefault="009C4A7C" w:rsidP="009C4A7C">
      <w:pPr>
        <w:pStyle w:val="MediumGrid1-Accent2"/>
        <w:ind w:left="1440"/>
        <w:rPr>
          <w:rFonts w:ascii="Arial" w:hAnsi="Arial" w:cs="Arial"/>
          <w:sz w:val="22"/>
          <w:szCs w:val="22"/>
        </w:rPr>
      </w:pPr>
      <w:r>
        <w:rPr>
          <w:rFonts w:ascii="Arial" w:hAnsi="Arial" w:cs="Arial"/>
          <w:sz w:val="22"/>
          <w:szCs w:val="22"/>
        </w:rPr>
        <w:t>EXERCISE 1 IN WORKBOOK</w:t>
      </w:r>
    </w:p>
    <w:p w:rsidR="009C4A7C" w:rsidRPr="009C4A7C" w:rsidRDefault="009C4A7C" w:rsidP="009C4A7C">
      <w:pPr>
        <w:pStyle w:val="MediumGrid1-Accent2"/>
        <w:ind w:left="1440"/>
        <w:rPr>
          <w:rFonts w:ascii="Arial" w:hAnsi="Arial" w:cs="Arial"/>
          <w:sz w:val="22"/>
          <w:szCs w:val="22"/>
        </w:rPr>
      </w:pPr>
    </w:p>
    <w:p w:rsidR="00807B50" w:rsidRPr="009C4A7C" w:rsidRDefault="00807B50" w:rsidP="009C4A7C">
      <w:pPr>
        <w:pStyle w:val="MediumGrid1-Accent2"/>
        <w:numPr>
          <w:ilvl w:val="2"/>
          <w:numId w:val="12"/>
        </w:numPr>
        <w:rPr>
          <w:rFonts w:ascii="Arial" w:hAnsi="Arial" w:cs="Arial"/>
          <w:sz w:val="22"/>
          <w:szCs w:val="22"/>
        </w:rPr>
      </w:pPr>
      <w:r w:rsidRPr="009C4A7C">
        <w:rPr>
          <w:rFonts w:ascii="Arial" w:hAnsi="Arial" w:cs="Arial"/>
          <w:sz w:val="22"/>
          <w:szCs w:val="22"/>
        </w:rPr>
        <w:t>Most anxious? Why?</w:t>
      </w:r>
    </w:p>
    <w:p w:rsidR="00807B50" w:rsidRPr="009C4A7C" w:rsidRDefault="00807B50" w:rsidP="009C4A7C">
      <w:pPr>
        <w:pStyle w:val="MediumGrid1-Accent2"/>
        <w:numPr>
          <w:ilvl w:val="2"/>
          <w:numId w:val="12"/>
        </w:numPr>
        <w:rPr>
          <w:rFonts w:ascii="Arial" w:hAnsi="Arial" w:cs="Arial"/>
          <w:sz w:val="22"/>
          <w:szCs w:val="22"/>
        </w:rPr>
      </w:pPr>
      <w:r w:rsidRPr="009C4A7C">
        <w:rPr>
          <w:rFonts w:ascii="Arial" w:hAnsi="Arial" w:cs="Arial"/>
          <w:sz w:val="22"/>
          <w:szCs w:val="22"/>
        </w:rPr>
        <w:t>Most burdened?  Why?</w:t>
      </w:r>
    </w:p>
    <w:p w:rsidR="00807B50" w:rsidRPr="009C4A7C" w:rsidRDefault="00807B50" w:rsidP="009C4A7C">
      <w:pPr>
        <w:pStyle w:val="MediumGrid1-Accent2"/>
        <w:numPr>
          <w:ilvl w:val="2"/>
          <w:numId w:val="12"/>
        </w:numPr>
        <w:rPr>
          <w:rFonts w:ascii="Arial" w:hAnsi="Arial" w:cs="Arial"/>
          <w:sz w:val="22"/>
          <w:szCs w:val="22"/>
        </w:rPr>
      </w:pPr>
      <w:r w:rsidRPr="009C4A7C">
        <w:rPr>
          <w:rFonts w:ascii="Arial" w:hAnsi="Arial" w:cs="Arial"/>
          <w:sz w:val="22"/>
          <w:szCs w:val="22"/>
        </w:rPr>
        <w:t>Most insecure/unsafe? Why?</w:t>
      </w:r>
    </w:p>
    <w:p w:rsidR="00807B50" w:rsidRPr="009C4A7C" w:rsidRDefault="00807B50" w:rsidP="009C4A7C">
      <w:pPr>
        <w:pStyle w:val="MediumGrid1-Accent2"/>
        <w:numPr>
          <w:ilvl w:val="2"/>
          <w:numId w:val="12"/>
        </w:numPr>
        <w:rPr>
          <w:rFonts w:ascii="Arial" w:hAnsi="Arial" w:cs="Arial"/>
          <w:sz w:val="22"/>
          <w:szCs w:val="22"/>
        </w:rPr>
      </w:pPr>
      <w:r w:rsidRPr="009C4A7C">
        <w:rPr>
          <w:rFonts w:ascii="Arial" w:hAnsi="Arial" w:cs="Arial"/>
          <w:sz w:val="22"/>
          <w:szCs w:val="22"/>
        </w:rPr>
        <w:t>Most organized and in-control?  Why?</w:t>
      </w:r>
    </w:p>
    <w:p w:rsidR="00807B50" w:rsidRPr="009C4A7C" w:rsidRDefault="00807B50" w:rsidP="009C4A7C">
      <w:pPr>
        <w:pStyle w:val="MediumGrid1-Accent2"/>
        <w:numPr>
          <w:ilvl w:val="2"/>
          <w:numId w:val="12"/>
        </w:numPr>
        <w:rPr>
          <w:rFonts w:ascii="Arial" w:hAnsi="Arial" w:cs="Arial"/>
          <w:sz w:val="22"/>
          <w:szCs w:val="22"/>
        </w:rPr>
      </w:pPr>
      <w:r w:rsidRPr="009C4A7C">
        <w:rPr>
          <w:rFonts w:ascii="Arial" w:hAnsi="Arial" w:cs="Arial"/>
          <w:sz w:val="22"/>
          <w:szCs w:val="22"/>
        </w:rPr>
        <w:t>Most relieved? Why?</w:t>
      </w:r>
    </w:p>
    <w:p w:rsidR="00807B50" w:rsidRDefault="00807B50" w:rsidP="009C4A7C">
      <w:pPr>
        <w:pStyle w:val="MediumGrid1-Accent2"/>
        <w:numPr>
          <w:ilvl w:val="2"/>
          <w:numId w:val="12"/>
        </w:numPr>
        <w:rPr>
          <w:rFonts w:ascii="Arial" w:hAnsi="Arial" w:cs="Arial"/>
          <w:sz w:val="22"/>
          <w:szCs w:val="22"/>
        </w:rPr>
      </w:pPr>
      <w:r w:rsidRPr="009C4A7C">
        <w:rPr>
          <w:rFonts w:ascii="Arial" w:hAnsi="Arial" w:cs="Arial"/>
          <w:sz w:val="22"/>
          <w:szCs w:val="22"/>
        </w:rPr>
        <w:t>Most accomplished? Why</w:t>
      </w:r>
    </w:p>
    <w:p w:rsidR="009C4A7C" w:rsidRPr="009C4A7C" w:rsidRDefault="009C4A7C" w:rsidP="009C4A7C">
      <w:pPr>
        <w:pStyle w:val="MediumGrid1-Accent2"/>
        <w:ind w:left="2520"/>
        <w:rPr>
          <w:rFonts w:ascii="Arial" w:hAnsi="Arial" w:cs="Arial"/>
          <w:sz w:val="22"/>
          <w:szCs w:val="22"/>
        </w:rPr>
      </w:pPr>
    </w:p>
    <w:p w:rsidR="00807B50" w:rsidRDefault="00807B50" w:rsidP="009C4A7C">
      <w:pPr>
        <w:pStyle w:val="MediumGrid1-Accent2"/>
        <w:numPr>
          <w:ilvl w:val="1"/>
          <w:numId w:val="7"/>
        </w:numPr>
        <w:rPr>
          <w:rFonts w:ascii="Arial" w:hAnsi="Arial" w:cs="Arial"/>
          <w:sz w:val="22"/>
          <w:szCs w:val="22"/>
        </w:rPr>
      </w:pPr>
      <w:r w:rsidRPr="009C4A7C">
        <w:rPr>
          <w:rFonts w:ascii="Arial" w:hAnsi="Arial" w:cs="Arial"/>
          <w:sz w:val="22"/>
          <w:szCs w:val="22"/>
        </w:rPr>
        <w:t xml:space="preserve">(For those aspects that make </w:t>
      </w:r>
      <w:r w:rsidR="00EF7AEC">
        <w:rPr>
          <w:rFonts w:ascii="Arial" w:hAnsi="Arial" w:cs="Arial"/>
          <w:sz w:val="22"/>
          <w:szCs w:val="22"/>
        </w:rPr>
        <w:t>your clients</w:t>
      </w:r>
      <w:r w:rsidRPr="009C4A7C">
        <w:rPr>
          <w:rFonts w:ascii="Arial" w:hAnsi="Arial" w:cs="Arial"/>
          <w:sz w:val="22"/>
          <w:szCs w:val="22"/>
        </w:rPr>
        <w:t xml:space="preserve"> feel most anxious, burdened</w:t>
      </w:r>
      <w:r w:rsidR="00057A78">
        <w:rPr>
          <w:rFonts w:ascii="Arial" w:hAnsi="Arial" w:cs="Arial"/>
          <w:sz w:val="22"/>
          <w:szCs w:val="22"/>
        </w:rPr>
        <w:t>,</w:t>
      </w:r>
      <w:r w:rsidRPr="009C4A7C">
        <w:rPr>
          <w:rFonts w:ascii="Arial" w:hAnsi="Arial" w:cs="Arial"/>
          <w:sz w:val="22"/>
          <w:szCs w:val="22"/>
        </w:rPr>
        <w:t xml:space="preserve"> insecure) What things might you do in the future to make these parts of the process less onerous</w:t>
      </w:r>
      <w:r w:rsidR="00EF7AEC">
        <w:rPr>
          <w:rFonts w:ascii="Arial" w:hAnsi="Arial" w:cs="Arial"/>
          <w:sz w:val="22"/>
          <w:szCs w:val="22"/>
        </w:rPr>
        <w:t xml:space="preserve"> for your clients</w:t>
      </w:r>
      <w:r w:rsidRPr="009C4A7C">
        <w:rPr>
          <w:rFonts w:ascii="Arial" w:hAnsi="Arial" w:cs="Arial"/>
          <w:sz w:val="22"/>
          <w:szCs w:val="22"/>
        </w:rPr>
        <w:t>? How would that help?</w:t>
      </w:r>
    </w:p>
    <w:p w:rsidR="009C4A7C" w:rsidRPr="009C4A7C" w:rsidRDefault="009C4A7C" w:rsidP="009C4A7C">
      <w:pPr>
        <w:pStyle w:val="MediumGrid1-Accent2"/>
        <w:ind w:left="1440"/>
        <w:rPr>
          <w:rFonts w:ascii="Arial" w:hAnsi="Arial" w:cs="Arial"/>
          <w:sz w:val="22"/>
          <w:szCs w:val="22"/>
        </w:rPr>
      </w:pPr>
    </w:p>
    <w:p w:rsidR="009C4A7C" w:rsidRPr="009C4A7C" w:rsidRDefault="00807B50" w:rsidP="009C4A7C">
      <w:pPr>
        <w:pStyle w:val="MediumGrid1-Accent2"/>
        <w:numPr>
          <w:ilvl w:val="1"/>
          <w:numId w:val="7"/>
        </w:numPr>
        <w:rPr>
          <w:rFonts w:ascii="Arial" w:hAnsi="Arial" w:cs="Arial"/>
          <w:sz w:val="22"/>
          <w:szCs w:val="22"/>
        </w:rPr>
      </w:pPr>
      <w:r w:rsidRPr="009C4A7C">
        <w:rPr>
          <w:rFonts w:ascii="Arial" w:hAnsi="Arial" w:cs="Arial"/>
          <w:sz w:val="22"/>
          <w:szCs w:val="22"/>
        </w:rPr>
        <w:t xml:space="preserve">(For those aspects that make </w:t>
      </w:r>
      <w:r w:rsidR="00EF7AEC">
        <w:rPr>
          <w:rFonts w:ascii="Arial" w:hAnsi="Arial" w:cs="Arial"/>
          <w:sz w:val="22"/>
          <w:szCs w:val="22"/>
        </w:rPr>
        <w:t>your clients</w:t>
      </w:r>
      <w:r w:rsidRPr="009C4A7C">
        <w:rPr>
          <w:rFonts w:ascii="Arial" w:hAnsi="Arial" w:cs="Arial"/>
          <w:sz w:val="22"/>
          <w:szCs w:val="22"/>
        </w:rPr>
        <w:t xml:space="preserve"> feel more in-control, relieved and accomplished) Has it always been this way or have you changed how you went about the tasks that made them more positive</w:t>
      </w:r>
      <w:r w:rsidR="00EF7AEC">
        <w:rPr>
          <w:rFonts w:ascii="Arial" w:hAnsi="Arial" w:cs="Arial"/>
          <w:sz w:val="22"/>
          <w:szCs w:val="22"/>
        </w:rPr>
        <w:t xml:space="preserve"> for your clients</w:t>
      </w:r>
      <w:r w:rsidRPr="009C4A7C">
        <w:rPr>
          <w:rFonts w:ascii="Arial" w:hAnsi="Arial" w:cs="Arial"/>
          <w:sz w:val="22"/>
          <w:szCs w:val="22"/>
        </w:rPr>
        <w:t>? How did or would that help?</w:t>
      </w:r>
    </w:p>
    <w:p w:rsidR="009C4A7C" w:rsidRPr="009C4A7C" w:rsidRDefault="009C4A7C" w:rsidP="00EF7AEC">
      <w:pPr>
        <w:pStyle w:val="MediumGrid1-Accent2"/>
        <w:ind w:left="1440"/>
        <w:rPr>
          <w:rFonts w:ascii="Arial" w:hAnsi="Arial" w:cs="Arial"/>
          <w:sz w:val="22"/>
          <w:szCs w:val="22"/>
        </w:rPr>
      </w:pPr>
    </w:p>
    <w:p w:rsidR="00807B50" w:rsidRDefault="00EF7AEC" w:rsidP="009C4A7C">
      <w:pPr>
        <w:pStyle w:val="MediumGrid1-Accent2"/>
        <w:numPr>
          <w:ilvl w:val="1"/>
          <w:numId w:val="7"/>
        </w:numPr>
        <w:rPr>
          <w:rFonts w:ascii="Arial" w:hAnsi="Arial" w:cs="Arial"/>
          <w:sz w:val="22"/>
          <w:szCs w:val="22"/>
        </w:rPr>
      </w:pPr>
      <w:r w:rsidRPr="00EF7AEC">
        <w:rPr>
          <w:rFonts w:ascii="Arial" w:hAnsi="Arial" w:cs="Arial"/>
          <w:sz w:val="22"/>
          <w:szCs w:val="22"/>
        </w:rPr>
        <w:t>Which clients experience the more negative emotions more often when you help them with their taxes? Do they have any specific characteristics? What do you do to help allay their concerns?</w:t>
      </w:r>
    </w:p>
    <w:p w:rsidR="00807B50" w:rsidRPr="00EF7AEC" w:rsidRDefault="00807B50" w:rsidP="00EF7AEC">
      <w:pPr>
        <w:pStyle w:val="MediumGrid1-Accent2"/>
        <w:ind w:left="1440"/>
        <w:rPr>
          <w:rFonts w:ascii="Arial" w:hAnsi="Arial" w:cs="Arial"/>
          <w:sz w:val="22"/>
          <w:szCs w:val="22"/>
        </w:rPr>
      </w:pPr>
    </w:p>
    <w:p w:rsidR="009C4A7C" w:rsidRDefault="009C4A7C" w:rsidP="00807B50">
      <w:pPr>
        <w:pStyle w:val="MediumGrid1-Accent2"/>
        <w:ind w:left="2160"/>
        <w:rPr>
          <w:rFonts w:ascii="Arial" w:hAnsi="Arial" w:cs="Arial"/>
        </w:rPr>
      </w:pPr>
    </w:p>
    <w:p w:rsidR="009C4A7C" w:rsidRPr="00AD5303" w:rsidRDefault="009C4A7C" w:rsidP="00AD5303">
      <w:pPr>
        <w:numPr>
          <w:ilvl w:val="0"/>
          <w:numId w:val="3"/>
        </w:numPr>
        <w:pBdr>
          <w:top w:val="single" w:sz="4" w:space="1" w:color="auto"/>
          <w:left w:val="single" w:sz="4" w:space="4" w:color="auto"/>
          <w:bottom w:val="single" w:sz="4" w:space="1" w:color="auto"/>
          <w:right w:val="single" w:sz="4" w:space="4" w:color="auto"/>
        </w:pBdr>
        <w:tabs>
          <w:tab w:val="left" w:pos="360"/>
          <w:tab w:val="right" w:pos="9360"/>
        </w:tabs>
        <w:spacing w:line="240" w:lineRule="auto"/>
        <w:rPr>
          <w:rFonts w:eastAsia="MS Mincho" w:cs="Arial"/>
          <w:b/>
          <w:sz w:val="22"/>
          <w:szCs w:val="22"/>
        </w:rPr>
      </w:pPr>
      <w:r w:rsidRPr="00EA6F45">
        <w:rPr>
          <w:rFonts w:cs="Arial"/>
          <w:b/>
        </w:rPr>
        <w:t>Electronic Refunds Versus paper Check Refunds</w:t>
      </w:r>
      <w:r>
        <w:rPr>
          <w:rFonts w:eastAsia="MS Mincho" w:cs="Arial"/>
          <w:sz w:val="22"/>
          <w:szCs w:val="22"/>
        </w:rPr>
        <w:tab/>
      </w:r>
      <w:r w:rsidR="009B6CF6">
        <w:rPr>
          <w:rFonts w:eastAsia="MS Mincho" w:cs="Arial"/>
          <w:b/>
          <w:sz w:val="22"/>
          <w:szCs w:val="22"/>
        </w:rPr>
        <w:t>25</w:t>
      </w:r>
      <w:r w:rsidRPr="007702FB">
        <w:rPr>
          <w:rFonts w:eastAsia="MS Mincho" w:cs="Arial"/>
          <w:b/>
          <w:sz w:val="22"/>
          <w:szCs w:val="22"/>
        </w:rPr>
        <w:t xml:space="preserve"> minutes</w:t>
      </w:r>
      <w:r w:rsidR="005238F1">
        <w:rPr>
          <w:rFonts w:eastAsia="MS Mincho" w:cs="Arial"/>
          <w:b/>
          <w:sz w:val="22"/>
          <w:szCs w:val="22"/>
        </w:rPr>
        <w:t>; 6</w:t>
      </w:r>
      <w:r>
        <w:rPr>
          <w:rFonts w:eastAsia="MS Mincho" w:cs="Arial"/>
          <w:b/>
          <w:sz w:val="22"/>
          <w:szCs w:val="22"/>
        </w:rPr>
        <w:t>0</w:t>
      </w:r>
      <w:r w:rsidRPr="007702FB">
        <w:rPr>
          <w:rFonts w:eastAsia="MS Mincho" w:cs="Arial"/>
          <w:b/>
          <w:sz w:val="22"/>
          <w:szCs w:val="22"/>
        </w:rPr>
        <w:t xml:space="preserve"> total</w:t>
      </w:r>
    </w:p>
    <w:p w:rsidR="009C4A7C" w:rsidRDefault="009C4A7C" w:rsidP="00807B50">
      <w:pPr>
        <w:pStyle w:val="MediumGrid1-Accent2"/>
        <w:ind w:left="2160"/>
        <w:rPr>
          <w:rFonts w:ascii="Arial" w:hAnsi="Arial" w:cs="Arial"/>
        </w:rPr>
      </w:pPr>
    </w:p>
    <w:p w:rsidR="00F34C20" w:rsidRPr="00D30028" w:rsidRDefault="00F34C20" w:rsidP="00807B50">
      <w:pPr>
        <w:pStyle w:val="MediumGrid1-Accent2"/>
        <w:ind w:left="2160"/>
        <w:rPr>
          <w:rFonts w:ascii="Arial" w:hAnsi="Arial" w:cs="Arial"/>
          <w:sz w:val="22"/>
          <w:szCs w:val="22"/>
        </w:rPr>
      </w:pPr>
      <w:r w:rsidRPr="00A44FA2">
        <w:rPr>
          <w:rFonts w:ascii="Arial" w:hAnsi="Arial" w:cs="Arial"/>
          <w:sz w:val="22"/>
          <w:szCs w:val="22"/>
        </w:rPr>
        <w:t xml:space="preserve">MODERATOR TO EXPLAIN THE PHRASE ELECTRONIC TAX REFUNDS: I may use the term “electronic tax refund” and by that I mean the </w:t>
      </w:r>
      <w:r w:rsidR="009A4F03" w:rsidRPr="00A44FA2">
        <w:rPr>
          <w:rFonts w:ascii="Arial" w:hAnsi="Arial" w:cs="Arial"/>
          <w:sz w:val="22"/>
          <w:szCs w:val="22"/>
        </w:rPr>
        <w:t>U.S. Treasury electronically transfers the refund amount to a bank account or prepaid card</w:t>
      </w:r>
      <w:r w:rsidRPr="00A44FA2">
        <w:rPr>
          <w:rFonts w:ascii="Arial" w:hAnsi="Arial" w:cs="Arial"/>
          <w:sz w:val="22"/>
          <w:szCs w:val="22"/>
        </w:rPr>
        <w:t xml:space="preserve">. It’s also known as direct deposit. </w:t>
      </w:r>
      <w:r>
        <w:rPr>
          <w:rFonts w:ascii="Arial" w:hAnsi="Arial" w:cs="Arial"/>
          <w:sz w:val="22"/>
          <w:szCs w:val="22"/>
        </w:rPr>
        <w:t xml:space="preserve">I may also use “EFT or Electronic Funds Transfer” </w:t>
      </w:r>
      <w:r w:rsidR="00D30028">
        <w:rPr>
          <w:rFonts w:ascii="Arial" w:hAnsi="Arial" w:cs="Arial"/>
          <w:sz w:val="22"/>
          <w:szCs w:val="22"/>
        </w:rPr>
        <w:t xml:space="preserve">which is the </w:t>
      </w:r>
      <w:r w:rsidR="00A73E95" w:rsidRPr="00D30028">
        <w:rPr>
          <w:rFonts w:ascii="Arial" w:hAnsi="Arial" w:cs="Arial"/>
          <w:sz w:val="22"/>
          <w:szCs w:val="22"/>
        </w:rPr>
        <w:t>electronic transfer of money from one account to another</w:t>
      </w:r>
      <w:r w:rsidR="00D30028">
        <w:rPr>
          <w:rFonts w:ascii="Arial" w:hAnsi="Arial" w:cs="Arial"/>
          <w:sz w:val="22"/>
          <w:szCs w:val="22"/>
        </w:rPr>
        <w:t>.</w:t>
      </w:r>
    </w:p>
    <w:p w:rsidR="00F34C20" w:rsidRDefault="00F34C20" w:rsidP="00807B50">
      <w:pPr>
        <w:pStyle w:val="MediumGrid1-Accent2"/>
        <w:ind w:left="2160"/>
        <w:rPr>
          <w:rFonts w:ascii="Arial" w:hAnsi="Arial" w:cs="Arial"/>
        </w:rPr>
      </w:pPr>
    </w:p>
    <w:p w:rsidR="00EF7AEC" w:rsidRPr="00930560" w:rsidRDefault="00EF7AEC" w:rsidP="00EF7AEC">
      <w:pPr>
        <w:pStyle w:val="MediumGrid1-Accent2"/>
        <w:numPr>
          <w:ilvl w:val="1"/>
          <w:numId w:val="7"/>
        </w:numPr>
        <w:rPr>
          <w:rFonts w:ascii="Arial" w:hAnsi="Arial" w:cs="Arial"/>
          <w:sz w:val="22"/>
          <w:szCs w:val="22"/>
        </w:rPr>
      </w:pPr>
      <w:r w:rsidRPr="00EF7AEC">
        <w:rPr>
          <w:rFonts w:ascii="Arial" w:hAnsi="Arial" w:cs="Arial"/>
          <w:sz w:val="22"/>
          <w:szCs w:val="22"/>
        </w:rPr>
        <w:t>Does your company offer any other forms of tax refund pa</w:t>
      </w:r>
      <w:r w:rsidR="00571A96">
        <w:rPr>
          <w:rFonts w:ascii="Arial" w:hAnsi="Arial" w:cs="Arial"/>
          <w:sz w:val="22"/>
          <w:szCs w:val="22"/>
        </w:rPr>
        <w:t xml:space="preserve">yments – products other than </w:t>
      </w:r>
      <w:r w:rsidR="00E83032">
        <w:rPr>
          <w:rFonts w:ascii="Arial" w:hAnsi="Arial" w:cs="Arial"/>
          <w:sz w:val="22"/>
          <w:szCs w:val="22"/>
        </w:rPr>
        <w:t>direct deposit</w:t>
      </w:r>
      <w:r w:rsidRPr="00EF7AEC">
        <w:rPr>
          <w:rFonts w:ascii="Arial" w:hAnsi="Arial" w:cs="Arial"/>
          <w:sz w:val="22"/>
          <w:szCs w:val="22"/>
        </w:rPr>
        <w:t xml:space="preserve"> or paper checks? What are those products? What are </w:t>
      </w:r>
      <w:r w:rsidRPr="00EF7AEC">
        <w:rPr>
          <w:rFonts w:ascii="Arial" w:hAnsi="Arial" w:cs="Arial"/>
          <w:sz w:val="22"/>
          <w:szCs w:val="22"/>
        </w:rPr>
        <w:lastRenderedPageBreak/>
        <w:t xml:space="preserve">the benefits to your clients for choosing them? What are the benefits to you for </w:t>
      </w:r>
      <w:r w:rsidRPr="00930560">
        <w:rPr>
          <w:rFonts w:ascii="Arial" w:hAnsi="Arial" w:cs="Arial"/>
          <w:sz w:val="22"/>
          <w:szCs w:val="22"/>
        </w:rPr>
        <w:t>offering them?</w:t>
      </w:r>
    </w:p>
    <w:p w:rsidR="00EF7AEC" w:rsidRPr="00930560" w:rsidRDefault="00EF7AEC" w:rsidP="00EF7AEC">
      <w:pPr>
        <w:pStyle w:val="MediumGrid1-Accent2"/>
        <w:ind w:left="1440"/>
        <w:rPr>
          <w:rFonts w:ascii="Arial" w:hAnsi="Arial" w:cs="Arial"/>
          <w:sz w:val="22"/>
          <w:szCs w:val="22"/>
        </w:rPr>
      </w:pPr>
    </w:p>
    <w:p w:rsidR="00EF7AEC" w:rsidRPr="00930560" w:rsidRDefault="00EF7AEC" w:rsidP="00EF7AEC">
      <w:pPr>
        <w:pStyle w:val="MediumGrid1-Accent2"/>
        <w:numPr>
          <w:ilvl w:val="1"/>
          <w:numId w:val="7"/>
        </w:numPr>
        <w:rPr>
          <w:rFonts w:ascii="Arial" w:hAnsi="Arial" w:cs="Arial"/>
          <w:sz w:val="22"/>
          <w:szCs w:val="22"/>
        </w:rPr>
      </w:pPr>
      <w:r w:rsidRPr="00930560">
        <w:rPr>
          <w:rFonts w:ascii="Arial" w:hAnsi="Arial" w:cs="Arial"/>
          <w:sz w:val="22"/>
          <w:szCs w:val="22"/>
        </w:rPr>
        <w:t xml:space="preserve">What percentage of your clients receive their federal tax refund via direct deposit, prepaid card, or paper check? </w:t>
      </w:r>
      <w:r w:rsidR="00571A96" w:rsidRPr="00930560">
        <w:rPr>
          <w:rFonts w:ascii="Arial" w:hAnsi="Arial" w:cs="Arial"/>
          <w:sz w:val="22"/>
          <w:szCs w:val="22"/>
        </w:rPr>
        <w:t xml:space="preserve">How many of your clients use their own </w:t>
      </w:r>
      <w:r w:rsidR="006E1D91" w:rsidRPr="00930560">
        <w:rPr>
          <w:rFonts w:ascii="Arial" w:hAnsi="Arial" w:cs="Arial"/>
          <w:sz w:val="22"/>
          <w:szCs w:val="22"/>
        </w:rPr>
        <w:t>existing prepaid card? Do you think your clients are aware of this option?</w:t>
      </w:r>
      <w:r w:rsidRPr="00930560">
        <w:rPr>
          <w:rFonts w:ascii="Arial" w:hAnsi="Arial" w:cs="Arial"/>
          <w:sz w:val="22"/>
          <w:szCs w:val="22"/>
        </w:rPr>
        <w:t xml:space="preserve"> </w:t>
      </w:r>
    </w:p>
    <w:p w:rsidR="00EF7AEC" w:rsidRPr="00EF7AEC" w:rsidRDefault="00EF7AEC" w:rsidP="00EF7AEC">
      <w:pPr>
        <w:pStyle w:val="MediumGrid1-Accent2"/>
        <w:ind w:left="1440"/>
        <w:rPr>
          <w:rFonts w:ascii="Arial" w:hAnsi="Arial" w:cs="Arial"/>
          <w:sz w:val="22"/>
          <w:szCs w:val="22"/>
        </w:rPr>
      </w:pPr>
    </w:p>
    <w:p w:rsidR="00EF7AEC" w:rsidRPr="00EF7AEC" w:rsidRDefault="00EF7AEC" w:rsidP="00EF7AEC">
      <w:pPr>
        <w:pStyle w:val="MediumGrid1-Accent2"/>
        <w:numPr>
          <w:ilvl w:val="1"/>
          <w:numId w:val="7"/>
        </w:numPr>
        <w:rPr>
          <w:rFonts w:ascii="Arial" w:hAnsi="Arial" w:cs="Arial"/>
          <w:sz w:val="22"/>
          <w:szCs w:val="22"/>
        </w:rPr>
      </w:pPr>
      <w:r w:rsidRPr="00EF7AEC">
        <w:rPr>
          <w:rFonts w:ascii="Arial" w:hAnsi="Arial" w:cs="Arial"/>
          <w:sz w:val="22"/>
          <w:szCs w:val="22"/>
        </w:rPr>
        <w:t>Do you recommend direct deposit or paper check across the board, or do you make different recommendations for different clients? Why?</w:t>
      </w:r>
    </w:p>
    <w:p w:rsidR="00EF7AEC" w:rsidRDefault="00EF7AEC" w:rsidP="00EF7AEC">
      <w:pPr>
        <w:pStyle w:val="MediumGrid1-Accent2"/>
        <w:ind w:left="1440"/>
        <w:rPr>
          <w:rFonts w:ascii="Arial" w:hAnsi="Arial" w:cs="Arial"/>
          <w:sz w:val="22"/>
          <w:szCs w:val="22"/>
        </w:rPr>
      </w:pPr>
    </w:p>
    <w:p w:rsidR="00EF7AEC" w:rsidRPr="00EF7AEC" w:rsidRDefault="00EF7AEC" w:rsidP="00EF7AEC">
      <w:pPr>
        <w:pStyle w:val="MediumGrid1-Accent2"/>
        <w:numPr>
          <w:ilvl w:val="1"/>
          <w:numId w:val="7"/>
        </w:numPr>
        <w:rPr>
          <w:rFonts w:ascii="Arial" w:hAnsi="Arial" w:cs="Arial"/>
          <w:sz w:val="22"/>
          <w:szCs w:val="22"/>
        </w:rPr>
      </w:pPr>
      <w:r w:rsidRPr="00EF7AEC">
        <w:rPr>
          <w:rFonts w:ascii="Arial" w:hAnsi="Arial" w:cs="Arial"/>
          <w:sz w:val="22"/>
          <w:szCs w:val="22"/>
        </w:rPr>
        <w:t xml:space="preserve">How many of your </w:t>
      </w:r>
      <w:r>
        <w:rPr>
          <w:rFonts w:ascii="Arial" w:hAnsi="Arial" w:cs="Arial"/>
          <w:sz w:val="22"/>
          <w:szCs w:val="22"/>
        </w:rPr>
        <w:t>clients</w:t>
      </w:r>
      <w:r w:rsidRPr="00EF7AEC">
        <w:rPr>
          <w:rFonts w:ascii="Arial" w:hAnsi="Arial" w:cs="Arial"/>
          <w:sz w:val="22"/>
          <w:szCs w:val="22"/>
        </w:rPr>
        <w:t xml:space="preserve"> have switched back and forth between EFT and checks? Why? </w:t>
      </w:r>
    </w:p>
    <w:p w:rsidR="00EF7AEC" w:rsidRDefault="00EF7AEC" w:rsidP="00EF7AEC">
      <w:pPr>
        <w:pStyle w:val="MediumGrid1-Accent2"/>
        <w:ind w:left="1440"/>
        <w:rPr>
          <w:rFonts w:ascii="Arial" w:hAnsi="Arial" w:cs="Arial"/>
          <w:sz w:val="22"/>
          <w:szCs w:val="22"/>
        </w:rPr>
      </w:pPr>
    </w:p>
    <w:p w:rsidR="00EF7AEC" w:rsidRPr="00EF7AEC" w:rsidRDefault="00EF7AEC" w:rsidP="00EF7AEC">
      <w:pPr>
        <w:pStyle w:val="MediumGrid1-Accent2"/>
        <w:numPr>
          <w:ilvl w:val="1"/>
          <w:numId w:val="7"/>
        </w:numPr>
        <w:rPr>
          <w:rFonts w:ascii="Arial" w:hAnsi="Arial" w:cs="Arial"/>
          <w:sz w:val="22"/>
          <w:szCs w:val="22"/>
        </w:rPr>
      </w:pPr>
      <w:r w:rsidRPr="00EF7AEC">
        <w:rPr>
          <w:rFonts w:ascii="Arial" w:hAnsi="Arial" w:cs="Arial"/>
          <w:sz w:val="22"/>
          <w:szCs w:val="22"/>
        </w:rPr>
        <w:t xml:space="preserve">Do your clients choose any other form of refund (other than EFT or check) for their state refunds? Why? </w:t>
      </w:r>
    </w:p>
    <w:p w:rsidR="00EF7AEC" w:rsidRDefault="00EF7AEC" w:rsidP="00EF7AEC">
      <w:pPr>
        <w:pStyle w:val="MediumGrid1-Accent2"/>
        <w:ind w:left="1440"/>
        <w:rPr>
          <w:rFonts w:ascii="Arial" w:hAnsi="Arial" w:cs="Arial"/>
          <w:sz w:val="22"/>
          <w:szCs w:val="22"/>
        </w:rPr>
      </w:pPr>
    </w:p>
    <w:p w:rsidR="00542DF7" w:rsidRPr="00571A96" w:rsidRDefault="00EF7AEC" w:rsidP="00571A96">
      <w:pPr>
        <w:pStyle w:val="MediumGrid1-Accent2"/>
        <w:numPr>
          <w:ilvl w:val="1"/>
          <w:numId w:val="7"/>
        </w:numPr>
        <w:rPr>
          <w:rFonts w:ascii="Arial" w:hAnsi="Arial" w:cs="Arial"/>
          <w:sz w:val="22"/>
          <w:szCs w:val="22"/>
        </w:rPr>
      </w:pPr>
      <w:r w:rsidRPr="00EF7AEC">
        <w:rPr>
          <w:rFonts w:ascii="Arial" w:hAnsi="Arial" w:cs="Arial"/>
          <w:sz w:val="22"/>
          <w:szCs w:val="22"/>
        </w:rPr>
        <w:t xml:space="preserve">Discuss other forms offered by the state if applicable (debit cards, etc.); benefits, barriers, experiences. </w:t>
      </w:r>
    </w:p>
    <w:p w:rsidR="00542DF7" w:rsidRPr="00EF7AEC" w:rsidRDefault="00542DF7" w:rsidP="00EF7AEC">
      <w:pPr>
        <w:pStyle w:val="MediumGrid1-Accent2"/>
        <w:ind w:left="0"/>
        <w:rPr>
          <w:rFonts w:ascii="Arial" w:hAnsi="Arial" w:cs="Arial"/>
          <w:sz w:val="22"/>
          <w:szCs w:val="22"/>
        </w:rPr>
      </w:pPr>
    </w:p>
    <w:p w:rsidR="00EF7AEC" w:rsidRDefault="00EF7AEC" w:rsidP="00EF7AEC">
      <w:pPr>
        <w:pStyle w:val="MediumGrid1-Accent2"/>
        <w:ind w:left="1440"/>
        <w:rPr>
          <w:rFonts w:ascii="Arial" w:hAnsi="Arial" w:cs="Arial"/>
          <w:sz w:val="22"/>
          <w:szCs w:val="22"/>
        </w:rPr>
      </w:pPr>
    </w:p>
    <w:p w:rsidR="006B5B53" w:rsidRPr="006B5B53" w:rsidRDefault="00EF7AEC" w:rsidP="006B5B53">
      <w:pPr>
        <w:pStyle w:val="MediumGrid1-Accent2"/>
        <w:numPr>
          <w:ilvl w:val="1"/>
          <w:numId w:val="7"/>
        </w:numPr>
        <w:rPr>
          <w:rFonts w:ascii="Arial" w:hAnsi="Arial" w:cs="Arial"/>
          <w:sz w:val="22"/>
          <w:szCs w:val="22"/>
        </w:rPr>
      </w:pPr>
      <w:r w:rsidRPr="00EF7AEC">
        <w:rPr>
          <w:rFonts w:ascii="Arial" w:hAnsi="Arial" w:cs="Arial"/>
          <w:sz w:val="22"/>
          <w:szCs w:val="22"/>
        </w:rPr>
        <w:t xml:space="preserve">MODERATOR PRESENTS A SHORT, SIMPLE STATEMENT EXPLAINING THE BASICS OF ELECTRONIC REFUNDS AS A COMMON PLATFORM FOR THE GROUP TO USE. </w:t>
      </w:r>
    </w:p>
    <w:p w:rsidR="00EF7AEC" w:rsidRDefault="00EF7AEC" w:rsidP="00EF7AEC">
      <w:pPr>
        <w:pStyle w:val="MediumGrid1-Accent2"/>
        <w:rPr>
          <w:rFonts w:ascii="Arial" w:hAnsi="Arial" w:cs="Arial"/>
          <w:sz w:val="22"/>
          <w:szCs w:val="22"/>
        </w:rPr>
      </w:pPr>
    </w:p>
    <w:p w:rsidR="00EF7AEC" w:rsidRDefault="00EF7AEC" w:rsidP="00EF7AEC">
      <w:pPr>
        <w:pStyle w:val="MediumGrid1-Accent2"/>
        <w:ind w:left="2160" w:hanging="540"/>
        <w:rPr>
          <w:rFonts w:ascii="Arial" w:hAnsi="Arial" w:cs="Arial"/>
          <w:sz w:val="22"/>
          <w:szCs w:val="22"/>
        </w:rPr>
      </w:pPr>
      <w:r>
        <w:rPr>
          <w:rFonts w:ascii="Arial" w:hAnsi="Arial" w:cs="Arial"/>
          <w:sz w:val="22"/>
          <w:szCs w:val="22"/>
        </w:rPr>
        <w:t>HANDOUT:</w:t>
      </w:r>
    </w:p>
    <w:p w:rsidR="000D1203" w:rsidRDefault="000D1203" w:rsidP="000D1203">
      <w:pPr>
        <w:pStyle w:val="MediumGrid1-Accent2"/>
        <w:ind w:left="2790"/>
        <w:rPr>
          <w:rFonts w:ascii="Arial" w:hAnsi="Arial" w:cs="Arial"/>
          <w:sz w:val="22"/>
          <w:szCs w:val="22"/>
        </w:rPr>
      </w:pPr>
      <w:r>
        <w:rPr>
          <w:rFonts w:ascii="Arial" w:hAnsi="Arial" w:cs="Arial"/>
          <w:sz w:val="22"/>
          <w:szCs w:val="22"/>
        </w:rPr>
        <w:t xml:space="preserve">Direct Deposit is an alternative to receiving your refund by paper check whereby your refund amount is transferred to your bank account or prepaid card electronically from the U.S. Treasury.  Because your refund is transferred directly into your bank account </w:t>
      </w:r>
      <w:r w:rsidRPr="009C7573">
        <w:rPr>
          <w:rFonts w:ascii="Arial" w:hAnsi="Arial" w:cs="Arial"/>
          <w:sz w:val="22"/>
          <w:szCs w:val="22"/>
        </w:rPr>
        <w:t>or onto a prepaid card</w:t>
      </w:r>
      <w:r w:rsidR="00F37206">
        <w:rPr>
          <w:rFonts w:ascii="Arial" w:hAnsi="Arial" w:cs="Arial"/>
          <w:sz w:val="22"/>
          <w:szCs w:val="22"/>
        </w:rPr>
        <w:t>,</w:t>
      </w:r>
      <w:r w:rsidRPr="009C7573">
        <w:rPr>
          <w:rFonts w:ascii="Arial" w:hAnsi="Arial" w:cs="Arial"/>
          <w:sz w:val="22"/>
          <w:szCs w:val="22"/>
        </w:rPr>
        <w:t xml:space="preserve"> it is a fast, safe way to receive your money, sometimes in as little as just 10 days.</w:t>
      </w:r>
    </w:p>
    <w:p w:rsidR="000D1203" w:rsidRDefault="000D1203" w:rsidP="000D1203">
      <w:pPr>
        <w:pStyle w:val="MediumGrid1-Accent2"/>
        <w:ind w:left="2790"/>
        <w:rPr>
          <w:rFonts w:ascii="Arial" w:hAnsi="Arial" w:cs="Arial"/>
          <w:sz w:val="22"/>
          <w:szCs w:val="22"/>
        </w:rPr>
      </w:pPr>
    </w:p>
    <w:p w:rsidR="000D1203" w:rsidRDefault="000D1203" w:rsidP="000D1203">
      <w:pPr>
        <w:pStyle w:val="MediumGrid1-Accent2"/>
        <w:ind w:left="2790"/>
        <w:rPr>
          <w:rFonts w:ascii="Arial" w:hAnsi="Arial" w:cs="Arial"/>
          <w:sz w:val="22"/>
          <w:szCs w:val="22"/>
        </w:rPr>
      </w:pPr>
      <w:r>
        <w:rPr>
          <w:rFonts w:ascii="Arial" w:hAnsi="Arial" w:cs="Arial"/>
          <w:sz w:val="22"/>
          <w:szCs w:val="22"/>
        </w:rPr>
        <w:t>By f</w:t>
      </w:r>
      <w:r w:rsidRPr="007942DC">
        <w:rPr>
          <w:rFonts w:ascii="Arial" w:hAnsi="Arial" w:cs="Arial"/>
          <w:sz w:val="22"/>
          <w:szCs w:val="22"/>
        </w:rPr>
        <w:t>ollow</w:t>
      </w:r>
      <w:r>
        <w:rPr>
          <w:rFonts w:ascii="Arial" w:hAnsi="Arial" w:cs="Arial"/>
          <w:sz w:val="22"/>
          <w:szCs w:val="22"/>
        </w:rPr>
        <w:t xml:space="preserve">ing the simple </w:t>
      </w:r>
      <w:r w:rsidRPr="007942DC">
        <w:rPr>
          <w:rFonts w:ascii="Arial" w:hAnsi="Arial" w:cs="Arial"/>
          <w:sz w:val="22"/>
          <w:szCs w:val="22"/>
        </w:rPr>
        <w:t>instruction</w:t>
      </w:r>
      <w:r>
        <w:rPr>
          <w:rFonts w:ascii="Arial" w:hAnsi="Arial" w:cs="Arial"/>
          <w:sz w:val="22"/>
          <w:szCs w:val="22"/>
        </w:rPr>
        <w:t xml:space="preserve">s on your return and </w:t>
      </w:r>
      <w:r w:rsidRPr="007942DC">
        <w:rPr>
          <w:rFonts w:ascii="Arial" w:hAnsi="Arial" w:cs="Arial"/>
          <w:sz w:val="22"/>
          <w:szCs w:val="22"/>
        </w:rPr>
        <w:t>enter</w:t>
      </w:r>
      <w:r>
        <w:rPr>
          <w:rFonts w:ascii="Arial" w:hAnsi="Arial" w:cs="Arial"/>
          <w:sz w:val="22"/>
          <w:szCs w:val="22"/>
        </w:rPr>
        <w:t>ing your correct</w:t>
      </w:r>
      <w:r w:rsidRPr="007942DC">
        <w:rPr>
          <w:rFonts w:ascii="Arial" w:hAnsi="Arial" w:cs="Arial"/>
          <w:sz w:val="22"/>
          <w:szCs w:val="22"/>
        </w:rPr>
        <w:t xml:space="preserve"> account </w:t>
      </w:r>
      <w:r>
        <w:rPr>
          <w:rFonts w:ascii="Arial" w:hAnsi="Arial" w:cs="Arial"/>
          <w:sz w:val="22"/>
          <w:szCs w:val="22"/>
        </w:rPr>
        <w:t>number and</w:t>
      </w:r>
      <w:r w:rsidRPr="007942DC">
        <w:rPr>
          <w:rFonts w:ascii="Arial" w:hAnsi="Arial" w:cs="Arial"/>
          <w:sz w:val="22"/>
          <w:szCs w:val="22"/>
        </w:rPr>
        <w:t xml:space="preserve"> routing numbers on your tax form</w:t>
      </w:r>
      <w:r>
        <w:rPr>
          <w:rFonts w:ascii="Arial" w:hAnsi="Arial" w:cs="Arial"/>
          <w:sz w:val="22"/>
          <w:szCs w:val="22"/>
        </w:rPr>
        <w:t xml:space="preserve">, your refund </w:t>
      </w:r>
      <w:r w:rsidRPr="007942DC">
        <w:rPr>
          <w:rFonts w:ascii="Arial" w:hAnsi="Arial" w:cs="Arial"/>
          <w:sz w:val="22"/>
          <w:szCs w:val="22"/>
        </w:rPr>
        <w:t>goes directly into your bank account</w:t>
      </w:r>
      <w:r>
        <w:rPr>
          <w:rFonts w:ascii="Arial" w:hAnsi="Arial" w:cs="Arial"/>
          <w:sz w:val="22"/>
          <w:szCs w:val="22"/>
        </w:rPr>
        <w:t xml:space="preserve"> or onto your prepaid card</w:t>
      </w:r>
      <w:r w:rsidRPr="007942DC">
        <w:rPr>
          <w:rFonts w:ascii="Arial" w:hAnsi="Arial" w:cs="Arial"/>
          <w:sz w:val="22"/>
          <w:szCs w:val="22"/>
        </w:rPr>
        <w:t xml:space="preserve">. You won’t have to make a special trip </w:t>
      </w:r>
      <w:r>
        <w:rPr>
          <w:rFonts w:ascii="Arial" w:hAnsi="Arial" w:cs="Arial"/>
          <w:sz w:val="22"/>
          <w:szCs w:val="22"/>
        </w:rPr>
        <w:t>to cash the check or deposit the money yourself.</w:t>
      </w:r>
    </w:p>
    <w:p w:rsidR="000D1203" w:rsidRDefault="000D1203" w:rsidP="000D1203">
      <w:pPr>
        <w:pStyle w:val="MediumGrid1-Accent2"/>
        <w:ind w:left="2790"/>
        <w:rPr>
          <w:rFonts w:ascii="Arial" w:hAnsi="Arial" w:cs="Arial"/>
          <w:sz w:val="22"/>
          <w:szCs w:val="22"/>
        </w:rPr>
      </w:pPr>
    </w:p>
    <w:p w:rsidR="000D1203" w:rsidRDefault="000D1203" w:rsidP="000D1203">
      <w:pPr>
        <w:pStyle w:val="MediumGrid1-Accent2"/>
        <w:ind w:left="2790"/>
        <w:rPr>
          <w:rFonts w:ascii="Arial" w:hAnsi="Arial" w:cs="Arial"/>
          <w:sz w:val="22"/>
          <w:szCs w:val="22"/>
        </w:rPr>
      </w:pPr>
      <w:r w:rsidRPr="007942DC">
        <w:rPr>
          <w:rFonts w:ascii="Arial" w:hAnsi="Arial" w:cs="Arial"/>
          <w:sz w:val="22"/>
          <w:szCs w:val="22"/>
        </w:rPr>
        <w:t>Thousands of paper checks are returned to</w:t>
      </w:r>
      <w:r>
        <w:rPr>
          <w:rFonts w:ascii="Arial" w:hAnsi="Arial" w:cs="Arial"/>
          <w:sz w:val="22"/>
          <w:szCs w:val="22"/>
        </w:rPr>
        <w:t xml:space="preserve"> the IRS by the U.S. Postal Service</w:t>
      </w:r>
      <w:r w:rsidRPr="007942DC">
        <w:rPr>
          <w:rFonts w:ascii="Arial" w:hAnsi="Arial" w:cs="Arial"/>
          <w:sz w:val="22"/>
          <w:szCs w:val="22"/>
        </w:rPr>
        <w:t xml:space="preserve"> every year as undeliverable mail. Direct Deposit eliminates the possibility of your refund check being lost, stolen or return</w:t>
      </w:r>
      <w:r>
        <w:rPr>
          <w:rFonts w:ascii="Arial" w:hAnsi="Arial" w:cs="Arial"/>
          <w:sz w:val="22"/>
          <w:szCs w:val="22"/>
        </w:rPr>
        <w:t>ed to the IRS as undeliverable.</w:t>
      </w:r>
    </w:p>
    <w:p w:rsidR="000D1203" w:rsidRDefault="000D1203" w:rsidP="000D1203">
      <w:pPr>
        <w:pStyle w:val="MediumGrid1-Accent2"/>
        <w:ind w:left="2790"/>
        <w:rPr>
          <w:rFonts w:ascii="Arial" w:hAnsi="Arial" w:cs="Arial"/>
          <w:sz w:val="22"/>
          <w:szCs w:val="22"/>
        </w:rPr>
      </w:pPr>
    </w:p>
    <w:p w:rsidR="00EF7AEC" w:rsidRDefault="000D1203" w:rsidP="000D1203">
      <w:pPr>
        <w:pStyle w:val="MediumGrid1-Accent2"/>
        <w:ind w:left="2790"/>
        <w:rPr>
          <w:rFonts w:ascii="Arial" w:hAnsi="Arial" w:cs="Arial"/>
          <w:sz w:val="22"/>
          <w:szCs w:val="22"/>
        </w:rPr>
      </w:pPr>
      <w:r w:rsidRPr="007942DC">
        <w:rPr>
          <w:rFonts w:ascii="Arial" w:hAnsi="Arial" w:cs="Arial"/>
          <w:sz w:val="22"/>
          <w:szCs w:val="22"/>
        </w:rPr>
        <w:t>You can deposit your refund into multiple accounts. With the split refund option, taxpayers can divide their refunds among as many as three checking or savings accounts and up to three different U.S. financial institutions.</w:t>
      </w:r>
    </w:p>
    <w:p w:rsidR="00EF7AEC" w:rsidRDefault="00EF7AEC" w:rsidP="00EF7AEC">
      <w:pPr>
        <w:pStyle w:val="MediumGrid1-Accent2"/>
        <w:ind w:left="0"/>
        <w:rPr>
          <w:rFonts w:ascii="Arial" w:hAnsi="Arial" w:cs="Arial"/>
          <w:sz w:val="22"/>
          <w:szCs w:val="22"/>
        </w:rPr>
      </w:pPr>
    </w:p>
    <w:p w:rsidR="00EF7AEC" w:rsidRPr="008D6B16" w:rsidRDefault="00EF7AEC" w:rsidP="008D6B16">
      <w:pPr>
        <w:pStyle w:val="MediumGrid1-Accent2"/>
        <w:numPr>
          <w:ilvl w:val="1"/>
          <w:numId w:val="7"/>
        </w:numPr>
        <w:rPr>
          <w:rFonts w:ascii="Arial" w:hAnsi="Arial" w:cs="Arial"/>
          <w:sz w:val="22"/>
          <w:szCs w:val="22"/>
        </w:rPr>
      </w:pPr>
      <w:r w:rsidRPr="00EF7AEC">
        <w:rPr>
          <w:rFonts w:ascii="Arial" w:hAnsi="Arial" w:cs="Arial"/>
          <w:sz w:val="22"/>
          <w:szCs w:val="22"/>
        </w:rPr>
        <w:t>Is this how you would define EFT to your clients, or do you use a different approach/definition?</w:t>
      </w:r>
    </w:p>
    <w:p w:rsidR="00542DF7" w:rsidRPr="00EF7AEC" w:rsidRDefault="00542DF7" w:rsidP="00EF7AEC">
      <w:pPr>
        <w:pStyle w:val="MediumGrid1-Accent2"/>
        <w:ind w:left="1440"/>
        <w:rPr>
          <w:rFonts w:ascii="Arial" w:hAnsi="Arial" w:cs="Arial"/>
          <w:sz w:val="22"/>
          <w:szCs w:val="22"/>
        </w:rPr>
      </w:pPr>
    </w:p>
    <w:p w:rsidR="00F35A4C" w:rsidRDefault="00F35A4C" w:rsidP="007942DC">
      <w:pPr>
        <w:pStyle w:val="MediumGrid1-Accent2"/>
        <w:ind w:left="2520"/>
        <w:rPr>
          <w:rFonts w:ascii="Arial" w:hAnsi="Arial" w:cs="Arial"/>
          <w:sz w:val="22"/>
          <w:szCs w:val="22"/>
        </w:rPr>
      </w:pPr>
    </w:p>
    <w:p w:rsidR="00AE2C30" w:rsidRPr="009C4A7C" w:rsidRDefault="00AE2C30" w:rsidP="00AE2C30">
      <w:pPr>
        <w:pStyle w:val="MediumGrid1-Accent2"/>
        <w:ind w:left="1440"/>
        <w:rPr>
          <w:rFonts w:ascii="Arial" w:hAnsi="Arial" w:cs="Arial"/>
          <w:sz w:val="22"/>
          <w:szCs w:val="22"/>
        </w:rPr>
      </w:pPr>
      <w:r>
        <w:rPr>
          <w:rFonts w:ascii="Arial" w:hAnsi="Arial" w:cs="Arial"/>
          <w:sz w:val="22"/>
          <w:szCs w:val="22"/>
        </w:rPr>
        <w:t xml:space="preserve">EXERCISE </w:t>
      </w:r>
      <w:r w:rsidR="000D18D2">
        <w:rPr>
          <w:rFonts w:ascii="Arial" w:hAnsi="Arial" w:cs="Arial"/>
          <w:sz w:val="22"/>
          <w:szCs w:val="22"/>
        </w:rPr>
        <w:t>2</w:t>
      </w:r>
      <w:r>
        <w:rPr>
          <w:rFonts w:ascii="Arial" w:hAnsi="Arial" w:cs="Arial"/>
          <w:sz w:val="22"/>
          <w:szCs w:val="22"/>
        </w:rPr>
        <w:t xml:space="preserve"> IN WORKBOOK </w:t>
      </w:r>
      <w:r w:rsidRPr="009C4A7C">
        <w:rPr>
          <w:rFonts w:ascii="Arial" w:hAnsi="Arial" w:cs="Arial"/>
          <w:sz w:val="22"/>
          <w:szCs w:val="22"/>
        </w:rPr>
        <w:t>(respondent to complete this exercise individually)</w:t>
      </w:r>
    </w:p>
    <w:p w:rsidR="00807B50" w:rsidRPr="009C4A7C" w:rsidRDefault="00807B50" w:rsidP="00AE2C30">
      <w:pPr>
        <w:pStyle w:val="MediumGrid1-Accent2"/>
        <w:ind w:left="1440"/>
        <w:rPr>
          <w:rFonts w:ascii="Arial" w:hAnsi="Arial" w:cs="Arial"/>
          <w:sz w:val="22"/>
          <w:szCs w:val="22"/>
        </w:rPr>
      </w:pPr>
    </w:p>
    <w:p w:rsidR="00807B50" w:rsidRPr="009C4A7C" w:rsidRDefault="00807B50" w:rsidP="00AE2C30">
      <w:pPr>
        <w:pStyle w:val="MediumGrid1-Accent2"/>
        <w:ind w:firstLine="720"/>
        <w:rPr>
          <w:rFonts w:ascii="Arial" w:hAnsi="Arial" w:cs="Arial"/>
          <w:sz w:val="22"/>
          <w:szCs w:val="22"/>
        </w:rPr>
      </w:pPr>
      <w:r w:rsidRPr="009C4A7C">
        <w:rPr>
          <w:rFonts w:ascii="Arial" w:hAnsi="Arial" w:cs="Arial"/>
          <w:sz w:val="22"/>
          <w:szCs w:val="22"/>
        </w:rPr>
        <w:t>Based upon the description and anything else you have heard or experienced…</w:t>
      </w:r>
    </w:p>
    <w:p w:rsidR="00807B50" w:rsidRPr="009C4A7C" w:rsidRDefault="00807B50" w:rsidP="00AE2C30">
      <w:pPr>
        <w:pStyle w:val="MediumGrid1-Accent2"/>
        <w:numPr>
          <w:ilvl w:val="2"/>
          <w:numId w:val="7"/>
        </w:numPr>
        <w:rPr>
          <w:rFonts w:ascii="Arial" w:hAnsi="Arial" w:cs="Arial"/>
          <w:sz w:val="22"/>
          <w:szCs w:val="22"/>
        </w:rPr>
      </w:pPr>
      <w:r w:rsidRPr="009C4A7C">
        <w:rPr>
          <w:rFonts w:ascii="Arial" w:hAnsi="Arial" w:cs="Arial"/>
          <w:sz w:val="22"/>
          <w:szCs w:val="22"/>
        </w:rPr>
        <w:t xml:space="preserve">How favorable/unfavorable are you to the idea of </w:t>
      </w:r>
      <w:r w:rsidR="000572ED" w:rsidRPr="009C4A7C">
        <w:rPr>
          <w:rFonts w:ascii="Arial" w:hAnsi="Arial" w:cs="Arial"/>
          <w:sz w:val="22"/>
          <w:szCs w:val="22"/>
        </w:rPr>
        <w:t>direct deposit to a bank account or a prepaid card</w:t>
      </w:r>
      <w:r w:rsidRPr="009C4A7C">
        <w:rPr>
          <w:rFonts w:ascii="Arial" w:hAnsi="Arial" w:cs="Arial"/>
          <w:sz w:val="22"/>
          <w:szCs w:val="22"/>
        </w:rPr>
        <w:t xml:space="preserve"> over paper check refunds?</w:t>
      </w:r>
    </w:p>
    <w:p w:rsidR="00807B50" w:rsidRPr="009C4A7C" w:rsidRDefault="00807B50" w:rsidP="00AE2C30">
      <w:pPr>
        <w:pStyle w:val="MediumGrid1-Accent2"/>
        <w:numPr>
          <w:ilvl w:val="2"/>
          <w:numId w:val="7"/>
        </w:numPr>
        <w:rPr>
          <w:rFonts w:ascii="Arial" w:hAnsi="Arial" w:cs="Arial"/>
          <w:sz w:val="22"/>
          <w:szCs w:val="22"/>
        </w:rPr>
      </w:pPr>
      <w:r w:rsidRPr="009C4A7C">
        <w:rPr>
          <w:rFonts w:ascii="Arial" w:hAnsi="Arial" w:cs="Arial"/>
          <w:sz w:val="22"/>
          <w:szCs w:val="22"/>
        </w:rPr>
        <w:t>What is the main reason you hold that opinion</w:t>
      </w:r>
    </w:p>
    <w:p w:rsidR="00807B50" w:rsidRPr="009C4A7C" w:rsidRDefault="00807B50" w:rsidP="00AE2C30">
      <w:pPr>
        <w:pStyle w:val="MediumGrid1-Accent2"/>
        <w:numPr>
          <w:ilvl w:val="2"/>
          <w:numId w:val="7"/>
        </w:numPr>
        <w:rPr>
          <w:rFonts w:ascii="Arial" w:hAnsi="Arial" w:cs="Arial"/>
          <w:sz w:val="22"/>
          <w:szCs w:val="22"/>
        </w:rPr>
      </w:pPr>
      <w:r w:rsidRPr="009C4A7C">
        <w:rPr>
          <w:rFonts w:ascii="Arial" w:hAnsi="Arial" w:cs="Arial"/>
          <w:sz w:val="22"/>
          <w:szCs w:val="22"/>
        </w:rPr>
        <w:t xml:space="preserve">What would say is the biggest positive about </w:t>
      </w:r>
      <w:r w:rsidR="000572ED" w:rsidRPr="009C4A7C">
        <w:rPr>
          <w:rFonts w:ascii="Arial" w:hAnsi="Arial" w:cs="Arial"/>
          <w:sz w:val="22"/>
          <w:szCs w:val="22"/>
        </w:rPr>
        <w:t>direct deposit?</w:t>
      </w:r>
    </w:p>
    <w:p w:rsidR="00807B50" w:rsidRPr="009C4A7C" w:rsidRDefault="00807B50" w:rsidP="00AE2C30">
      <w:pPr>
        <w:pStyle w:val="MediumGrid1-Accent2"/>
        <w:numPr>
          <w:ilvl w:val="2"/>
          <w:numId w:val="7"/>
        </w:numPr>
        <w:rPr>
          <w:rFonts w:ascii="Arial" w:hAnsi="Arial" w:cs="Arial"/>
          <w:sz w:val="22"/>
          <w:szCs w:val="22"/>
        </w:rPr>
      </w:pPr>
      <w:r w:rsidRPr="009C4A7C">
        <w:rPr>
          <w:rFonts w:ascii="Arial" w:hAnsi="Arial" w:cs="Arial"/>
          <w:sz w:val="22"/>
          <w:szCs w:val="22"/>
        </w:rPr>
        <w:t xml:space="preserve">What would you say is the biggest negative about </w:t>
      </w:r>
      <w:r w:rsidR="000572ED" w:rsidRPr="009C4A7C">
        <w:rPr>
          <w:rFonts w:ascii="Arial" w:hAnsi="Arial" w:cs="Arial"/>
          <w:sz w:val="22"/>
          <w:szCs w:val="22"/>
        </w:rPr>
        <w:t>direct deposit?</w:t>
      </w:r>
    </w:p>
    <w:p w:rsidR="00807B50" w:rsidRDefault="00807B50" w:rsidP="00AE2C30">
      <w:pPr>
        <w:pStyle w:val="MediumGrid1-Accent2"/>
        <w:numPr>
          <w:ilvl w:val="2"/>
          <w:numId w:val="7"/>
        </w:numPr>
        <w:rPr>
          <w:rFonts w:ascii="Arial" w:hAnsi="Arial" w:cs="Arial"/>
          <w:sz w:val="22"/>
          <w:szCs w:val="22"/>
        </w:rPr>
      </w:pPr>
      <w:r w:rsidRPr="009C4A7C">
        <w:rPr>
          <w:rFonts w:ascii="Arial" w:hAnsi="Arial" w:cs="Arial"/>
          <w:sz w:val="22"/>
          <w:szCs w:val="22"/>
        </w:rPr>
        <w:t xml:space="preserve">What more would you need to know/believe about </w:t>
      </w:r>
      <w:r w:rsidR="000572ED" w:rsidRPr="009C4A7C">
        <w:rPr>
          <w:rFonts w:ascii="Arial" w:hAnsi="Arial" w:cs="Arial"/>
          <w:sz w:val="22"/>
          <w:szCs w:val="22"/>
        </w:rPr>
        <w:t>direct deposit or prepaid cards</w:t>
      </w:r>
      <w:r w:rsidRPr="009C4A7C">
        <w:rPr>
          <w:rFonts w:ascii="Arial" w:hAnsi="Arial" w:cs="Arial"/>
          <w:sz w:val="22"/>
          <w:szCs w:val="22"/>
        </w:rPr>
        <w:t xml:space="preserve"> to make you switch (switch back) to them in the future</w:t>
      </w:r>
    </w:p>
    <w:p w:rsidR="00AE2C30" w:rsidRPr="009C4A7C" w:rsidRDefault="00AE2C30" w:rsidP="00AE2C30">
      <w:pPr>
        <w:pStyle w:val="MediumGrid1-Accent2"/>
        <w:ind w:left="2160"/>
        <w:rPr>
          <w:rFonts w:ascii="Arial" w:hAnsi="Arial" w:cs="Arial"/>
          <w:sz w:val="22"/>
          <w:szCs w:val="22"/>
        </w:rPr>
      </w:pPr>
    </w:p>
    <w:p w:rsidR="00807B50" w:rsidRPr="009C4A7C" w:rsidRDefault="00EF7AEC" w:rsidP="00AE2C30">
      <w:pPr>
        <w:pStyle w:val="MediumGrid1-Accent2"/>
        <w:numPr>
          <w:ilvl w:val="1"/>
          <w:numId w:val="7"/>
        </w:numPr>
        <w:rPr>
          <w:rFonts w:ascii="Arial" w:hAnsi="Arial" w:cs="Arial"/>
          <w:sz w:val="22"/>
          <w:szCs w:val="22"/>
        </w:rPr>
      </w:pPr>
      <w:r w:rsidRPr="009C4A7C">
        <w:rPr>
          <w:rFonts w:ascii="Arial" w:hAnsi="Arial" w:cs="Arial"/>
          <w:sz w:val="22"/>
          <w:szCs w:val="22"/>
        </w:rPr>
        <w:t>MODERATOR REVIEWS WORKBOOK ANSWERS AND DISCUSSES, PROBING ESPECIALLY FOR</w:t>
      </w:r>
      <w:r w:rsidR="00807B50" w:rsidRPr="009C4A7C">
        <w:rPr>
          <w:rFonts w:ascii="Arial" w:hAnsi="Arial" w:cs="Arial"/>
          <w:sz w:val="22"/>
          <w:szCs w:val="22"/>
        </w:rPr>
        <w:t>….</w:t>
      </w:r>
    </w:p>
    <w:p w:rsidR="00807B50" w:rsidRPr="009C4A7C" w:rsidRDefault="00807B50" w:rsidP="00AE2C30">
      <w:pPr>
        <w:pStyle w:val="MediumGrid1-Accent2"/>
        <w:ind w:left="1440"/>
        <w:rPr>
          <w:rFonts w:ascii="Arial" w:hAnsi="Arial" w:cs="Arial"/>
          <w:sz w:val="22"/>
          <w:szCs w:val="22"/>
        </w:rPr>
      </w:pPr>
      <w:r w:rsidRPr="00AE2C30">
        <w:rPr>
          <w:rFonts w:ascii="Arial" w:hAnsi="Arial" w:cs="Arial"/>
          <w:sz w:val="22"/>
          <w:szCs w:val="22"/>
          <w:u w:val="single"/>
        </w:rPr>
        <w:t>On the negative</w:t>
      </w:r>
      <w:r w:rsidRPr="009C4A7C">
        <w:rPr>
          <w:rFonts w:ascii="Arial" w:hAnsi="Arial" w:cs="Arial"/>
          <w:sz w:val="22"/>
          <w:szCs w:val="22"/>
        </w:rPr>
        <w:t>:</w:t>
      </w:r>
    </w:p>
    <w:p w:rsidR="00807B50" w:rsidRPr="009C4A7C" w:rsidRDefault="00807B50" w:rsidP="00AE2C30">
      <w:pPr>
        <w:pStyle w:val="MediumGrid1-Accent2"/>
        <w:numPr>
          <w:ilvl w:val="2"/>
          <w:numId w:val="7"/>
        </w:numPr>
        <w:rPr>
          <w:rFonts w:ascii="Arial" w:hAnsi="Arial" w:cs="Arial"/>
          <w:sz w:val="22"/>
          <w:szCs w:val="22"/>
        </w:rPr>
      </w:pPr>
      <w:r w:rsidRPr="009C4A7C">
        <w:rPr>
          <w:rFonts w:ascii="Arial" w:hAnsi="Arial" w:cs="Arial"/>
          <w:sz w:val="22"/>
          <w:szCs w:val="22"/>
        </w:rPr>
        <w:t>Specific operational barriers to switching to electronic refunds, such as not knowing how to accomplish switching, not having the banking infrastructure, etc.</w:t>
      </w:r>
    </w:p>
    <w:p w:rsidR="00807B50" w:rsidRPr="009C4A7C" w:rsidRDefault="00807B50" w:rsidP="00AE2C30">
      <w:pPr>
        <w:pStyle w:val="MediumGrid1-Accent2"/>
        <w:numPr>
          <w:ilvl w:val="2"/>
          <w:numId w:val="7"/>
        </w:numPr>
        <w:rPr>
          <w:rFonts w:ascii="Arial" w:hAnsi="Arial" w:cs="Arial"/>
          <w:sz w:val="22"/>
          <w:szCs w:val="22"/>
        </w:rPr>
      </w:pPr>
      <w:r w:rsidRPr="009C4A7C">
        <w:rPr>
          <w:rFonts w:ascii="Arial" w:hAnsi="Arial" w:cs="Arial"/>
          <w:sz w:val="22"/>
          <w:szCs w:val="22"/>
        </w:rPr>
        <w:t>Specific emotional barriers to switching such as fearing a loss of privacy, distrust of government competence, concerns about technology, etc.</w:t>
      </w:r>
    </w:p>
    <w:p w:rsidR="00807B50" w:rsidRPr="009C4A7C" w:rsidRDefault="00807B50" w:rsidP="00AE2C30">
      <w:pPr>
        <w:pStyle w:val="MediumGrid1-Accent2"/>
        <w:numPr>
          <w:ilvl w:val="2"/>
          <w:numId w:val="7"/>
        </w:numPr>
        <w:rPr>
          <w:rFonts w:ascii="Arial" w:hAnsi="Arial" w:cs="Arial"/>
          <w:sz w:val="22"/>
          <w:szCs w:val="22"/>
        </w:rPr>
      </w:pPr>
      <w:r w:rsidRPr="009C4A7C">
        <w:rPr>
          <w:rFonts w:ascii="Arial" w:hAnsi="Arial" w:cs="Arial"/>
          <w:sz w:val="22"/>
          <w:szCs w:val="22"/>
        </w:rPr>
        <w:t xml:space="preserve">Specific external barriers such as advice from family, friends and tax preparers, </w:t>
      </w:r>
      <w:r w:rsidR="009A4F03" w:rsidRPr="009C4A7C">
        <w:rPr>
          <w:rFonts w:ascii="Arial" w:hAnsi="Arial" w:cs="Arial"/>
          <w:sz w:val="22"/>
          <w:szCs w:val="22"/>
        </w:rPr>
        <w:t>Internet</w:t>
      </w:r>
      <w:r w:rsidRPr="009C4A7C">
        <w:rPr>
          <w:rFonts w:ascii="Arial" w:hAnsi="Arial" w:cs="Arial"/>
          <w:sz w:val="22"/>
          <w:szCs w:val="22"/>
        </w:rPr>
        <w:t xml:space="preserve"> myths, etc.</w:t>
      </w:r>
    </w:p>
    <w:p w:rsidR="00AE2C30" w:rsidRDefault="00AE2C30" w:rsidP="00AE2C30">
      <w:pPr>
        <w:pStyle w:val="MediumGrid1-Accent2"/>
        <w:ind w:left="1440"/>
        <w:rPr>
          <w:rFonts w:ascii="Arial" w:hAnsi="Arial" w:cs="Arial"/>
          <w:sz w:val="22"/>
          <w:szCs w:val="22"/>
          <w:u w:val="single"/>
        </w:rPr>
      </w:pPr>
    </w:p>
    <w:p w:rsidR="00807B50" w:rsidRPr="00AE2C30" w:rsidRDefault="00807B50" w:rsidP="00AE2C30">
      <w:pPr>
        <w:pStyle w:val="MediumGrid1-Accent2"/>
        <w:ind w:left="1440"/>
        <w:rPr>
          <w:rFonts w:ascii="Arial" w:hAnsi="Arial" w:cs="Arial"/>
          <w:sz w:val="22"/>
          <w:szCs w:val="22"/>
        </w:rPr>
      </w:pPr>
      <w:r w:rsidRPr="00AE2C30">
        <w:rPr>
          <w:rFonts w:ascii="Arial" w:hAnsi="Arial" w:cs="Arial"/>
          <w:sz w:val="22"/>
          <w:szCs w:val="22"/>
          <w:u w:val="single"/>
        </w:rPr>
        <w:t>On the positive</w:t>
      </w:r>
      <w:r w:rsidRPr="00AE2C30">
        <w:rPr>
          <w:rFonts w:ascii="Arial" w:hAnsi="Arial" w:cs="Arial"/>
          <w:sz w:val="22"/>
          <w:szCs w:val="22"/>
        </w:rPr>
        <w:t>:</w:t>
      </w:r>
    </w:p>
    <w:p w:rsidR="00AE2C30" w:rsidRDefault="00807B50" w:rsidP="00A24941">
      <w:pPr>
        <w:pStyle w:val="MediumGrid1-Accent2"/>
        <w:numPr>
          <w:ilvl w:val="0"/>
          <w:numId w:val="36"/>
        </w:numPr>
        <w:rPr>
          <w:rFonts w:ascii="Arial" w:hAnsi="Arial" w:cs="Arial"/>
          <w:sz w:val="22"/>
          <w:szCs w:val="22"/>
        </w:rPr>
      </w:pPr>
      <w:r w:rsidRPr="009C4A7C">
        <w:rPr>
          <w:rFonts w:ascii="Arial" w:hAnsi="Arial" w:cs="Arial"/>
          <w:sz w:val="22"/>
          <w:szCs w:val="22"/>
        </w:rPr>
        <w:t xml:space="preserve">Specific operational advantages to </w:t>
      </w:r>
      <w:r w:rsidR="000572ED" w:rsidRPr="009C4A7C">
        <w:rPr>
          <w:rFonts w:ascii="Arial" w:hAnsi="Arial" w:cs="Arial"/>
          <w:sz w:val="22"/>
          <w:szCs w:val="22"/>
        </w:rPr>
        <w:t>direct deposit/prepaid cards</w:t>
      </w:r>
    </w:p>
    <w:p w:rsidR="00807B50" w:rsidRPr="00AE2C30" w:rsidRDefault="00807B50" w:rsidP="00A24941">
      <w:pPr>
        <w:pStyle w:val="MediumGrid1-Accent2"/>
        <w:numPr>
          <w:ilvl w:val="0"/>
          <w:numId w:val="36"/>
        </w:numPr>
        <w:rPr>
          <w:rFonts w:ascii="Arial" w:hAnsi="Arial" w:cs="Arial"/>
          <w:sz w:val="22"/>
          <w:szCs w:val="22"/>
        </w:rPr>
      </w:pPr>
      <w:r w:rsidRPr="00AE2C30">
        <w:rPr>
          <w:rFonts w:ascii="Arial" w:hAnsi="Arial" w:cs="Arial"/>
          <w:sz w:val="22"/>
          <w:szCs w:val="22"/>
        </w:rPr>
        <w:t xml:space="preserve">Specific emotional satisfiers gained from switching to </w:t>
      </w:r>
      <w:r w:rsidR="000572ED" w:rsidRPr="00AE2C30">
        <w:rPr>
          <w:rFonts w:ascii="Arial" w:hAnsi="Arial" w:cs="Arial"/>
          <w:sz w:val="22"/>
          <w:szCs w:val="22"/>
        </w:rPr>
        <w:t>direct deposit/prepaid cards</w:t>
      </w:r>
      <w:r w:rsidRPr="00AE2C30">
        <w:rPr>
          <w:rFonts w:ascii="Arial" w:hAnsi="Arial" w:cs="Arial"/>
          <w:sz w:val="22"/>
          <w:szCs w:val="22"/>
        </w:rPr>
        <w:t xml:space="preserve"> over paper checks</w:t>
      </w:r>
    </w:p>
    <w:p w:rsidR="00807B50" w:rsidRDefault="00807B50" w:rsidP="009C4A7C">
      <w:pPr>
        <w:pStyle w:val="MediumGrid1-Accent2"/>
        <w:ind w:left="1800"/>
        <w:rPr>
          <w:rFonts w:ascii="Arial" w:hAnsi="Arial" w:cs="Arial"/>
        </w:rPr>
      </w:pPr>
    </w:p>
    <w:p w:rsidR="009C4A7C" w:rsidRDefault="009C4A7C" w:rsidP="009C4A7C">
      <w:pPr>
        <w:pStyle w:val="MediumGrid1-Accent2"/>
        <w:ind w:left="2880"/>
        <w:rPr>
          <w:rFonts w:ascii="Arial" w:hAnsi="Arial" w:cs="Arial"/>
        </w:rPr>
      </w:pPr>
    </w:p>
    <w:p w:rsidR="009C4A7C" w:rsidRPr="007702FB" w:rsidRDefault="009C4A7C" w:rsidP="009C4A7C">
      <w:pPr>
        <w:numPr>
          <w:ilvl w:val="0"/>
          <w:numId w:val="3"/>
        </w:numPr>
        <w:pBdr>
          <w:top w:val="single" w:sz="4" w:space="1" w:color="auto"/>
          <w:left w:val="single" w:sz="4" w:space="4" w:color="auto"/>
          <w:bottom w:val="single" w:sz="4" w:space="1" w:color="auto"/>
          <w:right w:val="single" w:sz="4" w:space="4" w:color="auto"/>
          <w:between w:val="single" w:sz="4" w:space="1" w:color="auto"/>
        </w:pBdr>
        <w:tabs>
          <w:tab w:val="left" w:pos="360"/>
          <w:tab w:val="right" w:pos="9360"/>
        </w:tabs>
        <w:spacing w:line="240" w:lineRule="auto"/>
        <w:rPr>
          <w:rFonts w:eastAsia="MS Mincho" w:cs="Arial"/>
          <w:b/>
          <w:sz w:val="22"/>
          <w:szCs w:val="22"/>
        </w:rPr>
      </w:pPr>
      <w:r w:rsidRPr="00EA6F45">
        <w:rPr>
          <w:rFonts w:cs="Arial"/>
          <w:b/>
        </w:rPr>
        <w:t xml:space="preserve">Laddering Exercise #1 – Electronic Refund </w:t>
      </w:r>
      <w:r w:rsidRPr="00EA6F45">
        <w:rPr>
          <w:rFonts w:cs="Arial"/>
          <w:b/>
          <w:u w:val="single"/>
        </w:rPr>
        <w:t>Opportunities</w:t>
      </w:r>
      <w:r w:rsidR="005D3C06">
        <w:rPr>
          <w:rFonts w:eastAsia="MS Mincho" w:cs="Arial"/>
          <w:b/>
          <w:sz w:val="22"/>
          <w:szCs w:val="22"/>
        </w:rPr>
        <w:tab/>
        <w:t>15</w:t>
      </w:r>
      <w:r w:rsidRPr="007702FB">
        <w:rPr>
          <w:rFonts w:eastAsia="MS Mincho" w:cs="Arial"/>
          <w:b/>
          <w:sz w:val="22"/>
          <w:szCs w:val="22"/>
        </w:rPr>
        <w:t xml:space="preserve"> minutes; </w:t>
      </w:r>
      <w:r w:rsidR="005238F1">
        <w:rPr>
          <w:rFonts w:eastAsia="MS Mincho" w:cs="Arial"/>
          <w:b/>
          <w:sz w:val="22"/>
          <w:szCs w:val="22"/>
        </w:rPr>
        <w:t>75</w:t>
      </w:r>
      <w:r w:rsidRPr="007702FB">
        <w:rPr>
          <w:rFonts w:eastAsia="MS Mincho" w:cs="Arial"/>
          <w:b/>
          <w:sz w:val="22"/>
          <w:szCs w:val="22"/>
        </w:rPr>
        <w:t xml:space="preserve"> total</w:t>
      </w:r>
    </w:p>
    <w:p w:rsidR="009C4A7C" w:rsidRPr="00EA6F45" w:rsidRDefault="009C4A7C" w:rsidP="00807B50">
      <w:pPr>
        <w:pStyle w:val="MediumGrid1-Accent2"/>
        <w:ind w:left="2880"/>
        <w:rPr>
          <w:rFonts w:ascii="Arial" w:hAnsi="Arial" w:cs="Arial"/>
        </w:rPr>
      </w:pPr>
    </w:p>
    <w:p w:rsidR="00807B50" w:rsidRPr="009C4A7C" w:rsidRDefault="00807B50" w:rsidP="00807B50">
      <w:pPr>
        <w:ind w:left="1080"/>
        <w:rPr>
          <w:rFonts w:cs="Arial"/>
          <w:b/>
          <w:i/>
          <w:sz w:val="22"/>
          <w:szCs w:val="22"/>
        </w:rPr>
      </w:pPr>
      <w:r w:rsidRPr="009C4A7C">
        <w:rPr>
          <w:rFonts w:cs="Arial"/>
          <w:b/>
          <w:i/>
          <w:sz w:val="22"/>
          <w:szCs w:val="22"/>
        </w:rPr>
        <w:t>Respondents will first respond to the following four questions individually in their workbooks, then review with moderator for group discussion</w:t>
      </w:r>
    </w:p>
    <w:p w:rsidR="00000458" w:rsidRDefault="00000458" w:rsidP="00000458">
      <w:pPr>
        <w:pStyle w:val="MediumGrid1-Accent2"/>
        <w:ind w:left="1440"/>
        <w:rPr>
          <w:rFonts w:ascii="Arial" w:hAnsi="Arial" w:cs="Arial"/>
          <w:sz w:val="22"/>
          <w:szCs w:val="22"/>
        </w:rPr>
      </w:pPr>
    </w:p>
    <w:p w:rsidR="00000458" w:rsidRDefault="00000458" w:rsidP="00000458">
      <w:pPr>
        <w:pStyle w:val="MediumGrid1-Accent2"/>
        <w:ind w:left="1440"/>
        <w:rPr>
          <w:rFonts w:ascii="Arial" w:hAnsi="Arial" w:cs="Arial"/>
          <w:sz w:val="22"/>
          <w:szCs w:val="22"/>
        </w:rPr>
      </w:pPr>
      <w:r>
        <w:rPr>
          <w:rFonts w:ascii="Arial" w:hAnsi="Arial" w:cs="Arial"/>
          <w:sz w:val="22"/>
          <w:szCs w:val="22"/>
        </w:rPr>
        <w:t xml:space="preserve">EXERCISE </w:t>
      </w:r>
      <w:r w:rsidR="000D18D2">
        <w:rPr>
          <w:rFonts w:ascii="Arial" w:hAnsi="Arial" w:cs="Arial"/>
          <w:sz w:val="22"/>
          <w:szCs w:val="22"/>
        </w:rPr>
        <w:t>3</w:t>
      </w:r>
      <w:r>
        <w:rPr>
          <w:rFonts w:ascii="Arial" w:hAnsi="Arial" w:cs="Arial"/>
          <w:sz w:val="22"/>
          <w:szCs w:val="22"/>
        </w:rPr>
        <w:t xml:space="preserve"> IN WORKBOOK</w:t>
      </w:r>
    </w:p>
    <w:p w:rsidR="00807B50" w:rsidRPr="009C4A7C" w:rsidRDefault="00807B50" w:rsidP="00807B50">
      <w:pPr>
        <w:ind w:left="1080"/>
        <w:rPr>
          <w:rFonts w:cs="Arial"/>
          <w:i/>
          <w:sz w:val="22"/>
          <w:szCs w:val="22"/>
        </w:rPr>
      </w:pPr>
    </w:p>
    <w:p w:rsidR="00807B50" w:rsidRPr="00000458" w:rsidRDefault="00807B50" w:rsidP="00000458">
      <w:pPr>
        <w:pStyle w:val="MediumGrid1-Accent2"/>
        <w:numPr>
          <w:ilvl w:val="1"/>
          <w:numId w:val="7"/>
        </w:numPr>
        <w:rPr>
          <w:rFonts w:ascii="Arial" w:hAnsi="Arial" w:cs="Arial"/>
          <w:sz w:val="22"/>
          <w:szCs w:val="22"/>
        </w:rPr>
      </w:pPr>
      <w:r w:rsidRPr="00000458">
        <w:rPr>
          <w:rFonts w:ascii="Arial" w:hAnsi="Arial" w:cs="Arial"/>
          <w:sz w:val="22"/>
          <w:szCs w:val="22"/>
        </w:rPr>
        <w:t xml:space="preserve">What characteristic about </w:t>
      </w:r>
      <w:r w:rsidR="000572ED" w:rsidRPr="00000458">
        <w:rPr>
          <w:rFonts w:ascii="Arial" w:hAnsi="Arial" w:cs="Arial"/>
          <w:sz w:val="22"/>
          <w:szCs w:val="22"/>
        </w:rPr>
        <w:t xml:space="preserve">direct deposit </w:t>
      </w:r>
      <w:r w:rsidRPr="00000458">
        <w:rPr>
          <w:rFonts w:ascii="Arial" w:hAnsi="Arial" w:cs="Arial"/>
          <w:sz w:val="22"/>
          <w:szCs w:val="22"/>
        </w:rPr>
        <w:t>is most compelling to you a</w:t>
      </w:r>
      <w:r w:rsidR="009B6CF6">
        <w:rPr>
          <w:rFonts w:ascii="Arial" w:hAnsi="Arial" w:cs="Arial"/>
          <w:sz w:val="22"/>
          <w:szCs w:val="22"/>
        </w:rPr>
        <w:t xml:space="preserve">s a reason to </w:t>
      </w:r>
      <w:r w:rsidR="00EF7AEC">
        <w:rPr>
          <w:rFonts w:ascii="Arial" w:hAnsi="Arial" w:cs="Arial"/>
          <w:sz w:val="22"/>
          <w:szCs w:val="22"/>
        </w:rPr>
        <w:t xml:space="preserve">recommend your clients use that as opposed to paper </w:t>
      </w:r>
      <w:r w:rsidRPr="00000458">
        <w:rPr>
          <w:rFonts w:ascii="Arial" w:hAnsi="Arial" w:cs="Arial"/>
          <w:sz w:val="22"/>
          <w:szCs w:val="22"/>
        </w:rPr>
        <w:t>check refunds?</w:t>
      </w:r>
    </w:p>
    <w:p w:rsidR="00807B50" w:rsidRPr="009C4A7C" w:rsidRDefault="00807B50" w:rsidP="00000458">
      <w:pPr>
        <w:pStyle w:val="MediumGrid1-Accent2"/>
        <w:ind w:left="1440"/>
        <w:rPr>
          <w:rFonts w:ascii="Arial" w:hAnsi="Arial" w:cs="Arial"/>
          <w:sz w:val="22"/>
          <w:szCs w:val="22"/>
        </w:rPr>
      </w:pPr>
    </w:p>
    <w:p w:rsidR="00000458" w:rsidRDefault="00000458" w:rsidP="00000458">
      <w:pPr>
        <w:pStyle w:val="MediumGrid1-Accent2"/>
        <w:numPr>
          <w:ilvl w:val="2"/>
          <w:numId w:val="8"/>
        </w:numPr>
        <w:rPr>
          <w:rFonts w:ascii="Arial" w:hAnsi="Arial" w:cs="Arial"/>
          <w:sz w:val="22"/>
          <w:szCs w:val="22"/>
        </w:rPr>
      </w:pPr>
      <w:r w:rsidRPr="009C4A7C">
        <w:rPr>
          <w:rFonts w:ascii="Arial" w:hAnsi="Arial" w:cs="Arial"/>
          <w:sz w:val="22"/>
          <w:szCs w:val="22"/>
        </w:rPr>
        <w:t>What specific benefits would you</w:t>
      </w:r>
      <w:r w:rsidR="00EF7AEC">
        <w:rPr>
          <w:rFonts w:ascii="Arial" w:hAnsi="Arial" w:cs="Arial"/>
          <w:sz w:val="22"/>
          <w:szCs w:val="22"/>
        </w:rPr>
        <w:t>r clients</w:t>
      </w:r>
      <w:r w:rsidRPr="009C4A7C">
        <w:rPr>
          <w:rFonts w:ascii="Arial" w:hAnsi="Arial" w:cs="Arial"/>
          <w:sz w:val="22"/>
          <w:szCs w:val="22"/>
        </w:rPr>
        <w:t xml:space="preserve"> gain from that</w:t>
      </w:r>
      <w:r w:rsidR="00EF7AEC">
        <w:rPr>
          <w:rFonts w:ascii="Arial" w:hAnsi="Arial" w:cs="Arial"/>
          <w:sz w:val="22"/>
          <w:szCs w:val="22"/>
        </w:rPr>
        <w:t xml:space="preserve"> characteristic?  How would they</w:t>
      </w:r>
      <w:r w:rsidRPr="009C4A7C">
        <w:rPr>
          <w:rFonts w:ascii="Arial" w:hAnsi="Arial" w:cs="Arial"/>
          <w:sz w:val="22"/>
          <w:szCs w:val="22"/>
        </w:rPr>
        <w:t xml:space="preserve"> be better off in a tangible, concrete way?</w:t>
      </w:r>
    </w:p>
    <w:p w:rsidR="00807B50" w:rsidRPr="009C4A7C" w:rsidRDefault="00EF7AEC" w:rsidP="00000458">
      <w:pPr>
        <w:pStyle w:val="MediumGrid1-Accent2"/>
        <w:numPr>
          <w:ilvl w:val="2"/>
          <w:numId w:val="8"/>
        </w:numPr>
        <w:rPr>
          <w:rFonts w:ascii="Arial" w:hAnsi="Arial" w:cs="Arial"/>
          <w:sz w:val="22"/>
          <w:szCs w:val="22"/>
        </w:rPr>
      </w:pPr>
      <w:r>
        <w:rPr>
          <w:rFonts w:ascii="Arial" w:hAnsi="Arial" w:cs="Arial"/>
          <w:sz w:val="22"/>
          <w:szCs w:val="22"/>
        </w:rPr>
        <w:t>How would they</w:t>
      </w:r>
      <w:r w:rsidR="00807B50" w:rsidRPr="009C4A7C">
        <w:rPr>
          <w:rFonts w:ascii="Arial" w:hAnsi="Arial" w:cs="Arial"/>
          <w:sz w:val="22"/>
          <w:szCs w:val="22"/>
        </w:rPr>
        <w:t xml:space="preserve"> feel about the process if </w:t>
      </w:r>
      <w:r>
        <w:rPr>
          <w:rFonts w:ascii="Arial" w:hAnsi="Arial" w:cs="Arial"/>
          <w:sz w:val="22"/>
          <w:szCs w:val="22"/>
        </w:rPr>
        <w:t>they</w:t>
      </w:r>
      <w:r w:rsidR="00807B50" w:rsidRPr="009C4A7C">
        <w:rPr>
          <w:rFonts w:ascii="Arial" w:hAnsi="Arial" w:cs="Arial"/>
          <w:sz w:val="22"/>
          <w:szCs w:val="22"/>
        </w:rPr>
        <w:t xml:space="preserve"> experienced that tangible benefit?  How would it affect </w:t>
      </w:r>
      <w:r>
        <w:rPr>
          <w:rFonts w:ascii="Arial" w:hAnsi="Arial" w:cs="Arial"/>
          <w:sz w:val="22"/>
          <w:szCs w:val="22"/>
        </w:rPr>
        <w:t>their</w:t>
      </w:r>
      <w:r w:rsidR="00807B50" w:rsidRPr="009C4A7C">
        <w:rPr>
          <w:rFonts w:ascii="Arial" w:hAnsi="Arial" w:cs="Arial"/>
          <w:sz w:val="22"/>
          <w:szCs w:val="22"/>
        </w:rPr>
        <w:t xml:space="preserve"> mood in the moment and </w:t>
      </w:r>
      <w:r>
        <w:rPr>
          <w:rFonts w:ascii="Arial" w:hAnsi="Arial" w:cs="Arial"/>
          <w:sz w:val="22"/>
          <w:szCs w:val="22"/>
        </w:rPr>
        <w:t>their</w:t>
      </w:r>
      <w:r w:rsidR="00807B50" w:rsidRPr="009C4A7C">
        <w:rPr>
          <w:rFonts w:ascii="Arial" w:hAnsi="Arial" w:cs="Arial"/>
          <w:sz w:val="22"/>
          <w:szCs w:val="22"/>
        </w:rPr>
        <w:t xml:space="preserve"> outlook for future?</w:t>
      </w:r>
    </w:p>
    <w:p w:rsidR="00807B50" w:rsidRPr="009C4A7C" w:rsidRDefault="00807B50" w:rsidP="00000458">
      <w:pPr>
        <w:pStyle w:val="MediumGrid1-Accent2"/>
        <w:numPr>
          <w:ilvl w:val="2"/>
          <w:numId w:val="8"/>
        </w:numPr>
        <w:rPr>
          <w:rFonts w:ascii="Arial" w:hAnsi="Arial" w:cs="Arial"/>
          <w:sz w:val="22"/>
          <w:szCs w:val="22"/>
        </w:rPr>
      </w:pPr>
      <w:r w:rsidRPr="009C4A7C">
        <w:rPr>
          <w:rFonts w:ascii="Arial" w:hAnsi="Arial" w:cs="Arial"/>
          <w:sz w:val="22"/>
          <w:szCs w:val="22"/>
        </w:rPr>
        <w:t>Why would these tangible and emotional changes matter so much to you</w:t>
      </w:r>
      <w:r w:rsidR="00EF7AEC">
        <w:rPr>
          <w:rFonts w:ascii="Arial" w:hAnsi="Arial" w:cs="Arial"/>
          <w:sz w:val="22"/>
          <w:szCs w:val="22"/>
        </w:rPr>
        <w:t>r clients</w:t>
      </w:r>
      <w:r w:rsidRPr="009C4A7C">
        <w:rPr>
          <w:rFonts w:ascii="Arial" w:hAnsi="Arial" w:cs="Arial"/>
          <w:sz w:val="22"/>
          <w:szCs w:val="22"/>
        </w:rPr>
        <w:t>?  Ho</w:t>
      </w:r>
      <w:r w:rsidR="00EF7AEC">
        <w:rPr>
          <w:rFonts w:ascii="Arial" w:hAnsi="Arial" w:cs="Arial"/>
          <w:sz w:val="22"/>
          <w:szCs w:val="22"/>
        </w:rPr>
        <w:t>w would they affect their lives</w:t>
      </w:r>
      <w:r w:rsidRPr="009C4A7C">
        <w:rPr>
          <w:rFonts w:ascii="Arial" w:hAnsi="Arial" w:cs="Arial"/>
          <w:sz w:val="22"/>
          <w:szCs w:val="22"/>
        </w:rPr>
        <w:t xml:space="preserve"> in any really meaningful way</w:t>
      </w:r>
      <w:r w:rsidR="00EF7AEC">
        <w:rPr>
          <w:rFonts w:ascii="Arial" w:hAnsi="Arial" w:cs="Arial"/>
          <w:sz w:val="22"/>
          <w:szCs w:val="22"/>
        </w:rPr>
        <w:t>s</w:t>
      </w:r>
      <w:r w:rsidRPr="009C4A7C">
        <w:rPr>
          <w:rFonts w:ascii="Arial" w:hAnsi="Arial" w:cs="Arial"/>
          <w:sz w:val="22"/>
          <w:szCs w:val="22"/>
        </w:rPr>
        <w:t>?</w:t>
      </w:r>
      <w:r w:rsidR="00374031">
        <w:rPr>
          <w:rFonts w:ascii="Arial" w:hAnsi="Arial" w:cs="Arial"/>
          <w:sz w:val="22"/>
          <w:szCs w:val="22"/>
        </w:rPr>
        <w:t xml:space="preserve"> Ulti</w:t>
      </w:r>
      <w:r w:rsidR="00EF7AEC">
        <w:rPr>
          <w:rFonts w:ascii="Arial" w:hAnsi="Arial" w:cs="Arial"/>
          <w:sz w:val="22"/>
          <w:szCs w:val="22"/>
        </w:rPr>
        <w:t>mately, what does it mean to them</w:t>
      </w:r>
      <w:r w:rsidR="00374031">
        <w:rPr>
          <w:rFonts w:ascii="Arial" w:hAnsi="Arial" w:cs="Arial"/>
          <w:sz w:val="22"/>
          <w:szCs w:val="22"/>
        </w:rPr>
        <w:t xml:space="preserve">? </w:t>
      </w:r>
    </w:p>
    <w:p w:rsidR="00807B50" w:rsidRPr="00EA6F45" w:rsidRDefault="00807B50" w:rsidP="00807B50">
      <w:pPr>
        <w:pStyle w:val="MediumGrid1-Accent2"/>
        <w:ind w:left="1440"/>
        <w:rPr>
          <w:rFonts w:ascii="Arial" w:hAnsi="Arial" w:cs="Arial"/>
        </w:rPr>
      </w:pPr>
    </w:p>
    <w:p w:rsidR="00807B50" w:rsidRDefault="00807B50" w:rsidP="00807B50">
      <w:pPr>
        <w:pStyle w:val="MediumGrid1-Accent2"/>
        <w:ind w:left="1080"/>
        <w:rPr>
          <w:rFonts w:ascii="Arial" w:hAnsi="Arial" w:cs="Arial"/>
          <w:b/>
        </w:rPr>
      </w:pPr>
    </w:p>
    <w:p w:rsidR="009C4A7C" w:rsidRPr="007702FB" w:rsidRDefault="009C4A7C" w:rsidP="009C4A7C">
      <w:pPr>
        <w:numPr>
          <w:ilvl w:val="0"/>
          <w:numId w:val="3"/>
        </w:numPr>
        <w:pBdr>
          <w:top w:val="single" w:sz="4" w:space="1" w:color="auto"/>
          <w:left w:val="single" w:sz="4" w:space="4" w:color="auto"/>
          <w:bottom w:val="single" w:sz="4" w:space="1" w:color="auto"/>
          <w:right w:val="single" w:sz="4" w:space="4" w:color="auto"/>
          <w:between w:val="single" w:sz="4" w:space="1" w:color="auto"/>
        </w:pBdr>
        <w:tabs>
          <w:tab w:val="left" w:pos="360"/>
          <w:tab w:val="right" w:pos="9360"/>
        </w:tabs>
        <w:spacing w:line="240" w:lineRule="auto"/>
        <w:rPr>
          <w:rFonts w:eastAsia="MS Mincho" w:cs="Arial"/>
          <w:b/>
          <w:sz w:val="22"/>
          <w:szCs w:val="22"/>
        </w:rPr>
      </w:pPr>
      <w:r>
        <w:rPr>
          <w:rFonts w:cs="Arial"/>
          <w:b/>
        </w:rPr>
        <w:lastRenderedPageBreak/>
        <w:t>Laddering Exercise #2</w:t>
      </w:r>
      <w:r w:rsidRPr="00EA6F45">
        <w:rPr>
          <w:rFonts w:cs="Arial"/>
          <w:b/>
        </w:rPr>
        <w:t xml:space="preserve"> – Electronic Refund </w:t>
      </w:r>
      <w:r w:rsidRPr="00EA6F45">
        <w:rPr>
          <w:rFonts w:cs="Arial"/>
          <w:b/>
          <w:u w:val="single"/>
        </w:rPr>
        <w:t>Barriers</w:t>
      </w:r>
      <w:r w:rsidR="005D3C06">
        <w:rPr>
          <w:rFonts w:eastAsia="MS Mincho" w:cs="Arial"/>
          <w:b/>
          <w:sz w:val="22"/>
          <w:szCs w:val="22"/>
        </w:rPr>
        <w:tab/>
        <w:t>15</w:t>
      </w:r>
      <w:r w:rsidRPr="007702FB">
        <w:rPr>
          <w:rFonts w:eastAsia="MS Mincho" w:cs="Arial"/>
          <w:b/>
          <w:sz w:val="22"/>
          <w:szCs w:val="22"/>
        </w:rPr>
        <w:t xml:space="preserve"> minutes; </w:t>
      </w:r>
      <w:r w:rsidR="005238F1">
        <w:rPr>
          <w:rFonts w:eastAsia="MS Mincho" w:cs="Arial"/>
          <w:b/>
          <w:sz w:val="22"/>
          <w:szCs w:val="22"/>
        </w:rPr>
        <w:t>90</w:t>
      </w:r>
      <w:r w:rsidRPr="007702FB">
        <w:rPr>
          <w:rFonts w:eastAsia="MS Mincho" w:cs="Arial"/>
          <w:b/>
          <w:sz w:val="22"/>
          <w:szCs w:val="22"/>
        </w:rPr>
        <w:t xml:space="preserve"> total</w:t>
      </w:r>
    </w:p>
    <w:p w:rsidR="009C4A7C" w:rsidRPr="00EA6F45" w:rsidRDefault="009C4A7C" w:rsidP="00807B50">
      <w:pPr>
        <w:pStyle w:val="MediumGrid1-Accent2"/>
        <w:ind w:left="1080"/>
        <w:rPr>
          <w:rFonts w:ascii="Arial" w:hAnsi="Arial" w:cs="Arial"/>
          <w:b/>
        </w:rPr>
      </w:pPr>
    </w:p>
    <w:p w:rsidR="00807B50" w:rsidRPr="009C4A7C" w:rsidRDefault="00807B50" w:rsidP="00807B50">
      <w:pPr>
        <w:pStyle w:val="MediumGrid1-Accent2"/>
        <w:ind w:left="1080"/>
        <w:rPr>
          <w:rFonts w:ascii="Arial" w:hAnsi="Arial" w:cs="Arial"/>
          <w:b/>
          <w:i/>
          <w:sz w:val="22"/>
          <w:szCs w:val="22"/>
        </w:rPr>
      </w:pPr>
      <w:r w:rsidRPr="009C4A7C">
        <w:rPr>
          <w:rFonts w:ascii="Arial" w:hAnsi="Arial" w:cs="Arial"/>
          <w:b/>
          <w:i/>
          <w:sz w:val="22"/>
          <w:szCs w:val="22"/>
        </w:rPr>
        <w:t>Respondents will first respond to the following four questions individually in their workbooks, then review with moderator for group discussion.</w:t>
      </w:r>
    </w:p>
    <w:p w:rsidR="00000458" w:rsidRDefault="00000458" w:rsidP="00000458">
      <w:pPr>
        <w:pStyle w:val="MediumGrid1-Accent2"/>
        <w:ind w:left="1440"/>
        <w:rPr>
          <w:rFonts w:ascii="Arial" w:hAnsi="Arial" w:cs="Arial"/>
          <w:sz w:val="22"/>
          <w:szCs w:val="22"/>
        </w:rPr>
      </w:pPr>
    </w:p>
    <w:p w:rsidR="00000458" w:rsidRDefault="00000458" w:rsidP="00000458">
      <w:pPr>
        <w:pStyle w:val="MediumGrid1-Accent2"/>
        <w:ind w:left="1440"/>
        <w:rPr>
          <w:rFonts w:ascii="Arial" w:hAnsi="Arial" w:cs="Arial"/>
          <w:sz w:val="22"/>
          <w:szCs w:val="22"/>
        </w:rPr>
      </w:pPr>
      <w:r>
        <w:rPr>
          <w:rFonts w:ascii="Arial" w:hAnsi="Arial" w:cs="Arial"/>
          <w:sz w:val="22"/>
          <w:szCs w:val="22"/>
        </w:rPr>
        <w:t xml:space="preserve">EXERCISE </w:t>
      </w:r>
      <w:r w:rsidR="000D18D2">
        <w:rPr>
          <w:rFonts w:ascii="Arial" w:hAnsi="Arial" w:cs="Arial"/>
          <w:sz w:val="22"/>
          <w:szCs w:val="22"/>
        </w:rPr>
        <w:t>4</w:t>
      </w:r>
      <w:r>
        <w:rPr>
          <w:rFonts w:ascii="Arial" w:hAnsi="Arial" w:cs="Arial"/>
          <w:sz w:val="22"/>
          <w:szCs w:val="22"/>
        </w:rPr>
        <w:t xml:space="preserve"> IN WORKBOOK</w:t>
      </w:r>
    </w:p>
    <w:p w:rsidR="00000458" w:rsidRPr="009C4A7C" w:rsidRDefault="00000458" w:rsidP="00000458">
      <w:pPr>
        <w:ind w:left="1080"/>
        <w:rPr>
          <w:rFonts w:cs="Arial"/>
          <w:i/>
          <w:sz w:val="22"/>
          <w:szCs w:val="22"/>
        </w:rPr>
      </w:pPr>
    </w:p>
    <w:p w:rsidR="00807B50" w:rsidRDefault="00807B50" w:rsidP="00000458">
      <w:pPr>
        <w:pStyle w:val="MediumGrid1-Accent2"/>
        <w:numPr>
          <w:ilvl w:val="1"/>
          <w:numId w:val="7"/>
        </w:numPr>
        <w:rPr>
          <w:rFonts w:ascii="Arial" w:hAnsi="Arial" w:cs="Arial"/>
          <w:sz w:val="22"/>
          <w:szCs w:val="22"/>
        </w:rPr>
      </w:pPr>
      <w:r w:rsidRPr="00000458">
        <w:rPr>
          <w:rFonts w:ascii="Arial" w:hAnsi="Arial" w:cs="Arial"/>
          <w:sz w:val="22"/>
          <w:szCs w:val="22"/>
        </w:rPr>
        <w:t xml:space="preserve">What characteristic about </w:t>
      </w:r>
      <w:r w:rsidR="000572ED" w:rsidRPr="00000458">
        <w:rPr>
          <w:rFonts w:ascii="Arial" w:hAnsi="Arial" w:cs="Arial"/>
          <w:sz w:val="22"/>
          <w:szCs w:val="22"/>
        </w:rPr>
        <w:t>direct deposit or prepaid cards</w:t>
      </w:r>
      <w:r w:rsidR="00F51900">
        <w:rPr>
          <w:rFonts w:ascii="Arial" w:hAnsi="Arial" w:cs="Arial"/>
          <w:sz w:val="22"/>
          <w:szCs w:val="22"/>
        </w:rPr>
        <w:t xml:space="preserve"> is least attractive or </w:t>
      </w:r>
      <w:r w:rsidRPr="00000458">
        <w:rPr>
          <w:rFonts w:ascii="Arial" w:hAnsi="Arial" w:cs="Arial"/>
          <w:sz w:val="22"/>
          <w:szCs w:val="22"/>
        </w:rPr>
        <w:t>most troubling when considering</w:t>
      </w:r>
      <w:r w:rsidR="00EF7AEC">
        <w:rPr>
          <w:rFonts w:ascii="Arial" w:hAnsi="Arial" w:cs="Arial"/>
          <w:sz w:val="22"/>
          <w:szCs w:val="22"/>
        </w:rPr>
        <w:t xml:space="preserve"> whether to recommend that your clients</w:t>
      </w:r>
      <w:r w:rsidRPr="00000458">
        <w:rPr>
          <w:rFonts w:ascii="Arial" w:hAnsi="Arial" w:cs="Arial"/>
          <w:sz w:val="22"/>
          <w:szCs w:val="22"/>
        </w:rPr>
        <w:t xml:space="preserve"> </w:t>
      </w:r>
      <w:r w:rsidR="00EF7AEC">
        <w:rPr>
          <w:rFonts w:ascii="Arial" w:hAnsi="Arial" w:cs="Arial"/>
          <w:sz w:val="22"/>
          <w:szCs w:val="22"/>
        </w:rPr>
        <w:t xml:space="preserve">use </w:t>
      </w:r>
      <w:r w:rsidR="00F51900">
        <w:rPr>
          <w:rFonts w:ascii="Arial" w:hAnsi="Arial" w:cs="Arial"/>
          <w:sz w:val="22"/>
          <w:szCs w:val="22"/>
        </w:rPr>
        <w:t>direct deposit or prepaid cards instead of a paper check refund</w:t>
      </w:r>
      <w:r w:rsidRPr="00000458">
        <w:rPr>
          <w:rFonts w:ascii="Arial" w:hAnsi="Arial" w:cs="Arial"/>
          <w:sz w:val="22"/>
          <w:szCs w:val="22"/>
        </w:rPr>
        <w:t>?</w:t>
      </w:r>
    </w:p>
    <w:p w:rsidR="00000458" w:rsidRPr="00000458" w:rsidRDefault="00000458" w:rsidP="00000458">
      <w:pPr>
        <w:pStyle w:val="MediumGrid1-Accent2"/>
        <w:ind w:left="1440"/>
        <w:rPr>
          <w:rFonts w:ascii="Arial" w:hAnsi="Arial" w:cs="Arial"/>
          <w:sz w:val="22"/>
          <w:szCs w:val="22"/>
        </w:rPr>
      </w:pPr>
    </w:p>
    <w:p w:rsidR="00807B50" w:rsidRPr="009C4A7C" w:rsidRDefault="00807B50" w:rsidP="00000458">
      <w:pPr>
        <w:pStyle w:val="MediumGrid1-Accent2"/>
        <w:numPr>
          <w:ilvl w:val="0"/>
          <w:numId w:val="37"/>
        </w:numPr>
        <w:rPr>
          <w:rFonts w:ascii="Arial" w:hAnsi="Arial" w:cs="Arial"/>
          <w:sz w:val="22"/>
          <w:szCs w:val="22"/>
        </w:rPr>
      </w:pPr>
      <w:r w:rsidRPr="009C4A7C">
        <w:rPr>
          <w:rFonts w:ascii="Arial" w:hAnsi="Arial" w:cs="Arial"/>
          <w:sz w:val="22"/>
          <w:szCs w:val="22"/>
        </w:rPr>
        <w:t xml:space="preserve">What specific outcome would </w:t>
      </w:r>
      <w:r w:rsidR="00EF7AEC">
        <w:rPr>
          <w:rFonts w:ascii="Arial" w:hAnsi="Arial" w:cs="Arial"/>
          <w:sz w:val="22"/>
          <w:szCs w:val="22"/>
        </w:rPr>
        <w:t>they</w:t>
      </w:r>
      <w:r w:rsidRPr="009C4A7C">
        <w:rPr>
          <w:rFonts w:ascii="Arial" w:hAnsi="Arial" w:cs="Arial"/>
          <w:sz w:val="22"/>
          <w:szCs w:val="22"/>
        </w:rPr>
        <w:t xml:space="preserve"> experience from that characteri</w:t>
      </w:r>
      <w:r w:rsidR="00F51900">
        <w:rPr>
          <w:rFonts w:ascii="Arial" w:hAnsi="Arial" w:cs="Arial"/>
          <w:sz w:val="22"/>
          <w:szCs w:val="22"/>
        </w:rPr>
        <w:t>stic?  How would you</w:t>
      </w:r>
      <w:r w:rsidR="00EF7AEC">
        <w:rPr>
          <w:rFonts w:ascii="Arial" w:hAnsi="Arial" w:cs="Arial"/>
          <w:sz w:val="22"/>
          <w:szCs w:val="22"/>
        </w:rPr>
        <w:t>r clients</w:t>
      </w:r>
      <w:r w:rsidR="00F51900">
        <w:rPr>
          <w:rFonts w:ascii="Arial" w:hAnsi="Arial" w:cs="Arial"/>
          <w:sz w:val="22"/>
          <w:szCs w:val="22"/>
        </w:rPr>
        <w:t xml:space="preserve"> be at risk or </w:t>
      </w:r>
      <w:r w:rsidRPr="009C4A7C">
        <w:rPr>
          <w:rFonts w:ascii="Arial" w:hAnsi="Arial" w:cs="Arial"/>
          <w:sz w:val="22"/>
          <w:szCs w:val="22"/>
        </w:rPr>
        <w:t>worse off in a tangible, concrete way?</w:t>
      </w:r>
    </w:p>
    <w:p w:rsidR="00807B50" w:rsidRPr="009C4A7C" w:rsidRDefault="00EF7AEC" w:rsidP="00000458">
      <w:pPr>
        <w:pStyle w:val="MediumGrid1-Accent2"/>
        <w:numPr>
          <w:ilvl w:val="0"/>
          <w:numId w:val="37"/>
        </w:numPr>
        <w:rPr>
          <w:rFonts w:ascii="Arial" w:hAnsi="Arial" w:cs="Arial"/>
          <w:sz w:val="22"/>
          <w:szCs w:val="22"/>
        </w:rPr>
      </w:pPr>
      <w:r>
        <w:rPr>
          <w:rFonts w:ascii="Arial" w:hAnsi="Arial" w:cs="Arial"/>
          <w:sz w:val="22"/>
          <w:szCs w:val="22"/>
        </w:rPr>
        <w:t>How would your clients</w:t>
      </w:r>
      <w:r w:rsidR="00807B50" w:rsidRPr="009C4A7C">
        <w:rPr>
          <w:rFonts w:ascii="Arial" w:hAnsi="Arial" w:cs="Arial"/>
          <w:sz w:val="22"/>
          <w:szCs w:val="22"/>
        </w:rPr>
        <w:t xml:space="preserve"> </w:t>
      </w:r>
      <w:r w:rsidR="003920E1">
        <w:rPr>
          <w:rFonts w:ascii="Arial" w:hAnsi="Arial" w:cs="Arial"/>
          <w:sz w:val="22"/>
          <w:szCs w:val="22"/>
        </w:rPr>
        <w:t xml:space="preserve">feel </w:t>
      </w:r>
      <w:r w:rsidR="00807B50" w:rsidRPr="009C4A7C">
        <w:rPr>
          <w:rFonts w:ascii="Arial" w:hAnsi="Arial" w:cs="Arial"/>
          <w:sz w:val="22"/>
          <w:szCs w:val="22"/>
        </w:rPr>
        <w:t xml:space="preserve">about the process if </w:t>
      </w:r>
      <w:r>
        <w:rPr>
          <w:rFonts w:ascii="Arial" w:hAnsi="Arial" w:cs="Arial"/>
          <w:sz w:val="22"/>
          <w:szCs w:val="22"/>
        </w:rPr>
        <w:t>they</w:t>
      </w:r>
      <w:r w:rsidR="00F51900">
        <w:rPr>
          <w:rFonts w:ascii="Arial" w:hAnsi="Arial" w:cs="Arial"/>
          <w:sz w:val="22"/>
          <w:szCs w:val="22"/>
        </w:rPr>
        <w:t xml:space="preserve"> experienced that tangible risk or </w:t>
      </w:r>
      <w:r w:rsidR="00807B50" w:rsidRPr="009C4A7C">
        <w:rPr>
          <w:rFonts w:ascii="Arial" w:hAnsi="Arial" w:cs="Arial"/>
          <w:sz w:val="22"/>
          <w:szCs w:val="22"/>
        </w:rPr>
        <w:t xml:space="preserve">outcome?  How would it affect </w:t>
      </w:r>
      <w:r>
        <w:rPr>
          <w:rFonts w:ascii="Arial" w:hAnsi="Arial" w:cs="Arial"/>
          <w:sz w:val="22"/>
          <w:szCs w:val="22"/>
        </w:rPr>
        <w:t xml:space="preserve">their mood in the moment and their </w:t>
      </w:r>
      <w:r w:rsidR="00807B50" w:rsidRPr="009C4A7C">
        <w:rPr>
          <w:rFonts w:ascii="Arial" w:hAnsi="Arial" w:cs="Arial"/>
          <w:sz w:val="22"/>
          <w:szCs w:val="22"/>
        </w:rPr>
        <w:t>outlook for the future?</w:t>
      </w:r>
    </w:p>
    <w:p w:rsidR="00807B50" w:rsidRPr="009C4A7C" w:rsidRDefault="00807B50" w:rsidP="00000458">
      <w:pPr>
        <w:pStyle w:val="MediumGrid1-Accent2"/>
        <w:numPr>
          <w:ilvl w:val="0"/>
          <w:numId w:val="37"/>
        </w:numPr>
        <w:rPr>
          <w:rFonts w:ascii="Arial" w:hAnsi="Arial" w:cs="Arial"/>
          <w:sz w:val="22"/>
          <w:szCs w:val="22"/>
        </w:rPr>
      </w:pPr>
      <w:r w:rsidRPr="009C4A7C">
        <w:rPr>
          <w:rFonts w:ascii="Arial" w:hAnsi="Arial" w:cs="Arial"/>
          <w:sz w:val="22"/>
          <w:szCs w:val="22"/>
        </w:rPr>
        <w:t>Why would these tangible and emotional changes matter so much to you</w:t>
      </w:r>
      <w:r w:rsidR="00EF7AEC">
        <w:rPr>
          <w:rFonts w:ascii="Arial" w:hAnsi="Arial" w:cs="Arial"/>
          <w:sz w:val="22"/>
          <w:szCs w:val="22"/>
        </w:rPr>
        <w:t>r clients?  How would they affect their lives</w:t>
      </w:r>
      <w:r w:rsidRPr="009C4A7C">
        <w:rPr>
          <w:rFonts w:ascii="Arial" w:hAnsi="Arial" w:cs="Arial"/>
          <w:sz w:val="22"/>
          <w:szCs w:val="22"/>
        </w:rPr>
        <w:t xml:space="preserve"> in any really meaningful way?</w:t>
      </w:r>
      <w:r w:rsidR="00374031">
        <w:rPr>
          <w:rFonts w:ascii="Arial" w:hAnsi="Arial" w:cs="Arial"/>
          <w:sz w:val="22"/>
          <w:szCs w:val="22"/>
        </w:rPr>
        <w:t xml:space="preserve"> Ulti</w:t>
      </w:r>
      <w:r w:rsidR="00EF7AEC">
        <w:rPr>
          <w:rFonts w:ascii="Arial" w:hAnsi="Arial" w:cs="Arial"/>
          <w:sz w:val="22"/>
          <w:szCs w:val="22"/>
        </w:rPr>
        <w:t>mately, what does it mean to them</w:t>
      </w:r>
      <w:r w:rsidR="00374031">
        <w:rPr>
          <w:rFonts w:ascii="Arial" w:hAnsi="Arial" w:cs="Arial"/>
          <w:sz w:val="22"/>
          <w:szCs w:val="22"/>
        </w:rPr>
        <w:t>?</w:t>
      </w:r>
    </w:p>
    <w:p w:rsidR="00807B50" w:rsidRDefault="00807B50" w:rsidP="00807B50">
      <w:pPr>
        <w:pStyle w:val="MediumGrid1-Accent2"/>
        <w:ind w:left="1440"/>
        <w:rPr>
          <w:rFonts w:ascii="Arial" w:hAnsi="Arial" w:cs="Arial"/>
        </w:rPr>
      </w:pPr>
    </w:p>
    <w:p w:rsidR="00EF7AEC" w:rsidRDefault="00EF7AEC" w:rsidP="00807B50">
      <w:pPr>
        <w:pStyle w:val="MediumGrid1-Accent2"/>
        <w:ind w:left="1440"/>
        <w:rPr>
          <w:rFonts w:ascii="Arial" w:hAnsi="Arial" w:cs="Arial"/>
        </w:rPr>
      </w:pPr>
    </w:p>
    <w:p w:rsidR="00EF7AEC" w:rsidRDefault="00EF7AEC" w:rsidP="00807B50">
      <w:pPr>
        <w:pStyle w:val="MediumGrid1-Accent2"/>
        <w:ind w:left="1440"/>
        <w:rPr>
          <w:rFonts w:ascii="Arial" w:hAnsi="Arial" w:cs="Arial"/>
        </w:rPr>
      </w:pPr>
    </w:p>
    <w:p w:rsidR="00EF7AEC" w:rsidRPr="007702FB" w:rsidRDefault="00EF7AEC" w:rsidP="00EF7AEC">
      <w:pPr>
        <w:numPr>
          <w:ilvl w:val="0"/>
          <w:numId w:val="3"/>
        </w:numPr>
        <w:pBdr>
          <w:top w:val="single" w:sz="4" w:space="1" w:color="auto"/>
          <w:left w:val="single" w:sz="4" w:space="4" w:color="auto"/>
          <w:bottom w:val="single" w:sz="4" w:space="1" w:color="auto"/>
          <w:right w:val="single" w:sz="4" w:space="4" w:color="auto"/>
          <w:between w:val="single" w:sz="4" w:space="1" w:color="auto"/>
        </w:pBdr>
        <w:tabs>
          <w:tab w:val="left" w:pos="360"/>
          <w:tab w:val="right" w:pos="9360"/>
        </w:tabs>
        <w:spacing w:line="240" w:lineRule="auto"/>
        <w:rPr>
          <w:rFonts w:eastAsia="MS Mincho" w:cs="Arial"/>
          <w:b/>
          <w:sz w:val="22"/>
          <w:szCs w:val="22"/>
        </w:rPr>
      </w:pPr>
      <w:r>
        <w:rPr>
          <w:rFonts w:cs="Arial"/>
          <w:b/>
        </w:rPr>
        <w:t xml:space="preserve">Probe Segment Specific Issues </w:t>
      </w:r>
      <w:r>
        <w:rPr>
          <w:rFonts w:eastAsia="MS Mincho" w:cs="Arial"/>
          <w:b/>
          <w:sz w:val="22"/>
          <w:szCs w:val="22"/>
        </w:rPr>
        <w:tab/>
        <w:t>10</w:t>
      </w:r>
      <w:r w:rsidRPr="007702FB">
        <w:rPr>
          <w:rFonts w:eastAsia="MS Mincho" w:cs="Arial"/>
          <w:b/>
          <w:sz w:val="22"/>
          <w:szCs w:val="22"/>
        </w:rPr>
        <w:t xml:space="preserve"> minutes; </w:t>
      </w:r>
      <w:r>
        <w:rPr>
          <w:rFonts w:eastAsia="MS Mincho" w:cs="Arial"/>
          <w:b/>
          <w:sz w:val="22"/>
          <w:szCs w:val="22"/>
        </w:rPr>
        <w:t>100</w:t>
      </w:r>
      <w:r w:rsidRPr="007702FB">
        <w:rPr>
          <w:rFonts w:eastAsia="MS Mincho" w:cs="Arial"/>
          <w:b/>
          <w:sz w:val="22"/>
          <w:szCs w:val="22"/>
        </w:rPr>
        <w:t xml:space="preserve"> total</w:t>
      </w:r>
    </w:p>
    <w:p w:rsidR="006B5B53" w:rsidRDefault="006B5B53" w:rsidP="006B5B53">
      <w:pPr>
        <w:pStyle w:val="MediumGrid1-Accent2"/>
        <w:rPr>
          <w:rFonts w:ascii="Arial" w:hAnsi="Arial" w:cs="Arial"/>
          <w:sz w:val="22"/>
          <w:szCs w:val="22"/>
        </w:rPr>
      </w:pPr>
    </w:p>
    <w:p w:rsidR="006B5B53" w:rsidRDefault="006B5B53" w:rsidP="006B5B53">
      <w:pPr>
        <w:pStyle w:val="MediumGrid1-Accent2"/>
        <w:rPr>
          <w:rFonts w:ascii="Arial" w:hAnsi="Arial" w:cs="Arial"/>
          <w:sz w:val="22"/>
          <w:szCs w:val="22"/>
        </w:rPr>
      </w:pPr>
      <w:r>
        <w:rPr>
          <w:rFonts w:ascii="Arial" w:hAnsi="Arial" w:cs="Arial"/>
          <w:sz w:val="22"/>
          <w:szCs w:val="22"/>
        </w:rPr>
        <w:t>MODERATOR: S</w:t>
      </w:r>
      <w:r w:rsidRPr="005C494F">
        <w:rPr>
          <w:rFonts w:ascii="Arial" w:hAnsi="Arial" w:cs="Arial"/>
          <w:sz w:val="22"/>
          <w:szCs w:val="22"/>
        </w:rPr>
        <w:t>OME OF THESE ISSUES MAY COME UP AS PART OF EARLIER CONVERSATION</w:t>
      </w:r>
      <w:r w:rsidR="00D120FA">
        <w:rPr>
          <w:rFonts w:ascii="Arial" w:hAnsi="Arial" w:cs="Arial"/>
          <w:sz w:val="22"/>
          <w:szCs w:val="22"/>
        </w:rPr>
        <w:t>S,</w:t>
      </w:r>
      <w:r>
        <w:rPr>
          <w:rFonts w:ascii="Arial" w:hAnsi="Arial" w:cs="Arial"/>
          <w:sz w:val="22"/>
          <w:szCs w:val="22"/>
        </w:rPr>
        <w:t xml:space="preserve"> IF SO, ASK THESE QUESTIONS THEN AS PART OF THE NATURAL CONVERSATION, BUT IF NOT, COVER HERE</w:t>
      </w:r>
    </w:p>
    <w:p w:rsidR="00EF7AEC" w:rsidRDefault="00EF7AEC" w:rsidP="00EF7AEC">
      <w:pPr>
        <w:pStyle w:val="MediumGrid1-Accent2"/>
        <w:ind w:left="1440"/>
        <w:rPr>
          <w:rFonts w:ascii="Arial" w:hAnsi="Arial" w:cs="Arial"/>
          <w:sz w:val="22"/>
          <w:szCs w:val="22"/>
        </w:rPr>
      </w:pPr>
    </w:p>
    <w:p w:rsidR="006B5B53" w:rsidRDefault="006B5B53" w:rsidP="00EF7AEC">
      <w:pPr>
        <w:pStyle w:val="MediumGrid1-Accent2"/>
        <w:ind w:left="1440"/>
        <w:rPr>
          <w:rFonts w:ascii="Arial" w:hAnsi="Arial" w:cs="Arial"/>
          <w:sz w:val="22"/>
          <w:szCs w:val="22"/>
        </w:rPr>
      </w:pPr>
    </w:p>
    <w:p w:rsidR="00EF7AEC" w:rsidRPr="001F5BFB" w:rsidRDefault="00EF7AEC" w:rsidP="00EF7AEC">
      <w:pPr>
        <w:pStyle w:val="MediumGrid1-Accent2"/>
        <w:ind w:left="0" w:firstLine="720"/>
        <w:rPr>
          <w:rFonts w:ascii="Arial" w:hAnsi="Arial" w:cs="Arial"/>
          <w:b/>
          <w:sz w:val="22"/>
          <w:szCs w:val="22"/>
        </w:rPr>
      </w:pPr>
      <w:r w:rsidRPr="001F5BFB">
        <w:rPr>
          <w:rFonts w:ascii="Arial" w:hAnsi="Arial" w:cs="Arial"/>
          <w:b/>
          <w:sz w:val="22"/>
          <w:szCs w:val="22"/>
        </w:rPr>
        <w:t>SOCIAL SECURITY</w:t>
      </w:r>
      <w:r>
        <w:rPr>
          <w:rFonts w:ascii="Arial" w:hAnsi="Arial" w:cs="Arial"/>
          <w:b/>
          <w:sz w:val="22"/>
          <w:szCs w:val="22"/>
        </w:rPr>
        <w:t xml:space="preserve">  (IF NOT COVERED EARLIER ASK:)</w:t>
      </w:r>
    </w:p>
    <w:p w:rsidR="00EF7AEC" w:rsidRDefault="00EF7AEC" w:rsidP="00EF7AEC">
      <w:pPr>
        <w:pStyle w:val="MediumGrid1-Accent2"/>
        <w:ind w:left="1440"/>
        <w:rPr>
          <w:rFonts w:ascii="Arial" w:hAnsi="Arial" w:cs="Arial"/>
          <w:sz w:val="22"/>
          <w:szCs w:val="22"/>
        </w:rPr>
      </w:pPr>
    </w:p>
    <w:p w:rsidR="00EF7AEC" w:rsidRDefault="00EF7AEC" w:rsidP="00EF7AEC">
      <w:pPr>
        <w:pStyle w:val="MediumGrid1-Accent2"/>
        <w:numPr>
          <w:ilvl w:val="1"/>
          <w:numId w:val="7"/>
        </w:numPr>
        <w:rPr>
          <w:rFonts w:ascii="Arial" w:hAnsi="Arial" w:cs="Arial"/>
          <w:sz w:val="22"/>
          <w:szCs w:val="22"/>
        </w:rPr>
      </w:pPr>
      <w:r w:rsidRPr="008D524C">
        <w:rPr>
          <w:rFonts w:ascii="Arial" w:hAnsi="Arial" w:cs="Arial"/>
          <w:sz w:val="22"/>
          <w:szCs w:val="22"/>
        </w:rPr>
        <w:t>How many of you</w:t>
      </w:r>
      <w:r>
        <w:rPr>
          <w:rFonts w:ascii="Arial" w:hAnsi="Arial" w:cs="Arial"/>
          <w:sz w:val="22"/>
          <w:szCs w:val="22"/>
        </w:rPr>
        <w:t>r clients</w:t>
      </w:r>
      <w:r w:rsidRPr="008D524C">
        <w:rPr>
          <w:rFonts w:ascii="Arial" w:hAnsi="Arial" w:cs="Arial"/>
          <w:sz w:val="22"/>
          <w:szCs w:val="22"/>
        </w:rPr>
        <w:t xml:space="preserve"> receive social security benefits? </w:t>
      </w:r>
    </w:p>
    <w:p w:rsidR="00EF7AEC" w:rsidRDefault="00EF7AEC" w:rsidP="00EF7AEC">
      <w:pPr>
        <w:pStyle w:val="MediumGrid1-Accent2"/>
        <w:ind w:left="0"/>
        <w:rPr>
          <w:rFonts w:ascii="Arial" w:hAnsi="Arial" w:cs="Arial"/>
          <w:sz w:val="22"/>
          <w:szCs w:val="22"/>
        </w:rPr>
      </w:pPr>
    </w:p>
    <w:p w:rsidR="00362870" w:rsidRPr="00362870" w:rsidRDefault="00EF7AEC" w:rsidP="00362870">
      <w:pPr>
        <w:pStyle w:val="MediumGrid1-Accent2"/>
        <w:numPr>
          <w:ilvl w:val="1"/>
          <w:numId w:val="7"/>
        </w:numPr>
        <w:rPr>
          <w:rFonts w:ascii="Arial" w:hAnsi="Arial" w:cs="Arial"/>
          <w:color w:val="808080"/>
          <w:sz w:val="22"/>
          <w:szCs w:val="22"/>
        </w:rPr>
      </w:pPr>
      <w:r w:rsidRPr="00362870">
        <w:rPr>
          <w:rFonts w:ascii="Arial" w:hAnsi="Arial" w:cs="Arial"/>
          <w:sz w:val="22"/>
          <w:szCs w:val="22"/>
        </w:rPr>
        <w:t>If the majority of your client get</w:t>
      </w:r>
      <w:r w:rsidR="001640FA" w:rsidRPr="00362870">
        <w:rPr>
          <w:rFonts w:ascii="Arial" w:hAnsi="Arial" w:cs="Arial"/>
          <w:sz w:val="22"/>
          <w:szCs w:val="22"/>
        </w:rPr>
        <w:t>s</w:t>
      </w:r>
      <w:r w:rsidRPr="00362870">
        <w:rPr>
          <w:rFonts w:ascii="Arial" w:hAnsi="Arial" w:cs="Arial"/>
          <w:sz w:val="22"/>
          <w:szCs w:val="22"/>
        </w:rPr>
        <w:t xml:space="preserve"> their social security benefits directly deposited, why do they opt for getting their tax refunds by paper check? </w:t>
      </w:r>
      <w:r w:rsidR="00362870" w:rsidRPr="00362870">
        <w:rPr>
          <w:rFonts w:ascii="Arial" w:hAnsi="Arial" w:cs="Arial"/>
          <w:color w:val="808080"/>
          <w:sz w:val="22"/>
          <w:szCs w:val="22"/>
        </w:rPr>
        <w:t xml:space="preserve">[NOTE TO MODERATOR: The Direct Express card may be mentioned, but no need to probe on it if it’s not mentioned in the group. </w:t>
      </w:r>
      <w:r w:rsidR="00362870" w:rsidRPr="00362870">
        <w:rPr>
          <w:rFonts w:ascii="Arial" w:hAnsi="Arial" w:cs="Arial"/>
          <w:i/>
          <w:color w:val="808080"/>
          <w:sz w:val="22"/>
          <w:szCs w:val="22"/>
        </w:rPr>
        <w:t>(The Treasury-recommended Direct Express® card is a prepaid debit card payment option for federal benefit recipients who don’t have a bank or credit union account.)</w:t>
      </w:r>
      <w:r w:rsidR="00362870" w:rsidRPr="00362870">
        <w:rPr>
          <w:rFonts w:ascii="Arial" w:hAnsi="Arial" w:cs="Arial"/>
          <w:color w:val="808080"/>
          <w:sz w:val="22"/>
          <w:szCs w:val="22"/>
        </w:rPr>
        <w:t>]</w:t>
      </w:r>
    </w:p>
    <w:p w:rsidR="00EF7AEC" w:rsidRPr="00362870" w:rsidRDefault="00EF7AEC" w:rsidP="00362870">
      <w:pPr>
        <w:pStyle w:val="MediumGrid1-Accent2"/>
        <w:ind w:left="1440"/>
        <w:rPr>
          <w:rFonts w:ascii="Arial" w:hAnsi="Arial" w:cs="Arial"/>
          <w:sz w:val="22"/>
          <w:szCs w:val="22"/>
        </w:rPr>
      </w:pPr>
    </w:p>
    <w:p w:rsidR="00EF7AEC" w:rsidRDefault="00EF7AEC" w:rsidP="00EF7AEC">
      <w:pPr>
        <w:pStyle w:val="MediumGrid1-Accent2"/>
        <w:ind w:left="0"/>
        <w:rPr>
          <w:rFonts w:ascii="Arial" w:hAnsi="Arial" w:cs="Arial"/>
          <w:sz w:val="22"/>
          <w:szCs w:val="22"/>
        </w:rPr>
      </w:pPr>
    </w:p>
    <w:p w:rsidR="00EF7AEC" w:rsidRPr="009C4A7C" w:rsidRDefault="00EF7AEC" w:rsidP="00EF7AEC">
      <w:pPr>
        <w:pStyle w:val="MediumGrid1-Accent2"/>
        <w:ind w:left="2160"/>
        <w:rPr>
          <w:rFonts w:ascii="Arial" w:hAnsi="Arial" w:cs="Arial"/>
          <w:sz w:val="22"/>
          <w:szCs w:val="22"/>
        </w:rPr>
      </w:pPr>
    </w:p>
    <w:p w:rsidR="00EF7AEC" w:rsidRPr="001F5BFB" w:rsidRDefault="00EF7AEC" w:rsidP="00EF7AEC">
      <w:pPr>
        <w:pStyle w:val="MediumGrid1-Accent2"/>
        <w:rPr>
          <w:rFonts w:ascii="Arial" w:hAnsi="Arial" w:cs="Arial"/>
          <w:b/>
          <w:sz w:val="22"/>
          <w:szCs w:val="22"/>
        </w:rPr>
      </w:pPr>
      <w:r>
        <w:rPr>
          <w:rFonts w:ascii="Arial" w:hAnsi="Arial" w:cs="Arial"/>
          <w:b/>
          <w:sz w:val="22"/>
          <w:szCs w:val="22"/>
        </w:rPr>
        <w:t>SWITCHERS (IF NOT COVERED EARLIER ASK:)</w:t>
      </w:r>
    </w:p>
    <w:p w:rsidR="00EF7AEC" w:rsidRDefault="00EF7AEC" w:rsidP="00EF7AEC">
      <w:pPr>
        <w:pStyle w:val="MediumGrid1-Accent2"/>
        <w:ind w:left="1440"/>
        <w:rPr>
          <w:rFonts w:ascii="Arial" w:hAnsi="Arial" w:cs="Arial"/>
          <w:sz w:val="22"/>
          <w:szCs w:val="22"/>
        </w:rPr>
      </w:pPr>
    </w:p>
    <w:p w:rsidR="00EF7AEC" w:rsidRDefault="00EF7AEC" w:rsidP="00EF7AEC">
      <w:pPr>
        <w:pStyle w:val="MediumGrid1-Accent2"/>
        <w:numPr>
          <w:ilvl w:val="1"/>
          <w:numId w:val="7"/>
        </w:numPr>
        <w:rPr>
          <w:rFonts w:ascii="Arial" w:hAnsi="Arial" w:cs="Arial"/>
          <w:sz w:val="22"/>
          <w:szCs w:val="22"/>
        </w:rPr>
      </w:pPr>
      <w:r>
        <w:rPr>
          <w:rFonts w:ascii="Arial" w:hAnsi="Arial" w:cs="Arial"/>
          <w:sz w:val="22"/>
          <w:szCs w:val="22"/>
        </w:rPr>
        <w:t>You mentioned that some of your clients switch between receiving refunds by direct deposit or prepaid card and by paper check in recent years? Why do they switch back and forth?</w:t>
      </w:r>
    </w:p>
    <w:p w:rsidR="00EF7AEC" w:rsidRDefault="00EF7AEC" w:rsidP="00EF7AEC">
      <w:pPr>
        <w:pStyle w:val="MediumGrid1-Accent2"/>
        <w:ind w:left="1080"/>
        <w:rPr>
          <w:rFonts w:ascii="Arial" w:hAnsi="Arial" w:cs="Arial"/>
          <w:b/>
          <w:sz w:val="22"/>
          <w:szCs w:val="22"/>
        </w:rPr>
      </w:pPr>
    </w:p>
    <w:p w:rsidR="00EF7AEC" w:rsidRPr="001F5BFB" w:rsidRDefault="00EF7AEC" w:rsidP="00EF7AEC">
      <w:pPr>
        <w:pStyle w:val="MediumGrid1-Accent2"/>
        <w:ind w:left="0" w:firstLine="720"/>
        <w:rPr>
          <w:rFonts w:ascii="Arial" w:hAnsi="Arial" w:cs="Arial"/>
          <w:b/>
          <w:sz w:val="22"/>
          <w:szCs w:val="22"/>
        </w:rPr>
      </w:pPr>
      <w:r>
        <w:rPr>
          <w:rFonts w:ascii="Arial" w:hAnsi="Arial" w:cs="Arial"/>
          <w:b/>
          <w:sz w:val="22"/>
          <w:szCs w:val="22"/>
        </w:rPr>
        <w:lastRenderedPageBreak/>
        <w:t>UNBANKED (IF NOT COVERED EARLIER ASK:)</w:t>
      </w:r>
    </w:p>
    <w:p w:rsidR="00EF7AEC" w:rsidRDefault="00EF7AEC" w:rsidP="00EF7AEC">
      <w:pPr>
        <w:pStyle w:val="MediumGrid1-Accent2"/>
        <w:ind w:left="1440"/>
        <w:rPr>
          <w:rFonts w:ascii="Arial" w:hAnsi="Arial" w:cs="Arial"/>
          <w:sz w:val="22"/>
          <w:szCs w:val="22"/>
        </w:rPr>
      </w:pPr>
    </w:p>
    <w:p w:rsidR="00EF7AEC" w:rsidRDefault="00EF7AEC" w:rsidP="00EF7AEC">
      <w:pPr>
        <w:pStyle w:val="MediumGrid1-Accent2"/>
        <w:numPr>
          <w:ilvl w:val="1"/>
          <w:numId w:val="7"/>
        </w:numPr>
        <w:rPr>
          <w:rFonts w:ascii="Arial" w:hAnsi="Arial" w:cs="Arial"/>
          <w:sz w:val="22"/>
          <w:szCs w:val="22"/>
        </w:rPr>
      </w:pPr>
      <w:r w:rsidRPr="00EF7AEC">
        <w:rPr>
          <w:rFonts w:ascii="Arial" w:hAnsi="Arial" w:cs="Arial"/>
          <w:sz w:val="22"/>
          <w:szCs w:val="22"/>
        </w:rPr>
        <w:t xml:space="preserve">Tell me a little bit about your experiences with clients that don’t have an account at a bank or credit unions. </w:t>
      </w:r>
    </w:p>
    <w:p w:rsidR="00EF7AEC" w:rsidRPr="00EF7AEC" w:rsidRDefault="00EF7AEC" w:rsidP="00EF7AEC">
      <w:pPr>
        <w:pStyle w:val="MediumGrid1-Accent2"/>
        <w:ind w:left="1440"/>
        <w:rPr>
          <w:rFonts w:ascii="Arial" w:hAnsi="Arial" w:cs="Arial"/>
          <w:sz w:val="22"/>
          <w:szCs w:val="22"/>
        </w:rPr>
      </w:pPr>
    </w:p>
    <w:p w:rsidR="00EF7AEC" w:rsidRDefault="00EF7AEC" w:rsidP="00EF7AEC">
      <w:pPr>
        <w:pStyle w:val="MediumGrid1-Accent2"/>
        <w:numPr>
          <w:ilvl w:val="1"/>
          <w:numId w:val="7"/>
        </w:numPr>
        <w:rPr>
          <w:rFonts w:ascii="Arial" w:hAnsi="Arial" w:cs="Arial"/>
          <w:sz w:val="22"/>
          <w:szCs w:val="22"/>
        </w:rPr>
      </w:pPr>
      <w:r>
        <w:rPr>
          <w:rFonts w:ascii="Arial" w:hAnsi="Arial" w:cs="Arial"/>
          <w:sz w:val="22"/>
          <w:szCs w:val="22"/>
        </w:rPr>
        <w:t>How do they usually opt to receive their refund? How do they cash their checks?</w:t>
      </w:r>
    </w:p>
    <w:p w:rsidR="00EF7AEC" w:rsidRDefault="00EF7AEC" w:rsidP="00EF7AEC">
      <w:pPr>
        <w:pStyle w:val="MediumGrid1-Accent2"/>
        <w:ind w:left="0"/>
        <w:rPr>
          <w:rFonts w:ascii="Arial" w:hAnsi="Arial" w:cs="Arial"/>
          <w:sz w:val="22"/>
          <w:szCs w:val="22"/>
        </w:rPr>
      </w:pPr>
    </w:p>
    <w:p w:rsidR="00EF7AEC" w:rsidRPr="00EF7AEC" w:rsidRDefault="00EF7AEC" w:rsidP="00EF7AEC">
      <w:pPr>
        <w:pStyle w:val="MediumGrid1-Accent2"/>
        <w:numPr>
          <w:ilvl w:val="1"/>
          <w:numId w:val="7"/>
        </w:numPr>
        <w:rPr>
          <w:rFonts w:ascii="Arial" w:hAnsi="Arial" w:cs="Arial"/>
          <w:sz w:val="22"/>
          <w:szCs w:val="22"/>
        </w:rPr>
      </w:pPr>
      <w:r>
        <w:rPr>
          <w:rFonts w:ascii="Arial" w:hAnsi="Arial" w:cs="Arial"/>
          <w:sz w:val="22"/>
          <w:szCs w:val="22"/>
        </w:rPr>
        <w:t>What would encourage them</w:t>
      </w:r>
      <w:r w:rsidRPr="00EF7AEC">
        <w:rPr>
          <w:rFonts w:ascii="Arial" w:hAnsi="Arial" w:cs="Arial"/>
          <w:sz w:val="22"/>
          <w:szCs w:val="22"/>
        </w:rPr>
        <w:t xml:space="preserve"> to use a prepaid card?</w:t>
      </w:r>
    </w:p>
    <w:p w:rsidR="00EF7AEC" w:rsidRDefault="00EF7AEC" w:rsidP="00EF7AEC">
      <w:pPr>
        <w:pStyle w:val="MediumGrid1-Accent2"/>
        <w:ind w:left="1440"/>
        <w:rPr>
          <w:rFonts w:ascii="Arial" w:hAnsi="Arial" w:cs="Arial"/>
        </w:rPr>
      </w:pPr>
    </w:p>
    <w:p w:rsidR="009C4A7C" w:rsidRPr="007702FB" w:rsidRDefault="009C4A7C" w:rsidP="009C4A7C">
      <w:pPr>
        <w:numPr>
          <w:ilvl w:val="0"/>
          <w:numId w:val="3"/>
        </w:numPr>
        <w:pBdr>
          <w:top w:val="single" w:sz="4" w:space="1" w:color="auto"/>
          <w:left w:val="single" w:sz="4" w:space="4" w:color="auto"/>
          <w:bottom w:val="single" w:sz="4" w:space="1" w:color="auto"/>
          <w:right w:val="single" w:sz="4" w:space="4" w:color="auto"/>
          <w:between w:val="single" w:sz="4" w:space="1" w:color="auto"/>
        </w:pBdr>
        <w:tabs>
          <w:tab w:val="left" w:pos="360"/>
          <w:tab w:val="right" w:pos="9360"/>
        </w:tabs>
        <w:spacing w:line="240" w:lineRule="auto"/>
        <w:rPr>
          <w:rFonts w:eastAsia="MS Mincho" w:cs="Arial"/>
          <w:b/>
          <w:sz w:val="22"/>
          <w:szCs w:val="22"/>
        </w:rPr>
      </w:pPr>
      <w:r w:rsidRPr="00EA6F45">
        <w:rPr>
          <w:rFonts w:cs="Arial"/>
          <w:b/>
        </w:rPr>
        <w:t>Role and Valu</w:t>
      </w:r>
      <w:r w:rsidR="00EF7AEC">
        <w:rPr>
          <w:rFonts w:cs="Arial"/>
          <w:b/>
        </w:rPr>
        <w:t>e of Tax Preparer’s Advice for EFT</w:t>
      </w:r>
      <w:r w:rsidR="005D3C06">
        <w:rPr>
          <w:rFonts w:eastAsia="MS Mincho" w:cs="Arial"/>
          <w:b/>
          <w:sz w:val="22"/>
          <w:szCs w:val="22"/>
        </w:rPr>
        <w:tab/>
        <w:t>10</w:t>
      </w:r>
      <w:r w:rsidRPr="007702FB">
        <w:rPr>
          <w:rFonts w:eastAsia="MS Mincho" w:cs="Arial"/>
          <w:b/>
          <w:sz w:val="22"/>
          <w:szCs w:val="22"/>
        </w:rPr>
        <w:t xml:space="preserve"> minutes; </w:t>
      </w:r>
      <w:r w:rsidR="003A131C">
        <w:rPr>
          <w:rFonts w:eastAsia="MS Mincho" w:cs="Arial"/>
          <w:b/>
          <w:sz w:val="22"/>
          <w:szCs w:val="22"/>
        </w:rPr>
        <w:t>11</w:t>
      </w:r>
      <w:r w:rsidR="005238F1">
        <w:rPr>
          <w:rFonts w:eastAsia="MS Mincho" w:cs="Arial"/>
          <w:b/>
          <w:sz w:val="22"/>
          <w:szCs w:val="22"/>
        </w:rPr>
        <w:t>0</w:t>
      </w:r>
      <w:r w:rsidRPr="007702FB">
        <w:rPr>
          <w:rFonts w:eastAsia="MS Mincho" w:cs="Arial"/>
          <w:b/>
          <w:sz w:val="22"/>
          <w:szCs w:val="22"/>
        </w:rPr>
        <w:t xml:space="preserve"> total</w:t>
      </w:r>
    </w:p>
    <w:p w:rsidR="009C4A7C" w:rsidRDefault="009C4A7C" w:rsidP="00807B50">
      <w:pPr>
        <w:pStyle w:val="MediumGrid1-Accent2"/>
        <w:ind w:left="1440"/>
        <w:rPr>
          <w:rFonts w:ascii="Arial" w:hAnsi="Arial" w:cs="Arial"/>
          <w:sz w:val="22"/>
          <w:szCs w:val="22"/>
        </w:rPr>
      </w:pPr>
    </w:p>
    <w:p w:rsidR="00AD5303" w:rsidRDefault="00AD5303" w:rsidP="00807B50">
      <w:pPr>
        <w:pStyle w:val="MediumGrid1-Accent2"/>
        <w:ind w:left="1440"/>
        <w:rPr>
          <w:rFonts w:ascii="Arial" w:hAnsi="Arial" w:cs="Arial"/>
          <w:sz w:val="22"/>
          <w:szCs w:val="22"/>
        </w:rPr>
      </w:pPr>
    </w:p>
    <w:p w:rsidR="00FD5BF6" w:rsidRDefault="00FD5BF6" w:rsidP="00000458">
      <w:pPr>
        <w:pStyle w:val="MediumGrid1-Accent2"/>
        <w:numPr>
          <w:ilvl w:val="1"/>
          <w:numId w:val="7"/>
        </w:numPr>
        <w:rPr>
          <w:rFonts w:ascii="Arial" w:hAnsi="Arial" w:cs="Arial"/>
          <w:sz w:val="22"/>
          <w:szCs w:val="22"/>
        </w:rPr>
      </w:pPr>
      <w:r w:rsidRPr="00FD5BF6">
        <w:rPr>
          <w:rFonts w:ascii="Arial" w:hAnsi="Arial" w:cs="Arial"/>
          <w:sz w:val="22"/>
          <w:szCs w:val="22"/>
        </w:rPr>
        <w:t>If you recommend direct deposit to your clients for their tax refunds, what is in it for you? How do you benefit?</w:t>
      </w:r>
    </w:p>
    <w:p w:rsidR="00FD5BF6" w:rsidRPr="00FD5BF6" w:rsidRDefault="00FD5BF6" w:rsidP="00FD5BF6">
      <w:pPr>
        <w:pStyle w:val="MediumGrid1-Accent2"/>
        <w:ind w:left="1440"/>
        <w:rPr>
          <w:rFonts w:ascii="Arial" w:hAnsi="Arial" w:cs="Arial"/>
          <w:sz w:val="22"/>
          <w:szCs w:val="22"/>
        </w:rPr>
      </w:pPr>
    </w:p>
    <w:p w:rsidR="007D57F0" w:rsidRDefault="00FD5BF6" w:rsidP="00FD5BF6">
      <w:pPr>
        <w:pStyle w:val="MediumGrid1-Accent2"/>
        <w:numPr>
          <w:ilvl w:val="1"/>
          <w:numId w:val="7"/>
        </w:numPr>
        <w:rPr>
          <w:rFonts w:ascii="Arial" w:hAnsi="Arial" w:cs="Arial"/>
          <w:sz w:val="22"/>
          <w:szCs w:val="22"/>
        </w:rPr>
      </w:pPr>
      <w:r w:rsidRPr="00FD5BF6">
        <w:rPr>
          <w:rFonts w:ascii="Arial" w:hAnsi="Arial" w:cs="Arial"/>
          <w:sz w:val="22"/>
          <w:szCs w:val="22"/>
        </w:rPr>
        <w:t xml:space="preserve">What are the barriers for you if you recommend direct deposit to your clients? What could be done to mitigate these? </w:t>
      </w:r>
    </w:p>
    <w:p w:rsidR="00FD5BF6" w:rsidRDefault="00FD5BF6" w:rsidP="00FD5BF6">
      <w:pPr>
        <w:pStyle w:val="MediumGrid1-Accent2"/>
        <w:ind w:left="0"/>
        <w:rPr>
          <w:rFonts w:ascii="Arial" w:hAnsi="Arial" w:cs="Arial"/>
          <w:sz w:val="22"/>
          <w:szCs w:val="22"/>
        </w:rPr>
      </w:pPr>
    </w:p>
    <w:p w:rsidR="00807B50" w:rsidRPr="009C4A7C" w:rsidRDefault="00807B50" w:rsidP="007D57F0">
      <w:pPr>
        <w:pStyle w:val="MediumGrid1-Accent2"/>
        <w:numPr>
          <w:ilvl w:val="1"/>
          <w:numId w:val="7"/>
        </w:numPr>
        <w:rPr>
          <w:rFonts w:ascii="Arial" w:hAnsi="Arial" w:cs="Arial"/>
          <w:sz w:val="22"/>
          <w:szCs w:val="22"/>
        </w:rPr>
      </w:pPr>
      <w:r w:rsidRPr="009C4A7C">
        <w:rPr>
          <w:rFonts w:ascii="Arial" w:hAnsi="Arial" w:cs="Arial"/>
          <w:sz w:val="22"/>
          <w:szCs w:val="22"/>
        </w:rPr>
        <w:t xml:space="preserve">What one piece of information or assurance would your most credible source have to provide to you to get you to seriously consider switching to </w:t>
      </w:r>
      <w:r w:rsidR="000572ED" w:rsidRPr="009C4A7C">
        <w:rPr>
          <w:rFonts w:ascii="Arial" w:hAnsi="Arial" w:cs="Arial"/>
          <w:sz w:val="22"/>
          <w:szCs w:val="22"/>
        </w:rPr>
        <w:t>direct deposit or prepaid cards</w:t>
      </w:r>
      <w:r w:rsidRPr="009C4A7C">
        <w:rPr>
          <w:rFonts w:ascii="Arial" w:hAnsi="Arial" w:cs="Arial"/>
          <w:sz w:val="22"/>
          <w:szCs w:val="22"/>
        </w:rPr>
        <w:t>?</w:t>
      </w:r>
    </w:p>
    <w:p w:rsidR="00842824" w:rsidRPr="009C4A7C" w:rsidRDefault="00842824" w:rsidP="009C4A7C">
      <w:pPr>
        <w:tabs>
          <w:tab w:val="right" w:pos="9360"/>
        </w:tabs>
        <w:spacing w:before="0" w:after="120" w:line="240" w:lineRule="auto"/>
        <w:rPr>
          <w:rFonts w:cs="Arial"/>
          <w:b/>
          <w:sz w:val="22"/>
          <w:szCs w:val="22"/>
        </w:rPr>
      </w:pPr>
    </w:p>
    <w:p w:rsidR="009C4A7C" w:rsidRPr="007702FB" w:rsidRDefault="009C4A7C" w:rsidP="009C4A7C">
      <w:pPr>
        <w:numPr>
          <w:ilvl w:val="0"/>
          <w:numId w:val="3"/>
        </w:numPr>
        <w:pBdr>
          <w:top w:val="single" w:sz="4" w:space="1" w:color="auto"/>
          <w:left w:val="single" w:sz="4" w:space="4" w:color="auto"/>
          <w:bottom w:val="single" w:sz="4" w:space="1" w:color="auto"/>
          <w:right w:val="single" w:sz="4" w:space="4" w:color="auto"/>
          <w:between w:val="single" w:sz="4" w:space="1" w:color="auto"/>
        </w:pBdr>
        <w:tabs>
          <w:tab w:val="left" w:pos="360"/>
          <w:tab w:val="right" w:pos="9360"/>
        </w:tabs>
        <w:spacing w:line="240" w:lineRule="auto"/>
        <w:rPr>
          <w:rFonts w:eastAsia="MS Mincho" w:cs="Arial"/>
          <w:b/>
          <w:sz w:val="22"/>
          <w:szCs w:val="22"/>
        </w:rPr>
      </w:pPr>
      <w:r>
        <w:rPr>
          <w:rFonts w:cs="Arial"/>
          <w:b/>
        </w:rPr>
        <w:t>Wrap Up</w:t>
      </w:r>
      <w:r>
        <w:rPr>
          <w:rFonts w:eastAsia="MS Mincho" w:cs="Arial"/>
          <w:b/>
          <w:sz w:val="22"/>
          <w:szCs w:val="22"/>
        </w:rPr>
        <w:tab/>
        <w:t>5</w:t>
      </w:r>
      <w:r w:rsidRPr="007702FB">
        <w:rPr>
          <w:rFonts w:eastAsia="MS Mincho" w:cs="Arial"/>
          <w:b/>
          <w:sz w:val="22"/>
          <w:szCs w:val="22"/>
        </w:rPr>
        <w:t xml:space="preserve"> minutes; </w:t>
      </w:r>
      <w:r w:rsidR="003A131C">
        <w:rPr>
          <w:rFonts w:eastAsia="MS Mincho" w:cs="Arial"/>
          <w:b/>
          <w:sz w:val="22"/>
          <w:szCs w:val="22"/>
        </w:rPr>
        <w:t>11</w:t>
      </w:r>
      <w:r>
        <w:rPr>
          <w:rFonts w:eastAsia="MS Mincho" w:cs="Arial"/>
          <w:b/>
          <w:sz w:val="22"/>
          <w:szCs w:val="22"/>
        </w:rPr>
        <w:t>5</w:t>
      </w:r>
      <w:r w:rsidRPr="007702FB">
        <w:rPr>
          <w:rFonts w:eastAsia="MS Mincho" w:cs="Arial"/>
          <w:b/>
          <w:sz w:val="22"/>
          <w:szCs w:val="22"/>
        </w:rPr>
        <w:t xml:space="preserve"> total</w:t>
      </w:r>
    </w:p>
    <w:p w:rsidR="009C4A7C" w:rsidRDefault="009C4A7C" w:rsidP="009C4A7C">
      <w:pPr>
        <w:tabs>
          <w:tab w:val="right" w:pos="9360"/>
        </w:tabs>
        <w:spacing w:before="0" w:after="120" w:line="240" w:lineRule="auto"/>
        <w:rPr>
          <w:rFonts w:eastAsia="MS Mincho" w:cs="Arial"/>
          <w:sz w:val="22"/>
          <w:szCs w:val="22"/>
        </w:rPr>
      </w:pPr>
    </w:p>
    <w:p w:rsidR="009C4A7C" w:rsidRPr="007D57F0" w:rsidRDefault="009C4A7C" w:rsidP="007D57F0">
      <w:pPr>
        <w:spacing w:line="240" w:lineRule="auto"/>
        <w:ind w:left="1080"/>
        <w:rPr>
          <w:rFonts w:cs="Arial"/>
          <w:bCs/>
          <w:sz w:val="22"/>
          <w:szCs w:val="22"/>
        </w:rPr>
      </w:pPr>
      <w:r>
        <w:rPr>
          <w:rFonts w:eastAsia="MS Mincho" w:cs="Arial"/>
          <w:sz w:val="22"/>
          <w:szCs w:val="22"/>
        </w:rPr>
        <w:t>We’ve been discussing</w:t>
      </w:r>
      <w:r w:rsidRPr="006740A3">
        <w:rPr>
          <w:rFonts w:eastAsia="MS Mincho" w:cs="Arial"/>
          <w:sz w:val="22"/>
          <w:szCs w:val="22"/>
        </w:rPr>
        <w:t xml:space="preserve"> a number o</w:t>
      </w:r>
      <w:r>
        <w:rPr>
          <w:rFonts w:eastAsia="MS Mincho" w:cs="Arial"/>
          <w:sz w:val="22"/>
          <w:szCs w:val="22"/>
        </w:rPr>
        <w:t>f ideas related to tax refunds.</w:t>
      </w:r>
      <w:r w:rsidRPr="006740A3">
        <w:rPr>
          <w:rFonts w:eastAsia="MS Mincho" w:cs="Arial"/>
          <w:sz w:val="22"/>
          <w:szCs w:val="22"/>
        </w:rPr>
        <w:t xml:space="preserve"> Based on everything you’ve </w:t>
      </w:r>
      <w:r w:rsidRPr="007D57F0">
        <w:rPr>
          <w:rFonts w:cs="Arial"/>
          <w:bCs/>
          <w:sz w:val="22"/>
          <w:szCs w:val="22"/>
        </w:rPr>
        <w:t>seen tonight,</w:t>
      </w:r>
      <w:r w:rsidR="00FD5BF6">
        <w:rPr>
          <w:rFonts w:cs="Arial"/>
          <w:bCs/>
          <w:sz w:val="22"/>
          <w:szCs w:val="22"/>
        </w:rPr>
        <w:t xml:space="preserve"> what is your overall reaction</w:t>
      </w:r>
      <w:r w:rsidRPr="007D57F0">
        <w:rPr>
          <w:rFonts w:cs="Arial"/>
          <w:bCs/>
          <w:sz w:val="22"/>
          <w:szCs w:val="22"/>
        </w:rPr>
        <w:t xml:space="preserve">? </w:t>
      </w:r>
    </w:p>
    <w:p w:rsidR="009C4A7C" w:rsidRPr="007D57F0" w:rsidRDefault="009C4A7C" w:rsidP="007D57F0">
      <w:pPr>
        <w:numPr>
          <w:ilvl w:val="0"/>
          <w:numId w:val="1"/>
        </w:numPr>
        <w:spacing w:line="240" w:lineRule="auto"/>
        <w:ind w:left="1890"/>
        <w:rPr>
          <w:rFonts w:cs="Arial"/>
          <w:bCs/>
          <w:sz w:val="22"/>
          <w:szCs w:val="22"/>
        </w:rPr>
      </w:pPr>
      <w:r w:rsidRPr="007D57F0">
        <w:rPr>
          <w:rFonts w:cs="Arial"/>
          <w:bCs/>
          <w:sz w:val="22"/>
          <w:szCs w:val="22"/>
        </w:rPr>
        <w:t>Do you have any additional comments or suggestions?</w:t>
      </w:r>
    </w:p>
    <w:p w:rsidR="009C4A7C" w:rsidRPr="007D57F0" w:rsidRDefault="009C4A7C" w:rsidP="007D57F0">
      <w:pPr>
        <w:numPr>
          <w:ilvl w:val="0"/>
          <w:numId w:val="1"/>
        </w:numPr>
        <w:spacing w:line="240" w:lineRule="auto"/>
        <w:ind w:left="1890"/>
        <w:rPr>
          <w:rFonts w:cs="Arial"/>
          <w:bCs/>
          <w:sz w:val="22"/>
          <w:szCs w:val="22"/>
        </w:rPr>
      </w:pPr>
      <w:r w:rsidRPr="007D57F0">
        <w:rPr>
          <w:rFonts w:cs="Arial"/>
          <w:bCs/>
          <w:sz w:val="22"/>
          <w:szCs w:val="22"/>
        </w:rPr>
        <w:t>Thank and release</w:t>
      </w:r>
    </w:p>
    <w:sectPr w:rsidR="009C4A7C" w:rsidRPr="007D57F0" w:rsidSect="00F3734E">
      <w:headerReference w:type="default" r:id="rId10"/>
      <w:footerReference w:type="even" r:id="rId11"/>
      <w:footerReference w:type="defaul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5A" w:rsidRDefault="005E315A">
      <w:pPr>
        <w:spacing w:before="0" w:after="0" w:line="240" w:lineRule="auto"/>
      </w:pPr>
      <w:r>
        <w:separator/>
      </w:r>
    </w:p>
  </w:endnote>
  <w:endnote w:type="continuationSeparator" w:id="0">
    <w:p w:rsidR="005E315A" w:rsidRDefault="005E31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 Pro W3">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AD" w:rsidRDefault="00B637AD" w:rsidP="00F373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637AD" w:rsidRDefault="00B637AD" w:rsidP="00F373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AD" w:rsidRDefault="00B637AD" w:rsidP="00F3734E">
    <w:pPr>
      <w:pStyle w:val="Footer"/>
      <w:ind w:right="360"/>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C3E4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3E42">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5A" w:rsidRDefault="005E315A">
      <w:pPr>
        <w:spacing w:before="0" w:after="0" w:line="240" w:lineRule="auto"/>
      </w:pPr>
      <w:r>
        <w:separator/>
      </w:r>
    </w:p>
  </w:footnote>
  <w:footnote w:type="continuationSeparator" w:id="0">
    <w:p w:rsidR="005E315A" w:rsidRDefault="005E315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7AD" w:rsidRPr="00F001FF" w:rsidRDefault="00B637AD">
    <w:pPr>
      <w:pStyle w:val="Header"/>
      <w:rPr>
        <w:sz w:val="22"/>
      </w:rPr>
    </w:pPr>
    <w:r>
      <w:rPr>
        <w:rStyle w:val="PageNumber"/>
        <w:sz w:val="22"/>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5670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CD1DAA"/>
    <w:multiLevelType w:val="hybridMultilevel"/>
    <w:tmpl w:val="7BD4D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35764"/>
    <w:multiLevelType w:val="hybridMultilevel"/>
    <w:tmpl w:val="CB40F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D76F04"/>
    <w:multiLevelType w:val="hybridMultilevel"/>
    <w:tmpl w:val="5C6ABE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14210"/>
    <w:multiLevelType w:val="hybridMultilevel"/>
    <w:tmpl w:val="3490CCA8"/>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8660B"/>
    <w:multiLevelType w:val="hybridMultilevel"/>
    <w:tmpl w:val="0472F8B0"/>
    <w:lvl w:ilvl="0" w:tplc="6C6CCC20">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D7A39"/>
    <w:multiLevelType w:val="hybridMultilevel"/>
    <w:tmpl w:val="FCFE35EA"/>
    <w:lvl w:ilvl="0" w:tplc="983E19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124F9"/>
    <w:multiLevelType w:val="hybridMultilevel"/>
    <w:tmpl w:val="26DAFB90"/>
    <w:lvl w:ilvl="0" w:tplc="0409001B">
      <w:start w:val="1"/>
      <w:numFmt w:val="lowerRoman"/>
      <w:lvlText w:val="%1."/>
      <w:lvlJc w:val="right"/>
      <w:pPr>
        <w:ind w:left="216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327604"/>
    <w:multiLevelType w:val="hybridMultilevel"/>
    <w:tmpl w:val="76028D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0B28F4"/>
    <w:multiLevelType w:val="hybridMultilevel"/>
    <w:tmpl w:val="C436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D0AC6"/>
    <w:multiLevelType w:val="hybridMultilevel"/>
    <w:tmpl w:val="DDDE0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94A6D"/>
    <w:multiLevelType w:val="hybridMultilevel"/>
    <w:tmpl w:val="D43CA1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F54B6D"/>
    <w:multiLevelType w:val="multilevel"/>
    <w:tmpl w:val="5E1820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B307CF1"/>
    <w:multiLevelType w:val="hybridMultilevel"/>
    <w:tmpl w:val="0B0E5D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97488"/>
    <w:multiLevelType w:val="hybridMultilevel"/>
    <w:tmpl w:val="B232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4C668E"/>
    <w:multiLevelType w:val="hybridMultilevel"/>
    <w:tmpl w:val="540C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B51046"/>
    <w:multiLevelType w:val="hybridMultilevel"/>
    <w:tmpl w:val="24983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B807B9"/>
    <w:multiLevelType w:val="hybridMultilevel"/>
    <w:tmpl w:val="D7929D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4A10ED8"/>
    <w:multiLevelType w:val="hybridMultilevel"/>
    <w:tmpl w:val="5E4291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F20B6C"/>
    <w:multiLevelType w:val="hybridMultilevel"/>
    <w:tmpl w:val="DCC614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995542"/>
    <w:multiLevelType w:val="hybridMultilevel"/>
    <w:tmpl w:val="289C6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1B55C3"/>
    <w:multiLevelType w:val="hybridMultilevel"/>
    <w:tmpl w:val="E09E8CFE"/>
    <w:lvl w:ilvl="0" w:tplc="0409001B">
      <w:start w:val="1"/>
      <w:numFmt w:val="lowerRoman"/>
      <w:lvlText w:val="%1."/>
      <w:lvlJc w:val="right"/>
      <w:pPr>
        <w:ind w:left="216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1D4EE8"/>
    <w:multiLevelType w:val="hybridMultilevel"/>
    <w:tmpl w:val="DEE47824"/>
    <w:lvl w:ilvl="0" w:tplc="983E1990">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367B00"/>
    <w:multiLevelType w:val="hybridMultilevel"/>
    <w:tmpl w:val="EAF8CA60"/>
    <w:lvl w:ilvl="0" w:tplc="0409000F">
      <w:start w:val="1"/>
      <w:numFmt w:val="decimal"/>
      <w:pStyle w:val="1Question"/>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BA74FBB"/>
    <w:multiLevelType w:val="hybridMultilevel"/>
    <w:tmpl w:val="E8B63F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833106"/>
    <w:multiLevelType w:val="hybridMultilevel"/>
    <w:tmpl w:val="D67CF2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16670A"/>
    <w:multiLevelType w:val="hybridMultilevel"/>
    <w:tmpl w:val="51E0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F974E4"/>
    <w:multiLevelType w:val="hybridMultilevel"/>
    <w:tmpl w:val="39F600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7155F27"/>
    <w:multiLevelType w:val="hybridMultilevel"/>
    <w:tmpl w:val="5A88A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0354AC"/>
    <w:multiLevelType w:val="hybridMultilevel"/>
    <w:tmpl w:val="2B5262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1F0D4C"/>
    <w:multiLevelType w:val="multilevel"/>
    <w:tmpl w:val="5E1820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00825DF"/>
    <w:multiLevelType w:val="hybridMultilevel"/>
    <w:tmpl w:val="FCFE35EA"/>
    <w:lvl w:ilvl="0" w:tplc="983E19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2E44E5"/>
    <w:multiLevelType w:val="hybridMultilevel"/>
    <w:tmpl w:val="7C624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4135ED5"/>
    <w:multiLevelType w:val="hybridMultilevel"/>
    <w:tmpl w:val="A1C6D5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B91BE8"/>
    <w:multiLevelType w:val="hybridMultilevel"/>
    <w:tmpl w:val="9C28508C"/>
    <w:lvl w:ilvl="0" w:tplc="3CC4AFC0">
      <w:start w:val="1"/>
      <w:numFmt w:val="lowerLetter"/>
      <w:pStyle w:val="NCBodycopy"/>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1B2CBE"/>
    <w:multiLevelType w:val="hybridMultilevel"/>
    <w:tmpl w:val="8362B3D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767406B8"/>
    <w:multiLevelType w:val="hybridMultilevel"/>
    <w:tmpl w:val="741A9AF0"/>
    <w:lvl w:ilvl="0" w:tplc="940E5004">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ヒラギノ角ゴ Pro W3" w:hint="default"/>
      </w:rPr>
    </w:lvl>
    <w:lvl w:ilvl="3" w:tplc="31642386">
      <w:start w:val="1"/>
      <w:numFmt w:val="bullet"/>
      <w:pStyle w:val="basicsubbullet"/>
      <w:lvlText w:val="⇒"/>
      <w:lvlJc w:val="left"/>
      <w:pPr>
        <w:ind w:left="2880" w:hanging="360"/>
      </w:pPr>
      <w:rPr>
        <w:rFonts w:ascii="Cambria" w:hAnsi="Cambria"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7C463F"/>
    <w:multiLevelType w:val="hybridMultilevel"/>
    <w:tmpl w:val="22405D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F325E"/>
    <w:multiLevelType w:val="hybridMultilevel"/>
    <w:tmpl w:val="1876BD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9A90E1A"/>
    <w:multiLevelType w:val="hybridMultilevel"/>
    <w:tmpl w:val="3574F08E"/>
    <w:lvl w:ilvl="0" w:tplc="0409001B">
      <w:start w:val="1"/>
      <w:numFmt w:val="lowerRoman"/>
      <w:lvlText w:val="%1."/>
      <w:lvlJc w:val="right"/>
      <w:pPr>
        <w:ind w:left="216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B5A0FFA"/>
    <w:multiLevelType w:val="hybridMultilevel"/>
    <w:tmpl w:val="2A2AF5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AF5AB9"/>
    <w:multiLevelType w:val="hybridMultilevel"/>
    <w:tmpl w:val="71D809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34"/>
  </w:num>
  <w:num w:numId="3">
    <w:abstractNumId w:val="31"/>
  </w:num>
  <w:num w:numId="4">
    <w:abstractNumId w:val="37"/>
  </w:num>
  <w:num w:numId="5">
    <w:abstractNumId w:val="24"/>
  </w:num>
  <w:num w:numId="6">
    <w:abstractNumId w:val="13"/>
  </w:num>
  <w:num w:numId="7">
    <w:abstractNumId w:val="23"/>
  </w:num>
  <w:num w:numId="8">
    <w:abstractNumId w:val="32"/>
  </w:num>
  <w:num w:numId="9">
    <w:abstractNumId w:val="20"/>
  </w:num>
  <w:num w:numId="10">
    <w:abstractNumId w:val="0"/>
  </w:num>
  <w:num w:numId="11">
    <w:abstractNumId w:val="11"/>
  </w:num>
  <w:num w:numId="12">
    <w:abstractNumId w:val="41"/>
  </w:num>
  <w:num w:numId="13">
    <w:abstractNumId w:val="5"/>
  </w:num>
  <w:num w:numId="14">
    <w:abstractNumId w:val="2"/>
  </w:num>
  <w:num w:numId="15">
    <w:abstractNumId w:val="29"/>
  </w:num>
  <w:num w:numId="16">
    <w:abstractNumId w:val="26"/>
  </w:num>
  <w:num w:numId="17">
    <w:abstractNumId w:val="21"/>
  </w:num>
  <w:num w:numId="18">
    <w:abstractNumId w:val="27"/>
  </w:num>
  <w:num w:numId="19">
    <w:abstractNumId w:val="30"/>
  </w:num>
  <w:num w:numId="20">
    <w:abstractNumId w:val="15"/>
  </w:num>
  <w:num w:numId="21">
    <w:abstractNumId w:val="17"/>
  </w:num>
  <w:num w:numId="22">
    <w:abstractNumId w:val="10"/>
  </w:num>
  <w:num w:numId="23">
    <w:abstractNumId w:val="42"/>
  </w:num>
  <w:num w:numId="24">
    <w:abstractNumId w:val="3"/>
  </w:num>
  <w:num w:numId="25">
    <w:abstractNumId w:val="16"/>
  </w:num>
  <w:num w:numId="26">
    <w:abstractNumId w:val="19"/>
  </w:num>
  <w:num w:numId="27">
    <w:abstractNumId w:val="38"/>
  </w:num>
  <w:num w:numId="28">
    <w:abstractNumId w:val="25"/>
  </w:num>
  <w:num w:numId="29">
    <w:abstractNumId w:val="39"/>
  </w:num>
  <w:num w:numId="30">
    <w:abstractNumId w:val="35"/>
  </w:num>
  <w:num w:numId="31">
    <w:abstractNumId w:val="9"/>
  </w:num>
  <w:num w:numId="32">
    <w:abstractNumId w:val="12"/>
  </w:num>
  <w:num w:numId="33">
    <w:abstractNumId w:val="28"/>
  </w:num>
  <w:num w:numId="34">
    <w:abstractNumId w:val="4"/>
  </w:num>
  <w:num w:numId="35">
    <w:abstractNumId w:val="36"/>
  </w:num>
  <w:num w:numId="36">
    <w:abstractNumId w:val="40"/>
  </w:num>
  <w:num w:numId="37">
    <w:abstractNumId w:val="22"/>
  </w:num>
  <w:num w:numId="38">
    <w:abstractNumId w:val="33"/>
  </w:num>
  <w:num w:numId="39">
    <w:abstractNumId w:val="8"/>
  </w:num>
  <w:num w:numId="40">
    <w:abstractNumId w:val="1"/>
  </w:num>
  <w:num w:numId="41">
    <w:abstractNumId w:val="18"/>
  </w:num>
  <w:num w:numId="42">
    <w:abstractNumId w:val="6"/>
  </w:num>
  <w:num w:numId="4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A2"/>
    <w:rsid w:val="00000458"/>
    <w:rsid w:val="00001D94"/>
    <w:rsid w:val="0002113D"/>
    <w:rsid w:val="00022060"/>
    <w:rsid w:val="0002294A"/>
    <w:rsid w:val="00023F3D"/>
    <w:rsid w:val="00024C06"/>
    <w:rsid w:val="000275BB"/>
    <w:rsid w:val="00027895"/>
    <w:rsid w:val="000301AE"/>
    <w:rsid w:val="00031C5C"/>
    <w:rsid w:val="0003610F"/>
    <w:rsid w:val="000361F9"/>
    <w:rsid w:val="00036DF8"/>
    <w:rsid w:val="00040FAE"/>
    <w:rsid w:val="00042451"/>
    <w:rsid w:val="00043D6F"/>
    <w:rsid w:val="00044302"/>
    <w:rsid w:val="000451B1"/>
    <w:rsid w:val="00045F73"/>
    <w:rsid w:val="000472D1"/>
    <w:rsid w:val="000540BC"/>
    <w:rsid w:val="00056C40"/>
    <w:rsid w:val="000572ED"/>
    <w:rsid w:val="00057A78"/>
    <w:rsid w:val="0006116F"/>
    <w:rsid w:val="00061727"/>
    <w:rsid w:val="0006259D"/>
    <w:rsid w:val="00067163"/>
    <w:rsid w:val="00071900"/>
    <w:rsid w:val="00073DE8"/>
    <w:rsid w:val="00073F3D"/>
    <w:rsid w:val="000748DC"/>
    <w:rsid w:val="000769A2"/>
    <w:rsid w:val="0008483A"/>
    <w:rsid w:val="00086EA5"/>
    <w:rsid w:val="00086F91"/>
    <w:rsid w:val="000900C2"/>
    <w:rsid w:val="00097E5B"/>
    <w:rsid w:val="000A002D"/>
    <w:rsid w:val="000A4130"/>
    <w:rsid w:val="000B3974"/>
    <w:rsid w:val="000B7015"/>
    <w:rsid w:val="000C294E"/>
    <w:rsid w:val="000C29F0"/>
    <w:rsid w:val="000C3C27"/>
    <w:rsid w:val="000C6EF9"/>
    <w:rsid w:val="000C7383"/>
    <w:rsid w:val="000D0A8A"/>
    <w:rsid w:val="000D1203"/>
    <w:rsid w:val="000D18D2"/>
    <w:rsid w:val="000D3006"/>
    <w:rsid w:val="000D5F3D"/>
    <w:rsid w:val="000E12A2"/>
    <w:rsid w:val="000F2BC3"/>
    <w:rsid w:val="000F4614"/>
    <w:rsid w:val="000F4777"/>
    <w:rsid w:val="000F7768"/>
    <w:rsid w:val="00100066"/>
    <w:rsid w:val="00102ED1"/>
    <w:rsid w:val="00103B07"/>
    <w:rsid w:val="00107FE4"/>
    <w:rsid w:val="00110325"/>
    <w:rsid w:val="0011113C"/>
    <w:rsid w:val="00111177"/>
    <w:rsid w:val="00116821"/>
    <w:rsid w:val="00132658"/>
    <w:rsid w:val="00133099"/>
    <w:rsid w:val="00137C35"/>
    <w:rsid w:val="00141BF8"/>
    <w:rsid w:val="00141C65"/>
    <w:rsid w:val="001424FD"/>
    <w:rsid w:val="00154743"/>
    <w:rsid w:val="001558BD"/>
    <w:rsid w:val="00160BC3"/>
    <w:rsid w:val="001640D6"/>
    <w:rsid w:val="001640FA"/>
    <w:rsid w:val="0017065A"/>
    <w:rsid w:val="00175DCB"/>
    <w:rsid w:val="00185D7E"/>
    <w:rsid w:val="00185E84"/>
    <w:rsid w:val="001865C6"/>
    <w:rsid w:val="001907B6"/>
    <w:rsid w:val="0019382C"/>
    <w:rsid w:val="00195506"/>
    <w:rsid w:val="00197296"/>
    <w:rsid w:val="001975F7"/>
    <w:rsid w:val="00197780"/>
    <w:rsid w:val="001A2D28"/>
    <w:rsid w:val="001A57CB"/>
    <w:rsid w:val="001B092D"/>
    <w:rsid w:val="001B6BA0"/>
    <w:rsid w:val="001B6C85"/>
    <w:rsid w:val="001C339E"/>
    <w:rsid w:val="001D17AC"/>
    <w:rsid w:val="001D38E9"/>
    <w:rsid w:val="001E2453"/>
    <w:rsid w:val="001E2E61"/>
    <w:rsid w:val="001E6664"/>
    <w:rsid w:val="001F0764"/>
    <w:rsid w:val="001F0D5C"/>
    <w:rsid w:val="001F1176"/>
    <w:rsid w:val="001F1BEC"/>
    <w:rsid w:val="001F217F"/>
    <w:rsid w:val="001F2B48"/>
    <w:rsid w:val="001F360D"/>
    <w:rsid w:val="001F54B9"/>
    <w:rsid w:val="001F5A80"/>
    <w:rsid w:val="001F762C"/>
    <w:rsid w:val="002001DC"/>
    <w:rsid w:val="00206534"/>
    <w:rsid w:val="002177A1"/>
    <w:rsid w:val="00220896"/>
    <w:rsid w:val="00226268"/>
    <w:rsid w:val="002263D5"/>
    <w:rsid w:val="00226D76"/>
    <w:rsid w:val="00231749"/>
    <w:rsid w:val="002368B4"/>
    <w:rsid w:val="00242E09"/>
    <w:rsid w:val="002524C8"/>
    <w:rsid w:val="002535C7"/>
    <w:rsid w:val="00257EF3"/>
    <w:rsid w:val="00257F59"/>
    <w:rsid w:val="00260DBC"/>
    <w:rsid w:val="00261D8C"/>
    <w:rsid w:val="002622BC"/>
    <w:rsid w:val="002650C2"/>
    <w:rsid w:val="002673E2"/>
    <w:rsid w:val="00271A55"/>
    <w:rsid w:val="00271E2B"/>
    <w:rsid w:val="00273C3E"/>
    <w:rsid w:val="00274ED8"/>
    <w:rsid w:val="0029751C"/>
    <w:rsid w:val="002A028E"/>
    <w:rsid w:val="002A07B9"/>
    <w:rsid w:val="002A2252"/>
    <w:rsid w:val="002A364B"/>
    <w:rsid w:val="002A541F"/>
    <w:rsid w:val="002B09EC"/>
    <w:rsid w:val="002B5537"/>
    <w:rsid w:val="002B680A"/>
    <w:rsid w:val="002B7BCD"/>
    <w:rsid w:val="002C1EA6"/>
    <w:rsid w:val="002C334F"/>
    <w:rsid w:val="002C6A34"/>
    <w:rsid w:val="002D2B50"/>
    <w:rsid w:val="002D3A42"/>
    <w:rsid w:val="002D4248"/>
    <w:rsid w:val="002D612F"/>
    <w:rsid w:val="002E1854"/>
    <w:rsid w:val="002E5DD8"/>
    <w:rsid w:val="002E7839"/>
    <w:rsid w:val="002F5695"/>
    <w:rsid w:val="003024F9"/>
    <w:rsid w:val="00302CE4"/>
    <w:rsid w:val="0030610D"/>
    <w:rsid w:val="00307F84"/>
    <w:rsid w:val="0031009F"/>
    <w:rsid w:val="003117E3"/>
    <w:rsid w:val="003209E4"/>
    <w:rsid w:val="003215E2"/>
    <w:rsid w:val="00322BFA"/>
    <w:rsid w:val="00324C9B"/>
    <w:rsid w:val="00326EF0"/>
    <w:rsid w:val="00332AEF"/>
    <w:rsid w:val="0033382D"/>
    <w:rsid w:val="00334AF6"/>
    <w:rsid w:val="00334C80"/>
    <w:rsid w:val="00340638"/>
    <w:rsid w:val="0035419E"/>
    <w:rsid w:val="0035677C"/>
    <w:rsid w:val="0036046E"/>
    <w:rsid w:val="003615E6"/>
    <w:rsid w:val="00362870"/>
    <w:rsid w:val="00363E9F"/>
    <w:rsid w:val="00371939"/>
    <w:rsid w:val="00374031"/>
    <w:rsid w:val="003761A2"/>
    <w:rsid w:val="00380321"/>
    <w:rsid w:val="0038242B"/>
    <w:rsid w:val="00390674"/>
    <w:rsid w:val="003920E1"/>
    <w:rsid w:val="00394976"/>
    <w:rsid w:val="00395EFD"/>
    <w:rsid w:val="003A131C"/>
    <w:rsid w:val="003A254D"/>
    <w:rsid w:val="003A2B29"/>
    <w:rsid w:val="003A3AD2"/>
    <w:rsid w:val="003B345B"/>
    <w:rsid w:val="003C4EA2"/>
    <w:rsid w:val="003D1E44"/>
    <w:rsid w:val="003D6B60"/>
    <w:rsid w:val="003E4079"/>
    <w:rsid w:val="003F036B"/>
    <w:rsid w:val="003F1410"/>
    <w:rsid w:val="003F1C00"/>
    <w:rsid w:val="00406CC2"/>
    <w:rsid w:val="00407350"/>
    <w:rsid w:val="004137C0"/>
    <w:rsid w:val="0041430A"/>
    <w:rsid w:val="00414D6A"/>
    <w:rsid w:val="00415068"/>
    <w:rsid w:val="00420DEF"/>
    <w:rsid w:val="00421316"/>
    <w:rsid w:val="00421FD9"/>
    <w:rsid w:val="004240EA"/>
    <w:rsid w:val="00432B43"/>
    <w:rsid w:val="004342F3"/>
    <w:rsid w:val="00434BBF"/>
    <w:rsid w:val="00437966"/>
    <w:rsid w:val="00441913"/>
    <w:rsid w:val="00442AD6"/>
    <w:rsid w:val="00443C65"/>
    <w:rsid w:val="00446D13"/>
    <w:rsid w:val="004525BF"/>
    <w:rsid w:val="00453891"/>
    <w:rsid w:val="00453A2C"/>
    <w:rsid w:val="00454DE8"/>
    <w:rsid w:val="0045664B"/>
    <w:rsid w:val="00457940"/>
    <w:rsid w:val="00460BF6"/>
    <w:rsid w:val="0046488D"/>
    <w:rsid w:val="00470908"/>
    <w:rsid w:val="004753EF"/>
    <w:rsid w:val="00477B8A"/>
    <w:rsid w:val="004827DD"/>
    <w:rsid w:val="00490014"/>
    <w:rsid w:val="0049308E"/>
    <w:rsid w:val="004938B4"/>
    <w:rsid w:val="00494BA5"/>
    <w:rsid w:val="0049636C"/>
    <w:rsid w:val="00497648"/>
    <w:rsid w:val="004A1733"/>
    <w:rsid w:val="004A388C"/>
    <w:rsid w:val="004A3961"/>
    <w:rsid w:val="004A7105"/>
    <w:rsid w:val="004B5C66"/>
    <w:rsid w:val="004B79C7"/>
    <w:rsid w:val="004C24F7"/>
    <w:rsid w:val="004C68D3"/>
    <w:rsid w:val="004D0AC6"/>
    <w:rsid w:val="004D1B98"/>
    <w:rsid w:val="004D6581"/>
    <w:rsid w:val="004E291A"/>
    <w:rsid w:val="004F06BF"/>
    <w:rsid w:val="004F68B6"/>
    <w:rsid w:val="0050504B"/>
    <w:rsid w:val="00505F94"/>
    <w:rsid w:val="0050734C"/>
    <w:rsid w:val="0051024E"/>
    <w:rsid w:val="005110AE"/>
    <w:rsid w:val="00511B56"/>
    <w:rsid w:val="00514AE0"/>
    <w:rsid w:val="00522F85"/>
    <w:rsid w:val="0052335C"/>
    <w:rsid w:val="005238F1"/>
    <w:rsid w:val="00523D1F"/>
    <w:rsid w:val="00524CF3"/>
    <w:rsid w:val="005264D2"/>
    <w:rsid w:val="00527269"/>
    <w:rsid w:val="00527E3C"/>
    <w:rsid w:val="00531353"/>
    <w:rsid w:val="00531EAB"/>
    <w:rsid w:val="005327A1"/>
    <w:rsid w:val="005363E5"/>
    <w:rsid w:val="00542DF7"/>
    <w:rsid w:val="0055016D"/>
    <w:rsid w:val="00551F0F"/>
    <w:rsid w:val="00553C26"/>
    <w:rsid w:val="00562912"/>
    <w:rsid w:val="00566515"/>
    <w:rsid w:val="0056675C"/>
    <w:rsid w:val="00571A96"/>
    <w:rsid w:val="00572259"/>
    <w:rsid w:val="005747A7"/>
    <w:rsid w:val="00576B79"/>
    <w:rsid w:val="005807F6"/>
    <w:rsid w:val="005819DD"/>
    <w:rsid w:val="00582E9D"/>
    <w:rsid w:val="005911B3"/>
    <w:rsid w:val="00591E90"/>
    <w:rsid w:val="00592492"/>
    <w:rsid w:val="0059382A"/>
    <w:rsid w:val="00596FDA"/>
    <w:rsid w:val="005A10F3"/>
    <w:rsid w:val="005A4F4C"/>
    <w:rsid w:val="005A5023"/>
    <w:rsid w:val="005B30A1"/>
    <w:rsid w:val="005B320A"/>
    <w:rsid w:val="005B46DE"/>
    <w:rsid w:val="005B5031"/>
    <w:rsid w:val="005C61BE"/>
    <w:rsid w:val="005C7D6E"/>
    <w:rsid w:val="005D39A7"/>
    <w:rsid w:val="005D3C06"/>
    <w:rsid w:val="005D3CBF"/>
    <w:rsid w:val="005D3DF1"/>
    <w:rsid w:val="005D4893"/>
    <w:rsid w:val="005D6498"/>
    <w:rsid w:val="005D69CD"/>
    <w:rsid w:val="005E0940"/>
    <w:rsid w:val="005E315A"/>
    <w:rsid w:val="005E3769"/>
    <w:rsid w:val="005E57DB"/>
    <w:rsid w:val="005F0297"/>
    <w:rsid w:val="005F0772"/>
    <w:rsid w:val="005F0B3B"/>
    <w:rsid w:val="005F1324"/>
    <w:rsid w:val="005F57C2"/>
    <w:rsid w:val="005F69AF"/>
    <w:rsid w:val="005F6BF9"/>
    <w:rsid w:val="005F7FC3"/>
    <w:rsid w:val="006076ED"/>
    <w:rsid w:val="006117ED"/>
    <w:rsid w:val="0061426C"/>
    <w:rsid w:val="006162BC"/>
    <w:rsid w:val="00620F2F"/>
    <w:rsid w:val="006253A2"/>
    <w:rsid w:val="00637FB5"/>
    <w:rsid w:val="00643012"/>
    <w:rsid w:val="00644D73"/>
    <w:rsid w:val="00645C1F"/>
    <w:rsid w:val="006464E9"/>
    <w:rsid w:val="00653921"/>
    <w:rsid w:val="006605B8"/>
    <w:rsid w:val="00662F40"/>
    <w:rsid w:val="00663997"/>
    <w:rsid w:val="006708F7"/>
    <w:rsid w:val="00672A6D"/>
    <w:rsid w:val="00673F78"/>
    <w:rsid w:val="006740A3"/>
    <w:rsid w:val="00682364"/>
    <w:rsid w:val="006841DD"/>
    <w:rsid w:val="00684A32"/>
    <w:rsid w:val="006855C4"/>
    <w:rsid w:val="00694E0E"/>
    <w:rsid w:val="006A07BB"/>
    <w:rsid w:val="006A20A3"/>
    <w:rsid w:val="006A44B4"/>
    <w:rsid w:val="006A5130"/>
    <w:rsid w:val="006A52C3"/>
    <w:rsid w:val="006A7D33"/>
    <w:rsid w:val="006B5B53"/>
    <w:rsid w:val="006C0F25"/>
    <w:rsid w:val="006C6689"/>
    <w:rsid w:val="006D0350"/>
    <w:rsid w:val="006D5FDB"/>
    <w:rsid w:val="006E1B5B"/>
    <w:rsid w:val="006E1C92"/>
    <w:rsid w:val="006E1D91"/>
    <w:rsid w:val="006E3224"/>
    <w:rsid w:val="006E35EE"/>
    <w:rsid w:val="006E54F1"/>
    <w:rsid w:val="006F4A42"/>
    <w:rsid w:val="00700701"/>
    <w:rsid w:val="007025CD"/>
    <w:rsid w:val="00704C35"/>
    <w:rsid w:val="00707255"/>
    <w:rsid w:val="007077D9"/>
    <w:rsid w:val="007133FD"/>
    <w:rsid w:val="007161A9"/>
    <w:rsid w:val="00725093"/>
    <w:rsid w:val="00726E9E"/>
    <w:rsid w:val="00732816"/>
    <w:rsid w:val="00741543"/>
    <w:rsid w:val="00741CC2"/>
    <w:rsid w:val="007443C0"/>
    <w:rsid w:val="00745E37"/>
    <w:rsid w:val="00746BDA"/>
    <w:rsid w:val="00750EE0"/>
    <w:rsid w:val="0075626C"/>
    <w:rsid w:val="00760E7F"/>
    <w:rsid w:val="0076391D"/>
    <w:rsid w:val="00764171"/>
    <w:rsid w:val="00764CD8"/>
    <w:rsid w:val="0076614C"/>
    <w:rsid w:val="007702FB"/>
    <w:rsid w:val="007708EC"/>
    <w:rsid w:val="00775AE3"/>
    <w:rsid w:val="00777836"/>
    <w:rsid w:val="00777D43"/>
    <w:rsid w:val="00783486"/>
    <w:rsid w:val="00784709"/>
    <w:rsid w:val="00786A5D"/>
    <w:rsid w:val="007942DC"/>
    <w:rsid w:val="00795BA7"/>
    <w:rsid w:val="007A1CA1"/>
    <w:rsid w:val="007A27C6"/>
    <w:rsid w:val="007A5287"/>
    <w:rsid w:val="007A533B"/>
    <w:rsid w:val="007A6C74"/>
    <w:rsid w:val="007B094B"/>
    <w:rsid w:val="007B4F57"/>
    <w:rsid w:val="007B5BCA"/>
    <w:rsid w:val="007C1DFF"/>
    <w:rsid w:val="007C35D0"/>
    <w:rsid w:val="007C5E67"/>
    <w:rsid w:val="007D1AE7"/>
    <w:rsid w:val="007D57F0"/>
    <w:rsid w:val="007D5FB5"/>
    <w:rsid w:val="007D7D00"/>
    <w:rsid w:val="007E0AC3"/>
    <w:rsid w:val="007E296D"/>
    <w:rsid w:val="007E5CA1"/>
    <w:rsid w:val="007F0502"/>
    <w:rsid w:val="007F067A"/>
    <w:rsid w:val="007F0F5E"/>
    <w:rsid w:val="007F1D46"/>
    <w:rsid w:val="007F275F"/>
    <w:rsid w:val="007F3A4F"/>
    <w:rsid w:val="007F7315"/>
    <w:rsid w:val="007F7BB3"/>
    <w:rsid w:val="0080002D"/>
    <w:rsid w:val="008002E9"/>
    <w:rsid w:val="00803C48"/>
    <w:rsid w:val="00804CD9"/>
    <w:rsid w:val="00805394"/>
    <w:rsid w:val="00807B50"/>
    <w:rsid w:val="0082152C"/>
    <w:rsid w:val="00821FBC"/>
    <w:rsid w:val="00825174"/>
    <w:rsid w:val="0082645F"/>
    <w:rsid w:val="0083151E"/>
    <w:rsid w:val="00831C82"/>
    <w:rsid w:val="00835598"/>
    <w:rsid w:val="00836812"/>
    <w:rsid w:val="0084266C"/>
    <w:rsid w:val="00842824"/>
    <w:rsid w:val="00843905"/>
    <w:rsid w:val="008470D8"/>
    <w:rsid w:val="0086380E"/>
    <w:rsid w:val="00864C82"/>
    <w:rsid w:val="00870F88"/>
    <w:rsid w:val="008734DD"/>
    <w:rsid w:val="00873ABB"/>
    <w:rsid w:val="00874C24"/>
    <w:rsid w:val="0087723F"/>
    <w:rsid w:val="00880BDD"/>
    <w:rsid w:val="00883452"/>
    <w:rsid w:val="008906F1"/>
    <w:rsid w:val="00893CDE"/>
    <w:rsid w:val="008946AE"/>
    <w:rsid w:val="00895C0B"/>
    <w:rsid w:val="00896AC4"/>
    <w:rsid w:val="00897D42"/>
    <w:rsid w:val="008A0BA5"/>
    <w:rsid w:val="008A1188"/>
    <w:rsid w:val="008A16DF"/>
    <w:rsid w:val="008A38BC"/>
    <w:rsid w:val="008A6541"/>
    <w:rsid w:val="008A658E"/>
    <w:rsid w:val="008B0B01"/>
    <w:rsid w:val="008B27AD"/>
    <w:rsid w:val="008B5390"/>
    <w:rsid w:val="008C460A"/>
    <w:rsid w:val="008D114D"/>
    <w:rsid w:val="008D2644"/>
    <w:rsid w:val="008D5463"/>
    <w:rsid w:val="008D6B16"/>
    <w:rsid w:val="008D72DA"/>
    <w:rsid w:val="008D7CAF"/>
    <w:rsid w:val="008E0594"/>
    <w:rsid w:val="008E4363"/>
    <w:rsid w:val="008E4948"/>
    <w:rsid w:val="008F3CB9"/>
    <w:rsid w:val="008F4FE6"/>
    <w:rsid w:val="0090423E"/>
    <w:rsid w:val="00911D5E"/>
    <w:rsid w:val="00912A9C"/>
    <w:rsid w:val="009146BB"/>
    <w:rsid w:val="00914CA2"/>
    <w:rsid w:val="00915B26"/>
    <w:rsid w:val="0091677E"/>
    <w:rsid w:val="0092200B"/>
    <w:rsid w:val="00922ADE"/>
    <w:rsid w:val="00930430"/>
    <w:rsid w:val="00930560"/>
    <w:rsid w:val="009312F4"/>
    <w:rsid w:val="00933966"/>
    <w:rsid w:val="009344B8"/>
    <w:rsid w:val="00934851"/>
    <w:rsid w:val="00940579"/>
    <w:rsid w:val="00942199"/>
    <w:rsid w:val="00944B85"/>
    <w:rsid w:val="0094582B"/>
    <w:rsid w:val="00950733"/>
    <w:rsid w:val="00950AC3"/>
    <w:rsid w:val="009550BA"/>
    <w:rsid w:val="00955B50"/>
    <w:rsid w:val="00960A50"/>
    <w:rsid w:val="0096183D"/>
    <w:rsid w:val="0096185E"/>
    <w:rsid w:val="00962684"/>
    <w:rsid w:val="00963A61"/>
    <w:rsid w:val="00964C28"/>
    <w:rsid w:val="00971DE3"/>
    <w:rsid w:val="009814B1"/>
    <w:rsid w:val="00981C93"/>
    <w:rsid w:val="0098617D"/>
    <w:rsid w:val="0098696A"/>
    <w:rsid w:val="00986AA2"/>
    <w:rsid w:val="00996857"/>
    <w:rsid w:val="00996BA7"/>
    <w:rsid w:val="009A2AC2"/>
    <w:rsid w:val="009A4F03"/>
    <w:rsid w:val="009A7F03"/>
    <w:rsid w:val="009B0D03"/>
    <w:rsid w:val="009B49F4"/>
    <w:rsid w:val="009B5886"/>
    <w:rsid w:val="009B5BF3"/>
    <w:rsid w:val="009B6086"/>
    <w:rsid w:val="009B688C"/>
    <w:rsid w:val="009B6CF6"/>
    <w:rsid w:val="009B78BA"/>
    <w:rsid w:val="009C0215"/>
    <w:rsid w:val="009C19D0"/>
    <w:rsid w:val="009C2BCF"/>
    <w:rsid w:val="009C4A7C"/>
    <w:rsid w:val="009D10C0"/>
    <w:rsid w:val="009D2406"/>
    <w:rsid w:val="009D312B"/>
    <w:rsid w:val="009D32A5"/>
    <w:rsid w:val="009D58EC"/>
    <w:rsid w:val="009E0C71"/>
    <w:rsid w:val="009E2EC9"/>
    <w:rsid w:val="009E7A4D"/>
    <w:rsid w:val="009F150D"/>
    <w:rsid w:val="009F38BC"/>
    <w:rsid w:val="009F4AA3"/>
    <w:rsid w:val="00A01374"/>
    <w:rsid w:val="00A02DAE"/>
    <w:rsid w:val="00A03E38"/>
    <w:rsid w:val="00A0447E"/>
    <w:rsid w:val="00A0667B"/>
    <w:rsid w:val="00A1783F"/>
    <w:rsid w:val="00A204B3"/>
    <w:rsid w:val="00A208FD"/>
    <w:rsid w:val="00A24941"/>
    <w:rsid w:val="00A24DE9"/>
    <w:rsid w:val="00A27183"/>
    <w:rsid w:val="00A30768"/>
    <w:rsid w:val="00A327C0"/>
    <w:rsid w:val="00A32995"/>
    <w:rsid w:val="00A41A3F"/>
    <w:rsid w:val="00A41BFF"/>
    <w:rsid w:val="00A438F0"/>
    <w:rsid w:val="00A44FA2"/>
    <w:rsid w:val="00A50AD6"/>
    <w:rsid w:val="00A52DC4"/>
    <w:rsid w:val="00A53E32"/>
    <w:rsid w:val="00A54CA5"/>
    <w:rsid w:val="00A55205"/>
    <w:rsid w:val="00A60B00"/>
    <w:rsid w:val="00A61DC5"/>
    <w:rsid w:val="00A6226D"/>
    <w:rsid w:val="00A62615"/>
    <w:rsid w:val="00A675A7"/>
    <w:rsid w:val="00A71D0B"/>
    <w:rsid w:val="00A73E95"/>
    <w:rsid w:val="00A76C17"/>
    <w:rsid w:val="00A80DBB"/>
    <w:rsid w:val="00A8292F"/>
    <w:rsid w:val="00A83D51"/>
    <w:rsid w:val="00A87B5F"/>
    <w:rsid w:val="00A91161"/>
    <w:rsid w:val="00A93DA8"/>
    <w:rsid w:val="00A94D24"/>
    <w:rsid w:val="00A94FB5"/>
    <w:rsid w:val="00AA1088"/>
    <w:rsid w:val="00AA28E5"/>
    <w:rsid w:val="00AA3AEE"/>
    <w:rsid w:val="00AA42E5"/>
    <w:rsid w:val="00AA4532"/>
    <w:rsid w:val="00AB5573"/>
    <w:rsid w:val="00AB5826"/>
    <w:rsid w:val="00AC13A5"/>
    <w:rsid w:val="00AC4319"/>
    <w:rsid w:val="00AC4E63"/>
    <w:rsid w:val="00AD2AAE"/>
    <w:rsid w:val="00AD2D17"/>
    <w:rsid w:val="00AD3A54"/>
    <w:rsid w:val="00AD5303"/>
    <w:rsid w:val="00AE1169"/>
    <w:rsid w:val="00AE1853"/>
    <w:rsid w:val="00AE2C30"/>
    <w:rsid w:val="00AE4971"/>
    <w:rsid w:val="00AE518F"/>
    <w:rsid w:val="00AE6B55"/>
    <w:rsid w:val="00AE6CD8"/>
    <w:rsid w:val="00AF3BA4"/>
    <w:rsid w:val="00B01101"/>
    <w:rsid w:val="00B01B09"/>
    <w:rsid w:val="00B03FA1"/>
    <w:rsid w:val="00B056A9"/>
    <w:rsid w:val="00B06209"/>
    <w:rsid w:val="00B1205B"/>
    <w:rsid w:val="00B206FC"/>
    <w:rsid w:val="00B304A9"/>
    <w:rsid w:val="00B327D1"/>
    <w:rsid w:val="00B37B00"/>
    <w:rsid w:val="00B47CC9"/>
    <w:rsid w:val="00B50ECB"/>
    <w:rsid w:val="00B52646"/>
    <w:rsid w:val="00B53D0E"/>
    <w:rsid w:val="00B55C65"/>
    <w:rsid w:val="00B56A34"/>
    <w:rsid w:val="00B6035B"/>
    <w:rsid w:val="00B60C6A"/>
    <w:rsid w:val="00B60CB2"/>
    <w:rsid w:val="00B62C62"/>
    <w:rsid w:val="00B637AD"/>
    <w:rsid w:val="00B641ED"/>
    <w:rsid w:val="00B666A5"/>
    <w:rsid w:val="00B75C57"/>
    <w:rsid w:val="00B75EF0"/>
    <w:rsid w:val="00B8087E"/>
    <w:rsid w:val="00B8367B"/>
    <w:rsid w:val="00B86B09"/>
    <w:rsid w:val="00B87472"/>
    <w:rsid w:val="00B8751F"/>
    <w:rsid w:val="00B93705"/>
    <w:rsid w:val="00B96F5B"/>
    <w:rsid w:val="00BA0727"/>
    <w:rsid w:val="00BA23E7"/>
    <w:rsid w:val="00BA33F5"/>
    <w:rsid w:val="00BA6010"/>
    <w:rsid w:val="00BA714F"/>
    <w:rsid w:val="00BB4883"/>
    <w:rsid w:val="00BC6139"/>
    <w:rsid w:val="00BD27AF"/>
    <w:rsid w:val="00BD44C0"/>
    <w:rsid w:val="00BD69B9"/>
    <w:rsid w:val="00BD7265"/>
    <w:rsid w:val="00BE0B61"/>
    <w:rsid w:val="00BE0D57"/>
    <w:rsid w:val="00BE3C02"/>
    <w:rsid w:val="00BE4B56"/>
    <w:rsid w:val="00BE5553"/>
    <w:rsid w:val="00BE7538"/>
    <w:rsid w:val="00BE7956"/>
    <w:rsid w:val="00BE7A6D"/>
    <w:rsid w:val="00BF0AD8"/>
    <w:rsid w:val="00BF5C02"/>
    <w:rsid w:val="00C002E7"/>
    <w:rsid w:val="00C016F3"/>
    <w:rsid w:val="00C02147"/>
    <w:rsid w:val="00C02776"/>
    <w:rsid w:val="00C1005E"/>
    <w:rsid w:val="00C1461E"/>
    <w:rsid w:val="00C30E92"/>
    <w:rsid w:val="00C3143E"/>
    <w:rsid w:val="00C34310"/>
    <w:rsid w:val="00C4731D"/>
    <w:rsid w:val="00C50D18"/>
    <w:rsid w:val="00C511A4"/>
    <w:rsid w:val="00C56615"/>
    <w:rsid w:val="00C64D78"/>
    <w:rsid w:val="00C6510F"/>
    <w:rsid w:val="00C66C0A"/>
    <w:rsid w:val="00C71083"/>
    <w:rsid w:val="00C73FAE"/>
    <w:rsid w:val="00C74780"/>
    <w:rsid w:val="00C84816"/>
    <w:rsid w:val="00C86664"/>
    <w:rsid w:val="00C87DC4"/>
    <w:rsid w:val="00C92510"/>
    <w:rsid w:val="00C92B84"/>
    <w:rsid w:val="00C939B8"/>
    <w:rsid w:val="00CA0592"/>
    <w:rsid w:val="00CA3F35"/>
    <w:rsid w:val="00CA4023"/>
    <w:rsid w:val="00CB312D"/>
    <w:rsid w:val="00CB37CB"/>
    <w:rsid w:val="00CB5367"/>
    <w:rsid w:val="00CB74E8"/>
    <w:rsid w:val="00CC155D"/>
    <w:rsid w:val="00CC2635"/>
    <w:rsid w:val="00CC3E42"/>
    <w:rsid w:val="00CC50C4"/>
    <w:rsid w:val="00CC55E7"/>
    <w:rsid w:val="00CD3DF3"/>
    <w:rsid w:val="00CE4913"/>
    <w:rsid w:val="00CF7439"/>
    <w:rsid w:val="00D0467F"/>
    <w:rsid w:val="00D120FA"/>
    <w:rsid w:val="00D135BD"/>
    <w:rsid w:val="00D17C2E"/>
    <w:rsid w:val="00D21FA0"/>
    <w:rsid w:val="00D22210"/>
    <w:rsid w:val="00D228D1"/>
    <w:rsid w:val="00D23B6A"/>
    <w:rsid w:val="00D30028"/>
    <w:rsid w:val="00D30034"/>
    <w:rsid w:val="00D30EFE"/>
    <w:rsid w:val="00D31243"/>
    <w:rsid w:val="00D458E5"/>
    <w:rsid w:val="00D46491"/>
    <w:rsid w:val="00D60D1D"/>
    <w:rsid w:val="00D60DE7"/>
    <w:rsid w:val="00D61330"/>
    <w:rsid w:val="00D61D66"/>
    <w:rsid w:val="00D73C04"/>
    <w:rsid w:val="00D766ED"/>
    <w:rsid w:val="00D77301"/>
    <w:rsid w:val="00D83EFB"/>
    <w:rsid w:val="00D86F42"/>
    <w:rsid w:val="00D90B72"/>
    <w:rsid w:val="00D913A2"/>
    <w:rsid w:val="00D92CA7"/>
    <w:rsid w:val="00D958D6"/>
    <w:rsid w:val="00D9651C"/>
    <w:rsid w:val="00DA0AE0"/>
    <w:rsid w:val="00DA25FC"/>
    <w:rsid w:val="00DA2917"/>
    <w:rsid w:val="00DA3ADF"/>
    <w:rsid w:val="00DA3E0A"/>
    <w:rsid w:val="00DA57F0"/>
    <w:rsid w:val="00DC0039"/>
    <w:rsid w:val="00DC3C19"/>
    <w:rsid w:val="00DC6D50"/>
    <w:rsid w:val="00DD3B87"/>
    <w:rsid w:val="00DD7741"/>
    <w:rsid w:val="00DE0007"/>
    <w:rsid w:val="00DF0C52"/>
    <w:rsid w:val="00DF1886"/>
    <w:rsid w:val="00DF1B5F"/>
    <w:rsid w:val="00DF2757"/>
    <w:rsid w:val="00DF4535"/>
    <w:rsid w:val="00E01572"/>
    <w:rsid w:val="00E01B68"/>
    <w:rsid w:val="00E02D2B"/>
    <w:rsid w:val="00E02F35"/>
    <w:rsid w:val="00E03210"/>
    <w:rsid w:val="00E047DB"/>
    <w:rsid w:val="00E10CE8"/>
    <w:rsid w:val="00E11622"/>
    <w:rsid w:val="00E1252E"/>
    <w:rsid w:val="00E20794"/>
    <w:rsid w:val="00E24C5E"/>
    <w:rsid w:val="00E251DC"/>
    <w:rsid w:val="00E25FC9"/>
    <w:rsid w:val="00E35FFA"/>
    <w:rsid w:val="00E43261"/>
    <w:rsid w:val="00E438C2"/>
    <w:rsid w:val="00E46B47"/>
    <w:rsid w:val="00E51131"/>
    <w:rsid w:val="00E57F41"/>
    <w:rsid w:val="00E61FBC"/>
    <w:rsid w:val="00E64362"/>
    <w:rsid w:val="00E679B0"/>
    <w:rsid w:val="00E70AB7"/>
    <w:rsid w:val="00E74A99"/>
    <w:rsid w:val="00E74E46"/>
    <w:rsid w:val="00E820A7"/>
    <w:rsid w:val="00E83032"/>
    <w:rsid w:val="00E93308"/>
    <w:rsid w:val="00E938AC"/>
    <w:rsid w:val="00E95949"/>
    <w:rsid w:val="00EA0117"/>
    <w:rsid w:val="00EA1318"/>
    <w:rsid w:val="00EA61D6"/>
    <w:rsid w:val="00EA6F45"/>
    <w:rsid w:val="00EB0394"/>
    <w:rsid w:val="00EB2241"/>
    <w:rsid w:val="00EB2577"/>
    <w:rsid w:val="00EC3B76"/>
    <w:rsid w:val="00ED0756"/>
    <w:rsid w:val="00ED20F1"/>
    <w:rsid w:val="00ED38C4"/>
    <w:rsid w:val="00ED431B"/>
    <w:rsid w:val="00EE2FBA"/>
    <w:rsid w:val="00EE351F"/>
    <w:rsid w:val="00EE3DF3"/>
    <w:rsid w:val="00EF3C0C"/>
    <w:rsid w:val="00EF5059"/>
    <w:rsid w:val="00EF50D9"/>
    <w:rsid w:val="00EF5D25"/>
    <w:rsid w:val="00EF7AEC"/>
    <w:rsid w:val="00F001FF"/>
    <w:rsid w:val="00F06CD8"/>
    <w:rsid w:val="00F12CC8"/>
    <w:rsid w:val="00F207B2"/>
    <w:rsid w:val="00F21116"/>
    <w:rsid w:val="00F21BA4"/>
    <w:rsid w:val="00F23CBB"/>
    <w:rsid w:val="00F32AD6"/>
    <w:rsid w:val="00F32F3B"/>
    <w:rsid w:val="00F3438B"/>
    <w:rsid w:val="00F34C20"/>
    <w:rsid w:val="00F35A4C"/>
    <w:rsid w:val="00F363A5"/>
    <w:rsid w:val="00F37206"/>
    <w:rsid w:val="00F3734E"/>
    <w:rsid w:val="00F51900"/>
    <w:rsid w:val="00F56627"/>
    <w:rsid w:val="00F620BB"/>
    <w:rsid w:val="00F65CB5"/>
    <w:rsid w:val="00F719E1"/>
    <w:rsid w:val="00F7798D"/>
    <w:rsid w:val="00F77B5D"/>
    <w:rsid w:val="00F77C6B"/>
    <w:rsid w:val="00F77EBC"/>
    <w:rsid w:val="00F80EAF"/>
    <w:rsid w:val="00F833AC"/>
    <w:rsid w:val="00F85AE3"/>
    <w:rsid w:val="00F90D4F"/>
    <w:rsid w:val="00F95393"/>
    <w:rsid w:val="00FA1644"/>
    <w:rsid w:val="00FA4174"/>
    <w:rsid w:val="00FB2A47"/>
    <w:rsid w:val="00FB60C7"/>
    <w:rsid w:val="00FC34A6"/>
    <w:rsid w:val="00FC3955"/>
    <w:rsid w:val="00FD3049"/>
    <w:rsid w:val="00FD3E1B"/>
    <w:rsid w:val="00FD5358"/>
    <w:rsid w:val="00FD5BF6"/>
    <w:rsid w:val="00FE44A5"/>
    <w:rsid w:val="00FE4C8A"/>
    <w:rsid w:val="00FF0E2F"/>
    <w:rsid w:val="00FF1C8A"/>
    <w:rsid w:val="00FF3A29"/>
    <w:rsid w:val="00FF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01572"/>
    <w:pPr>
      <w:spacing w:before="40" w:after="40" w:line="240" w:lineRule="exact"/>
    </w:pPr>
    <w:rPr>
      <w:rFonts w:ascii="Arial" w:hAnsi="Arial"/>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ghtGrid-Accent31">
    <w:name w:val="Light Grid - Accent 31"/>
    <w:basedOn w:val="Normal"/>
    <w:rsid w:val="00E01572"/>
    <w:pPr>
      <w:ind w:left="720"/>
    </w:p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locked/>
    <w:rPr>
      <w:rFonts w:ascii="Arial" w:hAnsi="Arial"/>
      <w:kern w:val="2"/>
    </w:rPr>
  </w:style>
  <w:style w:type="character" w:styleId="PageNumber">
    <w:name w:val="page number"/>
    <w:rPr>
      <w:rFonts w:cs="Times New Roman"/>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link w:val="Header"/>
    <w:locked/>
    <w:rPr>
      <w:rFonts w:ascii="Arial" w:hAnsi="Arial"/>
      <w:kern w:val="2"/>
    </w:rPr>
  </w:style>
  <w:style w:type="paragraph" w:customStyle="1" w:styleId="BodyText1">
    <w:name w:val="Body Text1"/>
    <w:rPr>
      <w:rFonts w:ascii="Arial" w:eastAsia="?????? Pro W3" w:hAnsi="Arial"/>
      <w:color w:val="000000"/>
      <w:kern w:val="2"/>
      <w:sz w:val="22"/>
    </w:rPr>
  </w:style>
  <w:style w:type="paragraph" w:customStyle="1" w:styleId="ColorfulList-Accent11">
    <w:name w:val="Colorful List - Accent 11"/>
    <w:basedOn w:val="Normal"/>
    <w:pPr>
      <w:spacing w:before="0" w:after="0" w:line="240" w:lineRule="auto"/>
      <w:ind w:left="720"/>
    </w:pPr>
    <w:rPr>
      <w:rFonts w:ascii="Times New Roman" w:hAnsi="Times New Roman"/>
      <w:kern w:val="0"/>
      <w:sz w:val="24"/>
      <w:szCs w:val="24"/>
    </w:rPr>
  </w:style>
  <w:style w:type="paragraph" w:customStyle="1" w:styleId="NotesComments">
    <w:name w:val="Notes &amp; Comments"/>
    <w:pPr>
      <w:widowControl w:val="0"/>
    </w:pPr>
    <w:rPr>
      <w:rFonts w:ascii="Arial" w:hAnsi="Arial" w:cs="Arial"/>
      <w:color w:val="339966"/>
      <w:szCs w:val="24"/>
    </w:rPr>
  </w:style>
  <w:style w:type="paragraph" w:styleId="LightList-Accent5">
    <w:name w:val="Light List Accent 5"/>
    <w:basedOn w:val="Normal"/>
    <w:qFormat/>
    <w:rsid w:val="000B7015"/>
    <w:pPr>
      <w:ind w:left="720"/>
      <w:contextualSpacing/>
    </w:pPr>
  </w:style>
  <w:style w:type="paragraph" w:styleId="BalloonText">
    <w:name w:val="Balloon Text"/>
    <w:basedOn w:val="Normal"/>
    <w:link w:val="BalloonTextChar"/>
    <w:rsid w:val="003209E4"/>
    <w:pPr>
      <w:spacing w:before="0" w:after="0" w:line="240" w:lineRule="auto"/>
    </w:pPr>
    <w:rPr>
      <w:rFonts w:ascii="Lucida Grande" w:hAnsi="Lucida Grande"/>
      <w:sz w:val="18"/>
      <w:szCs w:val="18"/>
      <w:lang w:val="x-none" w:eastAsia="x-none"/>
    </w:rPr>
  </w:style>
  <w:style w:type="character" w:customStyle="1" w:styleId="BalloonTextChar">
    <w:name w:val="Balloon Text Char"/>
    <w:link w:val="BalloonText"/>
    <w:locked/>
    <w:rsid w:val="003209E4"/>
    <w:rPr>
      <w:rFonts w:ascii="Lucida Grande" w:hAnsi="Lucida Grande" w:cs="Lucida Grande"/>
      <w:kern w:val="2"/>
      <w:sz w:val="18"/>
      <w:szCs w:val="18"/>
    </w:rPr>
  </w:style>
  <w:style w:type="paragraph" w:customStyle="1" w:styleId="Default">
    <w:name w:val="Default"/>
    <w:rsid w:val="002C334F"/>
    <w:pPr>
      <w:autoSpaceDE w:val="0"/>
      <w:autoSpaceDN w:val="0"/>
      <w:adjustRightInd w:val="0"/>
    </w:pPr>
    <w:rPr>
      <w:rFonts w:ascii="Calibri" w:eastAsia="Calibri" w:hAnsi="Calibri" w:cs="Calibri"/>
      <w:color w:val="000000"/>
      <w:sz w:val="24"/>
      <w:szCs w:val="24"/>
    </w:rPr>
  </w:style>
  <w:style w:type="character" w:styleId="CommentReference">
    <w:name w:val="annotation reference"/>
    <w:rsid w:val="00FF423C"/>
    <w:rPr>
      <w:sz w:val="18"/>
      <w:szCs w:val="18"/>
    </w:rPr>
  </w:style>
  <w:style w:type="paragraph" w:styleId="CommentText">
    <w:name w:val="annotation text"/>
    <w:basedOn w:val="Normal"/>
    <w:link w:val="CommentTextChar"/>
    <w:rsid w:val="00FF423C"/>
    <w:rPr>
      <w:sz w:val="24"/>
      <w:szCs w:val="24"/>
      <w:lang w:val="x-none" w:eastAsia="x-none"/>
    </w:rPr>
  </w:style>
  <w:style w:type="character" w:customStyle="1" w:styleId="CommentTextChar">
    <w:name w:val="Comment Text Char"/>
    <w:link w:val="CommentText"/>
    <w:rsid w:val="00FF423C"/>
    <w:rPr>
      <w:rFonts w:ascii="Arial" w:hAnsi="Arial"/>
      <w:kern w:val="2"/>
      <w:sz w:val="24"/>
      <w:szCs w:val="24"/>
    </w:rPr>
  </w:style>
  <w:style w:type="paragraph" w:styleId="CommentSubject">
    <w:name w:val="annotation subject"/>
    <w:basedOn w:val="CommentText"/>
    <w:next w:val="CommentText"/>
    <w:link w:val="CommentSubjectChar"/>
    <w:rsid w:val="00FF423C"/>
    <w:rPr>
      <w:b/>
      <w:bCs/>
    </w:rPr>
  </w:style>
  <w:style w:type="character" w:customStyle="1" w:styleId="CommentSubjectChar">
    <w:name w:val="Comment Subject Char"/>
    <w:link w:val="CommentSubject"/>
    <w:rsid w:val="00FF423C"/>
    <w:rPr>
      <w:rFonts w:ascii="Arial" w:hAnsi="Arial"/>
      <w:b/>
      <w:bCs/>
      <w:kern w:val="2"/>
      <w:sz w:val="24"/>
      <w:szCs w:val="24"/>
    </w:rPr>
  </w:style>
  <w:style w:type="paragraph" w:customStyle="1" w:styleId="ColorfulShading-Accent31">
    <w:name w:val="Colorful Shading - Accent 31"/>
    <w:basedOn w:val="Normal"/>
    <w:uiPriority w:val="34"/>
    <w:qFormat/>
    <w:rsid w:val="0084266C"/>
    <w:pPr>
      <w:spacing w:before="0" w:after="0" w:line="240" w:lineRule="auto"/>
      <w:ind w:left="720"/>
      <w:contextualSpacing/>
    </w:pPr>
    <w:rPr>
      <w:rFonts w:ascii="Cambria" w:eastAsia="Cambria" w:hAnsi="Cambria"/>
      <w:kern w:val="0"/>
      <w:sz w:val="24"/>
      <w:szCs w:val="24"/>
    </w:rPr>
  </w:style>
  <w:style w:type="paragraph" w:customStyle="1" w:styleId="basicsubbullet">
    <w:name w:val="basic subbullet"/>
    <w:basedOn w:val="Normal"/>
    <w:rsid w:val="0084266C"/>
    <w:pPr>
      <w:numPr>
        <w:ilvl w:val="3"/>
        <w:numId w:val="4"/>
      </w:numPr>
    </w:pPr>
    <w:rPr>
      <w:rFonts w:eastAsia="MS Mincho"/>
      <w:kern w:val="0"/>
      <w:sz w:val="24"/>
      <w:szCs w:val="24"/>
      <w:lang w:eastAsia="ja-JP"/>
    </w:rPr>
  </w:style>
  <w:style w:type="paragraph" w:customStyle="1" w:styleId="1Question">
    <w:name w:val="1 Question"/>
    <w:basedOn w:val="Normal"/>
    <w:next w:val="Normal"/>
    <w:link w:val="1QuestionChar"/>
    <w:qFormat/>
    <w:rsid w:val="00395EFD"/>
    <w:pPr>
      <w:numPr>
        <w:numId w:val="5"/>
      </w:numPr>
    </w:pPr>
    <w:rPr>
      <w:rFonts w:eastAsia="MS Mincho"/>
      <w:sz w:val="22"/>
      <w:szCs w:val="22"/>
      <w:lang w:val="x-none" w:eastAsia="ja-JP"/>
    </w:rPr>
  </w:style>
  <w:style w:type="character" w:customStyle="1" w:styleId="1QuestionChar">
    <w:name w:val="1 Question Char"/>
    <w:link w:val="1Question"/>
    <w:rsid w:val="00395EFD"/>
    <w:rPr>
      <w:rFonts w:ascii="Arial" w:eastAsia="MS Mincho" w:hAnsi="Arial"/>
      <w:kern w:val="2"/>
      <w:sz w:val="22"/>
      <w:szCs w:val="22"/>
      <w:lang w:val="x-none" w:eastAsia="ja-JP"/>
    </w:rPr>
  </w:style>
  <w:style w:type="table" w:styleId="TableGrid8">
    <w:name w:val="Table Grid 8"/>
    <w:basedOn w:val="TableNormal"/>
    <w:rsid w:val="005073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olorfulShading-Accent3">
    <w:name w:val="Colorful Shading Accent 3"/>
    <w:basedOn w:val="Normal"/>
    <w:uiPriority w:val="34"/>
    <w:qFormat/>
    <w:rsid w:val="004B79C7"/>
    <w:pPr>
      <w:spacing w:before="0" w:after="200" w:line="276" w:lineRule="auto"/>
      <w:ind w:left="720"/>
      <w:contextualSpacing/>
    </w:pPr>
    <w:rPr>
      <w:rFonts w:ascii="Calibri" w:hAnsi="Calibri"/>
      <w:kern w:val="0"/>
      <w:sz w:val="22"/>
      <w:szCs w:val="22"/>
    </w:rPr>
  </w:style>
  <w:style w:type="character" w:styleId="Hyperlink">
    <w:name w:val="Hyperlink"/>
    <w:rsid w:val="009F38BC"/>
    <w:rPr>
      <w:color w:val="0000FF"/>
      <w:u w:val="single"/>
    </w:rPr>
  </w:style>
  <w:style w:type="paragraph" w:styleId="MediumList2-Accent2">
    <w:name w:val="Medium List 2 Accent 2"/>
    <w:hidden/>
    <w:uiPriority w:val="71"/>
    <w:rsid w:val="00B52646"/>
    <w:rPr>
      <w:rFonts w:ascii="Arial" w:hAnsi="Arial"/>
      <w:kern w:val="2"/>
    </w:rPr>
  </w:style>
  <w:style w:type="paragraph" w:styleId="MediumGrid1-Accent2">
    <w:name w:val="Medium Grid 1 Accent 2"/>
    <w:basedOn w:val="Normal"/>
    <w:uiPriority w:val="34"/>
    <w:qFormat/>
    <w:rsid w:val="00807B50"/>
    <w:pPr>
      <w:spacing w:before="0" w:after="0" w:line="240" w:lineRule="auto"/>
      <w:ind w:left="720"/>
      <w:contextualSpacing/>
    </w:pPr>
    <w:rPr>
      <w:rFonts w:ascii="Cambria" w:eastAsia="MS Mincho" w:hAnsi="Cambria"/>
      <w:kern w:val="0"/>
      <w:sz w:val="24"/>
      <w:szCs w:val="24"/>
    </w:rPr>
  </w:style>
  <w:style w:type="paragraph" w:customStyle="1" w:styleId="NCBodycopy">
    <w:name w:val="NC Bodycopy"/>
    <w:basedOn w:val="Normal"/>
    <w:rsid w:val="009C4A7C"/>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01572"/>
    <w:pPr>
      <w:spacing w:before="40" w:after="40" w:line="240" w:lineRule="exact"/>
    </w:pPr>
    <w:rPr>
      <w:rFonts w:ascii="Arial" w:hAnsi="Arial"/>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ghtGrid-Accent31">
    <w:name w:val="Light Grid - Accent 31"/>
    <w:basedOn w:val="Normal"/>
    <w:rsid w:val="00E01572"/>
    <w:pPr>
      <w:ind w:left="720"/>
    </w:p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locked/>
    <w:rPr>
      <w:rFonts w:ascii="Arial" w:hAnsi="Arial"/>
      <w:kern w:val="2"/>
    </w:rPr>
  </w:style>
  <w:style w:type="character" w:styleId="PageNumber">
    <w:name w:val="page number"/>
    <w:rPr>
      <w:rFonts w:cs="Times New Roman"/>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link w:val="Header"/>
    <w:locked/>
    <w:rPr>
      <w:rFonts w:ascii="Arial" w:hAnsi="Arial"/>
      <w:kern w:val="2"/>
    </w:rPr>
  </w:style>
  <w:style w:type="paragraph" w:customStyle="1" w:styleId="BodyText1">
    <w:name w:val="Body Text1"/>
    <w:rPr>
      <w:rFonts w:ascii="Arial" w:eastAsia="?????? Pro W3" w:hAnsi="Arial"/>
      <w:color w:val="000000"/>
      <w:kern w:val="2"/>
      <w:sz w:val="22"/>
    </w:rPr>
  </w:style>
  <w:style w:type="paragraph" w:customStyle="1" w:styleId="ColorfulList-Accent11">
    <w:name w:val="Colorful List - Accent 11"/>
    <w:basedOn w:val="Normal"/>
    <w:pPr>
      <w:spacing w:before="0" w:after="0" w:line="240" w:lineRule="auto"/>
      <w:ind w:left="720"/>
    </w:pPr>
    <w:rPr>
      <w:rFonts w:ascii="Times New Roman" w:hAnsi="Times New Roman"/>
      <w:kern w:val="0"/>
      <w:sz w:val="24"/>
      <w:szCs w:val="24"/>
    </w:rPr>
  </w:style>
  <w:style w:type="paragraph" w:customStyle="1" w:styleId="NotesComments">
    <w:name w:val="Notes &amp; Comments"/>
    <w:pPr>
      <w:widowControl w:val="0"/>
    </w:pPr>
    <w:rPr>
      <w:rFonts w:ascii="Arial" w:hAnsi="Arial" w:cs="Arial"/>
      <w:color w:val="339966"/>
      <w:szCs w:val="24"/>
    </w:rPr>
  </w:style>
  <w:style w:type="paragraph" w:styleId="LightList-Accent5">
    <w:name w:val="Light List Accent 5"/>
    <w:basedOn w:val="Normal"/>
    <w:qFormat/>
    <w:rsid w:val="000B7015"/>
    <w:pPr>
      <w:ind w:left="720"/>
      <w:contextualSpacing/>
    </w:pPr>
  </w:style>
  <w:style w:type="paragraph" w:styleId="BalloonText">
    <w:name w:val="Balloon Text"/>
    <w:basedOn w:val="Normal"/>
    <w:link w:val="BalloonTextChar"/>
    <w:rsid w:val="003209E4"/>
    <w:pPr>
      <w:spacing w:before="0" w:after="0" w:line="240" w:lineRule="auto"/>
    </w:pPr>
    <w:rPr>
      <w:rFonts w:ascii="Lucida Grande" w:hAnsi="Lucida Grande"/>
      <w:sz w:val="18"/>
      <w:szCs w:val="18"/>
      <w:lang w:val="x-none" w:eastAsia="x-none"/>
    </w:rPr>
  </w:style>
  <w:style w:type="character" w:customStyle="1" w:styleId="BalloonTextChar">
    <w:name w:val="Balloon Text Char"/>
    <w:link w:val="BalloonText"/>
    <w:locked/>
    <w:rsid w:val="003209E4"/>
    <w:rPr>
      <w:rFonts w:ascii="Lucida Grande" w:hAnsi="Lucida Grande" w:cs="Lucida Grande"/>
      <w:kern w:val="2"/>
      <w:sz w:val="18"/>
      <w:szCs w:val="18"/>
    </w:rPr>
  </w:style>
  <w:style w:type="paragraph" w:customStyle="1" w:styleId="Default">
    <w:name w:val="Default"/>
    <w:rsid w:val="002C334F"/>
    <w:pPr>
      <w:autoSpaceDE w:val="0"/>
      <w:autoSpaceDN w:val="0"/>
      <w:adjustRightInd w:val="0"/>
    </w:pPr>
    <w:rPr>
      <w:rFonts w:ascii="Calibri" w:eastAsia="Calibri" w:hAnsi="Calibri" w:cs="Calibri"/>
      <w:color w:val="000000"/>
      <w:sz w:val="24"/>
      <w:szCs w:val="24"/>
    </w:rPr>
  </w:style>
  <w:style w:type="character" w:styleId="CommentReference">
    <w:name w:val="annotation reference"/>
    <w:rsid w:val="00FF423C"/>
    <w:rPr>
      <w:sz w:val="18"/>
      <w:szCs w:val="18"/>
    </w:rPr>
  </w:style>
  <w:style w:type="paragraph" w:styleId="CommentText">
    <w:name w:val="annotation text"/>
    <w:basedOn w:val="Normal"/>
    <w:link w:val="CommentTextChar"/>
    <w:rsid w:val="00FF423C"/>
    <w:rPr>
      <w:sz w:val="24"/>
      <w:szCs w:val="24"/>
      <w:lang w:val="x-none" w:eastAsia="x-none"/>
    </w:rPr>
  </w:style>
  <w:style w:type="character" w:customStyle="1" w:styleId="CommentTextChar">
    <w:name w:val="Comment Text Char"/>
    <w:link w:val="CommentText"/>
    <w:rsid w:val="00FF423C"/>
    <w:rPr>
      <w:rFonts w:ascii="Arial" w:hAnsi="Arial"/>
      <w:kern w:val="2"/>
      <w:sz w:val="24"/>
      <w:szCs w:val="24"/>
    </w:rPr>
  </w:style>
  <w:style w:type="paragraph" w:styleId="CommentSubject">
    <w:name w:val="annotation subject"/>
    <w:basedOn w:val="CommentText"/>
    <w:next w:val="CommentText"/>
    <w:link w:val="CommentSubjectChar"/>
    <w:rsid w:val="00FF423C"/>
    <w:rPr>
      <w:b/>
      <w:bCs/>
    </w:rPr>
  </w:style>
  <w:style w:type="character" w:customStyle="1" w:styleId="CommentSubjectChar">
    <w:name w:val="Comment Subject Char"/>
    <w:link w:val="CommentSubject"/>
    <w:rsid w:val="00FF423C"/>
    <w:rPr>
      <w:rFonts w:ascii="Arial" w:hAnsi="Arial"/>
      <w:b/>
      <w:bCs/>
      <w:kern w:val="2"/>
      <w:sz w:val="24"/>
      <w:szCs w:val="24"/>
    </w:rPr>
  </w:style>
  <w:style w:type="paragraph" w:customStyle="1" w:styleId="ColorfulShading-Accent31">
    <w:name w:val="Colorful Shading - Accent 31"/>
    <w:basedOn w:val="Normal"/>
    <w:uiPriority w:val="34"/>
    <w:qFormat/>
    <w:rsid w:val="0084266C"/>
    <w:pPr>
      <w:spacing w:before="0" w:after="0" w:line="240" w:lineRule="auto"/>
      <w:ind w:left="720"/>
      <w:contextualSpacing/>
    </w:pPr>
    <w:rPr>
      <w:rFonts w:ascii="Cambria" w:eastAsia="Cambria" w:hAnsi="Cambria"/>
      <w:kern w:val="0"/>
      <w:sz w:val="24"/>
      <w:szCs w:val="24"/>
    </w:rPr>
  </w:style>
  <w:style w:type="paragraph" w:customStyle="1" w:styleId="basicsubbullet">
    <w:name w:val="basic subbullet"/>
    <w:basedOn w:val="Normal"/>
    <w:rsid w:val="0084266C"/>
    <w:pPr>
      <w:numPr>
        <w:ilvl w:val="3"/>
        <w:numId w:val="4"/>
      </w:numPr>
    </w:pPr>
    <w:rPr>
      <w:rFonts w:eastAsia="MS Mincho"/>
      <w:kern w:val="0"/>
      <w:sz w:val="24"/>
      <w:szCs w:val="24"/>
      <w:lang w:eastAsia="ja-JP"/>
    </w:rPr>
  </w:style>
  <w:style w:type="paragraph" w:customStyle="1" w:styleId="1Question">
    <w:name w:val="1 Question"/>
    <w:basedOn w:val="Normal"/>
    <w:next w:val="Normal"/>
    <w:link w:val="1QuestionChar"/>
    <w:qFormat/>
    <w:rsid w:val="00395EFD"/>
    <w:pPr>
      <w:numPr>
        <w:numId w:val="5"/>
      </w:numPr>
    </w:pPr>
    <w:rPr>
      <w:rFonts w:eastAsia="MS Mincho"/>
      <w:sz w:val="22"/>
      <w:szCs w:val="22"/>
      <w:lang w:val="x-none" w:eastAsia="ja-JP"/>
    </w:rPr>
  </w:style>
  <w:style w:type="character" w:customStyle="1" w:styleId="1QuestionChar">
    <w:name w:val="1 Question Char"/>
    <w:link w:val="1Question"/>
    <w:rsid w:val="00395EFD"/>
    <w:rPr>
      <w:rFonts w:ascii="Arial" w:eastAsia="MS Mincho" w:hAnsi="Arial"/>
      <w:kern w:val="2"/>
      <w:sz w:val="22"/>
      <w:szCs w:val="22"/>
      <w:lang w:val="x-none" w:eastAsia="ja-JP"/>
    </w:rPr>
  </w:style>
  <w:style w:type="table" w:styleId="TableGrid8">
    <w:name w:val="Table Grid 8"/>
    <w:basedOn w:val="TableNormal"/>
    <w:rsid w:val="005073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olorfulShading-Accent3">
    <w:name w:val="Colorful Shading Accent 3"/>
    <w:basedOn w:val="Normal"/>
    <w:uiPriority w:val="34"/>
    <w:qFormat/>
    <w:rsid w:val="004B79C7"/>
    <w:pPr>
      <w:spacing w:before="0" w:after="200" w:line="276" w:lineRule="auto"/>
      <w:ind w:left="720"/>
      <w:contextualSpacing/>
    </w:pPr>
    <w:rPr>
      <w:rFonts w:ascii="Calibri" w:hAnsi="Calibri"/>
      <w:kern w:val="0"/>
      <w:sz w:val="22"/>
      <w:szCs w:val="22"/>
    </w:rPr>
  </w:style>
  <w:style w:type="character" w:styleId="Hyperlink">
    <w:name w:val="Hyperlink"/>
    <w:rsid w:val="009F38BC"/>
    <w:rPr>
      <w:color w:val="0000FF"/>
      <w:u w:val="single"/>
    </w:rPr>
  </w:style>
  <w:style w:type="paragraph" w:styleId="MediumList2-Accent2">
    <w:name w:val="Medium List 2 Accent 2"/>
    <w:hidden/>
    <w:uiPriority w:val="71"/>
    <w:rsid w:val="00B52646"/>
    <w:rPr>
      <w:rFonts w:ascii="Arial" w:hAnsi="Arial"/>
      <w:kern w:val="2"/>
    </w:rPr>
  </w:style>
  <w:style w:type="paragraph" w:styleId="MediumGrid1-Accent2">
    <w:name w:val="Medium Grid 1 Accent 2"/>
    <w:basedOn w:val="Normal"/>
    <w:uiPriority w:val="34"/>
    <w:qFormat/>
    <w:rsid w:val="00807B50"/>
    <w:pPr>
      <w:spacing w:before="0" w:after="0" w:line="240" w:lineRule="auto"/>
      <w:ind w:left="720"/>
      <w:contextualSpacing/>
    </w:pPr>
    <w:rPr>
      <w:rFonts w:ascii="Cambria" w:eastAsia="MS Mincho" w:hAnsi="Cambria"/>
      <w:kern w:val="0"/>
      <w:sz w:val="24"/>
      <w:szCs w:val="24"/>
    </w:rPr>
  </w:style>
  <w:style w:type="paragraph" w:customStyle="1" w:styleId="NCBodycopy">
    <w:name w:val="NC Bodycopy"/>
    <w:basedOn w:val="Normal"/>
    <w:rsid w:val="009C4A7C"/>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806"/>
          <w:marRight w:val="0"/>
          <w:marTop w:val="0"/>
          <w:marBottom w:val="0"/>
          <w:divBdr>
            <w:top w:val="none" w:sz="0" w:space="0" w:color="auto"/>
            <w:left w:val="none" w:sz="0" w:space="0" w:color="auto"/>
            <w:bottom w:val="none" w:sz="0" w:space="0" w:color="auto"/>
            <w:right w:val="none" w:sz="0" w:space="0" w:color="auto"/>
          </w:divBdr>
        </w:div>
        <w:div w:id="3">
          <w:marLeft w:val="806"/>
          <w:marRight w:val="0"/>
          <w:marTop w:val="0"/>
          <w:marBottom w:val="0"/>
          <w:divBdr>
            <w:top w:val="none" w:sz="0" w:space="0" w:color="auto"/>
            <w:left w:val="none" w:sz="0" w:space="0" w:color="auto"/>
            <w:bottom w:val="none" w:sz="0" w:space="0" w:color="auto"/>
            <w:right w:val="none" w:sz="0" w:space="0" w:color="auto"/>
          </w:divBdr>
        </w:div>
        <w:div w:id="6">
          <w:marLeft w:val="806"/>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720"/>
          <w:marRight w:val="720"/>
          <w:marTop w:val="100"/>
          <w:marBottom w:val="10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718437863">
      <w:bodyDiv w:val="1"/>
      <w:marLeft w:val="0"/>
      <w:marRight w:val="0"/>
      <w:marTop w:val="0"/>
      <w:marBottom w:val="0"/>
      <w:divBdr>
        <w:top w:val="none" w:sz="0" w:space="0" w:color="auto"/>
        <w:left w:val="none" w:sz="0" w:space="0" w:color="auto"/>
        <w:bottom w:val="none" w:sz="0" w:space="0" w:color="auto"/>
        <w:right w:val="none" w:sz="0" w:space="0" w:color="auto"/>
      </w:divBdr>
      <w:divsChild>
        <w:div w:id="233470821">
          <w:marLeft w:val="547"/>
          <w:marRight w:val="0"/>
          <w:marTop w:val="0"/>
          <w:marBottom w:val="0"/>
          <w:divBdr>
            <w:top w:val="none" w:sz="0" w:space="0" w:color="auto"/>
            <w:left w:val="none" w:sz="0" w:space="0" w:color="auto"/>
            <w:bottom w:val="none" w:sz="0" w:space="0" w:color="auto"/>
            <w:right w:val="none" w:sz="0" w:space="0" w:color="auto"/>
          </w:divBdr>
        </w:div>
        <w:div w:id="265894380">
          <w:marLeft w:val="547"/>
          <w:marRight w:val="0"/>
          <w:marTop w:val="0"/>
          <w:marBottom w:val="0"/>
          <w:divBdr>
            <w:top w:val="none" w:sz="0" w:space="0" w:color="auto"/>
            <w:left w:val="none" w:sz="0" w:space="0" w:color="auto"/>
            <w:bottom w:val="none" w:sz="0" w:space="0" w:color="auto"/>
            <w:right w:val="none" w:sz="0" w:space="0" w:color="auto"/>
          </w:divBdr>
        </w:div>
        <w:div w:id="503742335">
          <w:marLeft w:val="547"/>
          <w:marRight w:val="0"/>
          <w:marTop w:val="0"/>
          <w:marBottom w:val="0"/>
          <w:divBdr>
            <w:top w:val="none" w:sz="0" w:space="0" w:color="auto"/>
            <w:left w:val="none" w:sz="0" w:space="0" w:color="auto"/>
            <w:bottom w:val="none" w:sz="0" w:space="0" w:color="auto"/>
            <w:right w:val="none" w:sz="0" w:space="0" w:color="auto"/>
          </w:divBdr>
        </w:div>
        <w:div w:id="563612669">
          <w:marLeft w:val="547"/>
          <w:marRight w:val="0"/>
          <w:marTop w:val="0"/>
          <w:marBottom w:val="0"/>
          <w:divBdr>
            <w:top w:val="none" w:sz="0" w:space="0" w:color="auto"/>
            <w:left w:val="none" w:sz="0" w:space="0" w:color="auto"/>
            <w:bottom w:val="none" w:sz="0" w:space="0" w:color="auto"/>
            <w:right w:val="none" w:sz="0" w:space="0" w:color="auto"/>
          </w:divBdr>
        </w:div>
        <w:div w:id="673344131">
          <w:marLeft w:val="547"/>
          <w:marRight w:val="0"/>
          <w:marTop w:val="0"/>
          <w:marBottom w:val="0"/>
          <w:divBdr>
            <w:top w:val="none" w:sz="0" w:space="0" w:color="auto"/>
            <w:left w:val="none" w:sz="0" w:space="0" w:color="auto"/>
            <w:bottom w:val="none" w:sz="0" w:space="0" w:color="auto"/>
            <w:right w:val="none" w:sz="0" w:space="0" w:color="auto"/>
          </w:divBdr>
        </w:div>
        <w:div w:id="699018277">
          <w:marLeft w:val="547"/>
          <w:marRight w:val="0"/>
          <w:marTop w:val="0"/>
          <w:marBottom w:val="0"/>
          <w:divBdr>
            <w:top w:val="none" w:sz="0" w:space="0" w:color="auto"/>
            <w:left w:val="none" w:sz="0" w:space="0" w:color="auto"/>
            <w:bottom w:val="none" w:sz="0" w:space="0" w:color="auto"/>
            <w:right w:val="none" w:sz="0" w:space="0" w:color="auto"/>
          </w:divBdr>
        </w:div>
        <w:div w:id="845093827">
          <w:marLeft w:val="547"/>
          <w:marRight w:val="0"/>
          <w:marTop w:val="0"/>
          <w:marBottom w:val="0"/>
          <w:divBdr>
            <w:top w:val="none" w:sz="0" w:space="0" w:color="auto"/>
            <w:left w:val="none" w:sz="0" w:space="0" w:color="auto"/>
            <w:bottom w:val="none" w:sz="0" w:space="0" w:color="auto"/>
            <w:right w:val="none" w:sz="0" w:space="0" w:color="auto"/>
          </w:divBdr>
        </w:div>
        <w:div w:id="1385251468">
          <w:marLeft w:val="547"/>
          <w:marRight w:val="0"/>
          <w:marTop w:val="0"/>
          <w:marBottom w:val="0"/>
          <w:divBdr>
            <w:top w:val="none" w:sz="0" w:space="0" w:color="auto"/>
            <w:left w:val="none" w:sz="0" w:space="0" w:color="auto"/>
            <w:bottom w:val="none" w:sz="0" w:space="0" w:color="auto"/>
            <w:right w:val="none" w:sz="0" w:space="0" w:color="auto"/>
          </w:divBdr>
        </w:div>
        <w:div w:id="1517768259">
          <w:marLeft w:val="547"/>
          <w:marRight w:val="0"/>
          <w:marTop w:val="0"/>
          <w:marBottom w:val="0"/>
          <w:divBdr>
            <w:top w:val="none" w:sz="0" w:space="0" w:color="auto"/>
            <w:left w:val="none" w:sz="0" w:space="0" w:color="auto"/>
            <w:bottom w:val="none" w:sz="0" w:space="0" w:color="auto"/>
            <w:right w:val="none" w:sz="0" w:space="0" w:color="auto"/>
          </w:divBdr>
        </w:div>
        <w:div w:id="1517959682">
          <w:marLeft w:val="547"/>
          <w:marRight w:val="0"/>
          <w:marTop w:val="0"/>
          <w:marBottom w:val="0"/>
          <w:divBdr>
            <w:top w:val="none" w:sz="0" w:space="0" w:color="auto"/>
            <w:left w:val="none" w:sz="0" w:space="0" w:color="auto"/>
            <w:bottom w:val="none" w:sz="0" w:space="0" w:color="auto"/>
            <w:right w:val="none" w:sz="0" w:space="0" w:color="auto"/>
          </w:divBdr>
        </w:div>
        <w:div w:id="1704213683">
          <w:marLeft w:val="547"/>
          <w:marRight w:val="0"/>
          <w:marTop w:val="0"/>
          <w:marBottom w:val="0"/>
          <w:divBdr>
            <w:top w:val="none" w:sz="0" w:space="0" w:color="auto"/>
            <w:left w:val="none" w:sz="0" w:space="0" w:color="auto"/>
            <w:bottom w:val="none" w:sz="0" w:space="0" w:color="auto"/>
            <w:right w:val="none" w:sz="0" w:space="0" w:color="auto"/>
          </w:divBdr>
        </w:div>
        <w:div w:id="1856649961">
          <w:marLeft w:val="547"/>
          <w:marRight w:val="0"/>
          <w:marTop w:val="0"/>
          <w:marBottom w:val="0"/>
          <w:divBdr>
            <w:top w:val="none" w:sz="0" w:space="0" w:color="auto"/>
            <w:left w:val="none" w:sz="0" w:space="0" w:color="auto"/>
            <w:bottom w:val="none" w:sz="0" w:space="0" w:color="auto"/>
            <w:right w:val="none" w:sz="0" w:space="0" w:color="auto"/>
          </w:divBdr>
        </w:div>
      </w:divsChild>
    </w:div>
    <w:div w:id="16638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AB3E-25D2-40C1-B8CC-50B9DFCF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Discussion Guide for Green Giant Positioning Groups</vt:lpstr>
    </vt:vector>
  </TitlesOfParts>
  <Company>Federal Reserve System</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 for Green Giant Positioning Groups</dc:title>
  <dc:creator>Brian</dc:creator>
  <cp:lastModifiedBy>Wolfgang, Dawn</cp:lastModifiedBy>
  <cp:revision>2</cp:revision>
  <cp:lastPrinted>2014-04-22T16:18:00Z</cp:lastPrinted>
  <dcterms:created xsi:type="dcterms:W3CDTF">2014-04-28T19:24:00Z</dcterms:created>
  <dcterms:modified xsi:type="dcterms:W3CDTF">2014-04-28T19:24:00Z</dcterms:modified>
</cp:coreProperties>
</file>