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D1" w:rsidRPr="000F2DDE" w:rsidRDefault="002D0A97" w:rsidP="00995CAC">
      <w:pPr>
        <w:spacing w:after="0" w:line="240" w:lineRule="auto"/>
        <w:rPr>
          <w:rFonts w:ascii="Arial" w:hAnsi="Arial" w:cs="Arial"/>
          <w:sz w:val="24"/>
          <w:szCs w:val="24"/>
        </w:rPr>
      </w:pPr>
      <w:r w:rsidRPr="000F2DDE">
        <w:rPr>
          <w:rFonts w:ascii="Arial" w:hAnsi="Arial" w:cs="Arial"/>
          <w:sz w:val="24"/>
          <w:szCs w:val="24"/>
        </w:rPr>
        <w:t>C</w:t>
      </w:r>
      <w:r w:rsidR="004C1CEA" w:rsidRPr="000F2DDE">
        <w:rPr>
          <w:rFonts w:ascii="Arial" w:hAnsi="Arial" w:cs="Arial"/>
          <w:sz w:val="24"/>
          <w:szCs w:val="24"/>
        </w:rPr>
        <w:t>ompany</w:t>
      </w:r>
      <w:r w:rsidRPr="000F2DDE">
        <w:rPr>
          <w:rFonts w:ascii="Arial" w:hAnsi="Arial" w:cs="Arial"/>
          <w:sz w:val="24"/>
          <w:szCs w:val="24"/>
        </w:rPr>
        <w:t xml:space="preserve"> Name</w:t>
      </w:r>
      <w:r w:rsidR="004C1CEA" w:rsidRPr="000F2DDE">
        <w:rPr>
          <w:rFonts w:ascii="Arial" w:hAnsi="Arial" w:cs="Arial"/>
          <w:sz w:val="24"/>
          <w:szCs w:val="24"/>
        </w:rPr>
        <w:t>:</w:t>
      </w:r>
      <w:r w:rsidR="00765A4F" w:rsidRPr="000F2DDE">
        <w:rPr>
          <w:rFonts w:ascii="Arial" w:hAnsi="Arial" w:cs="Arial"/>
          <w:sz w:val="24"/>
          <w:szCs w:val="24"/>
        </w:rPr>
        <w:t xml:space="preserve"> </w:t>
      </w:r>
      <w:r w:rsidRPr="000F2DDE">
        <w:rPr>
          <w:rFonts w:ascii="Arial" w:hAnsi="Arial" w:cs="Arial"/>
          <w:sz w:val="24"/>
          <w:szCs w:val="24"/>
        </w:rPr>
        <w:t>___</w:t>
      </w:r>
      <w:r w:rsidR="00765A4F" w:rsidRPr="000F2DDE">
        <w:rPr>
          <w:rFonts w:ascii="Arial" w:hAnsi="Arial" w:cs="Arial"/>
          <w:sz w:val="24"/>
          <w:szCs w:val="24"/>
        </w:rPr>
        <w:t>__</w:t>
      </w:r>
      <w:r w:rsidR="004C1CEA" w:rsidRPr="000F2DDE">
        <w:rPr>
          <w:rFonts w:ascii="Arial" w:hAnsi="Arial" w:cs="Arial"/>
          <w:sz w:val="24"/>
          <w:szCs w:val="24"/>
        </w:rPr>
        <w:t>______________</w:t>
      </w:r>
      <w:r w:rsidR="00765A4F" w:rsidRPr="000F2DDE">
        <w:rPr>
          <w:rFonts w:ascii="Arial" w:hAnsi="Arial" w:cs="Arial"/>
          <w:sz w:val="24"/>
          <w:szCs w:val="24"/>
        </w:rPr>
        <w:t>_</w:t>
      </w:r>
      <w:r w:rsidR="004C1CEA" w:rsidRPr="000F2DDE">
        <w:rPr>
          <w:rFonts w:ascii="Arial" w:hAnsi="Arial" w:cs="Arial"/>
          <w:sz w:val="24"/>
          <w:szCs w:val="24"/>
        </w:rPr>
        <w:t>__________</w:t>
      </w:r>
      <w:r w:rsidR="000F2DDE">
        <w:rPr>
          <w:rFonts w:ascii="Arial" w:hAnsi="Arial" w:cs="Arial"/>
          <w:sz w:val="24"/>
          <w:szCs w:val="24"/>
        </w:rPr>
        <w:t>__</w:t>
      </w:r>
      <w:r w:rsidR="004C1CEA" w:rsidRPr="000F2DDE">
        <w:rPr>
          <w:rFonts w:ascii="Arial" w:hAnsi="Arial" w:cs="Arial"/>
          <w:sz w:val="24"/>
          <w:szCs w:val="24"/>
        </w:rPr>
        <w:t xml:space="preserve">     </w:t>
      </w:r>
      <w:r w:rsidR="005054D1" w:rsidRPr="000F2DDE">
        <w:rPr>
          <w:rFonts w:ascii="Arial" w:hAnsi="Arial" w:cs="Arial"/>
          <w:sz w:val="24"/>
          <w:szCs w:val="24"/>
        </w:rPr>
        <w:t>Date: ________</w:t>
      </w:r>
      <w:r w:rsidR="004C1CEA" w:rsidRPr="000F2DDE">
        <w:rPr>
          <w:rFonts w:ascii="Arial" w:hAnsi="Arial" w:cs="Arial"/>
          <w:sz w:val="24"/>
          <w:szCs w:val="24"/>
        </w:rPr>
        <w:t>________</w:t>
      </w:r>
    </w:p>
    <w:p w:rsidR="00A27880" w:rsidRPr="000F2DDE" w:rsidRDefault="00A27880" w:rsidP="00995CAC">
      <w:pPr>
        <w:spacing w:after="0" w:line="240" w:lineRule="auto"/>
        <w:rPr>
          <w:rFonts w:ascii="Arial" w:hAnsi="Arial" w:cs="Arial"/>
          <w:sz w:val="24"/>
          <w:szCs w:val="24"/>
        </w:rPr>
      </w:pPr>
    </w:p>
    <w:p w:rsidR="004C1CEA" w:rsidRPr="000F2DDE" w:rsidRDefault="004C1CEA" w:rsidP="00995CAC">
      <w:pPr>
        <w:spacing w:after="0" w:line="240" w:lineRule="auto"/>
        <w:rPr>
          <w:rFonts w:ascii="Arial" w:hAnsi="Arial" w:cs="Arial"/>
          <w:sz w:val="24"/>
          <w:szCs w:val="24"/>
        </w:rPr>
      </w:pPr>
      <w:r w:rsidRPr="000F2DDE">
        <w:rPr>
          <w:rFonts w:ascii="Arial" w:hAnsi="Arial" w:cs="Arial"/>
          <w:sz w:val="24"/>
          <w:szCs w:val="24"/>
        </w:rPr>
        <w:t>Name: ________________________________________</w:t>
      </w:r>
      <w:r w:rsidRPr="000F2DDE">
        <w:rPr>
          <w:rFonts w:ascii="Arial" w:hAnsi="Arial" w:cs="Arial"/>
          <w:sz w:val="24"/>
          <w:szCs w:val="24"/>
        </w:rPr>
        <w:tab/>
        <w:t>Title: _______</w:t>
      </w:r>
      <w:r w:rsidR="000F2DDE">
        <w:rPr>
          <w:rFonts w:ascii="Arial" w:hAnsi="Arial" w:cs="Arial"/>
          <w:sz w:val="24"/>
          <w:szCs w:val="24"/>
        </w:rPr>
        <w:t>_</w:t>
      </w:r>
      <w:r w:rsidRPr="000F2DDE">
        <w:rPr>
          <w:rFonts w:ascii="Arial" w:hAnsi="Arial" w:cs="Arial"/>
          <w:sz w:val="24"/>
          <w:szCs w:val="24"/>
        </w:rPr>
        <w:t>_______</w:t>
      </w:r>
      <w:r w:rsidR="000F2DDE">
        <w:rPr>
          <w:rFonts w:ascii="Arial" w:hAnsi="Arial" w:cs="Arial"/>
          <w:sz w:val="24"/>
          <w:szCs w:val="24"/>
        </w:rPr>
        <w:t>_</w:t>
      </w:r>
      <w:r w:rsidRPr="000F2DDE">
        <w:rPr>
          <w:rFonts w:ascii="Arial" w:hAnsi="Arial" w:cs="Arial"/>
          <w:sz w:val="24"/>
          <w:szCs w:val="24"/>
        </w:rPr>
        <w:t>_</w:t>
      </w:r>
    </w:p>
    <w:p w:rsidR="000F2DDE" w:rsidRDefault="000F2DDE" w:rsidP="00670BDB">
      <w:pPr>
        <w:spacing w:after="0" w:line="240" w:lineRule="auto"/>
        <w:rPr>
          <w:rFonts w:ascii="Arial" w:hAnsi="Arial" w:cs="Arial"/>
          <w:sz w:val="32"/>
          <w:szCs w:val="32"/>
        </w:rPr>
      </w:pPr>
    </w:p>
    <w:p w:rsidR="00670BDB" w:rsidRDefault="00D40186" w:rsidP="00D40186">
      <w:pPr>
        <w:tabs>
          <w:tab w:val="left" w:pos="765"/>
          <w:tab w:val="center" w:pos="4680"/>
        </w:tabs>
        <w:spacing w:after="0" w:line="240" w:lineRule="auto"/>
        <w:rPr>
          <w:rFonts w:ascii="Arial" w:hAnsi="Arial" w:cs="Arial"/>
          <w:sz w:val="32"/>
          <w:szCs w:val="32"/>
        </w:rPr>
      </w:pPr>
      <w:r>
        <w:rPr>
          <w:rFonts w:ascii="Arial" w:hAnsi="Arial" w:cs="Arial"/>
          <w:sz w:val="32"/>
          <w:szCs w:val="32"/>
        </w:rPr>
        <w:tab/>
      </w:r>
      <w:r>
        <w:rPr>
          <w:rFonts w:ascii="Arial" w:hAnsi="Arial" w:cs="Arial"/>
          <w:sz w:val="32"/>
          <w:szCs w:val="32"/>
        </w:rPr>
        <w:tab/>
      </w:r>
      <w:r w:rsidR="003D758D">
        <w:rPr>
          <w:rFonts w:ascii="Arial" w:hAnsi="Arial" w:cs="Arial"/>
          <w:sz w:val="32"/>
          <w:szCs w:val="32"/>
        </w:rPr>
        <w:t>2012 Treasury Auction</w:t>
      </w:r>
      <w:r w:rsidR="008654A6">
        <w:rPr>
          <w:rFonts w:ascii="Arial" w:hAnsi="Arial" w:cs="Arial"/>
          <w:sz w:val="32"/>
          <w:szCs w:val="32"/>
        </w:rPr>
        <w:t xml:space="preserve"> Survey</w:t>
      </w:r>
      <w:bookmarkStart w:id="0" w:name="_GoBack"/>
      <w:bookmarkEnd w:id="0"/>
    </w:p>
    <w:p w:rsidR="00670BDB" w:rsidRDefault="00670BDB" w:rsidP="00670BDB">
      <w:pPr>
        <w:spacing w:after="0" w:line="240" w:lineRule="auto"/>
        <w:rPr>
          <w:rFonts w:ascii="Arial" w:hAnsi="Arial" w:cs="Arial"/>
          <w:sz w:val="32"/>
          <w:szCs w:val="32"/>
        </w:rPr>
      </w:pPr>
    </w:p>
    <w:p w:rsidR="00AC068F" w:rsidRDefault="00AC068F" w:rsidP="00670BDB">
      <w:pPr>
        <w:spacing w:after="0" w:line="240" w:lineRule="auto"/>
        <w:rPr>
          <w:rFonts w:ascii="Arial" w:hAnsi="Arial" w:cs="Arial"/>
          <w:b/>
        </w:rPr>
      </w:pPr>
      <w:r w:rsidRPr="00E17B33">
        <w:rPr>
          <w:rFonts w:ascii="Arial" w:hAnsi="Arial" w:cs="Arial"/>
          <w:b/>
        </w:rPr>
        <w:t xml:space="preserve">Please rate the </w:t>
      </w:r>
      <w:r w:rsidRPr="004C1CA3">
        <w:rPr>
          <w:rFonts w:ascii="Arial" w:hAnsi="Arial" w:cs="Arial"/>
          <w:b/>
        </w:rPr>
        <w:t xml:space="preserve">TAAPS </w:t>
      </w:r>
      <w:r w:rsidR="004C1CA3" w:rsidRPr="004C1CA3">
        <w:rPr>
          <w:rFonts w:ascii="Arial" w:hAnsi="Arial" w:cs="Arial"/>
          <w:b/>
        </w:rPr>
        <w:t xml:space="preserve">(Treasury Automated Auction Processing System) </w:t>
      </w:r>
      <w:r w:rsidRPr="004C1CA3">
        <w:rPr>
          <w:rFonts w:ascii="Arial" w:hAnsi="Arial" w:cs="Arial"/>
          <w:b/>
        </w:rPr>
        <w:t>application’s</w:t>
      </w:r>
      <w:r w:rsidRPr="00E17B33">
        <w:rPr>
          <w:rFonts w:ascii="Arial" w:hAnsi="Arial" w:cs="Arial"/>
          <w:b/>
        </w:rPr>
        <w:t xml:space="preserve"> performance</w:t>
      </w:r>
      <w:r w:rsidR="00670BDB">
        <w:rPr>
          <w:rFonts w:ascii="Arial" w:hAnsi="Arial" w:cs="Arial"/>
          <w:b/>
        </w:rPr>
        <w:t xml:space="preserve"> according to the level of satisfaction and how important each item is to you</w:t>
      </w:r>
      <w:r w:rsidRPr="00E17B33">
        <w:rPr>
          <w:rFonts w:ascii="Arial" w:hAnsi="Arial" w:cs="Arial"/>
          <w:b/>
        </w:rPr>
        <w:t xml:space="preserve">: </w:t>
      </w:r>
    </w:p>
    <w:p w:rsidR="002D0A97" w:rsidRDefault="002D0A97" w:rsidP="00670BDB">
      <w:pPr>
        <w:spacing w:after="0" w:line="240" w:lineRule="auto"/>
        <w:rPr>
          <w:rFonts w:ascii="Arial" w:hAnsi="Arial" w:cs="Arial"/>
          <w:b/>
        </w:rPr>
      </w:pPr>
    </w:p>
    <w:p w:rsidR="00670BDB" w:rsidRPr="00E17B33" w:rsidRDefault="00670BDB" w:rsidP="00670BDB">
      <w:pPr>
        <w:spacing w:after="0" w:line="240" w:lineRule="auto"/>
        <w:rPr>
          <w:rFonts w:ascii="Arial" w:hAnsi="Arial" w:cs="Arial"/>
          <w:b/>
        </w:rPr>
      </w:pPr>
    </w:p>
    <w:p w:rsidR="00C111B9" w:rsidRDefault="00C111B9" w:rsidP="00AC068F">
      <w:pPr>
        <w:pStyle w:val="ListParagraph"/>
        <w:autoSpaceDE w:val="0"/>
        <w:autoSpaceDN w:val="0"/>
        <w:adjustRightInd w:val="0"/>
        <w:ind w:left="1080"/>
        <w:rPr>
          <w:rFonts w:ascii="Arial" w:hAnsi="Arial" w:cs="Arial"/>
        </w:rPr>
        <w:sectPr w:rsidR="00C111B9" w:rsidSect="000F2DDE">
          <w:headerReference w:type="default" r:id="rId9"/>
          <w:footerReference w:type="default" r:id="rId10"/>
          <w:footerReference w:type="first" r:id="rId11"/>
          <w:pgSz w:w="12240" w:h="15840"/>
          <w:pgMar w:top="1440" w:right="1440" w:bottom="1440" w:left="1440" w:header="720" w:footer="720" w:gutter="0"/>
          <w:cols w:space="720"/>
          <w:docGrid w:linePitch="360"/>
        </w:sectPr>
      </w:pPr>
    </w:p>
    <w:p w:rsidR="00AC068F" w:rsidRPr="00670BDB" w:rsidRDefault="00670BDB" w:rsidP="00AC068F">
      <w:pPr>
        <w:pStyle w:val="ListParagraph"/>
        <w:autoSpaceDE w:val="0"/>
        <w:autoSpaceDN w:val="0"/>
        <w:adjustRightInd w:val="0"/>
        <w:ind w:left="1080"/>
        <w:rPr>
          <w:rFonts w:ascii="Arial" w:hAnsi="Arial" w:cs="Arial"/>
          <w:b/>
          <w:u w:val="single"/>
        </w:rPr>
      </w:pPr>
      <w:r w:rsidRPr="00670BDB">
        <w:rPr>
          <w:rFonts w:ascii="Arial" w:hAnsi="Arial" w:cs="Arial"/>
          <w:b/>
          <w:u w:val="single"/>
        </w:rPr>
        <w:lastRenderedPageBreak/>
        <w:t>Satisfaction</w:t>
      </w:r>
    </w:p>
    <w:p w:rsidR="00AC068F" w:rsidRPr="003C027C" w:rsidRDefault="008654A6" w:rsidP="00AC068F">
      <w:pPr>
        <w:pStyle w:val="ListParagraph"/>
        <w:autoSpaceDE w:val="0"/>
        <w:autoSpaceDN w:val="0"/>
        <w:adjustRightInd w:val="0"/>
        <w:ind w:left="1080"/>
        <w:rPr>
          <w:rFonts w:ascii="Arial" w:hAnsi="Arial" w:cs="Arial"/>
        </w:rPr>
      </w:pPr>
      <w:r>
        <w:rPr>
          <w:rFonts w:ascii="Arial" w:hAnsi="Arial" w:cs="Arial"/>
        </w:rPr>
        <w:t>1</w:t>
      </w:r>
      <w:r w:rsidR="00AC068F" w:rsidRPr="003C027C">
        <w:rPr>
          <w:rFonts w:ascii="Arial" w:hAnsi="Arial" w:cs="Arial"/>
        </w:rPr>
        <w:t xml:space="preserve"> - Very Satisfied </w:t>
      </w:r>
    </w:p>
    <w:p w:rsidR="00AC068F" w:rsidRPr="003C027C" w:rsidRDefault="008654A6" w:rsidP="00AC068F">
      <w:pPr>
        <w:pStyle w:val="ListParagraph"/>
        <w:autoSpaceDE w:val="0"/>
        <w:autoSpaceDN w:val="0"/>
        <w:adjustRightInd w:val="0"/>
        <w:ind w:left="1080"/>
        <w:rPr>
          <w:rFonts w:ascii="Arial" w:hAnsi="Arial" w:cs="Arial"/>
        </w:rPr>
      </w:pPr>
      <w:r>
        <w:rPr>
          <w:rFonts w:ascii="Arial" w:hAnsi="Arial" w:cs="Arial"/>
        </w:rPr>
        <w:t>2</w:t>
      </w:r>
      <w:r w:rsidR="00C111B9">
        <w:rPr>
          <w:rFonts w:ascii="Arial" w:hAnsi="Arial" w:cs="Arial"/>
        </w:rPr>
        <w:t xml:space="preserve"> </w:t>
      </w:r>
      <w:r w:rsidR="00AC068F" w:rsidRPr="003C027C">
        <w:rPr>
          <w:rFonts w:ascii="Arial" w:hAnsi="Arial" w:cs="Arial"/>
        </w:rPr>
        <w:t>– Satisfied</w:t>
      </w:r>
    </w:p>
    <w:p w:rsidR="00AC068F" w:rsidRPr="003C027C" w:rsidRDefault="008654A6" w:rsidP="00AC068F">
      <w:pPr>
        <w:pStyle w:val="ListParagraph"/>
        <w:autoSpaceDE w:val="0"/>
        <w:autoSpaceDN w:val="0"/>
        <w:adjustRightInd w:val="0"/>
        <w:ind w:left="1080"/>
        <w:rPr>
          <w:rFonts w:ascii="Arial" w:hAnsi="Arial" w:cs="Arial"/>
        </w:rPr>
      </w:pPr>
      <w:r>
        <w:rPr>
          <w:rFonts w:ascii="Arial" w:hAnsi="Arial" w:cs="Arial"/>
        </w:rPr>
        <w:t>3</w:t>
      </w:r>
      <w:r w:rsidR="00AC068F" w:rsidRPr="003C027C">
        <w:rPr>
          <w:rFonts w:ascii="Arial" w:hAnsi="Arial" w:cs="Arial"/>
        </w:rPr>
        <w:t xml:space="preserve"> – Unsatisfied</w:t>
      </w:r>
    </w:p>
    <w:p w:rsidR="008654A6" w:rsidRDefault="008654A6" w:rsidP="00AC068F">
      <w:pPr>
        <w:pStyle w:val="ListParagraph"/>
        <w:autoSpaceDE w:val="0"/>
        <w:autoSpaceDN w:val="0"/>
        <w:adjustRightInd w:val="0"/>
        <w:ind w:left="1080"/>
        <w:rPr>
          <w:rFonts w:ascii="Arial" w:hAnsi="Arial" w:cs="Arial"/>
        </w:rPr>
      </w:pPr>
      <w:r>
        <w:rPr>
          <w:rFonts w:ascii="Arial" w:hAnsi="Arial" w:cs="Arial"/>
        </w:rPr>
        <w:t>4</w:t>
      </w:r>
      <w:r w:rsidR="00AC068F" w:rsidRPr="003C027C">
        <w:rPr>
          <w:rFonts w:ascii="Arial" w:hAnsi="Arial" w:cs="Arial"/>
        </w:rPr>
        <w:t xml:space="preserve"> – Very Unsatisfied</w:t>
      </w:r>
    </w:p>
    <w:p w:rsidR="00AC068F" w:rsidRDefault="000F2DDE" w:rsidP="00AC068F">
      <w:pPr>
        <w:pStyle w:val="ListParagraph"/>
        <w:autoSpaceDE w:val="0"/>
        <w:autoSpaceDN w:val="0"/>
        <w:adjustRightInd w:val="0"/>
        <w:ind w:left="1080"/>
        <w:rPr>
          <w:rFonts w:ascii="Arial" w:hAnsi="Arial" w:cs="Arial"/>
        </w:rPr>
      </w:pPr>
      <w:r>
        <w:rPr>
          <w:rFonts w:ascii="Arial" w:hAnsi="Arial" w:cs="Arial"/>
        </w:rPr>
        <w:t>NA – Not Applicable</w:t>
      </w:r>
    </w:p>
    <w:p w:rsidR="00C111B9" w:rsidRDefault="00670BDB" w:rsidP="00AC068F">
      <w:pPr>
        <w:pStyle w:val="ListParagraph"/>
        <w:autoSpaceDE w:val="0"/>
        <w:autoSpaceDN w:val="0"/>
        <w:adjustRightInd w:val="0"/>
        <w:ind w:left="1080"/>
        <w:rPr>
          <w:rFonts w:ascii="Arial" w:hAnsi="Arial" w:cs="Arial"/>
        </w:rPr>
      </w:pPr>
      <w:r>
        <w:rPr>
          <w:rFonts w:ascii="Arial" w:hAnsi="Arial" w:cs="Arial"/>
          <w:b/>
          <w:u w:val="single"/>
        </w:rPr>
        <w:lastRenderedPageBreak/>
        <w:t>Imp</w:t>
      </w:r>
      <w:r w:rsidRPr="00670BDB">
        <w:rPr>
          <w:rFonts w:ascii="Arial" w:hAnsi="Arial" w:cs="Arial"/>
          <w:b/>
          <w:u w:val="single"/>
        </w:rPr>
        <w:t>ortance</w:t>
      </w:r>
    </w:p>
    <w:p w:rsidR="00C111B9" w:rsidRDefault="00670BDB" w:rsidP="00AC068F">
      <w:pPr>
        <w:pStyle w:val="ListParagraph"/>
        <w:autoSpaceDE w:val="0"/>
        <w:autoSpaceDN w:val="0"/>
        <w:adjustRightInd w:val="0"/>
        <w:ind w:left="1080"/>
        <w:rPr>
          <w:rFonts w:ascii="Arial" w:hAnsi="Arial" w:cs="Arial"/>
        </w:rPr>
      </w:pPr>
      <w:r>
        <w:rPr>
          <w:rFonts w:ascii="Arial" w:hAnsi="Arial" w:cs="Arial"/>
        </w:rPr>
        <w:t xml:space="preserve">A - </w:t>
      </w:r>
      <w:r w:rsidR="00C111B9">
        <w:rPr>
          <w:rFonts w:ascii="Arial" w:hAnsi="Arial" w:cs="Arial"/>
        </w:rPr>
        <w:t xml:space="preserve">Very Important </w:t>
      </w:r>
    </w:p>
    <w:p w:rsidR="00C111B9" w:rsidRDefault="00670BDB" w:rsidP="00AC068F">
      <w:pPr>
        <w:pStyle w:val="ListParagraph"/>
        <w:autoSpaceDE w:val="0"/>
        <w:autoSpaceDN w:val="0"/>
        <w:adjustRightInd w:val="0"/>
        <w:ind w:left="1080"/>
        <w:rPr>
          <w:rFonts w:ascii="Arial" w:hAnsi="Arial" w:cs="Arial"/>
        </w:rPr>
      </w:pPr>
      <w:r>
        <w:rPr>
          <w:rFonts w:ascii="Arial" w:hAnsi="Arial" w:cs="Arial"/>
        </w:rPr>
        <w:t xml:space="preserve">B - </w:t>
      </w:r>
      <w:r w:rsidR="00C111B9">
        <w:rPr>
          <w:rFonts w:ascii="Arial" w:hAnsi="Arial" w:cs="Arial"/>
        </w:rPr>
        <w:t xml:space="preserve">Somewhat Important </w:t>
      </w:r>
    </w:p>
    <w:p w:rsidR="00C111B9" w:rsidRDefault="00670BDB" w:rsidP="00AC068F">
      <w:pPr>
        <w:pStyle w:val="ListParagraph"/>
        <w:autoSpaceDE w:val="0"/>
        <w:autoSpaceDN w:val="0"/>
        <w:adjustRightInd w:val="0"/>
        <w:ind w:left="1080"/>
        <w:rPr>
          <w:rFonts w:ascii="Arial" w:hAnsi="Arial" w:cs="Arial"/>
        </w:rPr>
      </w:pPr>
      <w:r>
        <w:rPr>
          <w:rFonts w:ascii="Arial" w:hAnsi="Arial" w:cs="Arial"/>
        </w:rPr>
        <w:t xml:space="preserve">C - </w:t>
      </w:r>
      <w:r w:rsidR="00C111B9">
        <w:rPr>
          <w:rFonts w:ascii="Arial" w:hAnsi="Arial" w:cs="Arial"/>
        </w:rPr>
        <w:t>Not Important</w:t>
      </w:r>
    </w:p>
    <w:p w:rsidR="00C111B9" w:rsidRDefault="000F2DDE" w:rsidP="00AC068F">
      <w:pPr>
        <w:pStyle w:val="ListParagraph"/>
        <w:autoSpaceDE w:val="0"/>
        <w:autoSpaceDN w:val="0"/>
        <w:adjustRightInd w:val="0"/>
        <w:ind w:left="1080"/>
        <w:rPr>
          <w:rFonts w:ascii="Arial" w:hAnsi="Arial" w:cs="Arial"/>
        </w:rPr>
        <w:sectPr w:rsidR="00C111B9" w:rsidSect="00C111B9">
          <w:type w:val="continuous"/>
          <w:pgSz w:w="12240" w:h="15840"/>
          <w:pgMar w:top="1440" w:right="1440" w:bottom="1440" w:left="1440" w:header="720" w:footer="720" w:gutter="0"/>
          <w:cols w:num="2" w:space="720"/>
          <w:titlePg/>
          <w:docGrid w:linePitch="360"/>
        </w:sectPr>
      </w:pPr>
      <w:r>
        <w:rPr>
          <w:rFonts w:ascii="Arial" w:hAnsi="Arial" w:cs="Arial"/>
        </w:rPr>
        <w:t>NA – Not Applicable</w:t>
      </w:r>
    </w:p>
    <w:p w:rsidR="00670BDB" w:rsidRDefault="00670BDB" w:rsidP="00670BDB">
      <w:pPr>
        <w:spacing w:after="0" w:line="240" w:lineRule="auto"/>
        <w:rPr>
          <w:rFonts w:ascii="Arial" w:hAnsi="Arial" w:cs="Arial"/>
          <w:b/>
        </w:rPr>
      </w:pPr>
    </w:p>
    <w:p w:rsidR="009D0AAA" w:rsidRDefault="002131CF" w:rsidP="00670BDB">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9D0AAA">
        <w:rPr>
          <w:rFonts w:ascii="Arial" w:hAnsi="Arial" w:cs="Arial"/>
          <w:b/>
        </w:rPr>
        <w:t xml:space="preserve">          </w:t>
      </w:r>
      <w:r w:rsidRPr="009D0AAA">
        <w:rPr>
          <w:rFonts w:ascii="Arial" w:hAnsi="Arial" w:cs="Arial"/>
          <w:b/>
          <w:u w:val="single"/>
        </w:rPr>
        <w:t>Satisfaction</w:t>
      </w:r>
      <w:r w:rsidR="009D0AAA">
        <w:rPr>
          <w:rFonts w:ascii="Arial" w:hAnsi="Arial" w:cs="Arial"/>
          <w:b/>
        </w:rPr>
        <w:t xml:space="preserve">   </w:t>
      </w:r>
      <w:r w:rsidR="000F2DDE">
        <w:rPr>
          <w:rFonts w:ascii="Arial" w:hAnsi="Arial" w:cs="Arial"/>
          <w:b/>
        </w:rPr>
        <w:t xml:space="preserve">  </w:t>
      </w:r>
      <w:r w:rsidR="009D0AAA">
        <w:rPr>
          <w:rFonts w:ascii="Arial" w:hAnsi="Arial" w:cs="Arial"/>
          <w:b/>
        </w:rPr>
        <w:t xml:space="preserve"> </w:t>
      </w:r>
      <w:r w:rsidR="009D0AAA" w:rsidRPr="009D0AAA">
        <w:rPr>
          <w:rFonts w:ascii="Arial" w:hAnsi="Arial" w:cs="Arial"/>
          <w:b/>
          <w:u w:val="single"/>
        </w:rPr>
        <w:t>Importance</w:t>
      </w:r>
    </w:p>
    <w:p w:rsidR="002131CF" w:rsidRPr="009D0AAA" w:rsidRDefault="009D0AAA" w:rsidP="00670BDB">
      <w:pPr>
        <w:spacing w:after="0" w:line="240" w:lineRule="auto"/>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F2DDE">
        <w:rPr>
          <w:rFonts w:ascii="Arial" w:hAnsi="Arial" w:cs="Arial"/>
          <w:b/>
        </w:rPr>
        <w:t xml:space="preserve">         (1 to 4 or NA</w:t>
      </w:r>
      <w:r>
        <w:rPr>
          <w:rFonts w:ascii="Arial" w:hAnsi="Arial" w:cs="Arial"/>
          <w:b/>
        </w:rPr>
        <w:t>)</w:t>
      </w:r>
      <w:r w:rsidRPr="009D0AAA">
        <w:rPr>
          <w:rFonts w:ascii="Arial" w:hAnsi="Arial" w:cs="Arial"/>
          <w:b/>
        </w:rPr>
        <w:t xml:space="preserve"> </w:t>
      </w:r>
      <w:r w:rsidR="000F2DDE">
        <w:rPr>
          <w:rFonts w:ascii="Arial" w:hAnsi="Arial" w:cs="Arial"/>
          <w:b/>
        </w:rPr>
        <w:t xml:space="preserve">  (A to C or NA</w:t>
      </w:r>
      <w:r>
        <w:rPr>
          <w:rFonts w:ascii="Arial" w:hAnsi="Arial" w:cs="Arial"/>
          <w:b/>
        </w:rPr>
        <w:t>)</w:t>
      </w:r>
    </w:p>
    <w:p w:rsidR="002131CF" w:rsidRDefault="002131CF" w:rsidP="00670BDB">
      <w:pPr>
        <w:pStyle w:val="ListParagraph"/>
        <w:autoSpaceDE w:val="0"/>
        <w:autoSpaceDN w:val="0"/>
        <w:adjustRightInd w:val="0"/>
        <w:ind w:left="1080"/>
        <w:rPr>
          <w:rFonts w:ascii="Arial" w:hAnsi="Arial" w:cs="Arial"/>
        </w:rPr>
        <w:sectPr w:rsidR="002131CF" w:rsidSect="00C111B9">
          <w:type w:val="continuous"/>
          <w:pgSz w:w="12240" w:h="15840"/>
          <w:pgMar w:top="1440" w:right="1440" w:bottom="1440" w:left="1440" w:header="720" w:footer="720" w:gutter="0"/>
          <w:cols w:space="720"/>
          <w:titlePg/>
          <w:docGrid w:linePitch="360"/>
        </w:sectPr>
      </w:pPr>
    </w:p>
    <w:tbl>
      <w:tblPr>
        <w:tblStyle w:val="TableGrid"/>
        <w:tblW w:w="0" w:type="auto"/>
        <w:tblInd w:w="108" w:type="dxa"/>
        <w:tblLook w:val="04A0" w:firstRow="1" w:lastRow="0" w:firstColumn="1" w:lastColumn="0" w:noHBand="0" w:noVBand="1"/>
      </w:tblPr>
      <w:tblGrid>
        <w:gridCol w:w="483"/>
        <w:gridCol w:w="5727"/>
        <w:gridCol w:w="1620"/>
        <w:gridCol w:w="1563"/>
      </w:tblGrid>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lastRenderedPageBreak/>
              <w:t>1</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E</w:t>
            </w:r>
            <w:r w:rsidR="009D0AAA" w:rsidRPr="002D0A97">
              <w:rPr>
                <w:rFonts w:ascii="Arial" w:hAnsi="Arial" w:cs="Arial"/>
                <w:color w:val="000000"/>
              </w:rPr>
              <w:t>ase of access.</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2</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E</w:t>
            </w:r>
            <w:r w:rsidR="009D0AAA" w:rsidRPr="002D0A97">
              <w:rPr>
                <w:rFonts w:ascii="Arial" w:hAnsi="Arial" w:cs="Arial"/>
                <w:color w:val="000000"/>
              </w:rPr>
              <w:t>ase of navigation.</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3</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R</w:t>
            </w:r>
            <w:r w:rsidR="009D0AAA" w:rsidRPr="002D0A97">
              <w:rPr>
                <w:rFonts w:ascii="Arial" w:hAnsi="Arial" w:cs="Arial"/>
                <w:color w:val="000000"/>
              </w:rPr>
              <w:t>esponse time of navigating.</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4</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E</w:t>
            </w:r>
            <w:r w:rsidR="009D0AAA" w:rsidRPr="002D0A97">
              <w:rPr>
                <w:rFonts w:ascii="Arial" w:hAnsi="Arial" w:cs="Arial"/>
                <w:color w:val="000000"/>
              </w:rPr>
              <w:t>ase of submitting bids</w:t>
            </w:r>
            <w:r w:rsidR="003D3AC8">
              <w:rPr>
                <w:rFonts w:ascii="Arial" w:hAnsi="Arial" w:cs="Arial"/>
                <w:color w:val="000000"/>
              </w:rPr>
              <w:t>.</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5</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E</w:t>
            </w:r>
            <w:r w:rsidR="009D0AAA" w:rsidRPr="002D0A97">
              <w:rPr>
                <w:rFonts w:ascii="Arial" w:hAnsi="Arial" w:cs="Arial"/>
                <w:color w:val="000000"/>
              </w:rPr>
              <w:t>ase of changing/editing a bid.</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6</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E</w:t>
            </w:r>
            <w:r w:rsidR="009D0AAA" w:rsidRPr="002D0A97">
              <w:rPr>
                <w:rFonts w:ascii="Arial" w:hAnsi="Arial" w:cs="Arial"/>
                <w:color w:val="000000"/>
              </w:rPr>
              <w:t>ase of deleting a bid.</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7</w:t>
            </w:r>
          </w:p>
        </w:tc>
        <w:tc>
          <w:tcPr>
            <w:tcW w:w="5727" w:type="dxa"/>
          </w:tcPr>
          <w:p w:rsidR="009D0AAA" w:rsidRPr="002D0A97" w:rsidRDefault="002D0A97" w:rsidP="004D6AD6">
            <w:pPr>
              <w:spacing w:line="360" w:lineRule="auto"/>
              <w:rPr>
                <w:rFonts w:ascii="Arial" w:hAnsi="Arial" w:cs="Arial"/>
                <w:color w:val="000000"/>
              </w:rPr>
            </w:pPr>
            <w:r w:rsidRPr="002D0A97">
              <w:rPr>
                <w:rFonts w:ascii="Arial" w:hAnsi="Arial" w:cs="Arial"/>
                <w:color w:val="000000"/>
              </w:rPr>
              <w:t>U</w:t>
            </w:r>
            <w:r w:rsidR="009D0AAA" w:rsidRPr="002D0A97">
              <w:rPr>
                <w:rFonts w:ascii="Arial" w:hAnsi="Arial" w:cs="Arial"/>
                <w:color w:val="000000"/>
              </w:rPr>
              <w:t xml:space="preserve">sefulness of </w:t>
            </w:r>
            <w:r w:rsidR="004D6AD6">
              <w:rPr>
                <w:rFonts w:ascii="Arial" w:hAnsi="Arial" w:cs="Arial"/>
                <w:color w:val="000000"/>
              </w:rPr>
              <w:t>bid history</w:t>
            </w:r>
            <w:r w:rsidR="009D0AAA" w:rsidRPr="002D0A97">
              <w:rPr>
                <w:rFonts w:ascii="Arial" w:hAnsi="Arial" w:cs="Arial"/>
                <w:color w:val="000000"/>
              </w:rPr>
              <w:t>.</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8</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E</w:t>
            </w:r>
            <w:r w:rsidR="009D0AAA" w:rsidRPr="002D0A97">
              <w:rPr>
                <w:rFonts w:ascii="Arial" w:hAnsi="Arial" w:cs="Arial"/>
                <w:color w:val="000000"/>
              </w:rPr>
              <w:t>ase of using the screens.</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9</w:t>
            </w:r>
          </w:p>
        </w:tc>
        <w:tc>
          <w:tcPr>
            <w:tcW w:w="5727" w:type="dxa"/>
          </w:tcPr>
          <w:p w:rsidR="009D0AAA" w:rsidRPr="002D0A97" w:rsidRDefault="009D0AAA" w:rsidP="000F2DDE">
            <w:pPr>
              <w:spacing w:line="360" w:lineRule="auto"/>
              <w:rPr>
                <w:rFonts w:ascii="Arial" w:hAnsi="Arial" w:cs="Arial"/>
                <w:color w:val="000000"/>
              </w:rPr>
            </w:pPr>
            <w:r w:rsidRPr="002D0A97">
              <w:rPr>
                <w:rFonts w:ascii="Arial" w:hAnsi="Arial" w:cs="Arial"/>
                <w:color w:val="000000"/>
              </w:rPr>
              <w:t>Reliability performance.</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10</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A</w:t>
            </w:r>
            <w:r w:rsidR="009D0AAA" w:rsidRPr="002D0A97">
              <w:rPr>
                <w:rFonts w:ascii="Arial" w:hAnsi="Arial" w:cs="Arial"/>
                <w:color w:val="000000"/>
              </w:rPr>
              <w:t>vailability of the system.</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2D0A97">
            <w:pPr>
              <w:spacing w:line="360" w:lineRule="auto"/>
              <w:jc w:val="center"/>
              <w:rPr>
                <w:rFonts w:ascii="Arial" w:hAnsi="Arial" w:cs="Arial"/>
                <w:color w:val="000000"/>
              </w:rPr>
            </w:pPr>
            <w:r w:rsidRPr="002D0A97">
              <w:rPr>
                <w:rFonts w:ascii="Arial" w:hAnsi="Arial" w:cs="Arial"/>
                <w:color w:val="000000"/>
              </w:rPr>
              <w:t>11</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T</w:t>
            </w:r>
            <w:r w:rsidR="009D0AAA" w:rsidRPr="002D0A97">
              <w:rPr>
                <w:rFonts w:ascii="Arial" w:hAnsi="Arial" w:cs="Arial"/>
                <w:color w:val="000000"/>
              </w:rPr>
              <w:t>imeliness of receiving award notifications</w:t>
            </w:r>
            <w:r w:rsidR="003D3AC8">
              <w:rPr>
                <w:rFonts w:ascii="Arial" w:hAnsi="Arial" w:cs="Arial"/>
                <w:color w:val="000000"/>
              </w:rPr>
              <w:t>.</w:t>
            </w:r>
            <w:r w:rsidR="009D0AAA" w:rsidRPr="002D0A97">
              <w:rPr>
                <w:rFonts w:ascii="Arial" w:hAnsi="Arial" w:cs="Arial"/>
                <w:color w:val="000000"/>
              </w:rPr>
              <w:t xml:space="preserve">  </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0B6B7B" w:rsidTr="000B6B7B">
        <w:trPr>
          <w:trHeight w:val="323"/>
        </w:trPr>
        <w:tc>
          <w:tcPr>
            <w:tcW w:w="483" w:type="dxa"/>
          </w:tcPr>
          <w:p w:rsidR="000B6B7B" w:rsidRDefault="000B6B7B" w:rsidP="002D0A97">
            <w:pPr>
              <w:spacing w:line="360" w:lineRule="auto"/>
              <w:jc w:val="center"/>
              <w:rPr>
                <w:rFonts w:ascii="Arial" w:hAnsi="Arial" w:cs="Arial"/>
                <w:color w:val="000000"/>
              </w:rPr>
            </w:pPr>
            <w:r>
              <w:rPr>
                <w:rFonts w:ascii="Arial" w:hAnsi="Arial" w:cs="Arial"/>
                <w:color w:val="000000"/>
              </w:rPr>
              <w:t>12</w:t>
            </w:r>
          </w:p>
        </w:tc>
        <w:tc>
          <w:tcPr>
            <w:tcW w:w="5727" w:type="dxa"/>
          </w:tcPr>
          <w:p w:rsidR="000B6B7B" w:rsidRDefault="000B6B7B" w:rsidP="000F2DDE">
            <w:pPr>
              <w:spacing w:line="360" w:lineRule="auto"/>
              <w:rPr>
                <w:rFonts w:ascii="Arial" w:hAnsi="Arial" w:cs="Arial"/>
                <w:color w:val="000000"/>
              </w:rPr>
            </w:pPr>
            <w:r>
              <w:rPr>
                <w:rFonts w:ascii="Arial" w:hAnsi="Arial" w:cs="Arial"/>
                <w:color w:val="000000"/>
              </w:rPr>
              <w:t>Usefulness of error messages/warnings.</w:t>
            </w:r>
          </w:p>
        </w:tc>
        <w:tc>
          <w:tcPr>
            <w:tcW w:w="1620" w:type="dxa"/>
            <w:vAlign w:val="bottom"/>
          </w:tcPr>
          <w:p w:rsidR="000B6B7B" w:rsidRPr="009D0AAA" w:rsidRDefault="000B6B7B" w:rsidP="009D0AAA">
            <w:pPr>
              <w:spacing w:line="360" w:lineRule="auto"/>
              <w:rPr>
                <w:rFonts w:ascii="Arial" w:hAnsi="Arial" w:cs="Arial"/>
                <w:color w:val="000000"/>
                <w:sz w:val="24"/>
              </w:rPr>
            </w:pPr>
          </w:p>
        </w:tc>
        <w:tc>
          <w:tcPr>
            <w:tcW w:w="1563" w:type="dxa"/>
            <w:vAlign w:val="bottom"/>
          </w:tcPr>
          <w:p w:rsidR="000B6B7B" w:rsidRPr="009D0AAA" w:rsidRDefault="000B6B7B" w:rsidP="009D0AAA">
            <w:pPr>
              <w:spacing w:line="360" w:lineRule="auto"/>
              <w:rPr>
                <w:rFonts w:ascii="Arial" w:hAnsi="Arial" w:cs="Arial"/>
                <w:color w:val="000000"/>
                <w:sz w:val="24"/>
              </w:rPr>
            </w:pPr>
          </w:p>
        </w:tc>
      </w:tr>
      <w:tr w:rsidR="000B6B7B" w:rsidTr="000B6B7B">
        <w:trPr>
          <w:trHeight w:val="683"/>
        </w:trPr>
        <w:tc>
          <w:tcPr>
            <w:tcW w:w="483" w:type="dxa"/>
          </w:tcPr>
          <w:p w:rsidR="000B6B7B" w:rsidRPr="002D0A97" w:rsidRDefault="000B6B7B" w:rsidP="000B6B7B">
            <w:pPr>
              <w:spacing w:line="360" w:lineRule="auto"/>
              <w:jc w:val="center"/>
              <w:rPr>
                <w:rFonts w:ascii="Arial" w:hAnsi="Arial" w:cs="Arial"/>
                <w:color w:val="000000"/>
              </w:rPr>
            </w:pPr>
            <w:r>
              <w:rPr>
                <w:rFonts w:ascii="Arial" w:hAnsi="Arial" w:cs="Arial"/>
                <w:color w:val="000000"/>
              </w:rPr>
              <w:t>13</w:t>
            </w:r>
          </w:p>
        </w:tc>
        <w:tc>
          <w:tcPr>
            <w:tcW w:w="5727" w:type="dxa"/>
          </w:tcPr>
          <w:p w:rsidR="000B6B7B" w:rsidRPr="002D0A97" w:rsidRDefault="000B6B7B" w:rsidP="000F2DDE">
            <w:pPr>
              <w:spacing w:line="360" w:lineRule="auto"/>
              <w:rPr>
                <w:rFonts w:ascii="Arial" w:hAnsi="Arial" w:cs="Arial"/>
                <w:color w:val="000000"/>
              </w:rPr>
            </w:pPr>
            <w:r>
              <w:rPr>
                <w:rFonts w:ascii="Arial" w:hAnsi="Arial" w:cs="Arial"/>
                <w:color w:val="000000"/>
              </w:rPr>
              <w:t>Usefulness of generating output for recordkeeping purposes.</w:t>
            </w:r>
          </w:p>
        </w:tc>
        <w:tc>
          <w:tcPr>
            <w:tcW w:w="1620" w:type="dxa"/>
            <w:vAlign w:val="bottom"/>
          </w:tcPr>
          <w:p w:rsidR="000B6B7B" w:rsidRPr="009D0AAA" w:rsidRDefault="000B6B7B" w:rsidP="009D0AAA">
            <w:pPr>
              <w:spacing w:line="360" w:lineRule="auto"/>
              <w:rPr>
                <w:rFonts w:ascii="Arial" w:hAnsi="Arial" w:cs="Arial"/>
                <w:color w:val="000000"/>
                <w:sz w:val="24"/>
              </w:rPr>
            </w:pPr>
          </w:p>
        </w:tc>
        <w:tc>
          <w:tcPr>
            <w:tcW w:w="1563" w:type="dxa"/>
            <w:vAlign w:val="bottom"/>
          </w:tcPr>
          <w:p w:rsidR="000B6B7B" w:rsidRPr="009D0AAA" w:rsidRDefault="000B6B7B" w:rsidP="009D0AAA">
            <w:pPr>
              <w:spacing w:line="360" w:lineRule="auto"/>
              <w:rPr>
                <w:rFonts w:ascii="Arial" w:hAnsi="Arial" w:cs="Arial"/>
                <w:color w:val="000000"/>
                <w:sz w:val="24"/>
              </w:rPr>
            </w:pPr>
          </w:p>
        </w:tc>
      </w:tr>
      <w:tr w:rsidR="009D0AAA" w:rsidTr="000F2DDE">
        <w:tc>
          <w:tcPr>
            <w:tcW w:w="483" w:type="dxa"/>
          </w:tcPr>
          <w:p w:rsidR="009D0AAA" w:rsidRPr="002D0A97" w:rsidRDefault="009D0AAA" w:rsidP="000B6B7B">
            <w:pPr>
              <w:spacing w:line="360" w:lineRule="auto"/>
              <w:jc w:val="center"/>
              <w:rPr>
                <w:rFonts w:ascii="Arial" w:hAnsi="Arial" w:cs="Arial"/>
                <w:color w:val="000000"/>
              </w:rPr>
            </w:pPr>
            <w:r w:rsidRPr="002D0A97">
              <w:rPr>
                <w:rFonts w:ascii="Arial" w:hAnsi="Arial" w:cs="Arial"/>
                <w:color w:val="000000"/>
              </w:rPr>
              <w:t>1</w:t>
            </w:r>
            <w:r w:rsidR="000B6B7B">
              <w:rPr>
                <w:rFonts w:ascii="Arial" w:hAnsi="Arial" w:cs="Arial"/>
                <w:color w:val="000000"/>
              </w:rPr>
              <w:t>4</w:t>
            </w:r>
          </w:p>
        </w:tc>
        <w:tc>
          <w:tcPr>
            <w:tcW w:w="5727" w:type="dxa"/>
          </w:tcPr>
          <w:p w:rsidR="009D0AAA" w:rsidRPr="002D0A97" w:rsidRDefault="002D0A97" w:rsidP="000F2DDE">
            <w:pPr>
              <w:spacing w:line="360" w:lineRule="auto"/>
              <w:rPr>
                <w:rFonts w:ascii="Arial" w:hAnsi="Arial" w:cs="Arial"/>
                <w:color w:val="000000"/>
              </w:rPr>
            </w:pPr>
            <w:r w:rsidRPr="002D0A97">
              <w:rPr>
                <w:rFonts w:ascii="Arial" w:hAnsi="Arial" w:cs="Arial"/>
                <w:color w:val="000000"/>
              </w:rPr>
              <w:t>T</w:t>
            </w:r>
            <w:r w:rsidR="009D0AAA" w:rsidRPr="002D0A97">
              <w:rPr>
                <w:rFonts w:ascii="Arial" w:hAnsi="Arial" w:cs="Arial"/>
                <w:color w:val="000000"/>
              </w:rPr>
              <w:t>echnical support that you receive from BPD/FRB (new passwords, tokens, etc.).</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r w:rsidR="009D0AAA" w:rsidTr="000F2DDE">
        <w:tc>
          <w:tcPr>
            <w:tcW w:w="483" w:type="dxa"/>
          </w:tcPr>
          <w:p w:rsidR="009D0AAA" w:rsidRPr="002D0A97" w:rsidRDefault="009D0AAA" w:rsidP="000B6B7B">
            <w:pPr>
              <w:spacing w:line="360" w:lineRule="auto"/>
              <w:jc w:val="center"/>
              <w:rPr>
                <w:rFonts w:ascii="Arial" w:hAnsi="Arial" w:cs="Arial"/>
                <w:color w:val="000000"/>
              </w:rPr>
            </w:pPr>
            <w:r w:rsidRPr="002D0A97">
              <w:rPr>
                <w:rFonts w:ascii="Arial" w:hAnsi="Arial" w:cs="Arial"/>
                <w:color w:val="000000"/>
              </w:rPr>
              <w:t>1</w:t>
            </w:r>
            <w:r w:rsidR="000B6B7B">
              <w:rPr>
                <w:rFonts w:ascii="Arial" w:hAnsi="Arial" w:cs="Arial"/>
                <w:color w:val="000000"/>
              </w:rPr>
              <w:t>5</w:t>
            </w:r>
          </w:p>
        </w:tc>
        <w:tc>
          <w:tcPr>
            <w:tcW w:w="5727" w:type="dxa"/>
          </w:tcPr>
          <w:p w:rsidR="009D0AAA" w:rsidRPr="002D0A97" w:rsidRDefault="009D0AAA" w:rsidP="000F2DDE">
            <w:pPr>
              <w:spacing w:line="360" w:lineRule="auto"/>
              <w:rPr>
                <w:rFonts w:ascii="Arial" w:hAnsi="Arial" w:cs="Arial"/>
                <w:color w:val="000000"/>
              </w:rPr>
            </w:pPr>
            <w:r w:rsidRPr="002D0A97">
              <w:rPr>
                <w:rFonts w:ascii="Arial" w:hAnsi="Arial" w:cs="Arial"/>
                <w:color w:val="000000"/>
              </w:rPr>
              <w:t>How is your overall satisfaction of TAAPS?</w:t>
            </w:r>
          </w:p>
        </w:tc>
        <w:tc>
          <w:tcPr>
            <w:tcW w:w="1620"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c>
          <w:tcPr>
            <w:tcW w:w="1563" w:type="dxa"/>
            <w:vAlign w:val="bottom"/>
          </w:tcPr>
          <w:p w:rsidR="009D0AAA" w:rsidRPr="009D0AAA" w:rsidRDefault="009D0AAA" w:rsidP="009D0AAA">
            <w:pPr>
              <w:spacing w:line="360" w:lineRule="auto"/>
              <w:rPr>
                <w:rFonts w:ascii="Arial" w:hAnsi="Arial" w:cs="Arial"/>
                <w:color w:val="000000"/>
                <w:sz w:val="24"/>
              </w:rPr>
            </w:pPr>
            <w:r w:rsidRPr="009D0AAA">
              <w:rPr>
                <w:rFonts w:ascii="Arial" w:hAnsi="Arial" w:cs="Arial"/>
                <w:color w:val="000000"/>
                <w:sz w:val="24"/>
              </w:rPr>
              <w:t> </w:t>
            </w:r>
          </w:p>
        </w:tc>
      </w:tr>
    </w:tbl>
    <w:p w:rsidR="002131CF" w:rsidRDefault="002131CF" w:rsidP="002131CF">
      <w:pPr>
        <w:pStyle w:val="ListParagraph"/>
        <w:spacing w:after="0" w:line="240" w:lineRule="auto"/>
        <w:ind w:left="360"/>
        <w:rPr>
          <w:rFonts w:ascii="Arial" w:hAnsi="Arial" w:cs="Arial"/>
        </w:rPr>
        <w:sectPr w:rsidR="002131CF" w:rsidSect="002131CF">
          <w:type w:val="continuous"/>
          <w:pgSz w:w="12240" w:h="15840"/>
          <w:pgMar w:top="1440" w:right="1440" w:bottom="1440" w:left="1440" w:header="720" w:footer="720" w:gutter="0"/>
          <w:cols w:space="90"/>
          <w:titlePg/>
          <w:docGrid w:linePitch="360"/>
        </w:sectPr>
      </w:pPr>
    </w:p>
    <w:p w:rsidR="002D0A97" w:rsidRDefault="002D0A97" w:rsidP="00CA7B69">
      <w:pPr>
        <w:spacing w:after="0" w:line="240" w:lineRule="auto"/>
        <w:rPr>
          <w:rFonts w:ascii="Arial" w:hAnsi="Arial" w:cs="Arial"/>
          <w:b/>
        </w:rPr>
      </w:pPr>
    </w:p>
    <w:p w:rsidR="000B6B7B" w:rsidRDefault="000B6B7B" w:rsidP="00CA7B69">
      <w:pPr>
        <w:spacing w:after="0" w:line="240" w:lineRule="auto"/>
        <w:rPr>
          <w:rFonts w:ascii="Arial" w:hAnsi="Arial" w:cs="Arial"/>
          <w:b/>
        </w:rPr>
      </w:pPr>
      <w:r>
        <w:rPr>
          <w:rFonts w:ascii="Arial" w:hAnsi="Arial" w:cs="Arial"/>
          <w:b/>
        </w:rPr>
        <w:lastRenderedPageBreak/>
        <w:t xml:space="preserve">If any </w:t>
      </w:r>
      <w:r w:rsidR="00CC5489">
        <w:rPr>
          <w:rFonts w:ascii="Arial" w:hAnsi="Arial" w:cs="Arial"/>
          <w:b/>
        </w:rPr>
        <w:t>item</w:t>
      </w:r>
      <w:r>
        <w:rPr>
          <w:rFonts w:ascii="Arial" w:hAnsi="Arial" w:cs="Arial"/>
          <w:b/>
        </w:rPr>
        <w:t xml:space="preserve"> above was rated “</w:t>
      </w:r>
      <w:r w:rsidR="00CC5489">
        <w:rPr>
          <w:rFonts w:ascii="Arial" w:hAnsi="Arial" w:cs="Arial"/>
          <w:b/>
        </w:rPr>
        <w:t>U</w:t>
      </w:r>
      <w:r>
        <w:rPr>
          <w:rFonts w:ascii="Arial" w:hAnsi="Arial" w:cs="Arial"/>
          <w:b/>
        </w:rPr>
        <w:t>nsatisfied”</w:t>
      </w:r>
      <w:r w:rsidR="00CC5489">
        <w:rPr>
          <w:rFonts w:ascii="Arial" w:hAnsi="Arial" w:cs="Arial"/>
          <w:b/>
        </w:rPr>
        <w:t xml:space="preserve"> or lower, please list the item and explain why:</w:t>
      </w:r>
    </w:p>
    <w:p w:rsidR="002D0A97" w:rsidRDefault="002D0A97" w:rsidP="00CA7B69">
      <w:pPr>
        <w:spacing w:after="0" w:line="240" w:lineRule="auto"/>
        <w:rPr>
          <w:rFonts w:ascii="Arial" w:hAnsi="Arial" w:cs="Arial"/>
          <w:b/>
        </w:rPr>
      </w:pPr>
    </w:p>
    <w:p w:rsidR="00CC5489" w:rsidRDefault="00CC5489" w:rsidP="00CA7B69">
      <w:pPr>
        <w:spacing w:after="0" w:line="240" w:lineRule="auto"/>
        <w:rPr>
          <w:rFonts w:ascii="Arial" w:hAnsi="Arial" w:cs="Arial"/>
          <w:b/>
        </w:rPr>
      </w:pPr>
    </w:p>
    <w:p w:rsidR="005A75B0" w:rsidRDefault="005A75B0" w:rsidP="00CA7B69">
      <w:pPr>
        <w:spacing w:after="0" w:line="240" w:lineRule="auto"/>
        <w:rPr>
          <w:rFonts w:ascii="Arial" w:hAnsi="Arial" w:cs="Arial"/>
          <w:b/>
        </w:rPr>
      </w:pPr>
    </w:p>
    <w:p w:rsidR="002D0A97" w:rsidRDefault="002D0A97" w:rsidP="00CA7B69">
      <w:pPr>
        <w:spacing w:after="0" w:line="240" w:lineRule="auto"/>
        <w:rPr>
          <w:rFonts w:ascii="Arial" w:hAnsi="Arial" w:cs="Arial"/>
          <w:b/>
        </w:rPr>
      </w:pPr>
    </w:p>
    <w:p w:rsidR="002D0A97" w:rsidRDefault="002D0A97" w:rsidP="00CA7B69">
      <w:pPr>
        <w:spacing w:after="0" w:line="240" w:lineRule="auto"/>
        <w:rPr>
          <w:rFonts w:ascii="Arial" w:hAnsi="Arial" w:cs="Arial"/>
          <w:b/>
        </w:rPr>
      </w:pPr>
    </w:p>
    <w:p w:rsidR="00CA7B69" w:rsidRDefault="000B6B7B" w:rsidP="00CA7B69">
      <w:pPr>
        <w:spacing w:after="0" w:line="240" w:lineRule="auto"/>
        <w:rPr>
          <w:rFonts w:ascii="Arial" w:hAnsi="Arial" w:cs="Arial"/>
          <w:b/>
        </w:rPr>
      </w:pPr>
      <w:r w:rsidRPr="00E17B33">
        <w:rPr>
          <w:rFonts w:ascii="Arial" w:hAnsi="Arial" w:cs="Arial"/>
          <w:b/>
        </w:rPr>
        <w:t>Please rate the</w:t>
      </w:r>
      <w:r>
        <w:rPr>
          <w:rFonts w:ascii="Arial" w:hAnsi="Arial" w:cs="Arial"/>
          <w:b/>
        </w:rPr>
        <w:t xml:space="preserve"> following </w:t>
      </w:r>
      <w:r w:rsidRPr="004C1CA3">
        <w:rPr>
          <w:rFonts w:ascii="Arial" w:hAnsi="Arial" w:cs="Arial"/>
          <w:b/>
        </w:rPr>
        <w:t xml:space="preserve">TAAPS </w:t>
      </w:r>
      <w:r>
        <w:rPr>
          <w:rFonts w:ascii="Arial" w:hAnsi="Arial" w:cs="Arial"/>
          <w:b/>
        </w:rPr>
        <w:t>attributes according to the level of satisfaction</w:t>
      </w:r>
      <w:r w:rsidR="005A75B0">
        <w:rPr>
          <w:rFonts w:ascii="Arial" w:hAnsi="Arial" w:cs="Arial"/>
          <w:b/>
        </w:rPr>
        <w:t>:</w:t>
      </w:r>
    </w:p>
    <w:p w:rsidR="000B6B7B" w:rsidRDefault="000B6B7B" w:rsidP="00CA7B69">
      <w:pPr>
        <w:spacing w:after="0" w:line="240" w:lineRule="auto"/>
        <w:rPr>
          <w:rFonts w:ascii="Arial" w:hAnsi="Arial" w:cs="Arial"/>
          <w:b/>
        </w:rPr>
      </w:pPr>
    </w:p>
    <w:p w:rsidR="000B6B7B" w:rsidRPr="00670BDB" w:rsidRDefault="000B6B7B" w:rsidP="000B6B7B">
      <w:pPr>
        <w:pStyle w:val="ListParagraph"/>
        <w:autoSpaceDE w:val="0"/>
        <w:autoSpaceDN w:val="0"/>
        <w:adjustRightInd w:val="0"/>
        <w:ind w:left="1080"/>
        <w:rPr>
          <w:rFonts w:ascii="Arial" w:hAnsi="Arial" w:cs="Arial"/>
          <w:b/>
          <w:u w:val="single"/>
        </w:rPr>
      </w:pPr>
      <w:r w:rsidRPr="00670BDB">
        <w:rPr>
          <w:rFonts w:ascii="Arial" w:hAnsi="Arial" w:cs="Arial"/>
          <w:b/>
          <w:u w:val="single"/>
        </w:rPr>
        <w:t>Satisfaction</w:t>
      </w:r>
    </w:p>
    <w:p w:rsidR="000B6B7B" w:rsidRPr="003C027C" w:rsidRDefault="000B6B7B" w:rsidP="000B6B7B">
      <w:pPr>
        <w:pStyle w:val="ListParagraph"/>
        <w:autoSpaceDE w:val="0"/>
        <w:autoSpaceDN w:val="0"/>
        <w:adjustRightInd w:val="0"/>
        <w:ind w:left="1080"/>
        <w:rPr>
          <w:rFonts w:ascii="Arial" w:hAnsi="Arial" w:cs="Arial"/>
        </w:rPr>
      </w:pPr>
      <w:r>
        <w:rPr>
          <w:rFonts w:ascii="Arial" w:hAnsi="Arial" w:cs="Arial"/>
        </w:rPr>
        <w:t>1</w:t>
      </w:r>
      <w:r w:rsidRPr="003C027C">
        <w:rPr>
          <w:rFonts w:ascii="Arial" w:hAnsi="Arial" w:cs="Arial"/>
        </w:rPr>
        <w:t xml:space="preserve"> - Very Satisfied </w:t>
      </w:r>
    </w:p>
    <w:p w:rsidR="000B6B7B" w:rsidRPr="003C027C" w:rsidRDefault="000B6B7B" w:rsidP="000B6B7B">
      <w:pPr>
        <w:pStyle w:val="ListParagraph"/>
        <w:autoSpaceDE w:val="0"/>
        <w:autoSpaceDN w:val="0"/>
        <w:adjustRightInd w:val="0"/>
        <w:ind w:left="1080"/>
        <w:rPr>
          <w:rFonts w:ascii="Arial" w:hAnsi="Arial" w:cs="Arial"/>
        </w:rPr>
      </w:pPr>
      <w:r>
        <w:rPr>
          <w:rFonts w:ascii="Arial" w:hAnsi="Arial" w:cs="Arial"/>
        </w:rPr>
        <w:t xml:space="preserve">2 </w:t>
      </w:r>
      <w:r w:rsidRPr="003C027C">
        <w:rPr>
          <w:rFonts w:ascii="Arial" w:hAnsi="Arial" w:cs="Arial"/>
        </w:rPr>
        <w:t>– Satisfied</w:t>
      </w:r>
    </w:p>
    <w:p w:rsidR="000B6B7B" w:rsidRPr="003C027C" w:rsidRDefault="000B6B7B" w:rsidP="000B6B7B">
      <w:pPr>
        <w:pStyle w:val="ListParagraph"/>
        <w:autoSpaceDE w:val="0"/>
        <w:autoSpaceDN w:val="0"/>
        <w:adjustRightInd w:val="0"/>
        <w:ind w:left="1080"/>
        <w:rPr>
          <w:rFonts w:ascii="Arial" w:hAnsi="Arial" w:cs="Arial"/>
        </w:rPr>
      </w:pPr>
      <w:r>
        <w:rPr>
          <w:rFonts w:ascii="Arial" w:hAnsi="Arial" w:cs="Arial"/>
        </w:rPr>
        <w:t>3</w:t>
      </w:r>
      <w:r w:rsidRPr="003C027C">
        <w:rPr>
          <w:rFonts w:ascii="Arial" w:hAnsi="Arial" w:cs="Arial"/>
        </w:rPr>
        <w:t xml:space="preserve"> – Unsatisfied</w:t>
      </w:r>
    </w:p>
    <w:p w:rsidR="000B6B7B" w:rsidRDefault="000B6B7B" w:rsidP="000B6B7B">
      <w:pPr>
        <w:pStyle w:val="ListParagraph"/>
        <w:autoSpaceDE w:val="0"/>
        <w:autoSpaceDN w:val="0"/>
        <w:adjustRightInd w:val="0"/>
        <w:ind w:left="1080"/>
        <w:rPr>
          <w:rFonts w:ascii="Arial" w:hAnsi="Arial" w:cs="Arial"/>
        </w:rPr>
      </w:pPr>
      <w:r>
        <w:rPr>
          <w:rFonts w:ascii="Arial" w:hAnsi="Arial" w:cs="Arial"/>
        </w:rPr>
        <w:t>4</w:t>
      </w:r>
      <w:r w:rsidRPr="003C027C">
        <w:rPr>
          <w:rFonts w:ascii="Arial" w:hAnsi="Arial" w:cs="Arial"/>
        </w:rPr>
        <w:t xml:space="preserve"> – Very Unsatisfied</w:t>
      </w:r>
    </w:p>
    <w:p w:rsidR="000B6B7B" w:rsidRDefault="000B6B7B" w:rsidP="000B6B7B">
      <w:pPr>
        <w:pStyle w:val="ListParagraph"/>
        <w:autoSpaceDE w:val="0"/>
        <w:autoSpaceDN w:val="0"/>
        <w:adjustRightInd w:val="0"/>
        <w:ind w:left="1080"/>
        <w:rPr>
          <w:rFonts w:ascii="Arial" w:hAnsi="Arial" w:cs="Arial"/>
        </w:rPr>
      </w:pPr>
      <w:r>
        <w:rPr>
          <w:rFonts w:ascii="Arial" w:hAnsi="Arial" w:cs="Arial"/>
        </w:rPr>
        <w:t>NA – Not Applicable</w:t>
      </w:r>
    </w:p>
    <w:p w:rsidR="00CA7B69" w:rsidRPr="003B225E" w:rsidRDefault="00CA7B69" w:rsidP="00CA7B69">
      <w:pPr>
        <w:spacing w:after="0" w:line="240" w:lineRule="auto"/>
        <w:rPr>
          <w:rFonts w:ascii="Arial" w:hAnsi="Arial" w:cs="Arial"/>
        </w:rPr>
      </w:pPr>
    </w:p>
    <w:tbl>
      <w:tblPr>
        <w:tblStyle w:val="TableGrid"/>
        <w:tblW w:w="4230" w:type="dxa"/>
        <w:tblInd w:w="108" w:type="dxa"/>
        <w:tblLook w:val="04A0" w:firstRow="1" w:lastRow="0" w:firstColumn="1" w:lastColumn="0" w:noHBand="0" w:noVBand="1"/>
      </w:tblPr>
      <w:tblGrid>
        <w:gridCol w:w="577"/>
        <w:gridCol w:w="2753"/>
        <w:gridCol w:w="900"/>
      </w:tblGrid>
      <w:tr w:rsidR="000F2DDE" w:rsidTr="009414D5">
        <w:trPr>
          <w:trHeight w:val="311"/>
        </w:trPr>
        <w:tc>
          <w:tcPr>
            <w:tcW w:w="577" w:type="dxa"/>
          </w:tcPr>
          <w:p w:rsidR="000F2DDE" w:rsidRPr="000D4DF4" w:rsidRDefault="000F2DDE" w:rsidP="000F2DDE">
            <w:pPr>
              <w:pStyle w:val="ListParagraph"/>
              <w:numPr>
                <w:ilvl w:val="0"/>
                <w:numId w:val="6"/>
              </w:numPr>
              <w:spacing w:line="360" w:lineRule="auto"/>
              <w:rPr>
                <w:rFonts w:ascii="Arial" w:hAnsi="Arial" w:cs="Arial"/>
              </w:rPr>
            </w:pPr>
          </w:p>
        </w:tc>
        <w:tc>
          <w:tcPr>
            <w:tcW w:w="2753" w:type="dxa"/>
          </w:tcPr>
          <w:p w:rsidR="000F2DDE" w:rsidRPr="000F2DDE" w:rsidRDefault="000F2DDE" w:rsidP="000F2DDE">
            <w:pPr>
              <w:spacing w:line="360" w:lineRule="auto"/>
              <w:rPr>
                <w:rFonts w:ascii="Arial" w:hAnsi="Arial" w:cs="Arial"/>
              </w:rPr>
            </w:pPr>
            <w:r w:rsidRPr="000F2DDE">
              <w:rPr>
                <w:rFonts w:ascii="Arial" w:hAnsi="Arial" w:cs="Arial"/>
              </w:rPr>
              <w:t>Efficiency</w:t>
            </w:r>
          </w:p>
        </w:tc>
        <w:tc>
          <w:tcPr>
            <w:tcW w:w="900" w:type="dxa"/>
            <w:vAlign w:val="center"/>
          </w:tcPr>
          <w:p w:rsidR="000F2DDE" w:rsidRDefault="000F2DDE" w:rsidP="000F2DDE">
            <w:pPr>
              <w:spacing w:line="360" w:lineRule="auto"/>
              <w:rPr>
                <w:rFonts w:ascii="Arial" w:hAnsi="Arial" w:cs="Arial"/>
                <w:b/>
                <w:u w:val="single"/>
              </w:rPr>
            </w:pPr>
          </w:p>
        </w:tc>
      </w:tr>
      <w:tr w:rsidR="000F2DDE" w:rsidTr="009414D5">
        <w:trPr>
          <w:trHeight w:val="331"/>
        </w:trPr>
        <w:tc>
          <w:tcPr>
            <w:tcW w:w="577" w:type="dxa"/>
          </w:tcPr>
          <w:p w:rsidR="000F2DDE" w:rsidRPr="000D4DF4" w:rsidRDefault="000F2DDE" w:rsidP="000F2DDE">
            <w:pPr>
              <w:pStyle w:val="ListParagraph"/>
              <w:numPr>
                <w:ilvl w:val="0"/>
                <w:numId w:val="6"/>
              </w:numPr>
              <w:spacing w:line="360" w:lineRule="auto"/>
              <w:rPr>
                <w:rFonts w:ascii="Arial" w:hAnsi="Arial" w:cs="Arial"/>
              </w:rPr>
            </w:pPr>
          </w:p>
        </w:tc>
        <w:tc>
          <w:tcPr>
            <w:tcW w:w="2753" w:type="dxa"/>
          </w:tcPr>
          <w:p w:rsidR="000F2DDE" w:rsidRPr="000F2DDE" w:rsidRDefault="000F2DDE" w:rsidP="000F2DDE">
            <w:pPr>
              <w:spacing w:line="360" w:lineRule="auto"/>
              <w:rPr>
                <w:rFonts w:ascii="Arial" w:hAnsi="Arial" w:cs="Arial"/>
              </w:rPr>
            </w:pPr>
            <w:r w:rsidRPr="000F2DDE">
              <w:rPr>
                <w:rFonts w:ascii="Arial" w:hAnsi="Arial" w:cs="Arial"/>
              </w:rPr>
              <w:t>Maintainability</w:t>
            </w:r>
          </w:p>
        </w:tc>
        <w:tc>
          <w:tcPr>
            <w:tcW w:w="900" w:type="dxa"/>
            <w:vAlign w:val="center"/>
          </w:tcPr>
          <w:p w:rsidR="000F2DDE" w:rsidRDefault="000F2DDE" w:rsidP="000F2DDE">
            <w:pPr>
              <w:spacing w:line="360" w:lineRule="auto"/>
              <w:rPr>
                <w:rFonts w:ascii="Arial" w:hAnsi="Arial" w:cs="Arial"/>
                <w:b/>
                <w:u w:val="single"/>
              </w:rPr>
            </w:pPr>
          </w:p>
        </w:tc>
      </w:tr>
      <w:tr w:rsidR="000F2DDE" w:rsidTr="009414D5">
        <w:trPr>
          <w:trHeight w:val="331"/>
        </w:trPr>
        <w:tc>
          <w:tcPr>
            <w:tcW w:w="577" w:type="dxa"/>
          </w:tcPr>
          <w:p w:rsidR="000F2DDE" w:rsidRPr="000D4DF4" w:rsidRDefault="000F2DDE" w:rsidP="000F2DDE">
            <w:pPr>
              <w:pStyle w:val="ListParagraph"/>
              <w:numPr>
                <w:ilvl w:val="0"/>
                <w:numId w:val="6"/>
              </w:numPr>
              <w:spacing w:line="360" w:lineRule="auto"/>
              <w:rPr>
                <w:rFonts w:ascii="Arial" w:hAnsi="Arial" w:cs="Arial"/>
              </w:rPr>
            </w:pPr>
          </w:p>
        </w:tc>
        <w:tc>
          <w:tcPr>
            <w:tcW w:w="2753" w:type="dxa"/>
          </w:tcPr>
          <w:p w:rsidR="000F2DDE" w:rsidRPr="000F2DDE" w:rsidRDefault="000F2DDE" w:rsidP="000F2DDE">
            <w:pPr>
              <w:spacing w:line="360" w:lineRule="auto"/>
              <w:rPr>
                <w:rFonts w:ascii="Arial" w:hAnsi="Arial" w:cs="Arial"/>
              </w:rPr>
            </w:pPr>
            <w:r w:rsidRPr="000F2DDE">
              <w:rPr>
                <w:rFonts w:ascii="Arial" w:hAnsi="Arial" w:cs="Arial"/>
              </w:rPr>
              <w:t xml:space="preserve">Security </w:t>
            </w:r>
          </w:p>
        </w:tc>
        <w:tc>
          <w:tcPr>
            <w:tcW w:w="900" w:type="dxa"/>
            <w:vAlign w:val="center"/>
          </w:tcPr>
          <w:p w:rsidR="000F2DDE" w:rsidRDefault="000F2DDE" w:rsidP="000F2DDE">
            <w:pPr>
              <w:spacing w:line="360" w:lineRule="auto"/>
              <w:rPr>
                <w:rFonts w:ascii="Arial" w:hAnsi="Arial" w:cs="Arial"/>
                <w:b/>
                <w:u w:val="single"/>
              </w:rPr>
            </w:pPr>
          </w:p>
        </w:tc>
      </w:tr>
      <w:tr w:rsidR="000F2DDE" w:rsidTr="009414D5">
        <w:trPr>
          <w:trHeight w:val="311"/>
        </w:trPr>
        <w:tc>
          <w:tcPr>
            <w:tcW w:w="577" w:type="dxa"/>
          </w:tcPr>
          <w:p w:rsidR="000F2DDE" w:rsidRPr="000D4DF4" w:rsidRDefault="000F2DDE" w:rsidP="000F2DDE">
            <w:pPr>
              <w:pStyle w:val="ListParagraph"/>
              <w:numPr>
                <w:ilvl w:val="0"/>
                <w:numId w:val="6"/>
              </w:numPr>
              <w:spacing w:line="360" w:lineRule="auto"/>
              <w:rPr>
                <w:rFonts w:ascii="Arial" w:hAnsi="Arial" w:cs="Arial"/>
              </w:rPr>
            </w:pPr>
          </w:p>
        </w:tc>
        <w:tc>
          <w:tcPr>
            <w:tcW w:w="2753" w:type="dxa"/>
          </w:tcPr>
          <w:p w:rsidR="000F2DDE" w:rsidRPr="000F2DDE" w:rsidRDefault="000F2DDE" w:rsidP="000F2DDE">
            <w:pPr>
              <w:spacing w:line="360" w:lineRule="auto"/>
              <w:rPr>
                <w:rFonts w:ascii="Arial" w:hAnsi="Arial" w:cs="Arial"/>
              </w:rPr>
            </w:pPr>
            <w:r w:rsidRPr="000F2DDE">
              <w:rPr>
                <w:rFonts w:ascii="Arial" w:hAnsi="Arial" w:cs="Arial"/>
              </w:rPr>
              <w:t>Reliability</w:t>
            </w:r>
          </w:p>
        </w:tc>
        <w:tc>
          <w:tcPr>
            <w:tcW w:w="900" w:type="dxa"/>
            <w:vAlign w:val="center"/>
          </w:tcPr>
          <w:p w:rsidR="000F2DDE" w:rsidRDefault="000F2DDE" w:rsidP="000F2DDE">
            <w:pPr>
              <w:spacing w:line="360" w:lineRule="auto"/>
              <w:rPr>
                <w:rFonts w:ascii="Arial" w:hAnsi="Arial" w:cs="Arial"/>
                <w:b/>
                <w:u w:val="single"/>
              </w:rPr>
            </w:pPr>
          </w:p>
        </w:tc>
      </w:tr>
      <w:tr w:rsidR="000F2DDE" w:rsidTr="009414D5">
        <w:trPr>
          <w:trHeight w:val="331"/>
        </w:trPr>
        <w:tc>
          <w:tcPr>
            <w:tcW w:w="577" w:type="dxa"/>
          </w:tcPr>
          <w:p w:rsidR="000F2DDE" w:rsidRPr="000D4DF4" w:rsidRDefault="000F2DDE" w:rsidP="000F2DDE">
            <w:pPr>
              <w:pStyle w:val="ListParagraph"/>
              <w:numPr>
                <w:ilvl w:val="0"/>
                <w:numId w:val="6"/>
              </w:numPr>
              <w:spacing w:line="360" w:lineRule="auto"/>
              <w:rPr>
                <w:rFonts w:ascii="Arial" w:hAnsi="Arial" w:cs="Arial"/>
              </w:rPr>
            </w:pPr>
          </w:p>
        </w:tc>
        <w:tc>
          <w:tcPr>
            <w:tcW w:w="2753" w:type="dxa"/>
          </w:tcPr>
          <w:p w:rsidR="000F2DDE" w:rsidRPr="000F2DDE" w:rsidRDefault="000F2DDE" w:rsidP="000F2DDE">
            <w:pPr>
              <w:spacing w:line="360" w:lineRule="auto"/>
              <w:rPr>
                <w:rFonts w:ascii="Arial" w:hAnsi="Arial" w:cs="Arial"/>
              </w:rPr>
            </w:pPr>
            <w:r w:rsidRPr="000F2DDE">
              <w:rPr>
                <w:rFonts w:ascii="Arial" w:hAnsi="Arial" w:cs="Arial"/>
              </w:rPr>
              <w:t>Effectiveness</w:t>
            </w:r>
          </w:p>
        </w:tc>
        <w:tc>
          <w:tcPr>
            <w:tcW w:w="900" w:type="dxa"/>
            <w:vAlign w:val="center"/>
          </w:tcPr>
          <w:p w:rsidR="000F2DDE" w:rsidRDefault="000F2DDE" w:rsidP="000F2DDE">
            <w:pPr>
              <w:spacing w:line="360" w:lineRule="auto"/>
              <w:rPr>
                <w:rFonts w:ascii="Arial" w:hAnsi="Arial" w:cs="Arial"/>
                <w:b/>
                <w:u w:val="single"/>
              </w:rPr>
            </w:pPr>
          </w:p>
        </w:tc>
      </w:tr>
    </w:tbl>
    <w:p w:rsidR="009414D5" w:rsidRDefault="009414D5" w:rsidP="00670BDB">
      <w:pPr>
        <w:rPr>
          <w:rFonts w:ascii="Arial" w:hAnsi="Arial" w:cs="Arial"/>
          <w:b/>
          <w:u w:val="single"/>
        </w:rPr>
      </w:pPr>
    </w:p>
    <w:p w:rsidR="009414D5" w:rsidRDefault="009414D5" w:rsidP="00670BDB">
      <w:pPr>
        <w:rPr>
          <w:rFonts w:ascii="Arial" w:hAnsi="Arial" w:cs="Arial"/>
        </w:rPr>
      </w:pPr>
      <w:r>
        <w:rPr>
          <w:rFonts w:ascii="Arial" w:hAnsi="Arial" w:cs="Arial"/>
        </w:rPr>
        <w:t xml:space="preserve">If </w:t>
      </w:r>
      <w:r w:rsidR="00CC5489">
        <w:rPr>
          <w:rFonts w:ascii="Arial" w:hAnsi="Arial" w:cs="Arial"/>
        </w:rPr>
        <w:t>you have any other TAAPS attribute in mind</w:t>
      </w:r>
      <w:r>
        <w:rPr>
          <w:rFonts w:ascii="Arial" w:hAnsi="Arial" w:cs="Arial"/>
        </w:rPr>
        <w:t>, please describe</w:t>
      </w:r>
      <w:r w:rsidR="00CC5489">
        <w:rPr>
          <w:rFonts w:ascii="Arial" w:hAnsi="Arial" w:cs="Arial"/>
        </w:rPr>
        <w:t xml:space="preserve"> and give a rating</w:t>
      </w:r>
      <w:r>
        <w:rPr>
          <w:rFonts w:ascii="Arial" w:hAnsi="Arial" w:cs="Arial"/>
        </w:rPr>
        <w:t>:</w:t>
      </w:r>
    </w:p>
    <w:p w:rsidR="007D0523" w:rsidRDefault="007D0523" w:rsidP="00995CAC">
      <w:pPr>
        <w:spacing w:after="0" w:line="240" w:lineRule="auto"/>
        <w:rPr>
          <w:rFonts w:ascii="Arial" w:hAnsi="Arial" w:cs="Arial"/>
        </w:rPr>
      </w:pPr>
    </w:p>
    <w:p w:rsidR="00A27880" w:rsidRDefault="00A27880" w:rsidP="00995CAC">
      <w:pPr>
        <w:spacing w:after="0" w:line="240" w:lineRule="auto"/>
        <w:rPr>
          <w:rFonts w:ascii="Arial" w:hAnsi="Arial" w:cs="Arial"/>
        </w:rPr>
      </w:pPr>
    </w:p>
    <w:p w:rsidR="007D0523" w:rsidRDefault="007D0523" w:rsidP="00995CAC">
      <w:pPr>
        <w:spacing w:after="0" w:line="240" w:lineRule="auto"/>
        <w:rPr>
          <w:rFonts w:ascii="Arial" w:hAnsi="Arial" w:cs="Arial"/>
        </w:rPr>
      </w:pPr>
    </w:p>
    <w:p w:rsidR="00A27880" w:rsidRPr="00995CAC" w:rsidRDefault="00A27880" w:rsidP="00995CAC">
      <w:pPr>
        <w:spacing w:after="0" w:line="240" w:lineRule="auto"/>
        <w:rPr>
          <w:rFonts w:ascii="Arial" w:hAnsi="Arial" w:cs="Arial"/>
        </w:rPr>
      </w:pPr>
    </w:p>
    <w:p w:rsidR="00995CAC" w:rsidRPr="003C027C" w:rsidRDefault="00995CAC" w:rsidP="00F66939">
      <w:pPr>
        <w:spacing w:after="0" w:line="240" w:lineRule="auto"/>
        <w:rPr>
          <w:rFonts w:ascii="Arial" w:hAnsi="Arial" w:cs="Arial"/>
        </w:rPr>
      </w:pPr>
      <w:r w:rsidRPr="003C027C">
        <w:rPr>
          <w:rFonts w:ascii="Arial" w:hAnsi="Arial" w:cs="Arial"/>
          <w:b/>
        </w:rPr>
        <w:t xml:space="preserve">A)  </w:t>
      </w:r>
      <w:r w:rsidR="008D48C0" w:rsidRPr="003C027C">
        <w:rPr>
          <w:rFonts w:ascii="Arial" w:hAnsi="Arial" w:cs="Arial"/>
          <w:b/>
        </w:rPr>
        <w:t>Customer Relationships / Value / Products and Services</w:t>
      </w:r>
      <w:r w:rsidRPr="003C027C">
        <w:rPr>
          <w:rFonts w:ascii="Arial" w:hAnsi="Arial" w:cs="Arial"/>
          <w:b/>
        </w:rPr>
        <w:t>:</w:t>
      </w:r>
    </w:p>
    <w:p w:rsidR="007F2565" w:rsidRPr="003C027C" w:rsidRDefault="007F2565" w:rsidP="00F66939">
      <w:pPr>
        <w:spacing w:after="0" w:line="240" w:lineRule="auto"/>
        <w:rPr>
          <w:rFonts w:ascii="Arial" w:hAnsi="Arial" w:cs="Arial"/>
        </w:rPr>
      </w:pPr>
    </w:p>
    <w:p w:rsidR="007F2565" w:rsidRDefault="007F2565" w:rsidP="00F66939">
      <w:pPr>
        <w:spacing w:after="0" w:line="240" w:lineRule="auto"/>
        <w:rPr>
          <w:rFonts w:ascii="Arial" w:hAnsi="Arial" w:cs="Arial"/>
          <w:b/>
        </w:rPr>
      </w:pPr>
      <w:r w:rsidRPr="003C027C">
        <w:rPr>
          <w:rFonts w:ascii="Arial" w:hAnsi="Arial" w:cs="Arial"/>
        </w:rPr>
        <w:tab/>
      </w:r>
      <w:r w:rsidRPr="003C027C">
        <w:rPr>
          <w:rFonts w:ascii="Arial" w:hAnsi="Arial" w:cs="Arial"/>
          <w:b/>
        </w:rPr>
        <w:t>Customer Products and Services:</w:t>
      </w:r>
    </w:p>
    <w:p w:rsidR="009414D5" w:rsidRDefault="009414D5" w:rsidP="00F66939">
      <w:pPr>
        <w:spacing w:after="0" w:line="240" w:lineRule="auto"/>
        <w:rPr>
          <w:rFonts w:ascii="Arial" w:hAnsi="Arial" w:cs="Arial"/>
          <w:b/>
        </w:rPr>
      </w:pPr>
    </w:p>
    <w:p w:rsidR="00765A4F" w:rsidRDefault="002D0A97" w:rsidP="004C1CA3">
      <w:pPr>
        <w:pStyle w:val="ListParagraph"/>
        <w:numPr>
          <w:ilvl w:val="0"/>
          <w:numId w:val="18"/>
        </w:numPr>
        <w:autoSpaceDE w:val="0"/>
        <w:autoSpaceDN w:val="0"/>
        <w:adjustRightInd w:val="0"/>
        <w:rPr>
          <w:rFonts w:ascii="Arial" w:hAnsi="Arial" w:cs="Arial"/>
          <w:color w:val="000000"/>
        </w:rPr>
      </w:pPr>
      <w:r w:rsidRPr="00765A4F">
        <w:rPr>
          <w:rFonts w:ascii="Arial" w:hAnsi="Arial" w:cs="Arial"/>
          <w:color w:val="000000"/>
        </w:rPr>
        <w:t xml:space="preserve">Are there </w:t>
      </w:r>
      <w:r w:rsidR="00765A4F" w:rsidRPr="00765A4F">
        <w:rPr>
          <w:rFonts w:ascii="Arial" w:hAnsi="Arial" w:cs="Arial"/>
          <w:color w:val="000000"/>
        </w:rPr>
        <w:t xml:space="preserve">any </w:t>
      </w:r>
      <w:r w:rsidRPr="00765A4F">
        <w:rPr>
          <w:rFonts w:ascii="Arial" w:hAnsi="Arial" w:cs="Arial"/>
          <w:color w:val="000000"/>
        </w:rPr>
        <w:t>additional</w:t>
      </w:r>
      <w:r w:rsidR="00765A4F" w:rsidRPr="00765A4F">
        <w:rPr>
          <w:rFonts w:ascii="Arial" w:hAnsi="Arial" w:cs="Arial"/>
          <w:color w:val="000000"/>
        </w:rPr>
        <w:t>/specific</w:t>
      </w:r>
      <w:r w:rsidRPr="00765A4F">
        <w:rPr>
          <w:rFonts w:ascii="Arial" w:hAnsi="Arial" w:cs="Arial"/>
          <w:color w:val="000000"/>
        </w:rPr>
        <w:t xml:space="preserve"> </w:t>
      </w:r>
      <w:r w:rsidR="00765A4F" w:rsidRPr="00765A4F">
        <w:rPr>
          <w:rFonts w:ascii="Arial" w:hAnsi="Arial" w:cs="Arial"/>
          <w:color w:val="000000"/>
        </w:rPr>
        <w:t xml:space="preserve">customer products or services that </w:t>
      </w:r>
      <w:r w:rsidR="00765A4F" w:rsidRPr="00765A4F">
        <w:rPr>
          <w:rFonts w:ascii="Arial" w:hAnsi="Arial" w:cs="Arial"/>
        </w:rPr>
        <w:t xml:space="preserve">the Bureau of the Public Debt could provide that are </w:t>
      </w:r>
      <w:r w:rsidR="00765A4F" w:rsidRPr="00765A4F">
        <w:rPr>
          <w:rFonts w:ascii="Arial" w:hAnsi="Arial" w:cs="Arial"/>
          <w:color w:val="000000"/>
        </w:rPr>
        <w:t>not currently offered?</w:t>
      </w:r>
      <w:r w:rsidR="00765A4F" w:rsidRPr="00765A4F">
        <w:rPr>
          <w:rFonts w:ascii="Arial" w:hAnsi="Arial" w:cs="Arial"/>
        </w:rPr>
        <w:t xml:space="preserve">     </w:t>
      </w:r>
      <w:r w:rsidR="00765A4F" w:rsidRPr="00765A4F">
        <w:rPr>
          <w:rFonts w:ascii="Arial" w:hAnsi="Arial" w:cs="Arial"/>
          <w:color w:val="000000"/>
        </w:rPr>
        <w:t xml:space="preserve">     </w:t>
      </w:r>
    </w:p>
    <w:p w:rsidR="007F2565" w:rsidRPr="00765A4F" w:rsidRDefault="007F2565" w:rsidP="00765A4F">
      <w:pPr>
        <w:autoSpaceDE w:val="0"/>
        <w:autoSpaceDN w:val="0"/>
        <w:adjustRightInd w:val="0"/>
        <w:rPr>
          <w:rFonts w:ascii="Arial" w:hAnsi="Arial" w:cs="Arial"/>
          <w:color w:val="000000"/>
        </w:rPr>
      </w:pPr>
      <w:r w:rsidRPr="00765A4F">
        <w:rPr>
          <w:rFonts w:ascii="Arial" w:hAnsi="Arial" w:cs="Arial"/>
          <w:color w:val="000000"/>
        </w:rPr>
        <w:t xml:space="preserve">  </w:t>
      </w:r>
    </w:p>
    <w:p w:rsidR="002D0A97" w:rsidRPr="002D0A97" w:rsidRDefault="007F2565" w:rsidP="00765A4F">
      <w:pPr>
        <w:autoSpaceDE w:val="0"/>
        <w:autoSpaceDN w:val="0"/>
        <w:adjustRightInd w:val="0"/>
        <w:rPr>
          <w:rFonts w:ascii="Arial" w:hAnsi="Arial" w:cs="Arial"/>
        </w:rPr>
      </w:pPr>
      <w:r w:rsidRPr="003C027C">
        <w:rPr>
          <w:rFonts w:ascii="Arial" w:hAnsi="Arial" w:cs="Arial"/>
          <w:color w:val="000000"/>
        </w:rPr>
        <w:tab/>
      </w:r>
      <w:r w:rsidR="003D758D">
        <w:rPr>
          <w:rFonts w:ascii="Arial" w:hAnsi="Arial" w:cs="Arial"/>
          <w:b/>
          <w:color w:val="000000"/>
        </w:rPr>
        <w:t>Auction / T</w:t>
      </w:r>
      <w:r w:rsidRPr="003C027C">
        <w:rPr>
          <w:rFonts w:ascii="Arial" w:hAnsi="Arial" w:cs="Arial"/>
          <w:b/>
          <w:color w:val="000000"/>
        </w:rPr>
        <w:t xml:space="preserve">AAPS </w:t>
      </w:r>
      <w:r w:rsidR="003D758D">
        <w:rPr>
          <w:rFonts w:ascii="Arial" w:hAnsi="Arial" w:cs="Arial"/>
          <w:b/>
          <w:color w:val="000000"/>
        </w:rPr>
        <w:t>Business Process</w:t>
      </w:r>
      <w:r w:rsidRPr="003C027C">
        <w:rPr>
          <w:rFonts w:ascii="Arial" w:hAnsi="Arial" w:cs="Arial"/>
          <w:b/>
          <w:color w:val="000000"/>
        </w:rPr>
        <w:t>:</w:t>
      </w:r>
    </w:p>
    <w:p w:rsidR="002D0A97" w:rsidRPr="002D0A97" w:rsidRDefault="002D0A97" w:rsidP="00765A4F">
      <w:pPr>
        <w:pStyle w:val="ListParagraph"/>
        <w:numPr>
          <w:ilvl w:val="0"/>
          <w:numId w:val="19"/>
        </w:numPr>
        <w:autoSpaceDE w:val="0"/>
        <w:autoSpaceDN w:val="0"/>
        <w:adjustRightInd w:val="0"/>
        <w:rPr>
          <w:rFonts w:ascii="Arial" w:hAnsi="Arial" w:cs="Arial"/>
        </w:rPr>
      </w:pPr>
      <w:r w:rsidRPr="002D0A97">
        <w:rPr>
          <w:rFonts w:ascii="Arial" w:hAnsi="Arial" w:cs="Arial"/>
          <w:color w:val="000000"/>
        </w:rPr>
        <w:t>Are there additional file formats/delivery mechanisms for any of our outputs to allow for more efficient processing?</w:t>
      </w:r>
    </w:p>
    <w:p w:rsidR="002D0A97" w:rsidRDefault="002D0A97" w:rsidP="002D0A97">
      <w:pPr>
        <w:pStyle w:val="ListParagraph"/>
        <w:autoSpaceDE w:val="0"/>
        <w:autoSpaceDN w:val="0"/>
        <w:adjustRightInd w:val="0"/>
        <w:ind w:left="1080"/>
        <w:rPr>
          <w:rFonts w:ascii="Arial" w:hAnsi="Arial" w:cs="Arial"/>
        </w:rPr>
      </w:pPr>
    </w:p>
    <w:p w:rsidR="002D0A97" w:rsidRPr="002D0A97" w:rsidRDefault="002D0A97" w:rsidP="002D0A97">
      <w:pPr>
        <w:pStyle w:val="ListParagraph"/>
        <w:autoSpaceDE w:val="0"/>
        <w:autoSpaceDN w:val="0"/>
        <w:adjustRightInd w:val="0"/>
        <w:ind w:left="1080"/>
        <w:rPr>
          <w:rFonts w:ascii="Arial" w:hAnsi="Arial" w:cs="Arial"/>
        </w:rPr>
      </w:pPr>
    </w:p>
    <w:p w:rsidR="00CC5489" w:rsidRPr="002D0A97" w:rsidRDefault="00CC5489" w:rsidP="00CC5489">
      <w:pPr>
        <w:pStyle w:val="ListParagraph"/>
        <w:numPr>
          <w:ilvl w:val="0"/>
          <w:numId w:val="19"/>
        </w:numPr>
        <w:autoSpaceDE w:val="0"/>
        <w:autoSpaceDN w:val="0"/>
        <w:adjustRightInd w:val="0"/>
        <w:rPr>
          <w:rFonts w:ascii="Arial" w:hAnsi="Arial" w:cs="Arial"/>
        </w:rPr>
      </w:pPr>
      <w:r w:rsidRPr="002D0A97">
        <w:rPr>
          <w:rFonts w:ascii="Arial" w:hAnsi="Arial" w:cs="Arial"/>
          <w:color w:val="000000"/>
        </w:rPr>
        <w:t>Are there additional file formats/delivery mechanisms for</w:t>
      </w:r>
      <w:r>
        <w:rPr>
          <w:rFonts w:ascii="Arial" w:hAnsi="Arial" w:cs="Arial"/>
          <w:color w:val="000000"/>
        </w:rPr>
        <w:t xml:space="preserve"> feeds or input into TAAPS to simplify bidding</w:t>
      </w:r>
      <w:r w:rsidRPr="002D0A97">
        <w:rPr>
          <w:rFonts w:ascii="Arial" w:hAnsi="Arial" w:cs="Arial"/>
          <w:color w:val="000000"/>
        </w:rPr>
        <w:t>?</w:t>
      </w:r>
    </w:p>
    <w:p w:rsidR="004C1CA3" w:rsidRPr="002D0A97" w:rsidRDefault="0078043F" w:rsidP="00765A4F">
      <w:pPr>
        <w:pStyle w:val="ListParagraph"/>
        <w:numPr>
          <w:ilvl w:val="0"/>
          <w:numId w:val="19"/>
        </w:numPr>
        <w:autoSpaceDE w:val="0"/>
        <w:autoSpaceDN w:val="0"/>
        <w:adjustRightInd w:val="0"/>
        <w:rPr>
          <w:rFonts w:ascii="Arial" w:hAnsi="Arial" w:cs="Arial"/>
        </w:rPr>
      </w:pPr>
      <w:r w:rsidRPr="002D0A97">
        <w:rPr>
          <w:rFonts w:ascii="Arial" w:hAnsi="Arial" w:cs="Arial"/>
        </w:rPr>
        <w:lastRenderedPageBreak/>
        <w:t>What</w:t>
      </w:r>
      <w:r w:rsidR="002D0A97" w:rsidRPr="002D0A97">
        <w:rPr>
          <w:rFonts w:ascii="Arial" w:hAnsi="Arial" w:cs="Arial"/>
        </w:rPr>
        <w:t xml:space="preserve"> other</w:t>
      </w:r>
      <w:r w:rsidRPr="002D0A97">
        <w:rPr>
          <w:rFonts w:ascii="Arial" w:hAnsi="Arial" w:cs="Arial"/>
        </w:rPr>
        <w:t xml:space="preserve"> improvements, if any, do you recommend to TAAPS that would enha</w:t>
      </w:r>
      <w:r w:rsidR="004C1CA3" w:rsidRPr="002D0A97">
        <w:rPr>
          <w:rFonts w:ascii="Arial" w:hAnsi="Arial" w:cs="Arial"/>
        </w:rPr>
        <w:t>n</w:t>
      </w:r>
      <w:r w:rsidR="00A12FF8" w:rsidRPr="002D0A97">
        <w:rPr>
          <w:rFonts w:ascii="Arial" w:hAnsi="Arial" w:cs="Arial"/>
        </w:rPr>
        <w:t>ce your operational experience?</w:t>
      </w:r>
    </w:p>
    <w:p w:rsidR="004C1CA3" w:rsidRDefault="004C1CA3" w:rsidP="004C1CA3">
      <w:pPr>
        <w:pStyle w:val="ListParagraph"/>
        <w:autoSpaceDE w:val="0"/>
        <w:autoSpaceDN w:val="0"/>
        <w:adjustRightInd w:val="0"/>
        <w:ind w:left="1080"/>
        <w:rPr>
          <w:rFonts w:ascii="Arial" w:hAnsi="Arial" w:cs="Arial"/>
        </w:rPr>
      </w:pPr>
    </w:p>
    <w:p w:rsidR="004C1CA3" w:rsidRDefault="004C1CA3" w:rsidP="004C1CA3">
      <w:pPr>
        <w:pStyle w:val="ListParagraph"/>
        <w:autoSpaceDE w:val="0"/>
        <w:autoSpaceDN w:val="0"/>
        <w:adjustRightInd w:val="0"/>
        <w:ind w:left="1080"/>
        <w:rPr>
          <w:rFonts w:ascii="Arial" w:hAnsi="Arial" w:cs="Arial"/>
        </w:rPr>
      </w:pPr>
    </w:p>
    <w:p w:rsidR="004C1CA3" w:rsidRPr="004C1CA3" w:rsidRDefault="007F2565" w:rsidP="00765A4F">
      <w:pPr>
        <w:pStyle w:val="ListParagraph"/>
        <w:numPr>
          <w:ilvl w:val="0"/>
          <w:numId w:val="19"/>
        </w:numPr>
        <w:autoSpaceDE w:val="0"/>
        <w:autoSpaceDN w:val="0"/>
        <w:adjustRightInd w:val="0"/>
        <w:rPr>
          <w:rFonts w:ascii="Arial" w:hAnsi="Arial" w:cs="Arial"/>
        </w:rPr>
      </w:pPr>
      <w:r w:rsidRPr="004C1CA3">
        <w:rPr>
          <w:rFonts w:ascii="Arial" w:hAnsi="Arial" w:cs="Arial"/>
          <w:color w:val="000000"/>
        </w:rPr>
        <w:t xml:space="preserve">Are there </w:t>
      </w:r>
      <w:r w:rsidR="00A12FF8">
        <w:rPr>
          <w:rFonts w:ascii="Arial" w:hAnsi="Arial" w:cs="Arial"/>
          <w:color w:val="000000"/>
        </w:rPr>
        <w:t xml:space="preserve">any </w:t>
      </w:r>
      <w:r w:rsidRPr="004C1CA3">
        <w:rPr>
          <w:rFonts w:ascii="Arial" w:hAnsi="Arial" w:cs="Arial"/>
          <w:color w:val="000000"/>
        </w:rPr>
        <w:t>specific functionality changes related to the Bid Entry screens that you would recommend?</w:t>
      </w:r>
    </w:p>
    <w:p w:rsidR="004C1CA3" w:rsidRDefault="004C1CA3" w:rsidP="004C1CA3">
      <w:pPr>
        <w:pStyle w:val="ListParagraph"/>
        <w:autoSpaceDE w:val="0"/>
        <w:autoSpaceDN w:val="0"/>
        <w:adjustRightInd w:val="0"/>
        <w:ind w:left="1080"/>
        <w:rPr>
          <w:rFonts w:ascii="Arial" w:hAnsi="Arial" w:cs="Arial"/>
        </w:rPr>
      </w:pPr>
    </w:p>
    <w:p w:rsidR="003D758D" w:rsidRPr="004C1CA3" w:rsidRDefault="003D758D" w:rsidP="004C1CA3">
      <w:pPr>
        <w:pStyle w:val="ListParagraph"/>
        <w:autoSpaceDE w:val="0"/>
        <w:autoSpaceDN w:val="0"/>
        <w:adjustRightInd w:val="0"/>
        <w:ind w:left="1080"/>
        <w:rPr>
          <w:rFonts w:ascii="Arial" w:hAnsi="Arial" w:cs="Arial"/>
        </w:rPr>
      </w:pPr>
    </w:p>
    <w:p w:rsidR="005116A5" w:rsidRPr="003C027C" w:rsidRDefault="005116A5" w:rsidP="00F66939">
      <w:pPr>
        <w:spacing w:after="0" w:line="240" w:lineRule="auto"/>
        <w:rPr>
          <w:rFonts w:ascii="Arial" w:hAnsi="Arial" w:cs="Arial"/>
          <w:b/>
        </w:rPr>
      </w:pPr>
    </w:p>
    <w:p w:rsidR="00995CAC" w:rsidRPr="003C027C" w:rsidRDefault="00F66939" w:rsidP="00F66939">
      <w:pPr>
        <w:spacing w:after="0" w:line="240" w:lineRule="auto"/>
        <w:rPr>
          <w:rFonts w:ascii="Arial" w:hAnsi="Arial" w:cs="Arial"/>
          <w:b/>
        </w:rPr>
      </w:pPr>
      <w:r w:rsidRPr="003C027C">
        <w:rPr>
          <w:rFonts w:ascii="Arial" w:hAnsi="Arial" w:cs="Arial"/>
          <w:b/>
        </w:rPr>
        <w:tab/>
      </w:r>
      <w:r w:rsidR="004C1CEA" w:rsidRPr="003C027C">
        <w:rPr>
          <w:rFonts w:ascii="Arial" w:hAnsi="Arial" w:cs="Arial"/>
          <w:b/>
        </w:rPr>
        <w:t>Customer Re</w:t>
      </w:r>
      <w:r w:rsidR="00995CAC" w:rsidRPr="003C027C">
        <w:rPr>
          <w:rFonts w:ascii="Arial" w:hAnsi="Arial" w:cs="Arial"/>
          <w:b/>
        </w:rPr>
        <w:t>lationship</w:t>
      </w:r>
      <w:r w:rsidR="008D48C0" w:rsidRPr="003C027C">
        <w:rPr>
          <w:rFonts w:ascii="Arial" w:hAnsi="Arial" w:cs="Arial"/>
          <w:b/>
        </w:rPr>
        <w:t>s</w:t>
      </w:r>
      <w:r w:rsidR="0078043F" w:rsidRPr="003C027C">
        <w:rPr>
          <w:rFonts w:ascii="Arial" w:hAnsi="Arial" w:cs="Arial"/>
          <w:b/>
        </w:rPr>
        <w:t>/Service</w:t>
      </w:r>
      <w:r w:rsidR="004C1CEA" w:rsidRPr="003C027C">
        <w:rPr>
          <w:rFonts w:ascii="Arial" w:hAnsi="Arial" w:cs="Arial"/>
          <w:b/>
        </w:rPr>
        <w:t xml:space="preserve"> </w:t>
      </w:r>
      <w:r w:rsidR="005116A5" w:rsidRPr="003C027C">
        <w:rPr>
          <w:rFonts w:ascii="Arial" w:hAnsi="Arial" w:cs="Arial"/>
          <w:b/>
        </w:rPr>
        <w:t>Enhancement:</w:t>
      </w:r>
    </w:p>
    <w:p w:rsidR="0078043F" w:rsidRPr="003C027C" w:rsidRDefault="0078043F" w:rsidP="00F66939">
      <w:pPr>
        <w:spacing w:after="0" w:line="240" w:lineRule="auto"/>
        <w:rPr>
          <w:rFonts w:ascii="Arial" w:hAnsi="Arial" w:cs="Arial"/>
        </w:rPr>
      </w:pPr>
    </w:p>
    <w:p w:rsidR="004C1CA3" w:rsidRDefault="004C1CA3" w:rsidP="004C1CA3">
      <w:pPr>
        <w:pStyle w:val="ListParagraph"/>
        <w:numPr>
          <w:ilvl w:val="0"/>
          <w:numId w:val="15"/>
        </w:numPr>
        <w:rPr>
          <w:rFonts w:ascii="Arial" w:hAnsi="Arial" w:cs="Arial"/>
        </w:rPr>
      </w:pPr>
      <w:r w:rsidRPr="003C027C">
        <w:rPr>
          <w:rFonts w:ascii="Arial" w:hAnsi="Arial" w:cs="Arial"/>
        </w:rPr>
        <w:t xml:space="preserve">Do you have any ideas or suggestions that </w:t>
      </w:r>
      <w:r w:rsidR="00765A4F">
        <w:rPr>
          <w:rFonts w:ascii="Arial" w:hAnsi="Arial" w:cs="Arial"/>
        </w:rPr>
        <w:t>the Bureau of the Public Debt</w:t>
      </w:r>
      <w:r w:rsidRPr="003C027C">
        <w:rPr>
          <w:rFonts w:ascii="Arial" w:hAnsi="Arial" w:cs="Arial"/>
        </w:rPr>
        <w:t xml:space="preserve"> could employ to enhance our customer relationships?</w:t>
      </w:r>
    </w:p>
    <w:p w:rsidR="004C1CA3" w:rsidRDefault="004C1CA3" w:rsidP="004C1CA3">
      <w:pPr>
        <w:pStyle w:val="ListParagraph"/>
        <w:ind w:left="1080"/>
        <w:rPr>
          <w:rFonts w:ascii="Arial" w:hAnsi="Arial" w:cs="Arial"/>
        </w:rPr>
      </w:pPr>
    </w:p>
    <w:p w:rsidR="005A75B0" w:rsidRPr="003C027C" w:rsidRDefault="005A75B0" w:rsidP="004C1CA3">
      <w:pPr>
        <w:pStyle w:val="ListParagraph"/>
        <w:ind w:left="1080"/>
        <w:rPr>
          <w:rFonts w:ascii="Arial" w:hAnsi="Arial" w:cs="Arial"/>
        </w:rPr>
      </w:pPr>
    </w:p>
    <w:p w:rsidR="0078043F" w:rsidRDefault="0078043F" w:rsidP="00A27880">
      <w:pPr>
        <w:pStyle w:val="ListParagraph"/>
        <w:numPr>
          <w:ilvl w:val="0"/>
          <w:numId w:val="15"/>
        </w:numPr>
        <w:rPr>
          <w:rFonts w:ascii="Arial" w:hAnsi="Arial" w:cs="Arial"/>
        </w:rPr>
      </w:pPr>
      <w:r w:rsidRPr="003C027C">
        <w:rPr>
          <w:rFonts w:ascii="Arial" w:hAnsi="Arial" w:cs="Arial"/>
        </w:rPr>
        <w:t>What more would you like to see, or what type of help would you like to receive from our Help Desk staff that is currently not being offered as part of our service? Please elaborate.</w:t>
      </w:r>
    </w:p>
    <w:p w:rsidR="004C1CA3" w:rsidRDefault="004C1CA3" w:rsidP="004C1CA3">
      <w:pPr>
        <w:pStyle w:val="ListParagraph"/>
        <w:ind w:left="1080"/>
        <w:rPr>
          <w:rFonts w:ascii="Arial" w:hAnsi="Arial" w:cs="Arial"/>
        </w:rPr>
      </w:pPr>
    </w:p>
    <w:p w:rsidR="00C428FD" w:rsidRPr="003C027C" w:rsidRDefault="00C428FD" w:rsidP="004C1CA3">
      <w:pPr>
        <w:pStyle w:val="ListParagraph"/>
        <w:ind w:left="1080"/>
        <w:rPr>
          <w:rFonts w:ascii="Arial" w:hAnsi="Arial" w:cs="Arial"/>
        </w:rPr>
      </w:pPr>
    </w:p>
    <w:p w:rsidR="0078043F" w:rsidRDefault="0078043F" w:rsidP="00A27880">
      <w:pPr>
        <w:pStyle w:val="ListParagraph"/>
        <w:numPr>
          <w:ilvl w:val="0"/>
          <w:numId w:val="15"/>
        </w:numPr>
        <w:rPr>
          <w:rFonts w:ascii="Arial" w:hAnsi="Arial" w:cs="Arial"/>
        </w:rPr>
      </w:pPr>
      <w:r w:rsidRPr="003C027C">
        <w:rPr>
          <w:rFonts w:ascii="Arial" w:hAnsi="Arial" w:cs="Arial"/>
        </w:rPr>
        <w:t>Do you have any suggestions for improving the process in which auctions for Treasury securit</w:t>
      </w:r>
      <w:r w:rsidR="007D0523">
        <w:rPr>
          <w:rFonts w:ascii="Arial" w:hAnsi="Arial" w:cs="Arial"/>
        </w:rPr>
        <w:t>i</w:t>
      </w:r>
      <w:r w:rsidRPr="003C027C">
        <w:rPr>
          <w:rFonts w:ascii="Arial" w:hAnsi="Arial" w:cs="Arial"/>
        </w:rPr>
        <w:t>es are announced?</w:t>
      </w:r>
    </w:p>
    <w:p w:rsidR="004C1CA3" w:rsidRDefault="004C1CA3" w:rsidP="004C1CA3">
      <w:pPr>
        <w:pStyle w:val="ListParagraph"/>
        <w:ind w:left="1080"/>
        <w:rPr>
          <w:rFonts w:ascii="Arial" w:hAnsi="Arial" w:cs="Arial"/>
        </w:rPr>
      </w:pPr>
    </w:p>
    <w:p w:rsidR="00C428FD" w:rsidRPr="003C027C" w:rsidRDefault="00C428FD" w:rsidP="004C1CA3">
      <w:pPr>
        <w:pStyle w:val="ListParagraph"/>
        <w:ind w:left="1080"/>
        <w:rPr>
          <w:rFonts w:ascii="Arial" w:hAnsi="Arial" w:cs="Arial"/>
        </w:rPr>
      </w:pPr>
    </w:p>
    <w:p w:rsidR="0078043F" w:rsidRDefault="00CF73E4" w:rsidP="00A27880">
      <w:pPr>
        <w:pStyle w:val="ListParagraph"/>
        <w:numPr>
          <w:ilvl w:val="0"/>
          <w:numId w:val="15"/>
        </w:numPr>
        <w:rPr>
          <w:rFonts w:ascii="Arial" w:hAnsi="Arial" w:cs="Arial"/>
        </w:rPr>
      </w:pPr>
      <w:r>
        <w:rPr>
          <w:rFonts w:ascii="Arial" w:hAnsi="Arial" w:cs="Arial"/>
        </w:rPr>
        <w:t xml:space="preserve">Do you have any suggestions </w:t>
      </w:r>
      <w:r w:rsidR="0078043F" w:rsidRPr="003C027C">
        <w:rPr>
          <w:rFonts w:ascii="Arial" w:hAnsi="Arial" w:cs="Arial"/>
        </w:rPr>
        <w:t>for improving the process in which Treasury securities are auctioned?</w:t>
      </w:r>
    </w:p>
    <w:p w:rsidR="004C1CA3" w:rsidRDefault="004C1CA3" w:rsidP="004C1CA3">
      <w:pPr>
        <w:pStyle w:val="ListParagraph"/>
        <w:ind w:left="1080"/>
        <w:rPr>
          <w:rFonts w:ascii="Arial" w:hAnsi="Arial" w:cs="Arial"/>
        </w:rPr>
      </w:pPr>
    </w:p>
    <w:p w:rsidR="00C428FD" w:rsidRPr="003C027C" w:rsidRDefault="00C428FD" w:rsidP="004C1CA3">
      <w:pPr>
        <w:pStyle w:val="ListParagraph"/>
        <w:ind w:left="1080"/>
        <w:rPr>
          <w:rFonts w:ascii="Arial" w:hAnsi="Arial" w:cs="Arial"/>
        </w:rPr>
      </w:pPr>
    </w:p>
    <w:p w:rsidR="0078043F" w:rsidRDefault="0078043F" w:rsidP="00A27880">
      <w:pPr>
        <w:pStyle w:val="ListParagraph"/>
        <w:numPr>
          <w:ilvl w:val="0"/>
          <w:numId w:val="15"/>
        </w:numPr>
        <w:rPr>
          <w:rFonts w:ascii="Arial" w:hAnsi="Arial" w:cs="Arial"/>
        </w:rPr>
      </w:pPr>
      <w:r w:rsidRPr="003C027C">
        <w:rPr>
          <w:rFonts w:ascii="Arial" w:hAnsi="Arial" w:cs="Arial"/>
        </w:rPr>
        <w:t>Do you have any suggestions for improving the process in which Treasury securities are settled?</w:t>
      </w:r>
    </w:p>
    <w:p w:rsidR="004C1CA3" w:rsidRDefault="004C1CA3" w:rsidP="004C1CA3">
      <w:pPr>
        <w:pStyle w:val="ListParagraph"/>
        <w:ind w:left="1080"/>
        <w:rPr>
          <w:rFonts w:ascii="Arial" w:hAnsi="Arial" w:cs="Arial"/>
        </w:rPr>
      </w:pPr>
    </w:p>
    <w:p w:rsidR="00C428FD" w:rsidRDefault="00C428FD" w:rsidP="004C1CA3">
      <w:pPr>
        <w:pStyle w:val="ListParagraph"/>
        <w:ind w:left="1080"/>
        <w:rPr>
          <w:rFonts w:ascii="Arial" w:hAnsi="Arial" w:cs="Arial"/>
        </w:rPr>
      </w:pPr>
    </w:p>
    <w:p w:rsidR="00C428FD" w:rsidRPr="003C027C" w:rsidRDefault="00C428FD" w:rsidP="004C1CA3">
      <w:pPr>
        <w:pStyle w:val="ListParagraph"/>
        <w:ind w:left="1080"/>
        <w:rPr>
          <w:rFonts w:ascii="Arial" w:hAnsi="Arial" w:cs="Arial"/>
        </w:rPr>
      </w:pPr>
    </w:p>
    <w:p w:rsidR="00995CAC" w:rsidRPr="003C027C" w:rsidRDefault="00995CAC" w:rsidP="00DC1F78">
      <w:pPr>
        <w:spacing w:after="0" w:line="240" w:lineRule="auto"/>
        <w:ind w:firstLine="720"/>
        <w:rPr>
          <w:rFonts w:ascii="Arial" w:hAnsi="Arial" w:cs="Arial"/>
          <w:b/>
        </w:rPr>
      </w:pPr>
      <w:r w:rsidRPr="003C027C">
        <w:rPr>
          <w:rFonts w:ascii="Arial" w:hAnsi="Arial" w:cs="Arial"/>
          <w:b/>
        </w:rPr>
        <w:t>Best Practices</w:t>
      </w:r>
      <w:r w:rsidR="008D48C0" w:rsidRPr="003C027C">
        <w:rPr>
          <w:rFonts w:ascii="Arial" w:hAnsi="Arial" w:cs="Arial"/>
          <w:b/>
        </w:rPr>
        <w:t>:</w:t>
      </w:r>
    </w:p>
    <w:p w:rsidR="008D48C0" w:rsidRPr="003C027C" w:rsidRDefault="008D48C0" w:rsidP="00F66939">
      <w:pPr>
        <w:spacing w:after="0" w:line="240" w:lineRule="auto"/>
        <w:rPr>
          <w:rFonts w:ascii="Arial" w:hAnsi="Arial" w:cs="Arial"/>
        </w:rPr>
      </w:pPr>
    </w:p>
    <w:p w:rsidR="00E20206" w:rsidRDefault="00E20206" w:rsidP="00E2701F">
      <w:pPr>
        <w:pStyle w:val="ListParagraph"/>
        <w:numPr>
          <w:ilvl w:val="0"/>
          <w:numId w:val="1"/>
        </w:numPr>
        <w:spacing w:after="0" w:line="240" w:lineRule="auto"/>
        <w:rPr>
          <w:rFonts w:ascii="Arial" w:hAnsi="Arial" w:cs="Arial"/>
        </w:rPr>
      </w:pPr>
      <w:r w:rsidRPr="003C027C">
        <w:rPr>
          <w:rFonts w:ascii="Arial" w:hAnsi="Arial" w:cs="Arial"/>
        </w:rPr>
        <w:t xml:space="preserve">Do you </w:t>
      </w:r>
      <w:r w:rsidR="00A12FF8">
        <w:rPr>
          <w:rFonts w:ascii="Arial" w:hAnsi="Arial" w:cs="Arial"/>
        </w:rPr>
        <w:t xml:space="preserve">currently </w:t>
      </w:r>
      <w:r w:rsidRPr="003C027C">
        <w:rPr>
          <w:rFonts w:ascii="Arial" w:hAnsi="Arial" w:cs="Arial"/>
        </w:rPr>
        <w:t>employ self-assessments to improve your operations?</w:t>
      </w:r>
      <w:r w:rsidR="003D758D">
        <w:rPr>
          <w:rFonts w:ascii="Arial" w:hAnsi="Arial" w:cs="Arial"/>
        </w:rPr>
        <w:t xml:space="preserve">  If so, what self-assessments do you find the most useful?</w:t>
      </w:r>
    </w:p>
    <w:p w:rsidR="00A12FF8" w:rsidRDefault="00A12FF8" w:rsidP="00A12FF8">
      <w:pPr>
        <w:pStyle w:val="ListParagraph"/>
        <w:spacing w:after="0" w:line="240" w:lineRule="auto"/>
        <w:ind w:left="1080"/>
        <w:rPr>
          <w:rFonts w:ascii="Arial" w:hAnsi="Arial" w:cs="Arial"/>
        </w:rPr>
      </w:pPr>
    </w:p>
    <w:p w:rsidR="003D758D" w:rsidRPr="003C027C" w:rsidRDefault="003D758D" w:rsidP="00A12FF8">
      <w:pPr>
        <w:pStyle w:val="ListParagraph"/>
        <w:spacing w:after="0" w:line="240" w:lineRule="auto"/>
        <w:ind w:left="1080"/>
        <w:rPr>
          <w:rFonts w:ascii="Arial" w:hAnsi="Arial" w:cs="Arial"/>
        </w:rPr>
      </w:pPr>
    </w:p>
    <w:p w:rsidR="00E20206" w:rsidRPr="003C027C" w:rsidRDefault="00E20206" w:rsidP="00E2701F">
      <w:pPr>
        <w:pStyle w:val="ListParagraph"/>
        <w:numPr>
          <w:ilvl w:val="0"/>
          <w:numId w:val="1"/>
        </w:numPr>
        <w:spacing w:after="0" w:line="240" w:lineRule="auto"/>
        <w:rPr>
          <w:rFonts w:ascii="Arial" w:hAnsi="Arial" w:cs="Arial"/>
        </w:rPr>
      </w:pPr>
      <w:r w:rsidRPr="003C027C">
        <w:rPr>
          <w:rFonts w:ascii="Arial" w:hAnsi="Arial" w:cs="Arial"/>
        </w:rPr>
        <w:t>Can you suggest other industry best practices studies or self-assessment doc</w:t>
      </w:r>
      <w:r w:rsidR="00A12FF8">
        <w:rPr>
          <w:rFonts w:ascii="Arial" w:hAnsi="Arial" w:cs="Arial"/>
        </w:rPr>
        <w:t>ument</w:t>
      </w:r>
      <w:r w:rsidRPr="003C027C">
        <w:rPr>
          <w:rFonts w:ascii="Arial" w:hAnsi="Arial" w:cs="Arial"/>
        </w:rPr>
        <w:t xml:space="preserve">s?  </w:t>
      </w:r>
    </w:p>
    <w:p w:rsidR="00F66939" w:rsidRDefault="00F66939" w:rsidP="00995CAC">
      <w:pPr>
        <w:spacing w:after="0" w:line="240" w:lineRule="auto"/>
        <w:rPr>
          <w:rFonts w:ascii="Arial" w:hAnsi="Arial" w:cs="Arial"/>
        </w:rPr>
      </w:pPr>
    </w:p>
    <w:p w:rsidR="007D0523" w:rsidRDefault="007D0523" w:rsidP="00995CAC">
      <w:pPr>
        <w:spacing w:after="0" w:line="240" w:lineRule="auto"/>
        <w:rPr>
          <w:rFonts w:ascii="Arial" w:hAnsi="Arial" w:cs="Arial"/>
        </w:rPr>
      </w:pPr>
    </w:p>
    <w:p w:rsidR="006A0847" w:rsidRDefault="006A0847" w:rsidP="00995CAC">
      <w:pPr>
        <w:spacing w:after="0" w:line="240" w:lineRule="auto"/>
        <w:rPr>
          <w:rFonts w:ascii="Arial" w:hAnsi="Arial" w:cs="Arial"/>
        </w:rPr>
      </w:pPr>
    </w:p>
    <w:p w:rsidR="00F31CBB" w:rsidRDefault="00F31CBB" w:rsidP="00995CAC">
      <w:pPr>
        <w:spacing w:after="0" w:line="240" w:lineRule="auto"/>
        <w:rPr>
          <w:rFonts w:ascii="Arial" w:hAnsi="Arial" w:cs="Arial"/>
        </w:rPr>
      </w:pPr>
    </w:p>
    <w:p w:rsidR="00995CAC" w:rsidRPr="003C027C" w:rsidRDefault="00995CAC" w:rsidP="00995CAC">
      <w:pPr>
        <w:spacing w:after="0" w:line="240" w:lineRule="auto"/>
        <w:rPr>
          <w:rFonts w:ascii="Arial" w:hAnsi="Arial" w:cs="Arial"/>
          <w:b/>
        </w:rPr>
      </w:pPr>
      <w:r w:rsidRPr="003C027C">
        <w:rPr>
          <w:rFonts w:ascii="Arial" w:hAnsi="Arial" w:cs="Arial"/>
          <w:b/>
        </w:rPr>
        <w:lastRenderedPageBreak/>
        <w:t>B)  Contingencies</w:t>
      </w:r>
      <w:r w:rsidR="008D48C0" w:rsidRPr="003C027C">
        <w:rPr>
          <w:rFonts w:ascii="Arial" w:hAnsi="Arial" w:cs="Arial"/>
          <w:b/>
        </w:rPr>
        <w:t>:</w:t>
      </w:r>
    </w:p>
    <w:p w:rsidR="008D48C0" w:rsidRPr="003C027C" w:rsidRDefault="008D48C0" w:rsidP="00995CAC">
      <w:pPr>
        <w:spacing w:after="0" w:line="240" w:lineRule="auto"/>
        <w:rPr>
          <w:rFonts w:ascii="Arial" w:hAnsi="Arial" w:cs="Arial"/>
        </w:rPr>
      </w:pPr>
    </w:p>
    <w:p w:rsidR="00F66939" w:rsidRDefault="00E2701F" w:rsidP="00A27880">
      <w:pPr>
        <w:pStyle w:val="ListParagraph"/>
        <w:numPr>
          <w:ilvl w:val="0"/>
          <w:numId w:val="16"/>
        </w:numPr>
        <w:spacing w:after="0" w:line="240" w:lineRule="auto"/>
        <w:rPr>
          <w:rFonts w:ascii="Arial" w:hAnsi="Arial" w:cs="Arial"/>
        </w:rPr>
      </w:pPr>
      <w:r w:rsidRPr="003C027C">
        <w:rPr>
          <w:rFonts w:ascii="Arial" w:hAnsi="Arial" w:cs="Arial"/>
        </w:rPr>
        <w:t>Do you have any ideas or suggestions that may improve on contingency readiness?</w:t>
      </w:r>
    </w:p>
    <w:p w:rsidR="00A12FF8" w:rsidRDefault="00A12FF8" w:rsidP="00A12FF8">
      <w:pPr>
        <w:pStyle w:val="ListParagraph"/>
        <w:spacing w:after="0" w:line="240" w:lineRule="auto"/>
        <w:ind w:left="1080"/>
        <w:rPr>
          <w:rFonts w:ascii="Arial" w:hAnsi="Arial" w:cs="Arial"/>
        </w:rPr>
      </w:pPr>
    </w:p>
    <w:p w:rsidR="00C428FD" w:rsidRDefault="00C428FD" w:rsidP="00A12FF8">
      <w:pPr>
        <w:pStyle w:val="ListParagraph"/>
        <w:spacing w:after="0" w:line="240" w:lineRule="auto"/>
        <w:ind w:left="1080"/>
        <w:rPr>
          <w:rFonts w:ascii="Arial" w:hAnsi="Arial" w:cs="Arial"/>
        </w:rPr>
      </w:pPr>
    </w:p>
    <w:p w:rsidR="00E20206" w:rsidRDefault="00A12FF8" w:rsidP="00A27880">
      <w:pPr>
        <w:pStyle w:val="ListParagraph"/>
        <w:numPr>
          <w:ilvl w:val="0"/>
          <w:numId w:val="16"/>
        </w:numPr>
        <w:spacing w:after="0" w:line="240" w:lineRule="auto"/>
        <w:rPr>
          <w:rFonts w:ascii="Arial" w:hAnsi="Arial" w:cs="Arial"/>
        </w:rPr>
      </w:pPr>
      <w:r w:rsidRPr="003C027C">
        <w:rPr>
          <w:rFonts w:ascii="Arial" w:hAnsi="Arial" w:cs="Arial"/>
        </w:rPr>
        <w:t xml:space="preserve">Do you have any ideas or </w:t>
      </w:r>
      <w:r>
        <w:rPr>
          <w:rFonts w:ascii="Arial" w:hAnsi="Arial" w:cs="Arial"/>
        </w:rPr>
        <w:t>s</w:t>
      </w:r>
      <w:r w:rsidR="00E20206" w:rsidRPr="003C027C">
        <w:rPr>
          <w:rFonts w:ascii="Arial" w:hAnsi="Arial" w:cs="Arial"/>
        </w:rPr>
        <w:t>uggestions for improvements to industry</w:t>
      </w:r>
      <w:r>
        <w:rPr>
          <w:rFonts w:ascii="Arial" w:hAnsi="Arial" w:cs="Arial"/>
        </w:rPr>
        <w:t>-</w:t>
      </w:r>
      <w:r w:rsidR="00E20206" w:rsidRPr="003C027C">
        <w:rPr>
          <w:rFonts w:ascii="Arial" w:hAnsi="Arial" w:cs="Arial"/>
        </w:rPr>
        <w:t>wide test</w:t>
      </w:r>
      <w:r>
        <w:rPr>
          <w:rFonts w:ascii="Arial" w:hAnsi="Arial" w:cs="Arial"/>
        </w:rPr>
        <w:t>s</w:t>
      </w:r>
      <w:r w:rsidR="00E20206" w:rsidRPr="003C027C">
        <w:rPr>
          <w:rFonts w:ascii="Arial" w:hAnsi="Arial" w:cs="Arial"/>
        </w:rPr>
        <w:t xml:space="preserve">, </w:t>
      </w:r>
      <w:r>
        <w:rPr>
          <w:rFonts w:ascii="Arial" w:hAnsi="Arial" w:cs="Arial"/>
        </w:rPr>
        <w:t>Business Re</w:t>
      </w:r>
      <w:r w:rsidR="005D6F72">
        <w:rPr>
          <w:rFonts w:ascii="Arial" w:hAnsi="Arial" w:cs="Arial"/>
        </w:rPr>
        <w:t>sumption</w:t>
      </w:r>
      <w:r>
        <w:rPr>
          <w:rFonts w:ascii="Arial" w:hAnsi="Arial" w:cs="Arial"/>
        </w:rPr>
        <w:t xml:space="preserve"> Tests (</w:t>
      </w:r>
      <w:r w:rsidR="00E20206" w:rsidRPr="003C027C">
        <w:rPr>
          <w:rFonts w:ascii="Arial" w:hAnsi="Arial" w:cs="Arial"/>
        </w:rPr>
        <w:t>BRTs</w:t>
      </w:r>
      <w:r>
        <w:rPr>
          <w:rFonts w:ascii="Arial" w:hAnsi="Arial" w:cs="Arial"/>
        </w:rPr>
        <w:t>)</w:t>
      </w:r>
      <w:r w:rsidR="00E20206" w:rsidRPr="003C027C">
        <w:rPr>
          <w:rFonts w:ascii="Arial" w:hAnsi="Arial" w:cs="Arial"/>
        </w:rPr>
        <w:t>,</w:t>
      </w:r>
      <w:r>
        <w:rPr>
          <w:rFonts w:ascii="Arial" w:hAnsi="Arial" w:cs="Arial"/>
        </w:rPr>
        <w:t xml:space="preserve"> or</w:t>
      </w:r>
      <w:r w:rsidR="00E20206" w:rsidRPr="003C027C">
        <w:rPr>
          <w:rFonts w:ascii="Arial" w:hAnsi="Arial" w:cs="Arial"/>
        </w:rPr>
        <w:t xml:space="preserve"> Blast </w:t>
      </w:r>
      <w:r w:rsidR="005D6F72">
        <w:rPr>
          <w:rFonts w:ascii="Arial" w:hAnsi="Arial" w:cs="Arial"/>
        </w:rPr>
        <w:t>D</w:t>
      </w:r>
      <w:r w:rsidR="00E20206" w:rsidRPr="003C027C">
        <w:rPr>
          <w:rFonts w:ascii="Arial" w:hAnsi="Arial" w:cs="Arial"/>
        </w:rPr>
        <w:t>ial events?</w:t>
      </w:r>
    </w:p>
    <w:p w:rsidR="00A15393" w:rsidRDefault="00A15393"/>
    <w:sectPr w:rsidR="00A15393" w:rsidSect="00C111B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A69" w:rsidRDefault="00112A69" w:rsidP="003468FC">
      <w:pPr>
        <w:spacing w:after="0" w:line="240" w:lineRule="auto"/>
      </w:pPr>
      <w:r>
        <w:separator/>
      </w:r>
    </w:p>
  </w:endnote>
  <w:endnote w:type="continuationSeparator" w:id="0">
    <w:p w:rsidR="00112A69" w:rsidRDefault="00112A69" w:rsidP="00346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254917"/>
      <w:docPartObj>
        <w:docPartGallery w:val="Page Numbers (Bottom of Page)"/>
        <w:docPartUnique/>
      </w:docPartObj>
    </w:sdtPr>
    <w:sdtEndPr>
      <w:rPr>
        <w:noProof/>
      </w:rPr>
    </w:sdtEndPr>
    <w:sdtContent>
      <w:p w:rsidR="000F2DDE" w:rsidRDefault="000F2DDE">
        <w:pPr>
          <w:pStyle w:val="Footer"/>
          <w:jc w:val="center"/>
        </w:pPr>
        <w:r>
          <w:fldChar w:fldCharType="begin"/>
        </w:r>
        <w:r>
          <w:instrText xml:space="preserve"> PAGE   \* MERGEFORMAT </w:instrText>
        </w:r>
        <w:r>
          <w:fldChar w:fldCharType="separate"/>
        </w:r>
        <w:r w:rsidR="00E304C8">
          <w:rPr>
            <w:noProof/>
          </w:rPr>
          <w:t>1</w:t>
        </w:r>
        <w:r>
          <w:rPr>
            <w:noProof/>
          </w:rPr>
          <w:fldChar w:fldCharType="end"/>
        </w:r>
      </w:p>
    </w:sdtContent>
  </w:sdt>
  <w:p w:rsidR="000F2DDE" w:rsidRDefault="000F2D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380561"/>
      <w:docPartObj>
        <w:docPartGallery w:val="Page Numbers (Bottom of Page)"/>
        <w:docPartUnique/>
      </w:docPartObj>
    </w:sdtPr>
    <w:sdtEndPr>
      <w:rPr>
        <w:noProof/>
      </w:rPr>
    </w:sdtEndPr>
    <w:sdtContent>
      <w:p w:rsidR="000F2DDE" w:rsidRDefault="000F2DDE">
        <w:pPr>
          <w:pStyle w:val="Footer"/>
          <w:jc w:val="center"/>
        </w:pPr>
        <w:r>
          <w:fldChar w:fldCharType="begin"/>
        </w:r>
        <w:r>
          <w:instrText xml:space="preserve"> PAGE   \* MERGEFORMAT </w:instrText>
        </w:r>
        <w:r>
          <w:fldChar w:fldCharType="separate"/>
        </w:r>
        <w:r w:rsidR="000B6B7B">
          <w:rPr>
            <w:noProof/>
          </w:rPr>
          <w:t>2</w:t>
        </w:r>
        <w:r>
          <w:rPr>
            <w:noProof/>
          </w:rPr>
          <w:fldChar w:fldCharType="end"/>
        </w:r>
      </w:p>
    </w:sdtContent>
  </w:sdt>
  <w:p w:rsidR="000F2DDE" w:rsidRDefault="000F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A69" w:rsidRDefault="00112A69" w:rsidP="003468FC">
      <w:pPr>
        <w:spacing w:after="0" w:line="240" w:lineRule="auto"/>
      </w:pPr>
      <w:r>
        <w:separator/>
      </w:r>
    </w:p>
  </w:footnote>
  <w:footnote w:type="continuationSeparator" w:id="0">
    <w:p w:rsidR="00112A69" w:rsidRDefault="00112A69" w:rsidP="00346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DDE" w:rsidRDefault="000F2DDE">
    <w:pPr>
      <w:pStyle w:val="Header"/>
      <w:jc w:val="center"/>
    </w:pPr>
  </w:p>
  <w:p w:rsidR="000F2DDE" w:rsidRDefault="000F2D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B06"/>
    <w:multiLevelType w:val="hybridMultilevel"/>
    <w:tmpl w:val="B58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796FF2"/>
    <w:multiLevelType w:val="hybridMultilevel"/>
    <w:tmpl w:val="D622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C4653"/>
    <w:multiLevelType w:val="hybridMultilevel"/>
    <w:tmpl w:val="378EC610"/>
    <w:lvl w:ilvl="0" w:tplc="5FE2DD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413002"/>
    <w:multiLevelType w:val="hybridMultilevel"/>
    <w:tmpl w:val="CF26683C"/>
    <w:lvl w:ilvl="0" w:tplc="0409000F">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
    <w:nsid w:val="1D4520DD"/>
    <w:multiLevelType w:val="hybridMultilevel"/>
    <w:tmpl w:val="F606C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047860"/>
    <w:multiLevelType w:val="hybridMultilevel"/>
    <w:tmpl w:val="9D10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D1605"/>
    <w:multiLevelType w:val="hybridMultilevel"/>
    <w:tmpl w:val="7EB8F45E"/>
    <w:lvl w:ilvl="0" w:tplc="0A3E490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15BD6"/>
    <w:multiLevelType w:val="hybridMultilevel"/>
    <w:tmpl w:val="FA9857B4"/>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71A2BD1"/>
    <w:multiLevelType w:val="hybridMultilevel"/>
    <w:tmpl w:val="46F69D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2975A9"/>
    <w:multiLevelType w:val="hybridMultilevel"/>
    <w:tmpl w:val="FCC4A5DA"/>
    <w:lvl w:ilvl="0" w:tplc="8CD684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CB6F95"/>
    <w:multiLevelType w:val="hybridMultilevel"/>
    <w:tmpl w:val="D430ACF4"/>
    <w:lvl w:ilvl="0" w:tplc="0A3E490A">
      <w:start w:val="5"/>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2E7ACB"/>
    <w:multiLevelType w:val="hybridMultilevel"/>
    <w:tmpl w:val="06A6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060D74"/>
    <w:multiLevelType w:val="hybridMultilevel"/>
    <w:tmpl w:val="7CC640BC"/>
    <w:lvl w:ilvl="0" w:tplc="FB8A6E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CE1AEC"/>
    <w:multiLevelType w:val="hybridMultilevel"/>
    <w:tmpl w:val="265E2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7D22B8"/>
    <w:multiLevelType w:val="hybridMultilevel"/>
    <w:tmpl w:val="268AF092"/>
    <w:lvl w:ilvl="0" w:tplc="68621728">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DCC6BB6"/>
    <w:multiLevelType w:val="hybridMultilevel"/>
    <w:tmpl w:val="E0E69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0A422D2"/>
    <w:multiLevelType w:val="hybridMultilevel"/>
    <w:tmpl w:val="265E2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7B0B79"/>
    <w:multiLevelType w:val="hybridMultilevel"/>
    <w:tmpl w:val="AC165906"/>
    <w:lvl w:ilvl="0" w:tplc="5FE2DD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D44D43"/>
    <w:multiLevelType w:val="hybridMultilevel"/>
    <w:tmpl w:val="1E42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5"/>
  </w:num>
  <w:num w:numId="5">
    <w:abstractNumId w:val="2"/>
  </w:num>
  <w:num w:numId="6">
    <w:abstractNumId w:val="17"/>
  </w:num>
  <w:num w:numId="7">
    <w:abstractNumId w:val="4"/>
  </w:num>
  <w:num w:numId="8">
    <w:abstractNumId w:val="9"/>
  </w:num>
  <w:num w:numId="9">
    <w:abstractNumId w:val="0"/>
  </w:num>
  <w:num w:numId="10">
    <w:abstractNumId w:val="6"/>
  </w:num>
  <w:num w:numId="11">
    <w:abstractNumId w:val="18"/>
  </w:num>
  <w:num w:numId="12">
    <w:abstractNumId w:val="5"/>
  </w:num>
  <w:num w:numId="13">
    <w:abstractNumId w:val="10"/>
  </w:num>
  <w:num w:numId="14">
    <w:abstractNumId w:val="1"/>
  </w:num>
  <w:num w:numId="15">
    <w:abstractNumId w:val="12"/>
  </w:num>
  <w:num w:numId="16">
    <w:abstractNumId w:val="14"/>
  </w:num>
  <w:num w:numId="17">
    <w:abstractNumId w:val="8"/>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AC"/>
    <w:rsid w:val="000B3DC5"/>
    <w:rsid w:val="000B6B7B"/>
    <w:rsid w:val="000F2DDE"/>
    <w:rsid w:val="00112A69"/>
    <w:rsid w:val="001157C0"/>
    <w:rsid w:val="00125B58"/>
    <w:rsid w:val="001402C8"/>
    <w:rsid w:val="00140BB4"/>
    <w:rsid w:val="001706E3"/>
    <w:rsid w:val="002131CF"/>
    <w:rsid w:val="002D0A97"/>
    <w:rsid w:val="002F1480"/>
    <w:rsid w:val="0031233C"/>
    <w:rsid w:val="00335B3F"/>
    <w:rsid w:val="0034064B"/>
    <w:rsid w:val="003468FC"/>
    <w:rsid w:val="003B225E"/>
    <w:rsid w:val="003C027C"/>
    <w:rsid w:val="003D3AC8"/>
    <w:rsid w:val="003D758D"/>
    <w:rsid w:val="004413FE"/>
    <w:rsid w:val="004A36EB"/>
    <w:rsid w:val="004C1CA3"/>
    <w:rsid w:val="004C1CEA"/>
    <w:rsid w:val="004D0623"/>
    <w:rsid w:val="004D6AD6"/>
    <w:rsid w:val="005054D1"/>
    <w:rsid w:val="005116A5"/>
    <w:rsid w:val="005A75B0"/>
    <w:rsid w:val="005D6F72"/>
    <w:rsid w:val="005E5455"/>
    <w:rsid w:val="005E7C35"/>
    <w:rsid w:val="00670BDB"/>
    <w:rsid w:val="006805A6"/>
    <w:rsid w:val="006A0847"/>
    <w:rsid w:val="006B109F"/>
    <w:rsid w:val="006E78F1"/>
    <w:rsid w:val="0072582B"/>
    <w:rsid w:val="00754AA1"/>
    <w:rsid w:val="00765A4F"/>
    <w:rsid w:val="0078043F"/>
    <w:rsid w:val="00796323"/>
    <w:rsid w:val="007C581B"/>
    <w:rsid w:val="007D0523"/>
    <w:rsid w:val="007D0621"/>
    <w:rsid w:val="007E3FB5"/>
    <w:rsid w:val="007F2565"/>
    <w:rsid w:val="007F6A90"/>
    <w:rsid w:val="008538FA"/>
    <w:rsid w:val="00863020"/>
    <w:rsid w:val="008654A6"/>
    <w:rsid w:val="008C3ED5"/>
    <w:rsid w:val="008D48C0"/>
    <w:rsid w:val="008D60C4"/>
    <w:rsid w:val="009414D5"/>
    <w:rsid w:val="00960935"/>
    <w:rsid w:val="00995CAC"/>
    <w:rsid w:val="009D0AAA"/>
    <w:rsid w:val="00A12FF8"/>
    <w:rsid w:val="00A15393"/>
    <w:rsid w:val="00A16169"/>
    <w:rsid w:val="00A27880"/>
    <w:rsid w:val="00A30AC4"/>
    <w:rsid w:val="00AB572F"/>
    <w:rsid w:val="00AC068F"/>
    <w:rsid w:val="00AF4282"/>
    <w:rsid w:val="00C111B9"/>
    <w:rsid w:val="00C40E33"/>
    <w:rsid w:val="00C428FD"/>
    <w:rsid w:val="00C66F52"/>
    <w:rsid w:val="00C71CF6"/>
    <w:rsid w:val="00CA7B69"/>
    <w:rsid w:val="00CC0395"/>
    <w:rsid w:val="00CC33E1"/>
    <w:rsid w:val="00CC5489"/>
    <w:rsid w:val="00CC5ADD"/>
    <w:rsid w:val="00CF73E4"/>
    <w:rsid w:val="00D40186"/>
    <w:rsid w:val="00D815BE"/>
    <w:rsid w:val="00DC0862"/>
    <w:rsid w:val="00DC1F78"/>
    <w:rsid w:val="00E17B33"/>
    <w:rsid w:val="00E20206"/>
    <w:rsid w:val="00E2701F"/>
    <w:rsid w:val="00E304C8"/>
    <w:rsid w:val="00E629D9"/>
    <w:rsid w:val="00F14BCD"/>
    <w:rsid w:val="00F31CBB"/>
    <w:rsid w:val="00F36BD9"/>
    <w:rsid w:val="00F66939"/>
    <w:rsid w:val="00FC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939"/>
    <w:pPr>
      <w:ind w:left="720"/>
      <w:contextualSpacing/>
    </w:pPr>
  </w:style>
  <w:style w:type="paragraph" w:styleId="Header">
    <w:name w:val="header"/>
    <w:basedOn w:val="Normal"/>
    <w:link w:val="HeaderChar"/>
    <w:uiPriority w:val="99"/>
    <w:unhideWhenUsed/>
    <w:rsid w:val="00346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FC"/>
  </w:style>
  <w:style w:type="paragraph" w:styleId="Footer">
    <w:name w:val="footer"/>
    <w:basedOn w:val="Normal"/>
    <w:link w:val="FooterChar"/>
    <w:uiPriority w:val="99"/>
    <w:unhideWhenUsed/>
    <w:rsid w:val="00346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FC"/>
  </w:style>
  <w:style w:type="table" w:styleId="TableGrid">
    <w:name w:val="Table Grid"/>
    <w:basedOn w:val="TableNormal"/>
    <w:uiPriority w:val="59"/>
    <w:rsid w:val="00213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939"/>
    <w:pPr>
      <w:ind w:left="720"/>
      <w:contextualSpacing/>
    </w:pPr>
  </w:style>
  <w:style w:type="paragraph" w:styleId="Header">
    <w:name w:val="header"/>
    <w:basedOn w:val="Normal"/>
    <w:link w:val="HeaderChar"/>
    <w:uiPriority w:val="99"/>
    <w:unhideWhenUsed/>
    <w:rsid w:val="00346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FC"/>
  </w:style>
  <w:style w:type="paragraph" w:styleId="Footer">
    <w:name w:val="footer"/>
    <w:basedOn w:val="Normal"/>
    <w:link w:val="FooterChar"/>
    <w:uiPriority w:val="99"/>
    <w:unhideWhenUsed/>
    <w:rsid w:val="00346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FC"/>
  </w:style>
  <w:style w:type="table" w:styleId="TableGrid">
    <w:name w:val="Table Grid"/>
    <w:basedOn w:val="TableNormal"/>
    <w:uiPriority w:val="59"/>
    <w:rsid w:val="00213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08FD-7590-4A1C-8993-962AAB14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BPD</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jsharer</dc:creator>
  <cp:keywords/>
  <dc:description/>
  <cp:lastModifiedBy>basharp</cp:lastModifiedBy>
  <cp:revision>2</cp:revision>
  <cp:lastPrinted>2012-03-09T18:53:00Z</cp:lastPrinted>
  <dcterms:created xsi:type="dcterms:W3CDTF">2012-08-21T15:42:00Z</dcterms:created>
  <dcterms:modified xsi:type="dcterms:W3CDTF">2012-08-21T15:42:00Z</dcterms:modified>
</cp:coreProperties>
</file>