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A7" w:rsidRPr="00633CF2" w:rsidRDefault="004E6074" w:rsidP="001A69A7">
      <w:pPr>
        <w:pStyle w:val="Title"/>
        <w:ind w:firstLine="720"/>
        <w:jc w:val="right"/>
        <w:rPr>
          <w:sz w:val="28"/>
        </w:rPr>
      </w:pPr>
      <w:r>
        <w:rPr>
          <w:sz w:val="28"/>
        </w:rPr>
        <w:t>August 30</w:t>
      </w:r>
      <w:r w:rsidR="00633CF2" w:rsidRPr="00240962">
        <w:rPr>
          <w:sz w:val="28"/>
        </w:rPr>
        <w:t>, 20</w:t>
      </w:r>
      <w:r w:rsidR="002734B8">
        <w:rPr>
          <w:sz w:val="28"/>
        </w:rPr>
        <w:t>11</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OMB Control Number:  1660-</w:t>
      </w:r>
      <w:r w:rsidR="00633CF2">
        <w:rPr>
          <w:b/>
          <w:sz w:val="28"/>
        </w:rPr>
        <w:t>0057</w:t>
      </w:r>
    </w:p>
    <w:p w:rsidR="00390F19" w:rsidRDefault="00390F19">
      <w:pPr>
        <w:tabs>
          <w:tab w:val="left" w:pos="-720"/>
        </w:tabs>
        <w:suppressAutoHyphens/>
        <w:rPr>
          <w:b/>
          <w:sz w:val="28"/>
        </w:rPr>
      </w:pPr>
    </w:p>
    <w:p w:rsidR="00D6104B" w:rsidRPr="00D6104B" w:rsidRDefault="00842E74" w:rsidP="00D6104B">
      <w:pPr>
        <w:tabs>
          <w:tab w:val="left" w:pos="-720"/>
        </w:tabs>
        <w:suppressAutoHyphens/>
        <w:rPr>
          <w:b/>
          <w:sz w:val="28"/>
          <w:szCs w:val="28"/>
        </w:rPr>
      </w:pPr>
      <w:r>
        <w:rPr>
          <w:b/>
          <w:sz w:val="28"/>
        </w:rPr>
        <w:t>Title</w:t>
      </w:r>
      <w:r w:rsidRPr="00D6104B">
        <w:rPr>
          <w:b/>
          <w:sz w:val="28"/>
          <w:szCs w:val="28"/>
        </w:rPr>
        <w:t xml:space="preserve">:  </w:t>
      </w:r>
      <w:r w:rsidR="00D6104B" w:rsidRPr="00D6104B">
        <w:rPr>
          <w:b/>
          <w:sz w:val="28"/>
          <w:szCs w:val="28"/>
        </w:rPr>
        <w:t>Chemical Stockpile Emergency Preparedness Program (CSEPP) Evaluation and Customer Satisfaction Survey</w:t>
      </w:r>
    </w:p>
    <w:p w:rsidR="00842E74" w:rsidRPr="00D6104B" w:rsidRDefault="00842E74" w:rsidP="00D6104B">
      <w:pPr>
        <w:tabs>
          <w:tab w:val="left" w:pos="-720"/>
        </w:tabs>
        <w:suppressAutoHyphens/>
        <w:rPr>
          <w:b/>
          <w:sz w:val="28"/>
          <w:szCs w:val="28"/>
        </w:rPr>
      </w:pPr>
    </w:p>
    <w:p w:rsidR="00796025" w:rsidRPr="00846952" w:rsidRDefault="00842E74" w:rsidP="003047BC">
      <w:pPr>
        <w:tabs>
          <w:tab w:val="left" w:pos="-720"/>
        </w:tabs>
        <w:suppressAutoHyphens/>
      </w:pPr>
      <w:r>
        <w:rPr>
          <w:b/>
          <w:sz w:val="28"/>
        </w:rPr>
        <w:t xml:space="preserve">Form Number(s):  </w:t>
      </w:r>
      <w:r w:rsidR="003047BC" w:rsidRPr="00846952">
        <w:t xml:space="preserve">Blue Grass EPZ Residential Survey/ FEMA Form </w:t>
      </w:r>
      <w:r w:rsidR="00846952" w:rsidRPr="00846952">
        <w:t>008-0-</w:t>
      </w:r>
      <w:r w:rsidR="0095454A">
        <w:t>7</w:t>
      </w:r>
      <w:r w:rsidR="003047BC" w:rsidRPr="00846952">
        <w:t xml:space="preserve">, Deseret EPZ Residential Survey/ FEMA Form </w:t>
      </w:r>
      <w:r w:rsidR="00846952" w:rsidRPr="00846952">
        <w:t>008-0-</w:t>
      </w:r>
      <w:r w:rsidR="0095454A">
        <w:t>8</w:t>
      </w:r>
      <w:r w:rsidR="003047BC" w:rsidRPr="00846952">
        <w:t xml:space="preserve">,  Pueblo EPZ Residential Survey/ FEMA Form </w:t>
      </w:r>
      <w:r w:rsidR="00846952" w:rsidRPr="00846952">
        <w:t>008-0-3</w:t>
      </w:r>
      <w:r w:rsidR="003047BC" w:rsidRPr="00846952">
        <w:t xml:space="preserve">, </w:t>
      </w:r>
      <w:r w:rsidR="00281FE7" w:rsidRPr="00846952">
        <w:t>Pueblo EPZ Residential Survey/ FEMA Form 008-0-3</w:t>
      </w:r>
      <w:r w:rsidR="00281FE7">
        <w:t xml:space="preserve">INT, </w:t>
      </w:r>
      <w:r w:rsidR="003047BC" w:rsidRPr="00846952">
        <w:t xml:space="preserve">Pueblo City Residential </w:t>
      </w:r>
      <w:r w:rsidR="002A3D25">
        <w:t>S</w:t>
      </w:r>
      <w:r w:rsidR="003047BC" w:rsidRPr="00846952">
        <w:t xml:space="preserve">urvey/ FEMA Form </w:t>
      </w:r>
      <w:r w:rsidR="00846952" w:rsidRPr="00846952">
        <w:t>008-0-4</w:t>
      </w:r>
      <w:r w:rsidR="003047BC" w:rsidRPr="00846952">
        <w:t xml:space="preserve">, Pueblo EPZ Business Survey/ FEMA Form </w:t>
      </w:r>
      <w:r w:rsidR="00846952" w:rsidRPr="00846952">
        <w:t>008-0-5</w:t>
      </w:r>
      <w:r w:rsidR="003047BC" w:rsidRPr="00846952">
        <w:t xml:space="preserve">, Umatilla EPZ Residential Survey/ FEMA Form </w:t>
      </w:r>
      <w:r w:rsidR="00846952" w:rsidRPr="00846952">
        <w:t>008-0-6</w:t>
      </w:r>
    </w:p>
    <w:p w:rsidR="00846952" w:rsidRDefault="00846952" w:rsidP="003047BC">
      <w:pPr>
        <w:tabs>
          <w:tab w:val="left" w:pos="-720"/>
        </w:tabs>
        <w:suppressAutoHyphens/>
      </w:pPr>
    </w:p>
    <w:p w:rsidR="00421DBF" w:rsidRDefault="00421DBF">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D47A17"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421DBF"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375039" w:rsidRDefault="00375039" w:rsidP="00281FE7">
      <w:pPr>
        <w:pStyle w:val="ResponseLvl1"/>
        <w:ind w:left="0"/>
      </w:pPr>
      <w:r>
        <w:t>1) Title 44 CFR § 2.42, t</w:t>
      </w:r>
      <w:r w:rsidRPr="008B49F8">
        <w:t>he Preparedness, Training, and Exercises Directorate</w:t>
      </w:r>
      <w:r>
        <w:t>,</w:t>
      </w:r>
      <w:r w:rsidRPr="008B49F8">
        <w:t xml:space="preserve"> </w:t>
      </w:r>
      <w:proofErr w:type="gramStart"/>
      <w:r w:rsidR="000342D0">
        <w:t>authorizes</w:t>
      </w:r>
      <w:proofErr w:type="gramEnd"/>
      <w:r w:rsidR="000342D0">
        <w:t xml:space="preserve"> </w:t>
      </w:r>
      <w:r w:rsidRPr="008B49F8">
        <w:t>emergency preparedness, training, and exercises capabilities of Federal, State and local governments.</w:t>
      </w:r>
      <w:r>
        <w:t xml:space="preserve">  A principal function of the Preparedness, Training, and Exercises Directorate is  management of programs to establish, maintain, and enhance the capabilities of Federal, State, and local governments to prepare for, respond to, recover </w:t>
      </w:r>
      <w:r>
        <w:lastRenderedPageBreak/>
        <w:t>from a broad range of emergencies, including such programs as the, Chemical Stockpile Emergency Preparedness Program (CSEPP</w:t>
      </w:r>
      <w:r w:rsidR="000342D0">
        <w:t>)</w:t>
      </w:r>
      <w:r w:rsidR="008B1EEC">
        <w:t>.</w:t>
      </w:r>
      <w:r w:rsidR="008B3F56">
        <w:t xml:space="preserve">  </w:t>
      </w:r>
    </w:p>
    <w:p w:rsidR="00375039" w:rsidRPr="00F26253" w:rsidRDefault="00882374" w:rsidP="00281FE7">
      <w:pPr>
        <w:pStyle w:val="ResponseLvl1"/>
        <w:tabs>
          <w:tab w:val="left" w:pos="360"/>
        </w:tabs>
        <w:ind w:left="0"/>
      </w:pPr>
      <w:r>
        <w:t>2</w:t>
      </w:r>
      <w:r w:rsidR="00375039" w:rsidRPr="00F26253">
        <w:t xml:space="preserve">) The Government Performance Results Act of 1993 (GPRA)-Public Law 103-62, mandates </w:t>
      </w:r>
      <w:r w:rsidR="00375039">
        <w:t>F</w:t>
      </w:r>
      <w:r w:rsidR="00375039" w:rsidRPr="00F26253">
        <w:t xml:space="preserve">ederal agencies to </w:t>
      </w:r>
      <w:r w:rsidR="00D759DE">
        <w:t xml:space="preserve">collect data and </w:t>
      </w:r>
      <w:r w:rsidR="00375039" w:rsidRPr="00F26253">
        <w:t>provide valid and reliable quantification of achievement of strategic goals</w:t>
      </w:r>
      <w:r w:rsidR="00375039">
        <w:t xml:space="preserve">. </w:t>
      </w:r>
    </w:p>
    <w:p w:rsidR="00842E74" w:rsidRDefault="00842E74" w:rsidP="00232C69">
      <w:pPr>
        <w:rPr>
          <w:b/>
          <w:bCs/>
          <w:color w:val="000000"/>
        </w:rPr>
      </w:pPr>
      <w:r>
        <w:rPr>
          <w:b/>
          <w:bCs/>
          <w:color w:val="000000"/>
        </w:rPr>
        <w:t xml:space="preserve">  </w:t>
      </w:r>
    </w:p>
    <w:p w:rsidR="00842E74" w:rsidRDefault="00842E74">
      <w:pPr>
        <w:rPr>
          <w:spacing w:val="-3"/>
          <w:u w:val="single"/>
        </w:rPr>
      </w:pPr>
    </w:p>
    <w:p w:rsidR="00842E74" w:rsidRDefault="00D47A17">
      <w:pPr>
        <w:rPr>
          <w:b/>
          <w:bCs/>
          <w:color w:val="000000"/>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48694A" w:rsidRDefault="0048694A" w:rsidP="0048694A">
      <w:pPr>
        <w:pStyle w:val="NormalWeb"/>
      </w:pPr>
      <w:r w:rsidRPr="00F26253">
        <w:t xml:space="preserve">The Chemical Stockpile Emergency Preparedness Program (CSEPP) is </w:t>
      </w:r>
      <w:r>
        <w:t xml:space="preserve">a branch of the Technological Hazards Division under the </w:t>
      </w:r>
      <w:hyperlink r:id="rId8" w:history="1">
        <w:r w:rsidRPr="004456EE">
          <w:rPr>
            <w:rStyle w:val="Hyperlink"/>
            <w:color w:val="auto"/>
            <w:u w:val="none"/>
          </w:rPr>
          <w:t>National Preparedness Directorate</w:t>
        </w:r>
      </w:hyperlink>
      <w:r>
        <w:t>.</w:t>
      </w:r>
      <w:r w:rsidR="009E1BCE">
        <w:t xml:space="preserve"> </w:t>
      </w:r>
      <w:r>
        <w:t xml:space="preserve"> It is a unique multi-jurisdictional partnership with participants – </w:t>
      </w:r>
      <w:r w:rsidR="009E1BCE">
        <w:t>Federal Emergency Management Agency (</w:t>
      </w:r>
      <w:r>
        <w:t>FEMA</w:t>
      </w:r>
      <w:r w:rsidR="009E1BCE">
        <w:t>)</w:t>
      </w:r>
      <w:r>
        <w:t xml:space="preserve">, the U.S. Army, state and local emergency management agencies, and one </w:t>
      </w:r>
      <w:r w:rsidR="00E27836">
        <w:t>Tribal</w:t>
      </w:r>
      <w:r>
        <w:t xml:space="preserve"> nation -- that provide emergency preparedness assistance and resources to communities surrounding the Army’s chemical warfare agent stockpiles.</w:t>
      </w:r>
    </w:p>
    <w:p w:rsidR="0048694A" w:rsidRPr="004456EE" w:rsidRDefault="0048694A" w:rsidP="0048694A">
      <w:pPr>
        <w:pStyle w:val="NormalWeb"/>
        <w:rPr>
          <w:i/>
        </w:rPr>
      </w:pPr>
      <w:r>
        <w:t xml:space="preserve">CSEPP’s mission is to </w:t>
      </w:r>
      <w:r w:rsidRPr="004456EE">
        <w:rPr>
          <w:rStyle w:val="Emphasis"/>
          <w:i w:val="0"/>
        </w:rPr>
        <w:t xml:space="preserve">enhance existing local, installation, </w:t>
      </w:r>
      <w:r w:rsidR="00E27836">
        <w:rPr>
          <w:rStyle w:val="Emphasis"/>
          <w:i w:val="0"/>
        </w:rPr>
        <w:t>Tribal</w:t>
      </w:r>
      <w:r w:rsidRPr="004456EE">
        <w:rPr>
          <w:rStyle w:val="Emphasis"/>
          <w:i w:val="0"/>
        </w:rPr>
        <w:t>, State, and Federal capabilities to protect the health and safety of the public, work force, and environment from the effects of a chemical accident or incident involving the U.S. Army chemical stockpile.</w:t>
      </w:r>
    </w:p>
    <w:p w:rsidR="0048694A" w:rsidRDefault="0048694A" w:rsidP="0048694A">
      <w:pPr>
        <w:pStyle w:val="NormalWeb"/>
      </w:pPr>
      <w:r>
        <w:t xml:space="preserve">CSEPP’s mission aligns with FEMA and Army goals by protecting people who live and work near one of the </w:t>
      </w:r>
      <w:r w:rsidR="00BD1EF1">
        <w:t>five</w:t>
      </w:r>
      <w:r>
        <w:t xml:space="preserve"> Army chemical depots in the unlikely</w:t>
      </w:r>
      <w:r w:rsidR="00BD1EF1">
        <w:t xml:space="preserve"> </w:t>
      </w:r>
      <w:r>
        <w:t xml:space="preserve">event of a chemical accident or incident. </w:t>
      </w:r>
      <w:r w:rsidR="00BD1EF1">
        <w:t xml:space="preserve"> </w:t>
      </w:r>
      <w:r>
        <w:t>The Army is fulfilling its mission to eliminate aging chemical munitions and warfare materials. This objective is in accordance with international treaties and national policy. CSEPP will remain in place until the five stockpiles are completely destroyed.</w:t>
      </w:r>
    </w:p>
    <w:p w:rsidR="0048694A" w:rsidRDefault="0048694A" w:rsidP="0048694A">
      <w:pPr>
        <w:pStyle w:val="ResponseLvl1"/>
        <w:ind w:left="0"/>
      </w:pPr>
      <w:r w:rsidRPr="00F26253">
        <w:t>The program</w:t>
      </w:r>
      <w:r>
        <w:t>’</w:t>
      </w:r>
      <w:r w:rsidRPr="00F26253">
        <w:t xml:space="preserve">s goal is to improve preparedness to protect the people of these communities in the unlikely event of an accident involving </w:t>
      </w:r>
      <w:r>
        <w:t xml:space="preserve">these </w:t>
      </w:r>
      <w:r w:rsidRPr="00F26253">
        <w:t>stockpiles of obsolete chemical munitions.</w:t>
      </w:r>
      <w:r>
        <w:t xml:space="preserve"> T</w:t>
      </w:r>
      <w:r w:rsidRPr="00F26253">
        <w:t>he U.S. Army provides funding</w:t>
      </w:r>
      <w:r>
        <w:t xml:space="preserve"> (grants) for the Program and FEMA provides</w:t>
      </w:r>
      <w:r w:rsidRPr="00F26253">
        <w:t xml:space="preserve"> training, guidance</w:t>
      </w:r>
      <w:r>
        <w:t>,</w:t>
      </w:r>
      <w:r w:rsidRPr="00F26253">
        <w:t xml:space="preserve"> technical support and expertise to State, local, and </w:t>
      </w:r>
      <w:r w:rsidR="00E27836">
        <w:t>Tribal</w:t>
      </w:r>
      <w:r w:rsidRPr="00F26253">
        <w:t xml:space="preserve"> governments to improve their capabilities to prepare for and respond to this type of </w:t>
      </w:r>
      <w:r>
        <w:t>incident</w:t>
      </w:r>
      <w:r w:rsidRPr="00F26253">
        <w:t>.</w:t>
      </w:r>
      <w:r>
        <w:t xml:space="preserve"> </w:t>
      </w:r>
      <w:r w:rsidRPr="00F26253">
        <w:t>Application and reporting forms for CSEPP grants are covered under information collection number OMB 1660-0025.</w:t>
      </w:r>
      <w:r>
        <w:t xml:space="preserve">  </w:t>
      </w:r>
    </w:p>
    <w:p w:rsidR="007C4E7A" w:rsidRDefault="0048694A" w:rsidP="006C06FD">
      <w:pPr>
        <w:pStyle w:val="ResponseLvl1"/>
        <w:ind w:left="0"/>
      </w:pPr>
      <w:r w:rsidRPr="00F26253">
        <w:t xml:space="preserve">In 2000, the CSEPP Public Affairs Integrated Process Team (PA </w:t>
      </w:r>
      <w:smartTag w:uri="urn:schemas-microsoft-com:office:smarttags" w:element="stockticker">
        <w:r w:rsidRPr="00F26253">
          <w:t>IPT</w:t>
        </w:r>
      </w:smartTag>
      <w:r w:rsidRPr="00F26253">
        <w:t xml:space="preserve">) </w:t>
      </w:r>
      <w:r>
        <w:t xml:space="preserve">was established to identify, develop, and implement concepts and techniques to help prepare the public to act appropriately in the event of an emergency at a chemical installation, and ensure an effective emergency public information capability in these communities. </w:t>
      </w:r>
      <w:r w:rsidRPr="00F26253">
        <w:t xml:space="preserve">The PA </w:t>
      </w:r>
      <w:smartTag w:uri="urn:schemas-microsoft-com:office:smarttags" w:element="stockticker">
        <w:r w:rsidRPr="00F26253">
          <w:t>IPT</w:t>
        </w:r>
      </w:smartTag>
      <w:r w:rsidRPr="00F26253">
        <w:t xml:space="preserve"> </w:t>
      </w:r>
      <w:r>
        <w:t>consists of members</w:t>
      </w:r>
      <w:r w:rsidRPr="00F26253">
        <w:t xml:space="preserve"> </w:t>
      </w:r>
      <w:r>
        <w:t xml:space="preserve">from FEMA, the Army and CSEPP communities. </w:t>
      </w:r>
    </w:p>
    <w:p w:rsidR="006C06FD" w:rsidRDefault="006C06FD" w:rsidP="006C06FD">
      <w:pPr>
        <w:pStyle w:val="ResponseLvl1"/>
        <w:ind w:left="0"/>
      </w:pPr>
      <w:r>
        <w:lastRenderedPageBreak/>
        <w:t>T</w:t>
      </w:r>
      <w:r w:rsidRPr="00F26253">
        <w:t>his information collection constitutes the assessment tool</w:t>
      </w:r>
      <w:r>
        <w:t>s</w:t>
      </w:r>
      <w:r w:rsidRPr="00F26253">
        <w:t xml:space="preserve"> that measures public knowledge of emergency preparedness and response actions in the event of a chemical emergency affecting any of the </w:t>
      </w:r>
      <w:r>
        <w:t>five remaining</w:t>
      </w:r>
      <w:r w:rsidRPr="00F26253">
        <w:t xml:space="preserve"> CSEPP sites and surrounding communities. </w:t>
      </w:r>
    </w:p>
    <w:p w:rsidR="00887D1E" w:rsidRDefault="00887D1E" w:rsidP="00846952">
      <w:pPr>
        <w:tabs>
          <w:tab w:val="left" w:pos="-720"/>
        </w:tabs>
        <w:suppressAutoHyphens/>
      </w:pPr>
    </w:p>
    <w:p w:rsidR="00846952" w:rsidRPr="00846952" w:rsidRDefault="006C06FD" w:rsidP="00846952">
      <w:pPr>
        <w:tabs>
          <w:tab w:val="left" w:pos="-720"/>
        </w:tabs>
        <w:suppressAutoHyphens/>
      </w:pPr>
      <w:r>
        <w:t>Below is a detailed explanation of how each form will be utilized:</w:t>
      </w:r>
      <w:r w:rsidR="00846952" w:rsidRPr="00846952">
        <w:t xml:space="preserve"> </w:t>
      </w:r>
    </w:p>
    <w:p w:rsidR="006C06FD" w:rsidRDefault="006C06FD" w:rsidP="006C06FD">
      <w:pPr>
        <w:pStyle w:val="BodyTextIndent3"/>
        <w:ind w:left="0"/>
        <w:rPr>
          <w:sz w:val="24"/>
        </w:rPr>
      </w:pPr>
    </w:p>
    <w:p w:rsidR="006C06FD" w:rsidRPr="00846952" w:rsidRDefault="000F0840" w:rsidP="006C06FD">
      <w:pPr>
        <w:pStyle w:val="BodyTextIndent3"/>
        <w:numPr>
          <w:ilvl w:val="0"/>
          <w:numId w:val="27"/>
        </w:numPr>
        <w:rPr>
          <w:sz w:val="24"/>
          <w:szCs w:val="24"/>
        </w:rPr>
      </w:pPr>
      <w:r w:rsidRPr="00846952">
        <w:rPr>
          <w:b/>
          <w:sz w:val="24"/>
          <w:szCs w:val="24"/>
        </w:rPr>
        <w:t xml:space="preserve">FEMA Form </w:t>
      </w:r>
      <w:r w:rsidR="00846952" w:rsidRPr="00846952">
        <w:rPr>
          <w:b/>
          <w:sz w:val="24"/>
          <w:szCs w:val="24"/>
        </w:rPr>
        <w:t>008-0-</w:t>
      </w:r>
      <w:r w:rsidR="00040638">
        <w:rPr>
          <w:b/>
          <w:sz w:val="24"/>
          <w:szCs w:val="24"/>
        </w:rPr>
        <w:t>7</w:t>
      </w:r>
      <w:r w:rsidRPr="00846952">
        <w:rPr>
          <w:b/>
          <w:sz w:val="24"/>
          <w:szCs w:val="24"/>
        </w:rPr>
        <w:t>, Blue Grass EPZ Residential Survey</w:t>
      </w:r>
      <w:r w:rsidR="006C06FD" w:rsidRPr="00846952">
        <w:rPr>
          <w:sz w:val="24"/>
          <w:szCs w:val="24"/>
        </w:rPr>
        <w:t xml:space="preserve"> – This form </w:t>
      </w:r>
      <w:r w:rsidR="00B85BFC" w:rsidRPr="00846952">
        <w:rPr>
          <w:sz w:val="24"/>
          <w:szCs w:val="24"/>
        </w:rPr>
        <w:t xml:space="preserve">is the final </w:t>
      </w:r>
      <w:r w:rsidR="00281FE7">
        <w:rPr>
          <w:sz w:val="24"/>
          <w:szCs w:val="24"/>
        </w:rPr>
        <w:t>telephone</w:t>
      </w:r>
      <w:r w:rsidR="00281FE7" w:rsidRPr="00846952">
        <w:rPr>
          <w:sz w:val="24"/>
          <w:szCs w:val="24"/>
        </w:rPr>
        <w:t xml:space="preserve"> </w:t>
      </w:r>
      <w:r w:rsidR="00B85BFC" w:rsidRPr="00846952">
        <w:rPr>
          <w:sz w:val="24"/>
          <w:szCs w:val="24"/>
        </w:rPr>
        <w:t xml:space="preserve">questionnaire that will be used in conducting the residential telephone survey regarding emergency preparedness for the CSEPP site in Blue Grass, Kentucky. </w:t>
      </w:r>
      <w:r w:rsidR="00024179" w:rsidRPr="00846952">
        <w:rPr>
          <w:sz w:val="24"/>
          <w:szCs w:val="24"/>
        </w:rPr>
        <w:t>This survey was designed to measure the specific knowledge of protective actions and the level of preparedness of residents in the immediate response zone (IRZ) and the protective action zone (PAZ) of Blue Grass Chemical Depot in the unlikely event of a chemical emergency.</w:t>
      </w:r>
    </w:p>
    <w:p w:rsidR="006B7F15" w:rsidRPr="00846952" w:rsidRDefault="00B85BFC" w:rsidP="006B7F15">
      <w:pPr>
        <w:pStyle w:val="BodyTextIndent3"/>
        <w:numPr>
          <w:ilvl w:val="0"/>
          <w:numId w:val="27"/>
        </w:numPr>
        <w:rPr>
          <w:sz w:val="24"/>
          <w:szCs w:val="24"/>
        </w:rPr>
      </w:pPr>
      <w:r w:rsidRPr="00846952">
        <w:rPr>
          <w:b/>
          <w:sz w:val="24"/>
          <w:szCs w:val="24"/>
        </w:rPr>
        <w:t xml:space="preserve">FEMA Form </w:t>
      </w:r>
      <w:r w:rsidR="00846952" w:rsidRPr="00846952">
        <w:rPr>
          <w:b/>
          <w:sz w:val="24"/>
          <w:szCs w:val="24"/>
        </w:rPr>
        <w:t>008-0-</w:t>
      </w:r>
      <w:r w:rsidR="00040638">
        <w:rPr>
          <w:b/>
          <w:sz w:val="24"/>
          <w:szCs w:val="24"/>
        </w:rPr>
        <w:t>8</w:t>
      </w:r>
      <w:r w:rsidR="00846952" w:rsidRPr="00846952">
        <w:rPr>
          <w:b/>
          <w:sz w:val="24"/>
          <w:szCs w:val="24"/>
        </w:rPr>
        <w:t>,</w:t>
      </w:r>
      <w:r w:rsidR="00846952" w:rsidRPr="00846952">
        <w:rPr>
          <w:sz w:val="24"/>
          <w:szCs w:val="24"/>
        </w:rPr>
        <w:t xml:space="preserve"> </w:t>
      </w:r>
      <w:r w:rsidRPr="00846952">
        <w:rPr>
          <w:b/>
          <w:sz w:val="24"/>
          <w:szCs w:val="24"/>
        </w:rPr>
        <w:t>Deseret EPZ Residential Survey</w:t>
      </w:r>
      <w:r w:rsidRPr="00846952">
        <w:rPr>
          <w:sz w:val="24"/>
          <w:szCs w:val="24"/>
        </w:rPr>
        <w:t xml:space="preserve"> </w:t>
      </w:r>
      <w:r w:rsidR="006C06FD" w:rsidRPr="00846952">
        <w:rPr>
          <w:sz w:val="24"/>
          <w:szCs w:val="24"/>
        </w:rPr>
        <w:t xml:space="preserve">– </w:t>
      </w:r>
      <w:r w:rsidRPr="00846952">
        <w:rPr>
          <w:sz w:val="24"/>
          <w:szCs w:val="24"/>
        </w:rPr>
        <w:t xml:space="preserve">This form is the final </w:t>
      </w:r>
      <w:r w:rsidR="00281FE7">
        <w:rPr>
          <w:sz w:val="24"/>
          <w:szCs w:val="24"/>
        </w:rPr>
        <w:t>telephone</w:t>
      </w:r>
      <w:r w:rsidR="00281FE7" w:rsidRPr="00846952">
        <w:rPr>
          <w:sz w:val="24"/>
          <w:szCs w:val="24"/>
        </w:rPr>
        <w:t xml:space="preserve"> </w:t>
      </w:r>
      <w:r w:rsidRPr="00846952">
        <w:rPr>
          <w:sz w:val="24"/>
          <w:szCs w:val="24"/>
        </w:rPr>
        <w:t>questionnaire that will be used in conducting the residential telephone survey regarding emergency preparedness for the CSEPP site in Deseret, Utah.</w:t>
      </w:r>
      <w:r w:rsidR="006B7F15" w:rsidRPr="00846952">
        <w:rPr>
          <w:sz w:val="24"/>
          <w:szCs w:val="24"/>
        </w:rPr>
        <w:t xml:space="preserve"> This survey was designed to measure the specific knowledge of protective actions and the level of preparedness of residents in the immediate response zone (IRZ) and the protective action zone (PAZ) of Deseret Chemical Depot in the unlikely event of a chemical emergency.</w:t>
      </w:r>
    </w:p>
    <w:p w:rsidR="00024179" w:rsidRDefault="00B85BFC" w:rsidP="006C06FD">
      <w:pPr>
        <w:pStyle w:val="BodyTextIndent3"/>
        <w:numPr>
          <w:ilvl w:val="0"/>
          <w:numId w:val="27"/>
        </w:numPr>
        <w:rPr>
          <w:sz w:val="24"/>
          <w:szCs w:val="24"/>
        </w:rPr>
      </w:pPr>
      <w:r w:rsidRPr="00846952">
        <w:rPr>
          <w:b/>
          <w:sz w:val="24"/>
          <w:szCs w:val="24"/>
        </w:rPr>
        <w:t xml:space="preserve">FEMA Form </w:t>
      </w:r>
      <w:r w:rsidR="00846952" w:rsidRPr="00846952">
        <w:rPr>
          <w:b/>
          <w:sz w:val="24"/>
          <w:szCs w:val="24"/>
        </w:rPr>
        <w:t>008-0-3</w:t>
      </w:r>
      <w:r w:rsidRPr="00846952">
        <w:rPr>
          <w:b/>
          <w:sz w:val="24"/>
          <w:szCs w:val="24"/>
        </w:rPr>
        <w:t>, Pueblo EPZ Residential Survey</w:t>
      </w:r>
      <w:r w:rsidRPr="00846952">
        <w:rPr>
          <w:sz w:val="24"/>
          <w:szCs w:val="24"/>
        </w:rPr>
        <w:t xml:space="preserve"> </w:t>
      </w:r>
      <w:r w:rsidR="006C06FD" w:rsidRPr="00846952">
        <w:rPr>
          <w:sz w:val="24"/>
          <w:szCs w:val="24"/>
        </w:rPr>
        <w:t xml:space="preserve">– </w:t>
      </w:r>
      <w:r w:rsidRPr="00846952">
        <w:rPr>
          <w:sz w:val="24"/>
          <w:szCs w:val="24"/>
        </w:rPr>
        <w:t xml:space="preserve">This form is the final </w:t>
      </w:r>
      <w:r w:rsidR="00281FE7">
        <w:rPr>
          <w:sz w:val="24"/>
          <w:szCs w:val="24"/>
        </w:rPr>
        <w:t xml:space="preserve">telephone </w:t>
      </w:r>
      <w:r w:rsidRPr="00846952">
        <w:rPr>
          <w:sz w:val="24"/>
          <w:szCs w:val="24"/>
        </w:rPr>
        <w:t xml:space="preserve">questionnaire that will be used in conducting the residential telephone survey regarding emergency preparedness for the CSEPP site in </w:t>
      </w:r>
      <w:r w:rsidR="00024179" w:rsidRPr="00846952">
        <w:rPr>
          <w:sz w:val="24"/>
          <w:szCs w:val="24"/>
        </w:rPr>
        <w:t>Pueblo</w:t>
      </w:r>
      <w:r w:rsidRPr="00846952">
        <w:rPr>
          <w:sz w:val="24"/>
          <w:szCs w:val="24"/>
        </w:rPr>
        <w:t xml:space="preserve">, </w:t>
      </w:r>
      <w:r w:rsidR="00024179" w:rsidRPr="00846952">
        <w:rPr>
          <w:sz w:val="24"/>
          <w:szCs w:val="24"/>
        </w:rPr>
        <w:t>Colorado</w:t>
      </w:r>
      <w:r w:rsidRPr="00846952">
        <w:rPr>
          <w:sz w:val="24"/>
          <w:szCs w:val="24"/>
        </w:rPr>
        <w:t>.</w:t>
      </w:r>
      <w:r w:rsidR="00024179" w:rsidRPr="00846952">
        <w:rPr>
          <w:sz w:val="24"/>
          <w:szCs w:val="24"/>
        </w:rPr>
        <w:t xml:space="preserve"> </w:t>
      </w:r>
      <w:r w:rsidRPr="00846952">
        <w:rPr>
          <w:sz w:val="24"/>
          <w:szCs w:val="24"/>
        </w:rPr>
        <w:t>This survey was designed to measure the specific knowledge of protective actions and the level of preparedness of residents in the immediate response zone (IRZ) and the protective action zone (PAZ) of Pueblo Chemical Depot in the unlikely event of a chemical emergency.</w:t>
      </w:r>
    </w:p>
    <w:p w:rsidR="00281FE7" w:rsidRPr="00846952" w:rsidRDefault="00281FE7" w:rsidP="00281FE7">
      <w:pPr>
        <w:pStyle w:val="BodyTextIndent3"/>
        <w:numPr>
          <w:ilvl w:val="0"/>
          <w:numId w:val="27"/>
        </w:numPr>
        <w:rPr>
          <w:sz w:val="24"/>
          <w:szCs w:val="24"/>
        </w:rPr>
      </w:pPr>
      <w:r w:rsidRPr="00846952">
        <w:rPr>
          <w:b/>
          <w:sz w:val="24"/>
          <w:szCs w:val="24"/>
        </w:rPr>
        <w:t>FEMA Form 008-0-3</w:t>
      </w:r>
      <w:r>
        <w:rPr>
          <w:b/>
          <w:sz w:val="24"/>
          <w:szCs w:val="24"/>
        </w:rPr>
        <w:t>INT</w:t>
      </w:r>
      <w:r w:rsidRPr="00846952">
        <w:rPr>
          <w:b/>
          <w:sz w:val="24"/>
          <w:szCs w:val="24"/>
        </w:rPr>
        <w:t>, Pueblo EPZ Residential Survey</w:t>
      </w:r>
      <w:r w:rsidRPr="00846952">
        <w:rPr>
          <w:sz w:val="24"/>
          <w:szCs w:val="24"/>
        </w:rPr>
        <w:t xml:space="preserve"> – This form is the </w:t>
      </w:r>
      <w:r>
        <w:rPr>
          <w:sz w:val="24"/>
          <w:szCs w:val="24"/>
        </w:rPr>
        <w:t xml:space="preserve">web-based </w:t>
      </w:r>
      <w:r w:rsidRPr="00846952">
        <w:rPr>
          <w:sz w:val="24"/>
          <w:szCs w:val="24"/>
        </w:rPr>
        <w:t>questionnaire that will be used in conducting the residential telephone survey regarding emergency preparedness for the CSEPP site in Pueblo, Colorado. This survey was designed to measure the specific knowledge of protective actions and the level of preparedness of residents in the immediate response zone (IRZ) and the protective action zone (PAZ) of Pueblo Chemical Depot in the unlikely event of a chemical emergency.</w:t>
      </w:r>
    </w:p>
    <w:p w:rsidR="006B7F15" w:rsidRPr="00846952" w:rsidRDefault="006B7F15" w:rsidP="006B7F15">
      <w:pPr>
        <w:pStyle w:val="BodyTextIndent3"/>
        <w:numPr>
          <w:ilvl w:val="0"/>
          <w:numId w:val="27"/>
        </w:numPr>
        <w:rPr>
          <w:b/>
          <w:sz w:val="24"/>
          <w:szCs w:val="24"/>
        </w:rPr>
      </w:pPr>
      <w:r w:rsidRPr="00846952">
        <w:rPr>
          <w:b/>
          <w:sz w:val="24"/>
          <w:szCs w:val="24"/>
        </w:rPr>
        <w:t xml:space="preserve">FEMA Form </w:t>
      </w:r>
      <w:r w:rsidR="00846952" w:rsidRPr="00846952">
        <w:rPr>
          <w:b/>
          <w:sz w:val="24"/>
          <w:szCs w:val="24"/>
        </w:rPr>
        <w:t>008-0-4</w:t>
      </w:r>
      <w:r w:rsidRPr="00846952">
        <w:rPr>
          <w:b/>
          <w:sz w:val="24"/>
          <w:szCs w:val="24"/>
        </w:rPr>
        <w:t xml:space="preserve">, Pueblo City Residential </w:t>
      </w:r>
      <w:r w:rsidR="002A3D25">
        <w:rPr>
          <w:b/>
          <w:sz w:val="24"/>
          <w:szCs w:val="24"/>
        </w:rPr>
        <w:t>S</w:t>
      </w:r>
      <w:r w:rsidRPr="00846952">
        <w:rPr>
          <w:b/>
          <w:sz w:val="24"/>
          <w:szCs w:val="24"/>
        </w:rPr>
        <w:t xml:space="preserve">urvey </w:t>
      </w:r>
      <w:r w:rsidRPr="00846952">
        <w:rPr>
          <w:sz w:val="24"/>
          <w:szCs w:val="24"/>
        </w:rPr>
        <w:t>–</w:t>
      </w:r>
      <w:r w:rsidRPr="00846952">
        <w:rPr>
          <w:b/>
          <w:sz w:val="24"/>
          <w:szCs w:val="24"/>
        </w:rPr>
        <w:t xml:space="preserve"> </w:t>
      </w:r>
      <w:r w:rsidRPr="00846952">
        <w:rPr>
          <w:sz w:val="24"/>
          <w:szCs w:val="24"/>
        </w:rPr>
        <w:t xml:space="preserve">This form is the final </w:t>
      </w:r>
      <w:r w:rsidR="00281FE7">
        <w:rPr>
          <w:sz w:val="24"/>
          <w:szCs w:val="24"/>
        </w:rPr>
        <w:t>telephone</w:t>
      </w:r>
      <w:r w:rsidR="00281FE7" w:rsidRPr="00846952">
        <w:rPr>
          <w:sz w:val="24"/>
          <w:szCs w:val="24"/>
        </w:rPr>
        <w:t xml:space="preserve"> </w:t>
      </w:r>
      <w:r w:rsidRPr="00846952">
        <w:rPr>
          <w:sz w:val="24"/>
          <w:szCs w:val="24"/>
        </w:rPr>
        <w:t>questionnaire that will be used to assess the awareness level of residents living in the city of Pueblo, Colorado, a community that participates in the CSEP program. This survey is part of a continuing effort to measure the knowledge of residents living in the city of Pueblo regarding CSEPP and also to assess which actions these residents would take in the unlikely event of a chemical emergency at the Pueblo Chemical Depot.</w:t>
      </w:r>
    </w:p>
    <w:p w:rsidR="00584B68" w:rsidRPr="00846952" w:rsidRDefault="006B7F15" w:rsidP="004C7730">
      <w:pPr>
        <w:pStyle w:val="BodyTextIndent3"/>
        <w:numPr>
          <w:ilvl w:val="0"/>
          <w:numId w:val="27"/>
        </w:numPr>
        <w:rPr>
          <w:sz w:val="24"/>
          <w:szCs w:val="24"/>
        </w:rPr>
      </w:pPr>
      <w:r w:rsidRPr="00846952">
        <w:rPr>
          <w:b/>
          <w:sz w:val="24"/>
          <w:szCs w:val="24"/>
        </w:rPr>
        <w:lastRenderedPageBreak/>
        <w:t xml:space="preserve">FEMA Form </w:t>
      </w:r>
      <w:r w:rsidR="00846952" w:rsidRPr="00846952">
        <w:rPr>
          <w:b/>
          <w:sz w:val="24"/>
          <w:szCs w:val="24"/>
        </w:rPr>
        <w:t>008-0-5</w:t>
      </w:r>
      <w:r w:rsidRPr="00846952">
        <w:rPr>
          <w:b/>
          <w:sz w:val="24"/>
          <w:szCs w:val="24"/>
        </w:rPr>
        <w:t xml:space="preserve">, Pueblo EPZ Business Survey </w:t>
      </w:r>
      <w:r w:rsidRPr="00846952">
        <w:rPr>
          <w:sz w:val="24"/>
          <w:szCs w:val="24"/>
        </w:rPr>
        <w:t xml:space="preserve">– This </w:t>
      </w:r>
      <w:r w:rsidR="00281FE7">
        <w:rPr>
          <w:sz w:val="24"/>
          <w:szCs w:val="24"/>
        </w:rPr>
        <w:t>telephone</w:t>
      </w:r>
      <w:r w:rsidR="00281FE7" w:rsidRPr="00846952">
        <w:rPr>
          <w:sz w:val="24"/>
          <w:szCs w:val="24"/>
        </w:rPr>
        <w:t xml:space="preserve"> </w:t>
      </w:r>
      <w:r w:rsidRPr="00846952">
        <w:rPr>
          <w:sz w:val="24"/>
          <w:szCs w:val="24"/>
        </w:rPr>
        <w:t>form includes the questions for the survey of businesses within the emergency planning zones of the Pueblo Chemical Depot in Pueblo County, Colorado.</w:t>
      </w:r>
      <w:r w:rsidR="00281FE7">
        <w:rPr>
          <w:sz w:val="24"/>
          <w:szCs w:val="24"/>
        </w:rPr>
        <w:t xml:space="preserve"> </w:t>
      </w:r>
      <w:r w:rsidRPr="00846952">
        <w:rPr>
          <w:sz w:val="24"/>
          <w:szCs w:val="24"/>
        </w:rPr>
        <w:t xml:space="preserve"> This survey is part of a continuing effort to measure the knowledge of businesses within the immediate response zone (IRZ) and the protective action zone (PAZ) regarding the </w:t>
      </w:r>
      <w:r w:rsidR="00584B68" w:rsidRPr="00846952">
        <w:rPr>
          <w:sz w:val="24"/>
          <w:szCs w:val="24"/>
        </w:rPr>
        <w:t>CSEP program</w:t>
      </w:r>
      <w:r w:rsidRPr="00846952">
        <w:rPr>
          <w:sz w:val="24"/>
          <w:szCs w:val="24"/>
        </w:rPr>
        <w:t xml:space="preserve"> and their current levels of preparedness for a chemical emergency. The survey also assesses which actions these businesses would take in the unlikely event of a chemical emergency at the Pueblo Chemical Depot. </w:t>
      </w:r>
    </w:p>
    <w:p w:rsidR="00584B68" w:rsidRPr="00846952" w:rsidRDefault="00584B68" w:rsidP="00584B68">
      <w:pPr>
        <w:pStyle w:val="BodyTextIndent3"/>
        <w:numPr>
          <w:ilvl w:val="0"/>
          <w:numId w:val="27"/>
        </w:numPr>
        <w:rPr>
          <w:sz w:val="24"/>
          <w:szCs w:val="24"/>
        </w:rPr>
      </w:pPr>
      <w:r w:rsidRPr="00846952">
        <w:rPr>
          <w:b/>
          <w:sz w:val="24"/>
          <w:szCs w:val="24"/>
        </w:rPr>
        <w:t xml:space="preserve">FEMA Form </w:t>
      </w:r>
      <w:r w:rsidR="00846952" w:rsidRPr="00846952">
        <w:rPr>
          <w:b/>
          <w:sz w:val="24"/>
          <w:szCs w:val="24"/>
        </w:rPr>
        <w:t>008-0-6</w:t>
      </w:r>
      <w:r w:rsidRPr="00846952">
        <w:rPr>
          <w:b/>
          <w:sz w:val="24"/>
          <w:szCs w:val="24"/>
        </w:rPr>
        <w:t xml:space="preserve">, Umatilla EPZ Residential Survey </w:t>
      </w:r>
      <w:r w:rsidRPr="00846952">
        <w:rPr>
          <w:sz w:val="24"/>
          <w:szCs w:val="24"/>
        </w:rPr>
        <w:t xml:space="preserve">– This form is the final </w:t>
      </w:r>
      <w:r w:rsidR="00281FE7">
        <w:rPr>
          <w:sz w:val="24"/>
          <w:szCs w:val="24"/>
        </w:rPr>
        <w:t>telephone</w:t>
      </w:r>
      <w:r w:rsidR="00281FE7" w:rsidRPr="00846952">
        <w:rPr>
          <w:sz w:val="24"/>
          <w:szCs w:val="24"/>
        </w:rPr>
        <w:t xml:space="preserve"> </w:t>
      </w:r>
      <w:r w:rsidRPr="00846952">
        <w:rPr>
          <w:sz w:val="24"/>
          <w:szCs w:val="24"/>
        </w:rPr>
        <w:t>questionnaire that will be used in conducting the residential telephone survey regarding emergency preparedness for the CSEPP site in Umatilla, Oregon. This survey was designed to measure the specific knowledge of protective actions and the level of preparedness of residents in the immediate response zone (IRZ) and the protective action zone (PAZ) of Umatilla Chemical Depot in the unlikely event of a chemical emergency.</w:t>
      </w:r>
    </w:p>
    <w:p w:rsidR="00584B68" w:rsidRPr="00584B68" w:rsidRDefault="00584B68" w:rsidP="000B2B7B">
      <w:pPr>
        <w:pStyle w:val="ListParagraph"/>
        <w:tabs>
          <w:tab w:val="left" w:pos="-720"/>
        </w:tabs>
        <w:suppressAutoHyphens/>
        <w:ind w:left="1080"/>
        <w:rPr>
          <w:b/>
          <w:sz w:val="16"/>
          <w:szCs w:val="16"/>
        </w:rPr>
      </w:pPr>
    </w:p>
    <w:p w:rsidR="004C7730" w:rsidRPr="00584B68" w:rsidRDefault="004C7730" w:rsidP="00584B68">
      <w:pPr>
        <w:pStyle w:val="BodyTextIndent3"/>
        <w:rPr>
          <w:sz w:val="24"/>
          <w:szCs w:val="24"/>
        </w:rPr>
      </w:pPr>
      <w:r w:rsidRPr="00584B68">
        <w:rPr>
          <w:sz w:val="24"/>
          <w:szCs w:val="24"/>
        </w:rPr>
        <w:t>The goal of the overall survey concept is to design and implement a public survey strategy to support the development of public outreach and education efforts that will improve the emergency preparedness of citizens living in the Immediate Response Zones (IRZ) and Protective Action Zones (PAZ) surrounding stockpile sites.</w:t>
      </w:r>
    </w:p>
    <w:p w:rsidR="004C7730" w:rsidRDefault="004C7730" w:rsidP="004C7730">
      <w:pPr>
        <w:pStyle w:val="ResponseLvl1"/>
      </w:pPr>
      <w:r w:rsidRPr="00F26253">
        <w:t xml:space="preserve">Program managers use </w:t>
      </w:r>
      <w:r>
        <w:t xml:space="preserve">survey </w:t>
      </w:r>
      <w:r w:rsidRPr="00F26253">
        <w:t xml:space="preserve">data findings </w:t>
      </w:r>
      <w:r>
        <w:t>to evaluate public awareness of protective actions at CSEPP sites,</w:t>
      </w:r>
      <w:r w:rsidRPr="00F26253">
        <w:t xml:space="preserve"> identify </w:t>
      </w:r>
      <w:r>
        <w:t xml:space="preserve">outreach </w:t>
      </w:r>
      <w:r w:rsidRPr="00F26253">
        <w:t>weaknesses and strengths</w:t>
      </w:r>
      <w:r>
        <w:t xml:space="preserve"> </w:t>
      </w:r>
      <w:r w:rsidR="00DA4321">
        <w:t>to</w:t>
      </w:r>
      <w:r w:rsidRPr="00F26253">
        <w:t xml:space="preserve"> </w:t>
      </w:r>
      <w:r>
        <w:t>develop effective outreach and education campaigns</w:t>
      </w:r>
      <w:r w:rsidRPr="00F26253">
        <w:t>.</w:t>
      </w:r>
      <w:r>
        <w:t xml:space="preserve"> </w:t>
      </w:r>
    </w:p>
    <w:p w:rsidR="004C7730" w:rsidRDefault="004C7730" w:rsidP="004C7730">
      <w:pPr>
        <w:pStyle w:val="ResponseLvl1"/>
      </w:pPr>
      <w:r>
        <w:t>Results</w:t>
      </w:r>
      <w:r w:rsidRPr="00F26253">
        <w:t xml:space="preserve"> from this information collection </w:t>
      </w:r>
      <w:r>
        <w:t>are</w:t>
      </w:r>
      <w:r w:rsidRPr="00F26253">
        <w:t xml:space="preserve"> shared with </w:t>
      </w:r>
      <w:r>
        <w:t>S</w:t>
      </w:r>
      <w:r w:rsidRPr="00F26253">
        <w:t>tate, local, and other FEMA officials for subsequent action plans addressing program-wide and stockpile site-specific issues.</w:t>
      </w:r>
      <w:r>
        <w:t xml:space="preserve"> </w:t>
      </w:r>
      <w:r w:rsidRPr="00F26253">
        <w:t xml:space="preserve">Results </w:t>
      </w:r>
      <w:r>
        <w:t xml:space="preserve">are </w:t>
      </w:r>
      <w:r w:rsidRPr="00F26253">
        <w:t xml:space="preserve">also shared with other </w:t>
      </w:r>
      <w:r>
        <w:t>F</w:t>
      </w:r>
      <w:r w:rsidRPr="00F26253">
        <w:t>ederal agencies that lend expertise in specific areas of the program.</w:t>
      </w:r>
    </w:p>
    <w:p w:rsidR="004C7730" w:rsidRDefault="004C7730" w:rsidP="0048694A">
      <w:pPr>
        <w:pStyle w:val="ResponseLvl1"/>
      </w:pPr>
      <w:r>
        <w:t xml:space="preserve">As part of continuing efforts to better serve CSEPP communities, an assessment of the survey initiative was performed to assess the continuing need for the ongoing measurement of public outreach efforts. </w:t>
      </w:r>
    </w:p>
    <w:p w:rsidR="004C7730" w:rsidRPr="00AA2716" w:rsidRDefault="004C7730" w:rsidP="004C7730">
      <w:pPr>
        <w:pStyle w:val="ResponseLvl1"/>
      </w:pPr>
      <w:r>
        <w:t xml:space="preserve">Annual </w:t>
      </w:r>
      <w:r w:rsidRPr="00AA2716">
        <w:t xml:space="preserve">surveys allow CSEPP sites to assess the effectiveness of ongoing outreach and </w:t>
      </w:r>
      <w:r>
        <w:t>document</w:t>
      </w:r>
      <w:r w:rsidRPr="00AA2716">
        <w:t xml:space="preserve"> areas of improvement.</w:t>
      </w:r>
      <w:r>
        <w:t xml:space="preserve"> </w:t>
      </w:r>
      <w:r w:rsidRPr="00AA2716">
        <w:t xml:space="preserve">The survey tool provides </w:t>
      </w:r>
      <w:r>
        <w:t>an accurate</w:t>
      </w:r>
      <w:r w:rsidRPr="00AA2716">
        <w:t xml:space="preserve"> measurement of public awareness and knowledge of appropriate protective actions </w:t>
      </w:r>
      <w:r>
        <w:t xml:space="preserve">that citizens will </w:t>
      </w:r>
      <w:r w:rsidRPr="00AA2716">
        <w:t>take during an emergency.</w:t>
      </w:r>
    </w:p>
    <w:p w:rsidR="004C7730" w:rsidRDefault="004C7730">
      <w:pPr>
        <w:rPr>
          <w:b/>
          <w:bCs/>
          <w:color w:val="000000"/>
          <w:spacing w:val="-3"/>
        </w:rPr>
      </w:pPr>
    </w:p>
    <w:p w:rsidR="00842E74" w:rsidRDefault="00842E74"/>
    <w:p w:rsidR="00842E74" w:rsidRDefault="00D47A17">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 xml:space="preserve">electronic submission of responses, and the basis for the decision for adopting this means of </w:t>
      </w:r>
      <w:r w:rsidR="00842E74">
        <w:rPr>
          <w:b/>
          <w:bCs/>
        </w:rPr>
        <w:lastRenderedPageBreak/>
        <w:t>collection.  Also describe any consideration of using</w:t>
      </w:r>
      <w:r w:rsidR="006A4787">
        <w:rPr>
          <w:b/>
          <w:bCs/>
        </w:rPr>
        <w:t xml:space="preserve"> </w:t>
      </w:r>
      <w:r w:rsidR="00842E74">
        <w:rPr>
          <w:b/>
          <w:bCs/>
        </w:rPr>
        <w:t xml:space="preserve">information technology to reduce burden. </w:t>
      </w:r>
    </w:p>
    <w:p w:rsidR="00AC51FD" w:rsidRDefault="00240962" w:rsidP="00281FE7">
      <w:pPr>
        <w:pStyle w:val="ResponseLvl1"/>
        <w:ind w:left="0"/>
      </w:pPr>
      <w:r>
        <w:t>This is a 100</w:t>
      </w:r>
      <w:r w:rsidR="00D728C8">
        <w:t>%</w:t>
      </w:r>
      <w:r>
        <w:t xml:space="preserve"> electronic based collection.  No paper is submitted.</w:t>
      </w:r>
      <w:r w:rsidR="00D35DBE">
        <w:t xml:space="preserve"> </w:t>
      </w:r>
      <w:r w:rsidR="00AC51FD">
        <w:t xml:space="preserve"> </w:t>
      </w:r>
      <w:r w:rsidR="000C43E7" w:rsidRPr="00F26253">
        <w:t xml:space="preserve">This collection consists of telephone surveying </w:t>
      </w:r>
      <w:r w:rsidR="000C43E7">
        <w:t xml:space="preserve">that utilizes Computer Assisted Telephone Interview (CATI) technology </w:t>
      </w:r>
      <w:r w:rsidR="00A51C43">
        <w:t xml:space="preserve">which involves an interviewer </w:t>
      </w:r>
      <w:r w:rsidR="000C43E7">
        <w:t>enter</w:t>
      </w:r>
      <w:r w:rsidR="00A51C43">
        <w:t>ing</w:t>
      </w:r>
      <w:r w:rsidR="000C43E7">
        <w:t xml:space="preserve"> the survey responses</w:t>
      </w:r>
      <w:r w:rsidR="00AC51FD">
        <w:t xml:space="preserve"> </w:t>
      </w:r>
      <w:r w:rsidR="00A51C43">
        <w:t xml:space="preserve">into a spreadsheet </w:t>
      </w:r>
      <w:r w:rsidR="00AC51FD">
        <w:t>as the respondent speaks</w:t>
      </w:r>
      <w:r w:rsidR="000C43E7" w:rsidRPr="00F26253">
        <w:t xml:space="preserve">. </w:t>
      </w:r>
    </w:p>
    <w:p w:rsidR="00C13A34" w:rsidRDefault="00256F94" w:rsidP="00281FE7">
      <w:pPr>
        <w:pStyle w:val="ResponseLvl1"/>
        <w:ind w:left="0"/>
      </w:pPr>
      <w:r>
        <w:t xml:space="preserve">Depending on the response rate and coverage, </w:t>
      </w:r>
      <w:r w:rsidR="0048694A">
        <w:t xml:space="preserve">the </w:t>
      </w:r>
      <w:r>
        <w:t xml:space="preserve">Pueblo site is also </w:t>
      </w:r>
      <w:r w:rsidR="005C55EE">
        <w:t xml:space="preserve">seeking approval for </w:t>
      </w:r>
      <w:r w:rsidR="000C43E7" w:rsidRPr="00F26253">
        <w:t xml:space="preserve">using </w:t>
      </w:r>
      <w:r>
        <w:t>internet-based surveys</w:t>
      </w:r>
      <w:r w:rsidR="00A51C43">
        <w:t xml:space="preserve"> in the future</w:t>
      </w:r>
      <w:r w:rsidR="000C43E7" w:rsidRPr="00F26253">
        <w:t xml:space="preserve">, </w:t>
      </w:r>
      <w:r>
        <w:t>in order to</w:t>
      </w:r>
      <w:r w:rsidR="000C43E7" w:rsidRPr="00AF4566">
        <w:t xml:space="preserve"> reach </w:t>
      </w:r>
      <w:r w:rsidR="000C43E7">
        <w:t>respondents belonging to groups with varied demographic characteristics. However,</w:t>
      </w:r>
      <w:r w:rsidR="000C43E7" w:rsidRPr="00AF4566">
        <w:t xml:space="preserve"> the availability of </w:t>
      </w:r>
      <w:r w:rsidR="000C43E7">
        <w:t>the I</w:t>
      </w:r>
      <w:r w:rsidR="000C43E7" w:rsidRPr="00AF4566">
        <w:t>nternet and its usage in low-income famil</w:t>
      </w:r>
      <w:r w:rsidR="000C43E7">
        <w:t xml:space="preserve">ies </w:t>
      </w:r>
      <w:r w:rsidR="000C43E7" w:rsidRPr="00AF4566">
        <w:t xml:space="preserve">as well as </w:t>
      </w:r>
      <w:r w:rsidR="000C43E7">
        <w:t xml:space="preserve">among </w:t>
      </w:r>
      <w:r w:rsidR="000C43E7" w:rsidRPr="00AF4566">
        <w:t>senior citizen</w:t>
      </w:r>
      <w:r w:rsidR="000C43E7">
        <w:t>s</w:t>
      </w:r>
      <w:r w:rsidR="000C43E7" w:rsidRPr="00AF4566">
        <w:t xml:space="preserve"> </w:t>
      </w:r>
      <w:r w:rsidR="000C43E7">
        <w:t>is</w:t>
      </w:r>
      <w:r w:rsidR="000C43E7" w:rsidRPr="00AF4566">
        <w:t xml:space="preserve"> very </w:t>
      </w:r>
      <w:r w:rsidR="00C13A34" w:rsidRPr="00AF4566">
        <w:t>limited</w:t>
      </w:r>
      <w:r w:rsidR="00C13A34">
        <w:t>;</w:t>
      </w:r>
      <w:r w:rsidR="000C43E7">
        <w:t xml:space="preserve"> h</w:t>
      </w:r>
      <w:r w:rsidR="000C43E7" w:rsidRPr="00AF4566">
        <w:t xml:space="preserve">ence the survey will be </w:t>
      </w:r>
      <w:r w:rsidR="005C55EE">
        <w:t xml:space="preserve">statistically </w:t>
      </w:r>
      <w:r w:rsidR="000C43E7" w:rsidRPr="00AF4566">
        <w:t xml:space="preserve">biased towards </w:t>
      </w:r>
      <w:r w:rsidR="000C43E7">
        <w:t>respondents</w:t>
      </w:r>
      <w:r w:rsidR="000C43E7" w:rsidRPr="00AF4566">
        <w:t xml:space="preserve"> who </w:t>
      </w:r>
      <w:r w:rsidR="000C43E7">
        <w:t>have a greater likelihood of access to the internet</w:t>
      </w:r>
      <w:r w:rsidR="000C43E7" w:rsidRPr="00AF4566">
        <w:t>.</w:t>
      </w:r>
      <w:r w:rsidR="00A51C43">
        <w:t xml:space="preserve"> </w:t>
      </w:r>
      <w:r w:rsidR="000C43E7">
        <w:t xml:space="preserve"> </w:t>
      </w:r>
      <w:r w:rsidR="000C43E7" w:rsidRPr="00AF4566">
        <w:t>For emergency planning</w:t>
      </w:r>
      <w:r w:rsidR="000C43E7">
        <w:t>,</w:t>
      </w:r>
      <w:r w:rsidR="000C43E7" w:rsidRPr="00AF4566">
        <w:t xml:space="preserve"> it is crucial to reach </w:t>
      </w:r>
      <w:r w:rsidR="000C43E7">
        <w:t>all respondents in these</w:t>
      </w:r>
      <w:r w:rsidR="000C43E7" w:rsidRPr="00AF4566">
        <w:t xml:space="preserve"> demographic </w:t>
      </w:r>
      <w:r w:rsidR="000C43E7">
        <w:t xml:space="preserve">groups </w:t>
      </w:r>
      <w:r w:rsidR="000C43E7" w:rsidRPr="00AF4566">
        <w:t>(</w:t>
      </w:r>
      <w:r w:rsidR="000C43E7">
        <w:t xml:space="preserve">including </w:t>
      </w:r>
      <w:r w:rsidR="000C43E7" w:rsidRPr="00AF4566">
        <w:t>low income and senior citizen</w:t>
      </w:r>
      <w:r w:rsidR="000C43E7">
        <w:t>s</w:t>
      </w:r>
      <w:r w:rsidR="000C43E7" w:rsidRPr="00AF4566">
        <w:t>)</w:t>
      </w:r>
      <w:r w:rsidR="000C43E7">
        <w:t>; therefore,</w:t>
      </w:r>
      <w:r w:rsidR="000C43E7" w:rsidRPr="00AF4566">
        <w:t xml:space="preserve"> </w:t>
      </w:r>
      <w:r w:rsidR="000C43E7">
        <w:t>telephone</w:t>
      </w:r>
      <w:r w:rsidR="000C43E7" w:rsidRPr="00AF4566">
        <w:t xml:space="preserve"> survey practices</w:t>
      </w:r>
      <w:r w:rsidR="000C43E7">
        <w:t xml:space="preserve"> are</w:t>
      </w:r>
      <w:r w:rsidR="000C43E7" w:rsidRPr="00AF4566">
        <w:t xml:space="preserve"> advantageous</w:t>
      </w:r>
      <w:r w:rsidR="00C13A34">
        <w:t xml:space="preserve"> and will be continued</w:t>
      </w:r>
      <w:r w:rsidR="000C43E7">
        <w:t>.</w:t>
      </w:r>
      <w:r w:rsidR="00C13A34">
        <w:t xml:space="preserve"> However, an attempt will be made to avoid under representation </w:t>
      </w:r>
      <w:r w:rsidR="0048694A">
        <w:t xml:space="preserve">of the </w:t>
      </w:r>
      <w:r w:rsidR="00C13A34">
        <w:t xml:space="preserve">population using cell phones and </w:t>
      </w:r>
      <w:r w:rsidR="00BF45CE">
        <w:t xml:space="preserve">the </w:t>
      </w:r>
      <w:r w:rsidR="00C13A34">
        <w:t xml:space="preserve">internet by conducting a pilot test using web-based surveys. </w:t>
      </w:r>
    </w:p>
    <w:p w:rsidR="009362BF" w:rsidRDefault="002C5C86" w:rsidP="00281FE7">
      <w:pPr>
        <w:pStyle w:val="ResponseLvl1"/>
        <w:ind w:left="0"/>
      </w:pPr>
      <w:r>
        <w:t>The</w:t>
      </w:r>
      <w:r w:rsidR="000C43E7">
        <w:t xml:space="preserve"> </w:t>
      </w:r>
      <w:r w:rsidR="004945F3">
        <w:t xml:space="preserve">data the interviewer enters into a spreadsheet as the respondent speaks </w:t>
      </w:r>
      <w:r w:rsidR="000C43E7">
        <w:t xml:space="preserve">are </w:t>
      </w:r>
      <w:r w:rsidR="004945F3">
        <w:t xml:space="preserve">entered </w:t>
      </w:r>
      <w:r w:rsidR="000C43E7">
        <w:t>electronically on the CSEPP portal</w:t>
      </w:r>
      <w:r w:rsidR="00DA00B9">
        <w:t xml:space="preserve"> which can be accessed </w:t>
      </w:r>
      <w:r w:rsidR="002734B8">
        <w:t xml:space="preserve">by </w:t>
      </w:r>
      <w:r w:rsidR="007931D9">
        <w:t xml:space="preserve">select </w:t>
      </w:r>
      <w:r w:rsidR="002734B8">
        <w:t xml:space="preserve">staff granted access </w:t>
      </w:r>
      <w:r w:rsidR="004945F3">
        <w:t>for data entry or report generation</w:t>
      </w:r>
      <w:r w:rsidR="002734B8">
        <w:t xml:space="preserve"> </w:t>
      </w:r>
      <w:r w:rsidR="00DA00B9">
        <w:t xml:space="preserve">at the following web site: </w:t>
      </w:r>
      <w:r w:rsidR="003A5802" w:rsidRPr="003A5802">
        <w:t xml:space="preserve"> https://www.cseppportal.net</w:t>
      </w:r>
      <w:r w:rsidR="008F7D85">
        <w:t>.</w:t>
      </w:r>
      <w:r w:rsidR="00A51C43">
        <w:t xml:space="preserve"> </w:t>
      </w:r>
      <w:r w:rsidR="000C43E7">
        <w:t xml:space="preserve"> </w:t>
      </w:r>
    </w:p>
    <w:p w:rsidR="00842E74" w:rsidRDefault="00842E74">
      <w:pPr>
        <w:rPr>
          <w:color w:val="000000"/>
        </w:rPr>
      </w:pPr>
    </w:p>
    <w:p w:rsidR="00842E74" w:rsidRDefault="00D47A17">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0C43E7" w:rsidRDefault="00D47A17" w:rsidP="000C43E7">
      <w:r>
        <w:fldChar w:fldCharType="begin"/>
      </w:r>
      <w:r w:rsidR="00842E74">
        <w:instrText>ADVANCE \R 0.95</w:instrText>
      </w:r>
      <w:r>
        <w:fldChar w:fldCharType="end"/>
      </w:r>
    </w:p>
    <w:p w:rsidR="00663C59" w:rsidRDefault="00663C59" w:rsidP="00663C59">
      <w:r>
        <w:t>This information is not collected in any form, and therefore is not duplicated elsewhere.</w:t>
      </w:r>
    </w:p>
    <w:p w:rsidR="003033D6" w:rsidRDefault="003033D6"/>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663C59" w:rsidRDefault="00663C59" w:rsidP="00663C59"/>
    <w:p w:rsidR="00663C59" w:rsidRPr="00DC2A44" w:rsidRDefault="00663C59" w:rsidP="00663C59">
      <w:pPr>
        <w:rPr>
          <w:b/>
          <w:u w:val="single"/>
        </w:rPr>
      </w:pPr>
      <w:r>
        <w:t xml:space="preserve">This information collection does not have an impact on small businesses or small entities. </w:t>
      </w:r>
    </w:p>
    <w:p w:rsidR="003033D6" w:rsidRDefault="003033D6">
      <w:pPr>
        <w:rPr>
          <w:spacing w:val="-3"/>
        </w:rPr>
      </w:pPr>
    </w:p>
    <w:p w:rsidR="00842E74" w:rsidRDefault="00D47A17">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any technical or legal obstacles to reducing burden.  </w:t>
      </w:r>
    </w:p>
    <w:p w:rsidR="003033D6" w:rsidRPr="00FE59FF" w:rsidRDefault="007C4E7A" w:rsidP="00281FE7">
      <w:pPr>
        <w:pStyle w:val="ResponseLvl1"/>
        <w:ind w:left="0"/>
      </w:pPr>
      <w:r w:rsidRPr="00F26253">
        <w:t>Failure to collect this information will hamper the program</w:t>
      </w:r>
      <w:r>
        <w:t>’</w:t>
      </w:r>
      <w:r w:rsidRPr="00F26253">
        <w:t>s ability to document strengths and weaknesses at each individual site, forcing managers to rely on intuitive rather than factual decision-making, with no objective basis to quantify program performance, a requirement of GPRA.</w:t>
      </w:r>
      <w:r>
        <w:t xml:space="preserve"> </w:t>
      </w:r>
      <w:r w:rsidR="00C82EE4">
        <w:t xml:space="preserve"> </w:t>
      </w:r>
      <w:r w:rsidR="003033D6" w:rsidRPr="00F26253">
        <w:t>Current national conditions of increased risk for man-made and/or accidental chemical disasters create great demand for the constant monitoring of preparedness-related activities.</w:t>
      </w:r>
      <w:r w:rsidR="003033D6">
        <w:t xml:space="preserve"> </w:t>
      </w:r>
      <w:r w:rsidR="00252848">
        <w:t xml:space="preserve"> </w:t>
      </w:r>
      <w:r w:rsidR="003033D6" w:rsidRPr="00F26253">
        <w:t xml:space="preserve">Since CSEPP is a cooperative effort among local, </w:t>
      </w:r>
      <w:r w:rsidR="003033D6">
        <w:t>S</w:t>
      </w:r>
      <w:r w:rsidR="003033D6" w:rsidRPr="00F26253">
        <w:t xml:space="preserve">tate, and </w:t>
      </w:r>
      <w:r w:rsidR="003033D6">
        <w:t>F</w:t>
      </w:r>
      <w:r w:rsidR="003033D6" w:rsidRPr="00F26253">
        <w:t xml:space="preserve">ederal governments working closely with the public in </w:t>
      </w:r>
      <w:r w:rsidR="003033D6" w:rsidRPr="00107CA5">
        <w:t xml:space="preserve">communities surrounding fixed hazards, </w:t>
      </w:r>
      <w:r w:rsidR="003033D6" w:rsidRPr="00F26253">
        <w:t xml:space="preserve">documenting performance at each of these levels </w:t>
      </w:r>
      <w:r w:rsidR="003033D6" w:rsidRPr="00F26253">
        <w:lastRenderedPageBreak/>
        <w:t>is vital for program planning and management in each of the CSEPP sites.</w:t>
      </w:r>
      <w:r w:rsidR="003033D6">
        <w:t xml:space="preserve"> </w:t>
      </w:r>
      <w:r w:rsidR="00252848">
        <w:t xml:space="preserve"> </w:t>
      </w:r>
      <w:r w:rsidR="003033D6" w:rsidRPr="00F26253">
        <w:t>Further, since no preparedness program can be successful without the public</w:t>
      </w:r>
      <w:r w:rsidR="003033D6">
        <w:t>’</w:t>
      </w:r>
      <w:r w:rsidR="003033D6" w:rsidRPr="00F26253">
        <w:t xml:space="preserve">s understanding and cooperation, input from the residents and businesses of immediate and/or surrounding areas is vital for program managers to design custom-tailored strategies to educate and communicate risks and </w:t>
      </w:r>
      <w:r w:rsidR="003033D6">
        <w:t xml:space="preserve">recommended </w:t>
      </w:r>
      <w:r w:rsidR="003033D6" w:rsidRPr="00F26253">
        <w:t>action</w:t>
      </w:r>
      <w:r w:rsidR="003033D6">
        <w:t>s</w:t>
      </w:r>
      <w:r w:rsidR="003033D6" w:rsidRPr="00F26253">
        <w:t xml:space="preserve"> at the local level.</w:t>
      </w:r>
      <w:r w:rsidR="003033D6">
        <w:t xml:space="preserve"> </w:t>
      </w:r>
    </w:p>
    <w:p w:rsidR="00842E74" w:rsidRDefault="00842E74">
      <w:pPr>
        <w:rPr>
          <w:spacing w:val="-3"/>
        </w:rPr>
      </w:pPr>
    </w:p>
    <w:p w:rsidR="00547202" w:rsidRDefault="00D47A17">
      <w:r>
        <w:rPr>
          <w:b/>
          <w:bCs/>
        </w:rPr>
        <w:fldChar w:fldCharType="begin"/>
      </w:r>
      <w:r w:rsidR="00842E74">
        <w:rPr>
          <w:b/>
          <w:bCs/>
        </w:rPr>
        <w:instrText>ADVANCE \R 0.95</w:instrText>
      </w:r>
      <w:r>
        <w:rPr>
          <w:b/>
          <w:bCs/>
        </w:rPr>
        <w:fldChar w:fldCharType="end"/>
      </w:r>
    </w:p>
    <w:p w:rsidR="00547202" w:rsidRDefault="00547202"/>
    <w:p w:rsidR="00252848" w:rsidRDefault="00252848" w:rsidP="00252848">
      <w:pPr>
        <w:rPr>
          <w:b/>
          <w:bCs/>
        </w:rPr>
      </w:pPr>
      <w:r>
        <w:rPr>
          <w:b/>
          <w:bCs/>
        </w:rPr>
        <w:t>7.  Explain any special circumstances that would cause an information collection to be conducted in a manner:</w:t>
      </w:r>
    </w:p>
    <w:p w:rsidR="00252848" w:rsidRDefault="00252848" w:rsidP="00252848">
      <w:pPr>
        <w:rPr>
          <w:b/>
          <w:bCs/>
        </w:rPr>
      </w:pPr>
    </w:p>
    <w:p w:rsidR="00252848" w:rsidRDefault="00D47A17" w:rsidP="00252848">
      <w:pPr>
        <w:numPr>
          <w:ilvl w:val="0"/>
          <w:numId w:val="11"/>
        </w:numPr>
        <w:rPr>
          <w:b/>
          <w:bCs/>
        </w:rPr>
      </w:pPr>
      <w:r>
        <w:rPr>
          <w:b/>
          <w:bCs/>
        </w:rPr>
        <w:fldChar w:fldCharType="begin"/>
      </w:r>
      <w:r w:rsidR="00252848">
        <w:rPr>
          <w:b/>
          <w:bCs/>
        </w:rPr>
        <w:instrText>ADVANCE \R 0.95</w:instrText>
      </w:r>
      <w:r>
        <w:rPr>
          <w:b/>
          <w:bCs/>
        </w:rPr>
        <w:fldChar w:fldCharType="end"/>
      </w:r>
      <w:r w:rsidR="00252848">
        <w:rPr>
          <w:b/>
          <w:bCs/>
        </w:rPr>
        <w:t>Requiring respondents to report information to the agency more</w:t>
      </w:r>
    </w:p>
    <w:p w:rsidR="00252848" w:rsidRDefault="00252848" w:rsidP="00252848">
      <w:pPr>
        <w:rPr>
          <w:b/>
          <w:bCs/>
        </w:rPr>
      </w:pPr>
      <w:proofErr w:type="gramStart"/>
      <w:r>
        <w:rPr>
          <w:b/>
          <w:bCs/>
        </w:rPr>
        <w:t>often</w:t>
      </w:r>
      <w:proofErr w:type="gramEnd"/>
      <w:r>
        <w:rPr>
          <w:b/>
          <w:bCs/>
        </w:rPr>
        <w:t xml:space="preserve"> than quarterly.</w:t>
      </w:r>
    </w:p>
    <w:p w:rsidR="00252848" w:rsidRDefault="00D47A17" w:rsidP="00252848">
      <w:r>
        <w:fldChar w:fldCharType="begin"/>
      </w:r>
      <w:r w:rsidR="00252848">
        <w:instrText>ADVANCE \R 0.95</w:instrText>
      </w:r>
      <w:r>
        <w:fldChar w:fldCharType="end"/>
      </w:r>
    </w:p>
    <w:p w:rsidR="00252848" w:rsidRDefault="00D47A17" w:rsidP="00252848">
      <w:pPr>
        <w:rPr>
          <w:b/>
          <w:bCs/>
        </w:rPr>
      </w:pPr>
      <w:r>
        <w:fldChar w:fldCharType="begin"/>
      </w:r>
      <w:r w:rsidR="00252848">
        <w:instrText>ADVANCE \R 0.95</w:instrText>
      </w:r>
      <w:r>
        <w:fldChar w:fldCharType="end"/>
      </w:r>
      <w:r w:rsidR="00252848">
        <w:tab/>
      </w:r>
      <w:r w:rsidR="00252848">
        <w:rPr>
          <w:b/>
          <w:bCs/>
        </w:rPr>
        <w:t>(b) Requiring respondents to prepare a written response to a</w:t>
      </w:r>
    </w:p>
    <w:p w:rsidR="00252848" w:rsidRDefault="00252848" w:rsidP="00252848">
      <w:pPr>
        <w:rPr>
          <w:b/>
          <w:bCs/>
        </w:rPr>
      </w:pPr>
      <w:proofErr w:type="gramStart"/>
      <w:r>
        <w:rPr>
          <w:b/>
          <w:bCs/>
        </w:rPr>
        <w:t>collection</w:t>
      </w:r>
      <w:proofErr w:type="gramEnd"/>
      <w:r>
        <w:rPr>
          <w:b/>
          <w:bCs/>
        </w:rPr>
        <w:t xml:space="preserve"> of information in fewer than 30 days after receipt of it.</w:t>
      </w:r>
    </w:p>
    <w:p w:rsidR="00252848" w:rsidRDefault="00D47A17" w:rsidP="00252848">
      <w:r>
        <w:fldChar w:fldCharType="begin"/>
      </w:r>
      <w:r w:rsidR="00252848">
        <w:instrText>ADVANCE \R 0.95</w:instrText>
      </w:r>
      <w:r>
        <w:fldChar w:fldCharType="end"/>
      </w:r>
    </w:p>
    <w:p w:rsidR="00252848" w:rsidRDefault="00D47A17" w:rsidP="00252848">
      <w:pPr>
        <w:numPr>
          <w:ilvl w:val="0"/>
          <w:numId w:val="12"/>
        </w:numPr>
        <w:rPr>
          <w:b/>
          <w:bCs/>
        </w:rPr>
      </w:pPr>
      <w:r>
        <w:fldChar w:fldCharType="begin"/>
      </w:r>
      <w:r w:rsidR="00252848">
        <w:instrText>ADVANCE \R 0.95</w:instrText>
      </w:r>
      <w:r>
        <w:fldChar w:fldCharType="end"/>
      </w:r>
      <w:r w:rsidR="00252848">
        <w:rPr>
          <w:b/>
          <w:bCs/>
        </w:rPr>
        <w:t>Requiring respondents to submit more than an original and two</w:t>
      </w:r>
    </w:p>
    <w:p w:rsidR="00252848" w:rsidRDefault="00252848" w:rsidP="00252848">
      <w:pPr>
        <w:rPr>
          <w:b/>
          <w:bCs/>
        </w:rPr>
      </w:pPr>
      <w:proofErr w:type="gramStart"/>
      <w:r>
        <w:rPr>
          <w:b/>
          <w:bCs/>
        </w:rPr>
        <w:t>copies</w:t>
      </w:r>
      <w:proofErr w:type="gramEnd"/>
      <w:r>
        <w:rPr>
          <w:b/>
          <w:bCs/>
        </w:rPr>
        <w:t xml:space="preserve"> of any document.</w:t>
      </w:r>
    </w:p>
    <w:p w:rsidR="00252848" w:rsidRDefault="00D47A17" w:rsidP="00252848">
      <w:pPr>
        <w:rPr>
          <w:b/>
          <w:bCs/>
        </w:rPr>
      </w:pPr>
      <w:r>
        <w:rPr>
          <w:b/>
          <w:bCs/>
        </w:rPr>
        <w:fldChar w:fldCharType="begin"/>
      </w:r>
      <w:r w:rsidR="00252848">
        <w:rPr>
          <w:b/>
          <w:bCs/>
        </w:rPr>
        <w:instrText>ADVANCE \R 0.95</w:instrText>
      </w:r>
      <w:r>
        <w:rPr>
          <w:b/>
          <w:bCs/>
        </w:rPr>
        <w:fldChar w:fldCharType="end"/>
      </w:r>
    </w:p>
    <w:p w:rsidR="00252848" w:rsidRDefault="00D47A17" w:rsidP="00252848">
      <w:pPr>
        <w:numPr>
          <w:ilvl w:val="0"/>
          <w:numId w:val="12"/>
        </w:numPr>
        <w:rPr>
          <w:b/>
          <w:bCs/>
        </w:rPr>
      </w:pPr>
      <w:r>
        <w:fldChar w:fldCharType="begin"/>
      </w:r>
      <w:r w:rsidR="00252848">
        <w:instrText>ADVANCE \R 0.95</w:instrText>
      </w:r>
      <w:r>
        <w:fldChar w:fldCharType="end"/>
      </w:r>
      <w:r w:rsidR="00252848">
        <w:rPr>
          <w:b/>
          <w:bCs/>
        </w:rPr>
        <w:t>Requiring respondents to retain records, other than health,</w:t>
      </w:r>
    </w:p>
    <w:p w:rsidR="00252848" w:rsidRDefault="00252848" w:rsidP="00252848">
      <w:proofErr w:type="gramStart"/>
      <w:r>
        <w:rPr>
          <w:b/>
          <w:bCs/>
        </w:rPr>
        <w:t>medical</w:t>
      </w:r>
      <w:proofErr w:type="gramEnd"/>
      <w:r>
        <w:rPr>
          <w:b/>
          <w:bCs/>
        </w:rPr>
        <w:t>, government contract, grant-in-aid, or tax records for more than three years</w:t>
      </w:r>
      <w:r>
        <w:t>.</w:t>
      </w:r>
    </w:p>
    <w:p w:rsidR="00252848" w:rsidRDefault="00D47A17" w:rsidP="00252848">
      <w:r>
        <w:fldChar w:fldCharType="begin"/>
      </w:r>
      <w:r w:rsidR="00252848">
        <w:instrText>ADVANCE \R 0.95</w:instrText>
      </w:r>
      <w:r>
        <w:fldChar w:fldCharType="end"/>
      </w:r>
    </w:p>
    <w:p w:rsidR="00252848" w:rsidRDefault="00D47A17" w:rsidP="00252848">
      <w:pPr>
        <w:numPr>
          <w:ilvl w:val="0"/>
          <w:numId w:val="12"/>
        </w:numPr>
        <w:rPr>
          <w:b/>
          <w:bCs/>
        </w:rPr>
      </w:pPr>
      <w:r>
        <w:fldChar w:fldCharType="begin"/>
      </w:r>
      <w:r w:rsidR="00252848">
        <w:instrText>ADVANCE \R 0.95</w:instrText>
      </w:r>
      <w:r>
        <w:fldChar w:fldCharType="end"/>
      </w:r>
      <w:r w:rsidR="00252848">
        <w:rPr>
          <w:b/>
          <w:bCs/>
        </w:rPr>
        <w:t>In connection with a statistical survey, that is not designed to</w:t>
      </w:r>
    </w:p>
    <w:p w:rsidR="00252848" w:rsidRDefault="00252848" w:rsidP="00252848">
      <w:proofErr w:type="gramStart"/>
      <w:r>
        <w:rPr>
          <w:b/>
          <w:bCs/>
        </w:rPr>
        <w:t>produce</w:t>
      </w:r>
      <w:proofErr w:type="gramEnd"/>
      <w:r>
        <w:rPr>
          <w:b/>
          <w:bCs/>
        </w:rPr>
        <w:t xml:space="preserve"> valid and reliable results that can be generalized to the universe of study</w:t>
      </w:r>
      <w:r>
        <w:t>.</w:t>
      </w:r>
    </w:p>
    <w:p w:rsidR="00252848" w:rsidRDefault="00D47A17" w:rsidP="00252848">
      <w:r>
        <w:fldChar w:fldCharType="begin"/>
      </w:r>
      <w:r w:rsidR="00252848">
        <w:instrText>ADVANCE \R 0.95</w:instrText>
      </w:r>
      <w:r>
        <w:fldChar w:fldCharType="end"/>
      </w:r>
    </w:p>
    <w:p w:rsidR="00252848" w:rsidRDefault="00D47A17" w:rsidP="00252848">
      <w:pPr>
        <w:rPr>
          <w:b/>
          <w:bCs/>
        </w:rPr>
      </w:pPr>
      <w:r>
        <w:fldChar w:fldCharType="begin"/>
      </w:r>
      <w:r w:rsidR="00252848">
        <w:instrText>ADVANCE \R 0.95</w:instrText>
      </w:r>
      <w:r>
        <w:fldChar w:fldCharType="end"/>
      </w:r>
      <w:r w:rsidR="00252848">
        <w:tab/>
      </w:r>
      <w:r w:rsidR="00252848">
        <w:rPr>
          <w:b/>
          <w:bCs/>
        </w:rPr>
        <w:t xml:space="preserve">(f) Requiring the use of a statistical data classification that has not </w:t>
      </w:r>
    </w:p>
    <w:p w:rsidR="00252848" w:rsidRDefault="00252848" w:rsidP="00252848">
      <w:pPr>
        <w:rPr>
          <w:b/>
          <w:bCs/>
        </w:rPr>
      </w:pPr>
      <w:proofErr w:type="gramStart"/>
      <w:r>
        <w:rPr>
          <w:b/>
          <w:bCs/>
        </w:rPr>
        <w:t>been</w:t>
      </w:r>
      <w:proofErr w:type="gramEnd"/>
      <w:r>
        <w:rPr>
          <w:b/>
          <w:bCs/>
        </w:rPr>
        <w:t xml:space="preserve"> reviewed and approved by OMB.</w:t>
      </w:r>
    </w:p>
    <w:p w:rsidR="00252848" w:rsidRDefault="00252848" w:rsidP="00252848"/>
    <w:p w:rsidR="00252848" w:rsidRDefault="00D47A17" w:rsidP="00252848">
      <w:pPr>
        <w:rPr>
          <w:b/>
          <w:bCs/>
        </w:rPr>
      </w:pPr>
      <w:r>
        <w:fldChar w:fldCharType="begin"/>
      </w:r>
      <w:r w:rsidR="00252848">
        <w:instrText>ADVANCE \R 0.95</w:instrText>
      </w:r>
      <w:r>
        <w:fldChar w:fldCharType="end"/>
      </w:r>
      <w:r w:rsidR="00252848">
        <w:tab/>
      </w:r>
      <w:r w:rsidR="00252848">
        <w:rPr>
          <w:b/>
          <w:bCs/>
        </w:rPr>
        <w:t>(g) That includes a pledge of confidentiality that is not supported by</w:t>
      </w:r>
    </w:p>
    <w:p w:rsidR="00252848" w:rsidRDefault="00252848" w:rsidP="00252848">
      <w:pPr>
        <w:rPr>
          <w:b/>
          <w:bCs/>
        </w:rPr>
      </w:pPr>
      <w:proofErr w:type="gramStart"/>
      <w:r>
        <w:rPr>
          <w:b/>
          <w:bCs/>
        </w:rPr>
        <w:t>authority</w:t>
      </w:r>
      <w:proofErr w:type="gramEnd"/>
      <w:r>
        <w:rPr>
          <w:b/>
          <w:bCs/>
        </w:rPr>
        <w:t xml:space="preserve"> established in statute or regulation, that is not supported by </w:t>
      </w:r>
      <w:r>
        <w:rPr>
          <w:b/>
          <w:bCs/>
        </w:rPr>
        <w:tab/>
        <w:t>disclosure and data security policies that are consistent with the pledge, or which unnecessarily impedes sharing of data with other agencies for compatible confidential use.</w:t>
      </w:r>
    </w:p>
    <w:p w:rsidR="00252848" w:rsidRDefault="00D47A17" w:rsidP="00252848">
      <w:r>
        <w:fldChar w:fldCharType="begin"/>
      </w:r>
      <w:r w:rsidR="00252848">
        <w:instrText>ADVANCE \R 0.95</w:instrText>
      </w:r>
      <w:r>
        <w:fldChar w:fldCharType="end"/>
      </w:r>
    </w:p>
    <w:p w:rsidR="00252848" w:rsidRDefault="00D47A17" w:rsidP="00252848">
      <w:pPr>
        <w:rPr>
          <w:b/>
          <w:bCs/>
        </w:rPr>
      </w:pPr>
      <w:r>
        <w:fldChar w:fldCharType="begin"/>
      </w:r>
      <w:r w:rsidR="00252848">
        <w:instrText>ADVANCE \R 0.95</w:instrText>
      </w:r>
      <w:r>
        <w:fldChar w:fldCharType="end"/>
      </w:r>
      <w:r w:rsidR="00252848">
        <w:tab/>
      </w:r>
      <w:r w:rsidR="00252848">
        <w:rPr>
          <w:b/>
          <w:bCs/>
        </w:rPr>
        <w:t>(h) Requiring respondents to submit proprietary trade secret, or other confidential information unless the agency can demonstrate that it has instituted procedures to protect the information’s confidentiality to the extent permitted by law.</w:t>
      </w:r>
    </w:p>
    <w:p w:rsidR="00663C59" w:rsidRDefault="00D47A17" w:rsidP="00252848">
      <w:r w:rsidRPr="0089268F">
        <w:fldChar w:fldCharType="begin"/>
      </w:r>
      <w:r w:rsidR="00252848" w:rsidRPr="0089268F">
        <w:instrText>ADVANCE \R 0.95</w:instrText>
      </w:r>
      <w:r w:rsidRPr="0089268F">
        <w:fldChar w:fldCharType="end"/>
      </w:r>
    </w:p>
    <w:p w:rsidR="00252848" w:rsidRPr="0089268F" w:rsidRDefault="00252848" w:rsidP="00252848">
      <w:r w:rsidRPr="0089268F">
        <w:t>The special circumstances contained in item 7 of the supporting statement are not applicable to this information collection.</w:t>
      </w:r>
    </w:p>
    <w:p w:rsidR="00547202" w:rsidRDefault="00547202"/>
    <w:p w:rsidR="00842E74" w:rsidRDefault="00842E74"/>
    <w:p w:rsidR="00842E74" w:rsidRDefault="00D47A17">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D47A17">
      <w:pPr>
        <w:rPr>
          <w:b/>
          <w:bCs/>
        </w:rPr>
      </w:pPr>
      <w:r>
        <w:rPr>
          <w:b/>
          <w:bCs/>
        </w:rPr>
        <w:fldChar w:fldCharType="begin"/>
      </w:r>
      <w:r w:rsidR="00842E74">
        <w:rPr>
          <w:b/>
          <w:bCs/>
        </w:rPr>
        <w:instrText>ADVANCE \R 0.95</w:instrText>
      </w:r>
      <w:r>
        <w:rPr>
          <w:b/>
          <w:bCs/>
        </w:rPr>
        <w:fldChar w:fldCharType="end"/>
      </w:r>
    </w:p>
    <w:p w:rsidR="00842E74" w:rsidRDefault="00D47A17">
      <w:pPr>
        <w:rPr>
          <w:b/>
          <w:bCs/>
        </w:rPr>
      </w:pPr>
      <w:r>
        <w:rPr>
          <w:b/>
          <w:bCs/>
        </w:rPr>
        <w:lastRenderedPageBreak/>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D47A17">
      <w:r>
        <w:fldChar w:fldCharType="begin"/>
      </w:r>
      <w:r w:rsidR="00842E74">
        <w:instrText>ADVANCE \R 0.95</w:instrText>
      </w:r>
      <w:r>
        <w:fldChar w:fldCharType="end"/>
      </w:r>
    </w:p>
    <w:p w:rsidR="00A906F2" w:rsidRPr="005A1843" w:rsidRDefault="00A906F2" w:rsidP="00A906F2">
      <w:pPr>
        <w:rPr>
          <w:bCs/>
        </w:rPr>
      </w:pPr>
      <w:r>
        <w:rPr>
          <w:color w:val="000000"/>
        </w:rPr>
        <w:t xml:space="preserve">A 60-day Federal Register Notice inviting public comments was </w:t>
      </w:r>
      <w:r w:rsidRPr="005A1843">
        <w:t xml:space="preserve">published on </w:t>
      </w:r>
      <w:r w:rsidR="00AA3FC7">
        <w:t xml:space="preserve">January </w:t>
      </w:r>
      <w:r w:rsidR="006570B8">
        <w:t>31</w:t>
      </w:r>
      <w:r w:rsidRPr="005A1843">
        <w:t>, 201</w:t>
      </w:r>
      <w:r>
        <w:t>1</w:t>
      </w:r>
      <w:r w:rsidRPr="005A1843">
        <w:t>, Volume 7</w:t>
      </w:r>
      <w:r w:rsidR="006570B8">
        <w:t>6</w:t>
      </w:r>
      <w:r w:rsidRPr="005A1843">
        <w:t xml:space="preserve"> pp </w:t>
      </w:r>
      <w:r w:rsidR="006570B8">
        <w:t>5392</w:t>
      </w:r>
      <w:r w:rsidRPr="005A1843">
        <w:t xml:space="preserve">.  </w:t>
      </w:r>
      <w:r w:rsidRPr="005A1843">
        <w:rPr>
          <w:bCs/>
        </w:rPr>
        <w:t>No comments were</w:t>
      </w:r>
      <w:r>
        <w:rPr>
          <w:bCs/>
        </w:rPr>
        <w:t xml:space="preserve"> received</w:t>
      </w:r>
      <w:r w:rsidRPr="005A1843">
        <w:rPr>
          <w:bCs/>
        </w:rPr>
        <w:t>.  S</w:t>
      </w:r>
      <w:r w:rsidRPr="005A1843">
        <w:t>ee attached copy of the published notice included in this package.</w:t>
      </w:r>
    </w:p>
    <w:p w:rsidR="00A906F2" w:rsidRDefault="00A906F2" w:rsidP="00A906F2">
      <w:pPr>
        <w:pStyle w:val="Footer"/>
        <w:tabs>
          <w:tab w:val="clear" w:pos="4320"/>
          <w:tab w:val="clear" w:pos="8640"/>
        </w:tabs>
      </w:pPr>
    </w:p>
    <w:p w:rsidR="004D19E7" w:rsidRPr="005A1843" w:rsidRDefault="004D19E7" w:rsidP="004D19E7">
      <w:pPr>
        <w:rPr>
          <w:bCs/>
        </w:rPr>
      </w:pPr>
      <w:r>
        <w:rPr>
          <w:color w:val="000000"/>
        </w:rPr>
        <w:t xml:space="preserve">A 30-day Federal Register Notice inviting public comments was </w:t>
      </w:r>
      <w:r w:rsidRPr="005A1843">
        <w:t xml:space="preserve">published on </w:t>
      </w:r>
      <w:r>
        <w:t>April 20</w:t>
      </w:r>
      <w:r w:rsidRPr="005A1843">
        <w:t>, 201</w:t>
      </w:r>
      <w:r>
        <w:t>1</w:t>
      </w:r>
      <w:r w:rsidRPr="005A1843">
        <w:t>, Volume 7</w:t>
      </w:r>
      <w:r>
        <w:t>6</w:t>
      </w:r>
      <w:r w:rsidRPr="005A1843">
        <w:t xml:space="preserve"> pp </w:t>
      </w:r>
      <w:r>
        <w:t>22116</w:t>
      </w:r>
      <w:r w:rsidRPr="005A1843">
        <w:t xml:space="preserve">.  </w:t>
      </w:r>
      <w:r w:rsidR="001E4FE0" w:rsidRPr="005A1843">
        <w:rPr>
          <w:bCs/>
        </w:rPr>
        <w:t>No comments were</w:t>
      </w:r>
      <w:r w:rsidR="001E4FE0">
        <w:rPr>
          <w:bCs/>
        </w:rPr>
        <w:t xml:space="preserve"> received</w:t>
      </w:r>
      <w:r w:rsidR="001E4FE0" w:rsidRPr="005A1843">
        <w:rPr>
          <w:bCs/>
        </w:rPr>
        <w:t xml:space="preserve">.  </w:t>
      </w:r>
      <w:r w:rsidRPr="005A1843">
        <w:rPr>
          <w:bCs/>
        </w:rPr>
        <w:t>S</w:t>
      </w:r>
      <w:r w:rsidRPr="005A1843">
        <w:t>ee attached copy of the published notice included in this package.</w:t>
      </w:r>
    </w:p>
    <w:p w:rsidR="008F7D85" w:rsidRDefault="008F7D85">
      <w:pPr>
        <w:pStyle w:val="Footer"/>
        <w:tabs>
          <w:tab w:val="clear" w:pos="4320"/>
          <w:tab w:val="clear" w:pos="8640"/>
        </w:tabs>
      </w:pPr>
    </w:p>
    <w:p w:rsidR="00842E74" w:rsidRDefault="00D47A17">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0B75CD" w:rsidRDefault="00AD3216" w:rsidP="00281FE7">
      <w:pPr>
        <w:pStyle w:val="ResponseLvl2"/>
        <w:ind w:left="0"/>
      </w:pPr>
      <w:r w:rsidRPr="00F26253">
        <w:t xml:space="preserve">Determination of data collection needs have been made in close consultation with </w:t>
      </w:r>
      <w:r>
        <w:t>S</w:t>
      </w:r>
      <w:r w:rsidRPr="00F26253">
        <w:t>tate, and local governments and refined accordingly to support program objectives and changing realities at CSEPP sites.</w:t>
      </w:r>
      <w:r w:rsidR="000D2B2D">
        <w:t xml:space="preserve"> As the program has evolved, key issues that are of importance to individual CSEPP sites have also evolved. To facilitate an understanding of key issues among sites at the present time, feedback was gathered from the local officials like the local Emergency Management Agency (EMA) Directors and Public Information Officers (PIOs) on the current survey tool. </w:t>
      </w:r>
    </w:p>
    <w:p w:rsidR="00AD3216" w:rsidRPr="00FE59FF" w:rsidRDefault="000B75CD" w:rsidP="00281FE7">
      <w:pPr>
        <w:pStyle w:val="ResponseLvl2"/>
        <w:ind w:left="0"/>
      </w:pPr>
      <w:r w:rsidRPr="000B75CD">
        <w:t xml:space="preserve">Based on real real-life emergencies, lessons learned, information sharing, and best practices, the program has been able to adjust accordingly to enhance response to emergencies. This is largely due to strategic planning and coordinated response with proactive media campaigns focused on demographics and locality to the chemical sites. Site responses provided support the use of yearly public awareness surveys as a means to assess the impact and validity of the CSEPP program. </w:t>
      </w:r>
      <w:r w:rsidR="002A3D25">
        <w:t xml:space="preserve">Annual </w:t>
      </w:r>
      <w:r w:rsidRPr="000B75CD">
        <w:t>surveys allow CSEPP sites to assess the effectiveness of ongoing outreach campaigns and note areas of improvement.</w:t>
      </w:r>
      <w:r w:rsidR="008F7D85">
        <w:t xml:space="preserve"> </w:t>
      </w:r>
      <w:r w:rsidR="00AD3216" w:rsidRPr="00F26253">
        <w:t>Issues related to survey design and methodologies are handled by Innovative Emergency Management, Inc</w:t>
      </w:r>
      <w:r w:rsidR="00AD3216">
        <w:t>.</w:t>
      </w:r>
      <w:r w:rsidR="00AD3216" w:rsidRPr="00F26253">
        <w:t xml:space="preserve">, (IEM) </w:t>
      </w:r>
      <w:r w:rsidR="00847D00">
        <w:t>a</w:t>
      </w:r>
      <w:r w:rsidR="00AD3216" w:rsidRPr="00F26253">
        <w:t xml:space="preserve"> contractor with extensive experience in the field.</w:t>
      </w:r>
      <w:r w:rsidR="00AD3216">
        <w:t xml:space="preserve"> </w:t>
      </w:r>
      <w:r w:rsidR="00AD3216" w:rsidRPr="00F26253">
        <w:t xml:space="preserve">As technical advisor to the PA </w:t>
      </w:r>
      <w:smartTag w:uri="urn:schemas-microsoft-com:office:smarttags" w:element="stockticker">
        <w:r w:rsidR="00AD3216" w:rsidRPr="00F26253">
          <w:t>IPT</w:t>
        </w:r>
      </w:smartTag>
      <w:r w:rsidR="00AD3216" w:rsidRPr="00F26253">
        <w:t>, IEM assisted in developing the survey, and provided analysis of the survey results.</w:t>
      </w:r>
      <w:r w:rsidR="00AD3216">
        <w:t xml:space="preserve"> </w:t>
      </w:r>
    </w:p>
    <w:p w:rsidR="00372ED0" w:rsidRDefault="00372ED0">
      <w:pPr>
        <w:rPr>
          <w:color w:val="FF0000"/>
        </w:rPr>
      </w:pPr>
    </w:p>
    <w:p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547202" w:rsidRDefault="00547202">
      <w:pPr>
        <w:ind w:left="720"/>
      </w:pPr>
    </w:p>
    <w:p w:rsidR="00811ECC" w:rsidRDefault="000B6F51" w:rsidP="00281FE7">
      <w:r w:rsidRPr="000B6F51">
        <w:lastRenderedPageBreak/>
        <w:t xml:space="preserve">As part of its continuing efforts to better serve the CSEPP sites, </w:t>
      </w:r>
      <w:r>
        <w:t xml:space="preserve">the program office had hired IEM to </w:t>
      </w:r>
      <w:r w:rsidRPr="000B6F51">
        <w:t>perform a detailed investigation of previous survey efforts</w:t>
      </w:r>
      <w:r>
        <w:t xml:space="preserve"> in 2008</w:t>
      </w:r>
      <w:r w:rsidRPr="000B6F51">
        <w:t xml:space="preserve">, at the site level, in order to assess the continuing need for ongoing measurement, analysis, and implementation of best practices observed from </w:t>
      </w:r>
      <w:r w:rsidR="001E215C" w:rsidRPr="008C30F2">
        <w:rPr>
          <w:bCs/>
        </w:rPr>
        <w:t>those from whom information is to be obtained,</w:t>
      </w:r>
      <w:r w:rsidR="001E215C">
        <w:t xml:space="preserve"> </w:t>
      </w:r>
      <w:r w:rsidR="007C4E7A">
        <w:t>the</w:t>
      </w:r>
      <w:r w:rsidR="007C4E7A" w:rsidRPr="000B6F51">
        <w:t xml:space="preserve"> </w:t>
      </w:r>
      <w:r w:rsidRPr="000B6F51">
        <w:t>public</w:t>
      </w:r>
      <w:r w:rsidR="001E215C">
        <w:t>,</w:t>
      </w:r>
      <w:r w:rsidRPr="000B6F51">
        <w:t xml:space="preserve"> </w:t>
      </w:r>
      <w:r w:rsidR="007C4E7A">
        <w:t xml:space="preserve">in previous </w:t>
      </w:r>
      <w:r w:rsidRPr="000B6F51">
        <w:t xml:space="preserve">survey efforts. The purpose of this evaluation </w:t>
      </w:r>
      <w:r>
        <w:t>was</w:t>
      </w:r>
      <w:r w:rsidRPr="000B6F51">
        <w:t xml:space="preserve"> to examine the effectiveness of the survey tool and to make recommendations to the program for enhancements and modifications to the survey tool to support the changing landscape of CSEPP at the various sites.</w:t>
      </w:r>
      <w:r w:rsidR="00842E74">
        <w:t xml:space="preserve">  </w:t>
      </w:r>
    </w:p>
    <w:p w:rsidR="00811ECC" w:rsidRDefault="00811ECC">
      <w:pPr>
        <w:ind w:left="720"/>
      </w:pPr>
    </w:p>
    <w:p w:rsidR="00811ECC" w:rsidRDefault="00811ECC" w:rsidP="00281FE7">
      <w:r>
        <w:t>To gauge public perception and knowledge, as well as provide corrective action strategy, the surveys provide public outreach recommendations designed to measure buy-in, information retention, and protective actions. In doing so, it has been routine to note discrepancies from the previous survey, provide an area(s) of focus, and offer suggestions for improvements to the process. It was noted that the survey and recommendations should more reflect changing issues, the program’s maturation, and site staff feedback.</w:t>
      </w:r>
      <w:r w:rsidR="00D50874">
        <w:t xml:space="preserve"> </w:t>
      </w:r>
      <w:r w:rsidR="00847D00">
        <w:t xml:space="preserve"> </w:t>
      </w:r>
      <w:r w:rsidR="00D50874" w:rsidRPr="00D50874">
        <w:t xml:space="preserve">A major improvement in the process </w:t>
      </w:r>
      <w:r w:rsidR="00D50874">
        <w:t>was</w:t>
      </w:r>
      <w:r w:rsidR="00D50874" w:rsidRPr="00D50874">
        <w:t xml:space="preserve"> the addition of regular and consistent feedback from the CSEPP site staff.</w:t>
      </w:r>
    </w:p>
    <w:p w:rsidR="00547202" w:rsidRDefault="00547202">
      <w:pPr>
        <w:ind w:left="720"/>
      </w:pPr>
    </w:p>
    <w:p w:rsidR="00842E74" w:rsidRDefault="00D47A17"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252848" w:rsidRDefault="00252848" w:rsidP="00C313FA">
      <w:pPr>
        <w:rPr>
          <w:b/>
          <w:bCs/>
        </w:rPr>
      </w:pPr>
    </w:p>
    <w:p w:rsidR="00252848" w:rsidRPr="0089268F" w:rsidRDefault="00252848" w:rsidP="00252848">
      <w:r w:rsidRPr="0089268F">
        <w:t>FEMA does not provide payments or gifts to respondents in exchange for a benefit sought.</w:t>
      </w:r>
    </w:p>
    <w:p w:rsidR="00842E74" w:rsidRDefault="00842E74"/>
    <w:p w:rsidR="009736B8"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252848" w:rsidRDefault="00252848" w:rsidP="00252848">
      <w:pPr>
        <w:tabs>
          <w:tab w:val="left" w:pos="360"/>
        </w:tabs>
      </w:pPr>
    </w:p>
    <w:p w:rsidR="00674360" w:rsidRPr="00355181" w:rsidRDefault="00674360" w:rsidP="00674360">
      <w:pPr>
        <w:tabs>
          <w:tab w:val="left" w:pos="360"/>
        </w:tabs>
        <w:rPr>
          <w:bCs/>
        </w:rPr>
      </w:pPr>
      <w:r w:rsidRPr="00F26253">
        <w:t>Participation in this survey is strictly voluntary and a statement to this effect is printed in the first page of the questionnaire and read to respondents at the beginning of the telephone interview call. All survey data collected from the public is kept anonymous unless permission is granted by the survey responder to release such information.</w:t>
      </w:r>
      <w:r>
        <w:t xml:space="preserve"> </w:t>
      </w:r>
      <w:r w:rsidRPr="00355181">
        <w:t>A Privacy Threshold Analysis (PTA) was submitted on 12-</w:t>
      </w:r>
      <w:r>
        <w:t>01</w:t>
      </w:r>
      <w:r w:rsidRPr="00355181">
        <w:t>-10</w:t>
      </w:r>
      <w:r>
        <w:t xml:space="preserve"> for this collection and was adjudicated as a non privacy sensitive system on June 6, 2011. </w:t>
      </w:r>
    </w:p>
    <w:p w:rsidR="00252848" w:rsidRPr="00355181" w:rsidRDefault="00252848" w:rsidP="00252848">
      <w:pPr>
        <w:tabs>
          <w:tab w:val="left" w:pos="360"/>
        </w:tabs>
        <w:rPr>
          <w:bCs/>
        </w:rPr>
      </w:pPr>
    </w:p>
    <w:p w:rsidR="00C313FA" w:rsidRDefault="00D47A17" w:rsidP="00C313FA">
      <w:pPr>
        <w:tabs>
          <w:tab w:val="left" w:pos="360"/>
        </w:tabs>
      </w:pPr>
      <w:r>
        <w:fldChar w:fldCharType="begin"/>
      </w:r>
      <w:r w:rsidR="00842E74">
        <w:instrText>ADVANCE \R 0.95</w:instrText>
      </w:r>
      <w:r>
        <w:fldChar w:fldCharType="end"/>
      </w: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D1344" w:rsidRDefault="005D1344" w:rsidP="005D1344"/>
    <w:p w:rsidR="005D1344" w:rsidRDefault="005D1344" w:rsidP="005D1344">
      <w:r>
        <w:t>There are no questions of a sensitive nature required for this collection of information.</w:t>
      </w:r>
    </w:p>
    <w:p w:rsidR="00842E74" w:rsidRDefault="00842E74"/>
    <w:p w:rsidR="00842E74" w:rsidRDefault="00D47A17">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D47A17">
      <w:pPr>
        <w:rPr>
          <w:b/>
          <w:bCs/>
          <w:color w:val="FF0000"/>
        </w:rPr>
      </w:pPr>
      <w:r>
        <w:rPr>
          <w:b/>
          <w:bCs/>
        </w:rPr>
        <w:lastRenderedPageBreak/>
        <w:fldChar w:fldCharType="begin"/>
      </w:r>
      <w:r w:rsidR="00842E74">
        <w:rPr>
          <w:b/>
          <w:bCs/>
        </w:rPr>
        <w:instrText>ADVANCE \R 0.95</w:instrText>
      </w:r>
      <w:r>
        <w:rPr>
          <w:b/>
          <w:bCs/>
        </w:rPr>
        <w:fldChar w:fldCharType="end"/>
      </w:r>
      <w:r w:rsidR="00842E74">
        <w:rPr>
          <w:b/>
          <w:bCs/>
        </w:rPr>
        <w:t xml:space="preserve">                                             </w:t>
      </w:r>
    </w:p>
    <w:p w:rsidR="00842E74" w:rsidRDefault="00D47A17" w:rsidP="00934293">
      <w:pPr>
        <w:ind w:left="720" w:hanging="990"/>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AD3216" w:rsidRDefault="00AD3216">
      <w:pPr>
        <w:rPr>
          <w:b/>
          <w:bCs/>
        </w:rPr>
      </w:pPr>
    </w:p>
    <w:p w:rsidR="005D1344" w:rsidRDefault="005D1344" w:rsidP="005D1344">
      <w:pPr>
        <w:rPr>
          <w:bCs/>
        </w:rPr>
      </w:pPr>
      <w:r w:rsidRPr="002F3F1B">
        <w:rPr>
          <w:bCs/>
        </w:rPr>
        <w:t xml:space="preserve">It is anticipated that </w:t>
      </w:r>
      <w:r>
        <w:rPr>
          <w:bCs/>
        </w:rPr>
        <w:t xml:space="preserve">822 </w:t>
      </w:r>
      <w:r w:rsidR="00735795">
        <w:rPr>
          <w:bCs/>
        </w:rPr>
        <w:t xml:space="preserve">individuals residing in the area surrounding the Blue Grass Army Depot </w:t>
      </w:r>
      <w:r>
        <w:rPr>
          <w:bCs/>
        </w:rPr>
        <w:t xml:space="preserve">will </w:t>
      </w:r>
      <w:r w:rsidR="00735795">
        <w:rPr>
          <w:bCs/>
        </w:rPr>
        <w:t>answer the survey questions listed under</w:t>
      </w:r>
      <w:r>
        <w:rPr>
          <w:bCs/>
        </w:rPr>
        <w:t xml:space="preserve"> FEMA </w:t>
      </w:r>
      <w:r w:rsidR="00257CDA" w:rsidRPr="00257CDA">
        <w:t>Form 008-0-1</w:t>
      </w:r>
      <w:r>
        <w:rPr>
          <w:bCs/>
        </w:rPr>
        <w:t xml:space="preserve">.  Each respondent will only </w:t>
      </w:r>
      <w:r w:rsidR="00735795">
        <w:rPr>
          <w:bCs/>
        </w:rPr>
        <w:t>take</w:t>
      </w:r>
      <w:r>
        <w:rPr>
          <w:bCs/>
        </w:rPr>
        <w:t xml:space="preserve"> the </w:t>
      </w:r>
      <w:r w:rsidR="00735795">
        <w:rPr>
          <w:bCs/>
        </w:rPr>
        <w:t>survey</w:t>
      </w:r>
      <w:r>
        <w:rPr>
          <w:bCs/>
        </w:rPr>
        <w:t xml:space="preserve"> once and each response will require </w:t>
      </w:r>
      <w:r w:rsidR="00735795">
        <w:rPr>
          <w:bCs/>
        </w:rPr>
        <w:t>0.25</w:t>
      </w:r>
      <w:r>
        <w:rPr>
          <w:bCs/>
        </w:rPr>
        <w:t xml:space="preserve"> (</w:t>
      </w:r>
      <w:r w:rsidR="00735795">
        <w:rPr>
          <w:bCs/>
        </w:rPr>
        <w:t xml:space="preserve">15 </w:t>
      </w:r>
      <w:r>
        <w:rPr>
          <w:bCs/>
        </w:rPr>
        <w:t xml:space="preserve">minutes) hours to complete the form.  The total annual hour burden is </w:t>
      </w:r>
      <w:r w:rsidR="00735795">
        <w:rPr>
          <w:bCs/>
        </w:rPr>
        <w:t>822</w:t>
      </w:r>
      <w:r>
        <w:rPr>
          <w:bCs/>
        </w:rPr>
        <w:t xml:space="preserve"> x </w:t>
      </w:r>
      <w:r w:rsidR="00735795">
        <w:rPr>
          <w:bCs/>
        </w:rPr>
        <w:t>0.25</w:t>
      </w:r>
      <w:r>
        <w:rPr>
          <w:bCs/>
        </w:rPr>
        <w:t xml:space="preserve"> hours = </w:t>
      </w:r>
      <w:r w:rsidR="00735795">
        <w:rPr>
          <w:bCs/>
        </w:rPr>
        <w:t>205.5</w:t>
      </w:r>
      <w:r>
        <w:rPr>
          <w:bCs/>
        </w:rPr>
        <w:t xml:space="preserve"> annual hours.</w:t>
      </w:r>
    </w:p>
    <w:p w:rsidR="00366CB2" w:rsidRDefault="00366CB2" w:rsidP="005D1344">
      <w:pPr>
        <w:rPr>
          <w:bCs/>
        </w:rPr>
      </w:pPr>
    </w:p>
    <w:p w:rsidR="00366CB2" w:rsidRDefault="00366CB2" w:rsidP="00366CB2">
      <w:pPr>
        <w:rPr>
          <w:bCs/>
        </w:rPr>
      </w:pPr>
      <w:r w:rsidRPr="002F3F1B">
        <w:rPr>
          <w:bCs/>
        </w:rPr>
        <w:t xml:space="preserve">It is anticipated that </w:t>
      </w:r>
      <w:r>
        <w:rPr>
          <w:bCs/>
        </w:rPr>
        <w:t xml:space="preserve">823 individuals residing in the area surrounding the Deseret Chemical Depot will answer the survey questions listed under FEMA </w:t>
      </w:r>
      <w:r w:rsidRPr="00735795">
        <w:t>Form 008-0-</w:t>
      </w:r>
      <w:r>
        <w:t>2</w:t>
      </w:r>
      <w:r>
        <w:rPr>
          <w:bCs/>
        </w:rPr>
        <w:t>.  Each respondent will only take the survey once and each response will require 0.25 (15 minutes) hours to complete the form.  The total annual hour burden is 823 x 0.25 hours = 205.75 annual hours.</w:t>
      </w:r>
    </w:p>
    <w:p w:rsidR="00366CB2" w:rsidRDefault="00366CB2" w:rsidP="00366CB2">
      <w:pPr>
        <w:rPr>
          <w:bCs/>
        </w:rPr>
      </w:pPr>
    </w:p>
    <w:p w:rsidR="00366CB2" w:rsidRDefault="00366CB2" w:rsidP="00366CB2">
      <w:pPr>
        <w:rPr>
          <w:bCs/>
        </w:rPr>
      </w:pPr>
      <w:r w:rsidRPr="002F3F1B">
        <w:rPr>
          <w:bCs/>
        </w:rPr>
        <w:t xml:space="preserve">It is anticipated that </w:t>
      </w:r>
      <w:r>
        <w:rPr>
          <w:bCs/>
        </w:rPr>
        <w:t>7</w:t>
      </w:r>
      <w:r w:rsidR="00C65380">
        <w:rPr>
          <w:bCs/>
        </w:rPr>
        <w:t>8</w:t>
      </w:r>
      <w:r>
        <w:rPr>
          <w:bCs/>
        </w:rPr>
        <w:t xml:space="preserve">7 individuals residing in the area surrounding the Pueblo Chemical Depot will answer the survey questions listed under FEMA </w:t>
      </w:r>
      <w:r w:rsidRPr="00735795">
        <w:t>Form 008-0-</w:t>
      </w:r>
      <w:r>
        <w:t>3</w:t>
      </w:r>
      <w:r>
        <w:rPr>
          <w:bCs/>
        </w:rPr>
        <w:t xml:space="preserve">. </w:t>
      </w:r>
      <w:r w:rsidR="00852A5F">
        <w:rPr>
          <w:bCs/>
        </w:rPr>
        <w:t xml:space="preserve">This includes 50 individuals for pilot test </w:t>
      </w:r>
      <w:r w:rsidR="00CB736E">
        <w:rPr>
          <w:bCs/>
        </w:rPr>
        <w:t>of this, FEMA Form 008-0-</w:t>
      </w:r>
      <w:proofErr w:type="gramStart"/>
      <w:r w:rsidR="00CB736E">
        <w:rPr>
          <w:bCs/>
        </w:rPr>
        <w:t xml:space="preserve">3INT, </w:t>
      </w:r>
      <w:r w:rsidR="00852A5F">
        <w:rPr>
          <w:bCs/>
        </w:rPr>
        <w:t>that</w:t>
      </w:r>
      <w:proofErr w:type="gramEnd"/>
      <w:r w:rsidR="00852A5F">
        <w:rPr>
          <w:bCs/>
        </w:rPr>
        <w:t xml:space="preserve"> can be used depending on the response rate. The sample size for the actual survey is 737.</w:t>
      </w:r>
      <w:r>
        <w:rPr>
          <w:bCs/>
        </w:rPr>
        <w:t xml:space="preserve"> Each respondent will only take the survey once and each response will require 0.25 (15 minutes) hours to complete the form.  The total annual hour burden is 7</w:t>
      </w:r>
      <w:r w:rsidR="00C65380">
        <w:rPr>
          <w:bCs/>
        </w:rPr>
        <w:t>8</w:t>
      </w:r>
      <w:r>
        <w:rPr>
          <w:bCs/>
        </w:rPr>
        <w:t xml:space="preserve">7 x 0.25 hours = </w:t>
      </w:r>
      <w:r w:rsidR="00C65380">
        <w:rPr>
          <w:bCs/>
        </w:rPr>
        <w:t>196.75</w:t>
      </w:r>
      <w:r>
        <w:rPr>
          <w:bCs/>
        </w:rPr>
        <w:t xml:space="preserve"> annual hours.</w:t>
      </w:r>
    </w:p>
    <w:p w:rsidR="00366CB2" w:rsidRDefault="00366CB2" w:rsidP="00366CB2">
      <w:pPr>
        <w:rPr>
          <w:bCs/>
        </w:rPr>
      </w:pPr>
    </w:p>
    <w:p w:rsidR="00366CB2" w:rsidRDefault="00366CB2" w:rsidP="00366CB2">
      <w:pPr>
        <w:rPr>
          <w:bCs/>
        </w:rPr>
      </w:pPr>
      <w:r w:rsidRPr="002F3F1B">
        <w:rPr>
          <w:bCs/>
        </w:rPr>
        <w:t xml:space="preserve">It is anticipated that </w:t>
      </w:r>
      <w:r>
        <w:rPr>
          <w:bCs/>
        </w:rPr>
        <w:t xml:space="preserve">383 individuals residing in the Pueblo City area will answer the survey questions listed under FEMA </w:t>
      </w:r>
      <w:r w:rsidRPr="00735795">
        <w:t>Form 008-0-</w:t>
      </w:r>
      <w:r>
        <w:t>4</w:t>
      </w:r>
      <w:r>
        <w:rPr>
          <w:bCs/>
        </w:rPr>
        <w:t>.  Each respondent will only take the survey once and each response will require 0.17(10 minutes) hours to complete the form.   The total annual hour burden is 383 x 0.17 hours = 65.11 annual hours.</w:t>
      </w:r>
    </w:p>
    <w:p w:rsidR="00366CB2" w:rsidRDefault="00366CB2" w:rsidP="00366CB2">
      <w:pPr>
        <w:rPr>
          <w:bCs/>
        </w:rPr>
      </w:pPr>
    </w:p>
    <w:p w:rsidR="00366CB2" w:rsidRDefault="00366CB2" w:rsidP="00366CB2">
      <w:pPr>
        <w:rPr>
          <w:bCs/>
        </w:rPr>
      </w:pPr>
      <w:r w:rsidRPr="002F3F1B">
        <w:rPr>
          <w:bCs/>
        </w:rPr>
        <w:t xml:space="preserve">It is anticipated that </w:t>
      </w:r>
      <w:r>
        <w:rPr>
          <w:bCs/>
        </w:rPr>
        <w:t xml:space="preserve">86 businesses residing in the area surrounding the </w:t>
      </w:r>
      <w:r w:rsidR="001B2754">
        <w:rPr>
          <w:bCs/>
        </w:rPr>
        <w:t>Pueblo Chemical</w:t>
      </w:r>
      <w:r>
        <w:rPr>
          <w:bCs/>
        </w:rPr>
        <w:t xml:space="preserve"> Depot will answer the survey questions listed under FEMA </w:t>
      </w:r>
      <w:r w:rsidRPr="00735795">
        <w:t>Form 008-0-</w:t>
      </w:r>
      <w:r w:rsidR="001B2754">
        <w:t>5</w:t>
      </w:r>
      <w:r>
        <w:rPr>
          <w:bCs/>
        </w:rPr>
        <w:t xml:space="preserve">.  Each respondent will only take the survey once and each response will require 0.25 (15 minutes) hours to complete the form.  The total annual hour burden is </w:t>
      </w:r>
      <w:r w:rsidR="001B2754">
        <w:rPr>
          <w:bCs/>
        </w:rPr>
        <w:t>86</w:t>
      </w:r>
      <w:r>
        <w:rPr>
          <w:bCs/>
        </w:rPr>
        <w:t xml:space="preserve"> x 0.25 hours = 2</w:t>
      </w:r>
      <w:r w:rsidR="001B2754">
        <w:rPr>
          <w:bCs/>
        </w:rPr>
        <w:t>1</w:t>
      </w:r>
      <w:r>
        <w:rPr>
          <w:bCs/>
        </w:rPr>
        <w:t>.5 annual hours.</w:t>
      </w:r>
    </w:p>
    <w:p w:rsidR="00366CB2" w:rsidRDefault="00366CB2" w:rsidP="00366CB2">
      <w:pPr>
        <w:rPr>
          <w:bCs/>
        </w:rPr>
      </w:pPr>
    </w:p>
    <w:p w:rsidR="001B2754" w:rsidRDefault="001B2754" w:rsidP="001B2754">
      <w:pPr>
        <w:rPr>
          <w:bCs/>
        </w:rPr>
      </w:pPr>
      <w:r w:rsidRPr="002F3F1B">
        <w:rPr>
          <w:bCs/>
        </w:rPr>
        <w:t xml:space="preserve">It is anticipated that </w:t>
      </w:r>
      <w:r>
        <w:rPr>
          <w:bCs/>
        </w:rPr>
        <w:t xml:space="preserve">814 individuals residing in the area surrounding the Umatilla Chemical Depot will answer the survey questions listed under FEMA </w:t>
      </w:r>
      <w:r w:rsidRPr="00735795">
        <w:t>Form 008-0-</w:t>
      </w:r>
      <w:r>
        <w:t>6</w:t>
      </w:r>
      <w:r>
        <w:rPr>
          <w:bCs/>
        </w:rPr>
        <w:t xml:space="preserve">.  </w:t>
      </w:r>
      <w:r>
        <w:rPr>
          <w:bCs/>
        </w:rPr>
        <w:lastRenderedPageBreak/>
        <w:t>Each respondent will only take the survey once and each response will require 0.25 (15 minutes) hours to complete the form.  The total annual hour burden is 814 x 0.25 hours = 203.5 annual hours.</w:t>
      </w:r>
    </w:p>
    <w:p w:rsidR="00366CB2" w:rsidRDefault="00366CB2" w:rsidP="00366CB2">
      <w:pPr>
        <w:rPr>
          <w:bCs/>
        </w:rPr>
      </w:pPr>
    </w:p>
    <w:p w:rsidR="00233D68" w:rsidRDefault="00233D68">
      <w:pPr>
        <w:rPr>
          <w:b/>
          <w:bCs/>
        </w:rPr>
      </w:pPr>
    </w:p>
    <w:p w:rsidR="00842E74" w:rsidRDefault="00D47A17">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D728C8" w:rsidRDefault="00D728C8" w:rsidP="00883BF5">
      <w:pPr>
        <w:rPr>
          <w:b/>
          <w:bCs/>
        </w:rPr>
      </w:pPr>
    </w:p>
    <w:p w:rsidR="00D728C8" w:rsidRDefault="00D728C8" w:rsidP="00883BF5">
      <w:pPr>
        <w:rPr>
          <w:b/>
          <w:bCs/>
        </w:rPr>
      </w:pPr>
    </w:p>
    <w:p w:rsidR="00883BF5" w:rsidRDefault="00842E74" w:rsidP="00883BF5">
      <w:pPr>
        <w:rPr>
          <w:b/>
          <w:bCs/>
        </w:rPr>
      </w:pPr>
      <w:proofErr w:type="gramStart"/>
      <w:r>
        <w:rPr>
          <w:b/>
          <w:bCs/>
        </w:rPr>
        <w:t xml:space="preserve">c. </w:t>
      </w:r>
      <w:r w:rsidR="006A4787">
        <w:rPr>
          <w:b/>
          <w:bCs/>
        </w:rPr>
        <w:t xml:space="preserve"> </w:t>
      </w:r>
      <w:r>
        <w:rPr>
          <w:b/>
          <w:bCs/>
        </w:rPr>
        <w:t>Provide</w:t>
      </w:r>
      <w:proofErr w:type="gramEnd"/>
      <w:r>
        <w:rPr>
          <w:b/>
          <w:bCs/>
        </w:rPr>
        <w:t xml:space="preserv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B05348" w:rsidRDefault="00B05348" w:rsidP="00883BF5">
      <w:pPr>
        <w:rPr>
          <w:b/>
          <w:bCs/>
        </w:rPr>
      </w:pPr>
    </w:p>
    <w:tbl>
      <w:tblPr>
        <w:tblW w:w="9788" w:type="dxa"/>
        <w:jc w:val="center"/>
        <w:tblInd w:w="93" w:type="dxa"/>
        <w:tblLook w:val="04A0"/>
      </w:tblPr>
      <w:tblGrid>
        <w:gridCol w:w="1426"/>
        <w:gridCol w:w="1111"/>
        <w:gridCol w:w="936"/>
        <w:gridCol w:w="940"/>
        <w:gridCol w:w="1177"/>
        <w:gridCol w:w="1081"/>
        <w:gridCol w:w="1041"/>
        <w:gridCol w:w="820"/>
        <w:gridCol w:w="1257"/>
      </w:tblGrid>
      <w:tr w:rsidR="001439E5" w:rsidRPr="000F0E33" w:rsidTr="006B632B">
        <w:trPr>
          <w:trHeight w:val="315"/>
          <w:jc w:val="center"/>
        </w:trPr>
        <w:tc>
          <w:tcPr>
            <w:tcW w:w="978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439E5" w:rsidRPr="000F0E33" w:rsidRDefault="001439E5" w:rsidP="00616F94">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5624A6" w:rsidRPr="000F0E33" w:rsidTr="006B632B">
        <w:trPr>
          <w:trHeight w:val="1230"/>
          <w:jc w:val="center"/>
        </w:trPr>
        <w:tc>
          <w:tcPr>
            <w:tcW w:w="1587" w:type="dxa"/>
            <w:tcBorders>
              <w:top w:val="nil"/>
              <w:left w:val="single" w:sz="8" w:space="0" w:color="auto"/>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113"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-dents</w:t>
            </w:r>
          </w:p>
        </w:tc>
        <w:tc>
          <w:tcPr>
            <w:tcW w:w="941"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Respon-ses</w:t>
            </w:r>
            <w:proofErr w:type="spellEnd"/>
            <w:r w:rsidRPr="000F0E33">
              <w:rPr>
                <w:rFonts w:ascii="Arial" w:hAnsi="Arial" w:cs="Arial"/>
                <w:b/>
                <w:bCs/>
                <w:color w:val="000000"/>
                <w:sz w:val="18"/>
                <w:szCs w:val="18"/>
              </w:rPr>
              <w:t xml:space="preserve"> per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54A26">
            <w:pPr>
              <w:jc w:val="center"/>
              <w:rPr>
                <w:rFonts w:ascii="Arial" w:hAnsi="Arial" w:cs="Arial"/>
                <w:b/>
                <w:bCs/>
                <w:color w:val="000000"/>
                <w:sz w:val="18"/>
                <w:szCs w:val="18"/>
              </w:rPr>
            </w:pPr>
            <w:r w:rsidRPr="000F0E33">
              <w:rPr>
                <w:rFonts w:ascii="Arial" w:hAnsi="Arial" w:cs="Arial"/>
                <w:b/>
                <w:bCs/>
                <w:color w:val="000000"/>
                <w:sz w:val="18"/>
                <w:szCs w:val="18"/>
              </w:rPr>
              <w:t xml:space="preserve">Total No. </w:t>
            </w:r>
            <w:r w:rsidR="00654A26">
              <w:rPr>
                <w:rFonts w:ascii="Arial" w:hAnsi="Arial" w:cs="Arial"/>
                <w:b/>
                <w:bCs/>
                <w:color w:val="000000"/>
                <w:sz w:val="18"/>
                <w:szCs w:val="18"/>
              </w:rPr>
              <w:t>o</w:t>
            </w:r>
            <w:r w:rsidRPr="000F0E33">
              <w:rPr>
                <w:rFonts w:ascii="Arial" w:hAnsi="Arial" w:cs="Arial"/>
                <w:b/>
                <w:bCs/>
                <w:color w:val="000000"/>
                <w:sz w:val="18"/>
                <w:szCs w:val="18"/>
              </w:rPr>
              <w:t>f Responses</w:t>
            </w:r>
          </w:p>
        </w:tc>
        <w:tc>
          <w:tcPr>
            <w:tcW w:w="1081"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876"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20"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Avg. Hourly Wage Rate</w:t>
            </w:r>
            <w:r w:rsidR="00D50C03">
              <w:rPr>
                <w:rFonts w:ascii="Arial" w:hAnsi="Arial" w:cs="Arial"/>
                <w:b/>
                <w:bCs/>
                <w:color w:val="000000"/>
                <w:sz w:val="18"/>
                <w:szCs w:val="18"/>
              </w:rPr>
              <w:t>*</w:t>
            </w:r>
          </w:p>
        </w:tc>
        <w:tc>
          <w:tcPr>
            <w:tcW w:w="1257"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391436" w:rsidRPr="00D728C8" w:rsidRDefault="006B632B" w:rsidP="00D728C8">
            <w:pPr>
              <w:rPr>
                <w:rFonts w:ascii="Arial" w:hAnsi="Arial" w:cs="Arial"/>
                <w:color w:val="000000"/>
                <w:sz w:val="18"/>
                <w:szCs w:val="18"/>
              </w:rPr>
            </w:pPr>
            <w:r>
              <w:rPr>
                <w:rFonts w:ascii="Arial" w:hAnsi="Arial" w:cs="Arial"/>
                <w:color w:val="000000"/>
                <w:sz w:val="18"/>
                <w:szCs w:val="18"/>
              </w:rPr>
              <w:t>Individuals</w:t>
            </w:r>
            <w:r w:rsidR="001E215C">
              <w:rPr>
                <w:rFonts w:ascii="Arial" w:hAnsi="Arial" w:cs="Arial"/>
                <w:color w:val="000000"/>
                <w:sz w:val="18"/>
                <w:szCs w:val="18"/>
              </w:rPr>
              <w:t xml:space="preserve"> or households</w:t>
            </w:r>
          </w:p>
        </w:tc>
        <w:tc>
          <w:tcPr>
            <w:tcW w:w="1113" w:type="dxa"/>
            <w:tcBorders>
              <w:top w:val="nil"/>
              <w:left w:val="nil"/>
              <w:bottom w:val="single" w:sz="8" w:space="0" w:color="auto"/>
              <w:right w:val="single" w:sz="8" w:space="0" w:color="auto"/>
            </w:tcBorders>
            <w:shd w:val="clear" w:color="auto" w:fill="auto"/>
            <w:vAlign w:val="bottom"/>
            <w:hideMark/>
          </w:tcPr>
          <w:p w:rsidR="00391436" w:rsidRDefault="00257CDA" w:rsidP="003D685A">
            <w:pPr>
              <w:rPr>
                <w:rFonts w:ascii="Arial" w:hAnsi="Arial" w:cs="Arial"/>
                <w:sz w:val="18"/>
                <w:szCs w:val="18"/>
              </w:rPr>
            </w:pPr>
            <w:r w:rsidRPr="00257CDA">
              <w:rPr>
                <w:rFonts w:ascii="Arial" w:hAnsi="Arial" w:cs="Arial"/>
                <w:sz w:val="18"/>
                <w:szCs w:val="18"/>
              </w:rPr>
              <w:t>Blue Grass EPZ Resid</w:t>
            </w:r>
            <w:r w:rsidR="00BF25B2">
              <w:rPr>
                <w:rFonts w:ascii="Arial" w:hAnsi="Arial" w:cs="Arial"/>
                <w:sz w:val="18"/>
                <w:szCs w:val="18"/>
              </w:rPr>
              <w:t>ential Survey/ FEMA Form 008-0-7</w:t>
            </w:r>
          </w:p>
          <w:p w:rsidR="00FF657F" w:rsidRPr="006B7204" w:rsidRDefault="00FF657F" w:rsidP="003D685A">
            <w:pP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616F94">
            <w:pPr>
              <w:rPr>
                <w:rFonts w:ascii="Arial" w:hAnsi="Arial" w:cs="Arial"/>
                <w:color w:val="000000"/>
                <w:sz w:val="18"/>
                <w:szCs w:val="18"/>
              </w:rPr>
            </w:pPr>
            <w:r w:rsidRPr="003D685A">
              <w:rPr>
                <w:rFonts w:ascii="Arial" w:hAnsi="Arial" w:cs="Arial"/>
                <w:color w:val="000000"/>
                <w:sz w:val="18"/>
                <w:szCs w:val="18"/>
              </w:rPr>
              <w:t> 822</w:t>
            </w:r>
          </w:p>
        </w:tc>
        <w:tc>
          <w:tcPr>
            <w:tcW w:w="941"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616F94">
            <w:pPr>
              <w:rPr>
                <w:rFonts w:ascii="Arial" w:hAnsi="Arial" w:cs="Arial"/>
                <w:color w:val="000000"/>
                <w:sz w:val="18"/>
                <w:szCs w:val="18"/>
              </w:rPr>
            </w:pPr>
            <w:r w:rsidRPr="003D685A">
              <w:rPr>
                <w:rFonts w:ascii="Arial" w:hAnsi="Arial" w:cs="Arial"/>
                <w:color w:val="000000"/>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616F94">
            <w:pPr>
              <w:rPr>
                <w:rFonts w:ascii="Arial" w:hAnsi="Arial" w:cs="Arial"/>
                <w:color w:val="000000"/>
                <w:sz w:val="18"/>
                <w:szCs w:val="18"/>
              </w:rPr>
            </w:pPr>
            <w:r w:rsidRPr="003D685A">
              <w:rPr>
                <w:rFonts w:ascii="Arial" w:hAnsi="Arial" w:cs="Arial"/>
                <w:color w:val="000000"/>
                <w:sz w:val="18"/>
                <w:szCs w:val="18"/>
              </w:rPr>
              <w:t> 822</w:t>
            </w:r>
          </w:p>
        </w:tc>
        <w:tc>
          <w:tcPr>
            <w:tcW w:w="1081" w:type="dxa"/>
            <w:tcBorders>
              <w:top w:val="nil"/>
              <w:left w:val="nil"/>
              <w:bottom w:val="single" w:sz="8" w:space="0" w:color="auto"/>
              <w:right w:val="single" w:sz="8" w:space="0" w:color="auto"/>
            </w:tcBorders>
            <w:shd w:val="clear" w:color="auto" w:fill="auto"/>
            <w:vAlign w:val="bottom"/>
            <w:hideMark/>
          </w:tcPr>
          <w:p w:rsidR="006E4F3D" w:rsidRPr="003D685A" w:rsidRDefault="00391436" w:rsidP="00616F94">
            <w:pPr>
              <w:rPr>
                <w:rFonts w:ascii="Arial" w:hAnsi="Arial" w:cs="Arial"/>
                <w:color w:val="000000"/>
                <w:sz w:val="18"/>
                <w:szCs w:val="18"/>
              </w:rPr>
            </w:pPr>
            <w:r w:rsidRPr="003D685A">
              <w:rPr>
                <w:rFonts w:ascii="Arial" w:hAnsi="Arial" w:cs="Arial"/>
                <w:color w:val="000000"/>
                <w:sz w:val="18"/>
                <w:szCs w:val="18"/>
              </w:rPr>
              <w:t> </w:t>
            </w:r>
            <w:r w:rsidR="006B7204">
              <w:rPr>
                <w:rFonts w:ascii="Arial" w:hAnsi="Arial" w:cs="Arial"/>
                <w:color w:val="000000"/>
                <w:sz w:val="18"/>
                <w:szCs w:val="18"/>
              </w:rPr>
              <w:t>0</w:t>
            </w:r>
            <w:r w:rsidRPr="003D685A">
              <w:rPr>
                <w:rFonts w:ascii="Arial" w:hAnsi="Arial" w:cs="Arial"/>
                <w:color w:val="000000"/>
                <w:sz w:val="18"/>
                <w:szCs w:val="18"/>
              </w:rPr>
              <w:t>.25</w:t>
            </w:r>
            <w:r w:rsidR="006B7204">
              <w:rPr>
                <w:rFonts w:ascii="Arial" w:hAnsi="Arial" w:cs="Arial"/>
                <w:color w:val="000000"/>
                <w:sz w:val="18"/>
                <w:szCs w:val="18"/>
              </w:rPr>
              <w:t xml:space="preserve"> (15 minutes)</w:t>
            </w:r>
          </w:p>
        </w:tc>
        <w:tc>
          <w:tcPr>
            <w:tcW w:w="876"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616F94">
            <w:pPr>
              <w:rPr>
                <w:rFonts w:ascii="Arial" w:hAnsi="Arial" w:cs="Arial"/>
                <w:color w:val="000000"/>
                <w:sz w:val="18"/>
                <w:szCs w:val="18"/>
              </w:rPr>
            </w:pPr>
            <w:r w:rsidRPr="003D685A">
              <w:rPr>
                <w:rFonts w:ascii="Arial" w:hAnsi="Arial" w:cs="Arial"/>
                <w:color w:val="000000"/>
                <w:sz w:val="18"/>
                <w:szCs w:val="18"/>
              </w:rPr>
              <w:t> 205.5</w:t>
            </w:r>
          </w:p>
        </w:tc>
        <w:tc>
          <w:tcPr>
            <w:tcW w:w="820"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616F94">
            <w:pPr>
              <w:rPr>
                <w:rFonts w:ascii="Arial" w:hAnsi="Arial" w:cs="Arial"/>
                <w:color w:val="000000"/>
                <w:sz w:val="18"/>
                <w:szCs w:val="18"/>
              </w:rPr>
            </w:pPr>
            <w:r w:rsidRPr="003D685A">
              <w:rPr>
                <w:rFonts w:ascii="Arial" w:hAnsi="Arial" w:cs="Arial"/>
                <w:color w:val="000000"/>
                <w:sz w:val="18"/>
                <w:szCs w:val="18"/>
              </w:rPr>
              <w:t>$20.13</w:t>
            </w:r>
          </w:p>
        </w:tc>
        <w:tc>
          <w:tcPr>
            <w:tcW w:w="1257"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500F1A">
            <w:pPr>
              <w:rPr>
                <w:rFonts w:ascii="Arial" w:hAnsi="Arial" w:cs="Arial"/>
                <w:color w:val="000000"/>
                <w:sz w:val="18"/>
                <w:szCs w:val="18"/>
              </w:rPr>
            </w:pPr>
            <w:r w:rsidRPr="003D685A">
              <w:rPr>
                <w:rFonts w:ascii="Arial" w:hAnsi="Arial" w:cs="Arial"/>
                <w:color w:val="000000"/>
                <w:sz w:val="18"/>
                <w:szCs w:val="18"/>
              </w:rPr>
              <w:t> $4136.72</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6B632B" w:rsidRPr="00D728C8" w:rsidRDefault="001E215C" w:rsidP="00D728C8">
            <w:pPr>
              <w:rPr>
                <w:rFonts w:ascii="Arial" w:hAnsi="Arial" w:cs="Arial"/>
                <w:color w:val="000000"/>
                <w:sz w:val="18"/>
                <w:szCs w:val="18"/>
              </w:rPr>
            </w:pPr>
            <w:r>
              <w:rPr>
                <w:rFonts w:ascii="Arial" w:hAnsi="Arial" w:cs="Arial"/>
                <w:color w:val="000000"/>
                <w:sz w:val="18"/>
                <w:szCs w:val="18"/>
              </w:rPr>
              <w:t>Individuals or households</w:t>
            </w:r>
          </w:p>
        </w:tc>
        <w:tc>
          <w:tcPr>
            <w:tcW w:w="1113" w:type="dxa"/>
            <w:tcBorders>
              <w:top w:val="nil"/>
              <w:left w:val="nil"/>
              <w:bottom w:val="single" w:sz="8" w:space="0" w:color="auto"/>
              <w:right w:val="single" w:sz="8" w:space="0" w:color="auto"/>
            </w:tcBorders>
            <w:shd w:val="clear" w:color="auto" w:fill="auto"/>
            <w:vAlign w:val="bottom"/>
            <w:hideMark/>
          </w:tcPr>
          <w:p w:rsidR="006B632B" w:rsidRDefault="006B632B" w:rsidP="00654A26">
            <w:pPr>
              <w:rPr>
                <w:rFonts w:ascii="Arial" w:hAnsi="Arial" w:cs="Arial"/>
                <w:sz w:val="18"/>
                <w:szCs w:val="18"/>
              </w:rPr>
            </w:pPr>
            <w:r w:rsidRPr="00257CDA">
              <w:rPr>
                <w:rFonts w:ascii="Arial" w:hAnsi="Arial" w:cs="Arial"/>
                <w:sz w:val="18"/>
                <w:szCs w:val="18"/>
              </w:rPr>
              <w:t>Deseret EPZ Resid</w:t>
            </w:r>
            <w:r w:rsidR="00BF25B2">
              <w:rPr>
                <w:rFonts w:ascii="Arial" w:hAnsi="Arial" w:cs="Arial"/>
                <w:sz w:val="18"/>
                <w:szCs w:val="18"/>
              </w:rPr>
              <w:t>ential Survey/ FEMA Form 008-0-8</w:t>
            </w:r>
          </w:p>
          <w:p w:rsidR="006459F6" w:rsidRPr="006B7204" w:rsidRDefault="006459F6" w:rsidP="00654A26">
            <w:pP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823</w:t>
            </w:r>
          </w:p>
        </w:tc>
        <w:tc>
          <w:tcPr>
            <w:tcW w:w="94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823</w:t>
            </w:r>
          </w:p>
        </w:tc>
        <w:tc>
          <w:tcPr>
            <w:tcW w:w="108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Pr>
                <w:rFonts w:ascii="Arial" w:hAnsi="Arial" w:cs="Arial"/>
                <w:color w:val="000000"/>
                <w:sz w:val="18"/>
                <w:szCs w:val="18"/>
              </w:rPr>
              <w:t>0</w:t>
            </w:r>
            <w:r w:rsidRPr="003D685A">
              <w:rPr>
                <w:rFonts w:ascii="Arial" w:hAnsi="Arial" w:cs="Arial"/>
                <w:color w:val="000000"/>
                <w:sz w:val="18"/>
                <w:szCs w:val="18"/>
              </w:rPr>
              <w:t>.25</w:t>
            </w:r>
            <w:r>
              <w:rPr>
                <w:rFonts w:ascii="Arial" w:hAnsi="Arial" w:cs="Arial"/>
                <w:color w:val="000000"/>
                <w:sz w:val="18"/>
                <w:szCs w:val="18"/>
              </w:rPr>
              <w:t xml:space="preserve"> (15 minutes)</w:t>
            </w:r>
          </w:p>
        </w:tc>
        <w:tc>
          <w:tcPr>
            <w:tcW w:w="87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205.75</w:t>
            </w:r>
          </w:p>
        </w:tc>
        <w:tc>
          <w:tcPr>
            <w:tcW w:w="820"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$20.71</w:t>
            </w:r>
          </w:p>
        </w:tc>
        <w:tc>
          <w:tcPr>
            <w:tcW w:w="125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500F1A">
            <w:pPr>
              <w:rPr>
                <w:rFonts w:ascii="Arial" w:hAnsi="Arial" w:cs="Arial"/>
                <w:color w:val="000000"/>
                <w:sz w:val="18"/>
                <w:szCs w:val="18"/>
              </w:rPr>
            </w:pPr>
            <w:r w:rsidRPr="003D685A">
              <w:rPr>
                <w:rFonts w:ascii="Arial" w:hAnsi="Arial" w:cs="Arial"/>
                <w:color w:val="000000"/>
                <w:sz w:val="18"/>
                <w:szCs w:val="18"/>
              </w:rPr>
              <w:t>$4261.08</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6B632B" w:rsidRPr="00D728C8" w:rsidRDefault="001E215C" w:rsidP="00D728C8">
            <w:pPr>
              <w:rPr>
                <w:rFonts w:ascii="Arial" w:hAnsi="Arial" w:cs="Arial"/>
                <w:color w:val="000000"/>
                <w:sz w:val="18"/>
                <w:szCs w:val="18"/>
              </w:rPr>
            </w:pPr>
            <w:r>
              <w:rPr>
                <w:rFonts w:ascii="Arial" w:hAnsi="Arial" w:cs="Arial"/>
                <w:color w:val="000000"/>
                <w:sz w:val="18"/>
                <w:szCs w:val="18"/>
              </w:rPr>
              <w:t>Individuals or households</w:t>
            </w:r>
          </w:p>
        </w:tc>
        <w:tc>
          <w:tcPr>
            <w:tcW w:w="1113" w:type="dxa"/>
            <w:tcBorders>
              <w:top w:val="nil"/>
              <w:left w:val="nil"/>
              <w:bottom w:val="single" w:sz="8" w:space="0" w:color="auto"/>
              <w:right w:val="single" w:sz="8" w:space="0" w:color="auto"/>
            </w:tcBorders>
            <w:shd w:val="clear" w:color="auto" w:fill="auto"/>
            <w:vAlign w:val="bottom"/>
            <w:hideMark/>
          </w:tcPr>
          <w:p w:rsidR="006B632B" w:rsidRDefault="006B632B" w:rsidP="00616F94">
            <w:pPr>
              <w:rPr>
                <w:rFonts w:ascii="Arial" w:hAnsi="Arial" w:cs="Arial"/>
                <w:sz w:val="18"/>
                <w:szCs w:val="18"/>
              </w:rPr>
            </w:pPr>
            <w:r w:rsidRPr="00257CDA">
              <w:rPr>
                <w:rFonts w:ascii="Arial" w:hAnsi="Arial" w:cs="Arial"/>
                <w:sz w:val="18"/>
                <w:szCs w:val="18"/>
              </w:rPr>
              <w:t>Pueblo EPZ Residential Survey/ FEMA Form 008-0-3</w:t>
            </w:r>
          </w:p>
          <w:p w:rsidR="006459F6" w:rsidRPr="006B7204" w:rsidRDefault="006459F6" w:rsidP="00616F94">
            <w:pP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9362BF">
            <w:pPr>
              <w:rPr>
                <w:rFonts w:ascii="Arial" w:hAnsi="Arial" w:cs="Arial"/>
                <w:color w:val="000000"/>
                <w:sz w:val="18"/>
                <w:szCs w:val="18"/>
              </w:rPr>
            </w:pPr>
            <w:r w:rsidRPr="003D685A">
              <w:rPr>
                <w:rFonts w:ascii="Arial" w:hAnsi="Arial" w:cs="Arial"/>
                <w:color w:val="000000"/>
                <w:sz w:val="18"/>
                <w:szCs w:val="18"/>
              </w:rPr>
              <w:t> </w:t>
            </w:r>
            <w:r w:rsidR="009362BF">
              <w:rPr>
                <w:rFonts w:ascii="Arial" w:hAnsi="Arial" w:cs="Arial"/>
                <w:color w:val="000000"/>
                <w:sz w:val="18"/>
                <w:szCs w:val="18"/>
              </w:rPr>
              <w:t>737</w:t>
            </w:r>
          </w:p>
        </w:tc>
        <w:tc>
          <w:tcPr>
            <w:tcW w:w="94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9362BF">
            <w:pPr>
              <w:rPr>
                <w:rFonts w:ascii="Arial" w:hAnsi="Arial" w:cs="Arial"/>
                <w:color w:val="000000"/>
                <w:sz w:val="18"/>
                <w:szCs w:val="18"/>
              </w:rPr>
            </w:pPr>
            <w:r w:rsidRPr="003D685A">
              <w:rPr>
                <w:rFonts w:ascii="Arial" w:hAnsi="Arial" w:cs="Arial"/>
                <w:color w:val="000000"/>
                <w:sz w:val="18"/>
                <w:szCs w:val="18"/>
              </w:rPr>
              <w:t> </w:t>
            </w:r>
            <w:r w:rsidR="009362BF">
              <w:rPr>
                <w:rFonts w:ascii="Arial" w:hAnsi="Arial" w:cs="Arial"/>
                <w:color w:val="000000"/>
                <w:sz w:val="18"/>
                <w:szCs w:val="18"/>
              </w:rPr>
              <w:t>737</w:t>
            </w:r>
          </w:p>
        </w:tc>
        <w:tc>
          <w:tcPr>
            <w:tcW w:w="108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w:t>
            </w:r>
            <w:r>
              <w:rPr>
                <w:rFonts w:ascii="Arial" w:hAnsi="Arial" w:cs="Arial"/>
                <w:color w:val="000000"/>
                <w:sz w:val="18"/>
                <w:szCs w:val="18"/>
              </w:rPr>
              <w:t>0</w:t>
            </w:r>
            <w:r w:rsidRPr="003D685A">
              <w:rPr>
                <w:rFonts w:ascii="Arial" w:hAnsi="Arial" w:cs="Arial"/>
                <w:color w:val="000000"/>
                <w:sz w:val="18"/>
                <w:szCs w:val="18"/>
              </w:rPr>
              <w:t>.25</w:t>
            </w:r>
            <w:r>
              <w:rPr>
                <w:rFonts w:ascii="Arial" w:hAnsi="Arial" w:cs="Arial"/>
                <w:color w:val="000000"/>
                <w:sz w:val="18"/>
                <w:szCs w:val="18"/>
              </w:rPr>
              <w:t xml:space="preserve"> (15 minutes)</w:t>
            </w:r>
          </w:p>
        </w:tc>
        <w:tc>
          <w:tcPr>
            <w:tcW w:w="87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9362BF">
            <w:pPr>
              <w:rPr>
                <w:rFonts w:ascii="Arial" w:hAnsi="Arial" w:cs="Arial"/>
                <w:color w:val="000000"/>
                <w:sz w:val="18"/>
                <w:szCs w:val="18"/>
              </w:rPr>
            </w:pPr>
            <w:r w:rsidRPr="003D685A">
              <w:rPr>
                <w:rFonts w:ascii="Arial" w:hAnsi="Arial" w:cs="Arial"/>
                <w:color w:val="000000"/>
                <w:sz w:val="18"/>
                <w:szCs w:val="18"/>
              </w:rPr>
              <w:t> </w:t>
            </w:r>
            <w:r w:rsidR="009362BF">
              <w:rPr>
                <w:rFonts w:ascii="Arial" w:hAnsi="Arial" w:cs="Arial"/>
                <w:color w:val="000000"/>
                <w:sz w:val="18"/>
                <w:szCs w:val="18"/>
              </w:rPr>
              <w:t>184.25</w:t>
            </w:r>
          </w:p>
        </w:tc>
        <w:tc>
          <w:tcPr>
            <w:tcW w:w="820"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$24.42</w:t>
            </w:r>
          </w:p>
        </w:tc>
        <w:tc>
          <w:tcPr>
            <w:tcW w:w="125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9362BF">
            <w:pPr>
              <w:rPr>
                <w:rFonts w:ascii="Arial" w:hAnsi="Arial" w:cs="Arial"/>
                <w:color w:val="000000"/>
                <w:sz w:val="18"/>
                <w:szCs w:val="18"/>
              </w:rPr>
            </w:pPr>
            <w:r w:rsidRPr="003D685A">
              <w:rPr>
                <w:rFonts w:ascii="Arial" w:hAnsi="Arial" w:cs="Arial"/>
                <w:color w:val="000000"/>
                <w:sz w:val="18"/>
                <w:szCs w:val="18"/>
              </w:rPr>
              <w:t> $</w:t>
            </w:r>
            <w:r w:rsidR="009362BF">
              <w:rPr>
                <w:rFonts w:ascii="Arial" w:hAnsi="Arial" w:cs="Arial"/>
                <w:color w:val="000000"/>
                <w:sz w:val="18"/>
                <w:szCs w:val="18"/>
              </w:rPr>
              <w:t>4499.39</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9362BF" w:rsidRDefault="009362BF" w:rsidP="00D728C8">
            <w:pPr>
              <w:rPr>
                <w:rFonts w:ascii="Arial" w:hAnsi="Arial" w:cs="Arial"/>
                <w:color w:val="000000"/>
                <w:sz w:val="18"/>
                <w:szCs w:val="18"/>
              </w:rPr>
            </w:pPr>
            <w:r>
              <w:rPr>
                <w:rFonts w:ascii="Arial" w:hAnsi="Arial" w:cs="Arial"/>
                <w:color w:val="000000"/>
                <w:sz w:val="18"/>
                <w:szCs w:val="18"/>
              </w:rPr>
              <w:t>Individuals or households</w:t>
            </w:r>
          </w:p>
        </w:tc>
        <w:tc>
          <w:tcPr>
            <w:tcW w:w="1113" w:type="dxa"/>
            <w:tcBorders>
              <w:top w:val="nil"/>
              <w:left w:val="nil"/>
              <w:bottom w:val="single" w:sz="8" w:space="0" w:color="auto"/>
              <w:right w:val="single" w:sz="8" w:space="0" w:color="auto"/>
            </w:tcBorders>
            <w:shd w:val="clear" w:color="auto" w:fill="auto"/>
            <w:vAlign w:val="bottom"/>
            <w:hideMark/>
          </w:tcPr>
          <w:p w:rsidR="009362BF" w:rsidRDefault="009362BF" w:rsidP="009362BF">
            <w:pPr>
              <w:rPr>
                <w:rFonts w:ascii="Arial" w:hAnsi="Arial" w:cs="Arial"/>
                <w:sz w:val="18"/>
                <w:szCs w:val="18"/>
              </w:rPr>
            </w:pPr>
            <w:r w:rsidRPr="00257CDA">
              <w:rPr>
                <w:rFonts w:ascii="Arial" w:hAnsi="Arial" w:cs="Arial"/>
                <w:sz w:val="18"/>
                <w:szCs w:val="18"/>
              </w:rPr>
              <w:t>Pueblo EPZ Residential Survey/ FEMA Form 008-</w:t>
            </w:r>
            <w:r w:rsidRPr="00257CDA">
              <w:rPr>
                <w:rFonts w:ascii="Arial" w:hAnsi="Arial" w:cs="Arial"/>
                <w:sz w:val="18"/>
                <w:szCs w:val="18"/>
              </w:rPr>
              <w:lastRenderedPageBreak/>
              <w:t>0-3</w:t>
            </w:r>
            <w:r w:rsidR="00281FE7">
              <w:rPr>
                <w:rFonts w:ascii="Arial" w:hAnsi="Arial" w:cs="Arial"/>
                <w:sz w:val="18"/>
                <w:szCs w:val="18"/>
              </w:rPr>
              <w:t>INT</w:t>
            </w:r>
          </w:p>
          <w:p w:rsidR="009362BF" w:rsidRPr="00257CDA" w:rsidRDefault="009362BF" w:rsidP="008C4055">
            <w:pPr>
              <w:rPr>
                <w:rFonts w:ascii="Arial" w:hAnsi="Arial" w:cs="Arial"/>
                <w:sz w:val="18"/>
                <w:szCs w:val="18"/>
              </w:rPr>
            </w:pPr>
            <w:r>
              <w:rPr>
                <w:rFonts w:ascii="Arial" w:hAnsi="Arial" w:cs="Arial"/>
                <w:sz w:val="18"/>
                <w:szCs w:val="18"/>
              </w:rPr>
              <w:t>(</w:t>
            </w:r>
            <w:r w:rsidR="008C4055">
              <w:rPr>
                <w:rFonts w:ascii="Arial" w:hAnsi="Arial" w:cs="Arial"/>
                <w:sz w:val="18"/>
                <w:szCs w:val="18"/>
              </w:rPr>
              <w:t>Pilot w</w:t>
            </w:r>
            <w:r>
              <w:rPr>
                <w:rFonts w:ascii="Arial" w:hAnsi="Arial" w:cs="Arial"/>
                <w:sz w:val="18"/>
                <w:szCs w:val="18"/>
              </w:rPr>
              <w:t>eb-based)</w:t>
            </w:r>
          </w:p>
        </w:tc>
        <w:tc>
          <w:tcPr>
            <w:tcW w:w="936"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C65380">
            <w:pPr>
              <w:rPr>
                <w:rFonts w:ascii="Arial" w:hAnsi="Arial" w:cs="Arial"/>
                <w:color w:val="000000"/>
                <w:sz w:val="18"/>
                <w:szCs w:val="18"/>
              </w:rPr>
            </w:pPr>
            <w:r>
              <w:rPr>
                <w:rFonts w:ascii="Arial" w:hAnsi="Arial" w:cs="Arial"/>
                <w:color w:val="000000"/>
                <w:sz w:val="18"/>
                <w:szCs w:val="18"/>
              </w:rPr>
              <w:lastRenderedPageBreak/>
              <w:t>50</w:t>
            </w:r>
          </w:p>
        </w:tc>
        <w:tc>
          <w:tcPr>
            <w:tcW w:w="941"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616F94">
            <w:pP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E1523D">
            <w:pPr>
              <w:rPr>
                <w:rFonts w:ascii="Arial" w:hAnsi="Arial" w:cs="Arial"/>
                <w:color w:val="000000"/>
                <w:sz w:val="18"/>
                <w:szCs w:val="18"/>
              </w:rPr>
            </w:pPr>
            <w:r>
              <w:rPr>
                <w:rFonts w:ascii="Arial" w:hAnsi="Arial" w:cs="Arial"/>
                <w:color w:val="000000"/>
                <w:sz w:val="18"/>
                <w:szCs w:val="18"/>
              </w:rPr>
              <w:t>50</w:t>
            </w:r>
          </w:p>
        </w:tc>
        <w:tc>
          <w:tcPr>
            <w:tcW w:w="1081"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616F94">
            <w:pPr>
              <w:rPr>
                <w:rFonts w:ascii="Arial" w:hAnsi="Arial" w:cs="Arial"/>
                <w:color w:val="000000"/>
                <w:sz w:val="18"/>
                <w:szCs w:val="18"/>
              </w:rPr>
            </w:pPr>
            <w:r>
              <w:rPr>
                <w:rFonts w:ascii="Arial" w:hAnsi="Arial" w:cs="Arial"/>
                <w:color w:val="000000"/>
                <w:sz w:val="18"/>
                <w:szCs w:val="18"/>
              </w:rPr>
              <w:t>.25 (15 minutes)</w:t>
            </w:r>
          </w:p>
        </w:tc>
        <w:tc>
          <w:tcPr>
            <w:tcW w:w="876"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C65380">
            <w:pPr>
              <w:rPr>
                <w:rFonts w:ascii="Arial" w:hAnsi="Arial" w:cs="Arial"/>
                <w:color w:val="000000"/>
                <w:sz w:val="18"/>
                <w:szCs w:val="18"/>
              </w:rPr>
            </w:pPr>
            <w:r>
              <w:rPr>
                <w:rFonts w:ascii="Arial" w:hAnsi="Arial" w:cs="Arial"/>
                <w:color w:val="000000"/>
                <w:sz w:val="18"/>
                <w:szCs w:val="18"/>
              </w:rPr>
              <w:t>12.5</w:t>
            </w:r>
          </w:p>
        </w:tc>
        <w:tc>
          <w:tcPr>
            <w:tcW w:w="820"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616F94">
            <w:pPr>
              <w:rPr>
                <w:rFonts w:ascii="Arial" w:hAnsi="Arial" w:cs="Arial"/>
                <w:color w:val="000000"/>
                <w:sz w:val="18"/>
                <w:szCs w:val="18"/>
              </w:rPr>
            </w:pPr>
            <w:r>
              <w:rPr>
                <w:rFonts w:ascii="Arial" w:hAnsi="Arial" w:cs="Arial"/>
                <w:color w:val="000000"/>
                <w:sz w:val="18"/>
                <w:szCs w:val="18"/>
              </w:rPr>
              <w:t>$24.42</w:t>
            </w:r>
          </w:p>
        </w:tc>
        <w:tc>
          <w:tcPr>
            <w:tcW w:w="1257"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C65380">
            <w:pPr>
              <w:rPr>
                <w:rFonts w:ascii="Arial" w:hAnsi="Arial" w:cs="Arial"/>
                <w:color w:val="000000"/>
                <w:sz w:val="18"/>
                <w:szCs w:val="18"/>
              </w:rPr>
            </w:pPr>
            <w:r>
              <w:rPr>
                <w:rFonts w:ascii="Arial" w:hAnsi="Arial" w:cs="Arial"/>
                <w:color w:val="000000"/>
                <w:sz w:val="18"/>
                <w:szCs w:val="18"/>
              </w:rPr>
              <w:t>$305.25</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6B632B" w:rsidRPr="00D728C8" w:rsidRDefault="001E215C" w:rsidP="00D728C8">
            <w:pPr>
              <w:rPr>
                <w:rFonts w:ascii="Arial" w:hAnsi="Arial" w:cs="Arial"/>
                <w:color w:val="000000"/>
                <w:sz w:val="18"/>
                <w:szCs w:val="18"/>
              </w:rPr>
            </w:pPr>
            <w:r>
              <w:rPr>
                <w:rFonts w:ascii="Arial" w:hAnsi="Arial" w:cs="Arial"/>
                <w:color w:val="000000"/>
                <w:sz w:val="18"/>
                <w:szCs w:val="18"/>
              </w:rPr>
              <w:lastRenderedPageBreak/>
              <w:t>Individuals or households</w:t>
            </w:r>
          </w:p>
        </w:tc>
        <w:tc>
          <w:tcPr>
            <w:tcW w:w="1113" w:type="dxa"/>
            <w:tcBorders>
              <w:top w:val="nil"/>
              <w:left w:val="nil"/>
              <w:bottom w:val="single" w:sz="8" w:space="0" w:color="auto"/>
              <w:right w:val="single" w:sz="8" w:space="0" w:color="auto"/>
            </w:tcBorders>
            <w:shd w:val="clear" w:color="auto" w:fill="auto"/>
            <w:vAlign w:val="bottom"/>
            <w:hideMark/>
          </w:tcPr>
          <w:p w:rsidR="006B632B" w:rsidRDefault="006B632B" w:rsidP="003D685A">
            <w:pPr>
              <w:rPr>
                <w:rFonts w:ascii="Arial" w:hAnsi="Arial" w:cs="Arial"/>
                <w:sz w:val="18"/>
                <w:szCs w:val="18"/>
              </w:rPr>
            </w:pPr>
            <w:r w:rsidRPr="00257CDA">
              <w:rPr>
                <w:rFonts w:ascii="Arial" w:hAnsi="Arial" w:cs="Arial"/>
                <w:sz w:val="18"/>
                <w:szCs w:val="18"/>
              </w:rPr>
              <w:t xml:space="preserve"> Pueblo City Residential </w:t>
            </w:r>
            <w:r w:rsidR="002A3D25">
              <w:rPr>
                <w:rFonts w:ascii="Arial" w:hAnsi="Arial" w:cs="Arial"/>
                <w:sz w:val="18"/>
                <w:szCs w:val="18"/>
              </w:rPr>
              <w:t>S</w:t>
            </w:r>
            <w:r w:rsidRPr="00257CDA">
              <w:rPr>
                <w:rFonts w:ascii="Arial" w:hAnsi="Arial" w:cs="Arial"/>
                <w:sz w:val="18"/>
                <w:szCs w:val="18"/>
              </w:rPr>
              <w:t>urvey/ FEMA Form 008-0-4</w:t>
            </w:r>
          </w:p>
          <w:p w:rsidR="006459F6" w:rsidRPr="006B7204" w:rsidRDefault="006459F6" w:rsidP="003D685A">
            <w:pP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383</w:t>
            </w:r>
          </w:p>
        </w:tc>
        <w:tc>
          <w:tcPr>
            <w:tcW w:w="94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383</w:t>
            </w:r>
          </w:p>
        </w:tc>
        <w:tc>
          <w:tcPr>
            <w:tcW w:w="108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w:t>
            </w:r>
            <w:r>
              <w:rPr>
                <w:rFonts w:ascii="Arial" w:hAnsi="Arial" w:cs="Arial"/>
                <w:color w:val="000000"/>
                <w:sz w:val="18"/>
                <w:szCs w:val="18"/>
              </w:rPr>
              <w:t>0</w:t>
            </w:r>
            <w:r w:rsidRPr="003D685A">
              <w:rPr>
                <w:rFonts w:ascii="Arial" w:hAnsi="Arial" w:cs="Arial"/>
                <w:color w:val="000000"/>
                <w:sz w:val="18"/>
                <w:szCs w:val="18"/>
              </w:rPr>
              <w:t>.1</w:t>
            </w:r>
            <w:r>
              <w:rPr>
                <w:rFonts w:ascii="Arial" w:hAnsi="Arial" w:cs="Arial"/>
                <w:color w:val="000000"/>
                <w:sz w:val="18"/>
                <w:szCs w:val="18"/>
              </w:rPr>
              <w:t>7 (10 minutes)</w:t>
            </w:r>
          </w:p>
        </w:tc>
        <w:tc>
          <w:tcPr>
            <w:tcW w:w="87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CD6111">
            <w:pPr>
              <w:rPr>
                <w:rFonts w:ascii="Arial" w:hAnsi="Arial" w:cs="Arial"/>
                <w:color w:val="000000"/>
                <w:sz w:val="18"/>
                <w:szCs w:val="18"/>
              </w:rPr>
            </w:pPr>
            <w:r w:rsidRPr="003D685A">
              <w:rPr>
                <w:rFonts w:ascii="Arial" w:hAnsi="Arial" w:cs="Arial"/>
                <w:color w:val="000000"/>
                <w:sz w:val="18"/>
                <w:szCs w:val="18"/>
              </w:rPr>
              <w:t> </w:t>
            </w:r>
            <w:r>
              <w:rPr>
                <w:rFonts w:ascii="Arial" w:hAnsi="Arial" w:cs="Arial"/>
                <w:color w:val="000000"/>
                <w:sz w:val="18"/>
                <w:szCs w:val="18"/>
              </w:rPr>
              <w:t>65.11</w:t>
            </w:r>
          </w:p>
        </w:tc>
        <w:tc>
          <w:tcPr>
            <w:tcW w:w="820"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$24.42</w:t>
            </w:r>
          </w:p>
        </w:tc>
        <w:tc>
          <w:tcPr>
            <w:tcW w:w="125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722C28">
            <w:pPr>
              <w:rPr>
                <w:rFonts w:ascii="Arial" w:hAnsi="Arial" w:cs="Arial"/>
                <w:color w:val="000000"/>
                <w:sz w:val="18"/>
                <w:szCs w:val="18"/>
              </w:rPr>
            </w:pPr>
            <w:r w:rsidRPr="003D685A">
              <w:rPr>
                <w:rFonts w:ascii="Arial" w:hAnsi="Arial" w:cs="Arial"/>
                <w:color w:val="000000"/>
                <w:sz w:val="18"/>
                <w:szCs w:val="18"/>
              </w:rPr>
              <w:t> $1</w:t>
            </w:r>
            <w:r>
              <w:rPr>
                <w:rFonts w:ascii="Arial" w:hAnsi="Arial" w:cs="Arial"/>
                <w:color w:val="000000"/>
                <w:sz w:val="18"/>
                <w:szCs w:val="18"/>
              </w:rPr>
              <w:t>589</w:t>
            </w:r>
            <w:r w:rsidRPr="003D685A">
              <w:rPr>
                <w:rFonts w:ascii="Arial" w:hAnsi="Arial" w:cs="Arial"/>
                <w:color w:val="000000"/>
                <w:sz w:val="18"/>
                <w:szCs w:val="18"/>
              </w:rPr>
              <w:t>.</w:t>
            </w:r>
            <w:r>
              <w:rPr>
                <w:rFonts w:ascii="Arial" w:hAnsi="Arial" w:cs="Arial"/>
                <w:color w:val="000000"/>
                <w:sz w:val="18"/>
                <w:szCs w:val="18"/>
              </w:rPr>
              <w:t>99</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6B632B" w:rsidRPr="00D728C8" w:rsidRDefault="005624A6" w:rsidP="00C50A7F">
            <w:pPr>
              <w:rPr>
                <w:rFonts w:ascii="Arial" w:hAnsi="Arial" w:cs="Arial"/>
                <w:color w:val="000000"/>
                <w:sz w:val="18"/>
                <w:szCs w:val="18"/>
              </w:rPr>
            </w:pPr>
            <w:r>
              <w:rPr>
                <w:rFonts w:ascii="Arial" w:hAnsi="Arial" w:cs="Arial"/>
                <w:color w:val="000000"/>
                <w:sz w:val="18"/>
                <w:szCs w:val="18"/>
              </w:rPr>
              <w:t xml:space="preserve">Business </w:t>
            </w:r>
            <w:r w:rsidR="00C50A7F">
              <w:rPr>
                <w:rFonts w:ascii="Arial" w:hAnsi="Arial" w:cs="Arial"/>
                <w:color w:val="000000"/>
                <w:sz w:val="18"/>
                <w:szCs w:val="18"/>
              </w:rPr>
              <w:t>or other for-profit</w:t>
            </w:r>
          </w:p>
        </w:tc>
        <w:tc>
          <w:tcPr>
            <w:tcW w:w="1113" w:type="dxa"/>
            <w:tcBorders>
              <w:top w:val="nil"/>
              <w:left w:val="nil"/>
              <w:bottom w:val="single" w:sz="8" w:space="0" w:color="auto"/>
              <w:right w:val="single" w:sz="8" w:space="0" w:color="auto"/>
            </w:tcBorders>
            <w:shd w:val="clear" w:color="auto" w:fill="auto"/>
            <w:vAlign w:val="bottom"/>
            <w:hideMark/>
          </w:tcPr>
          <w:p w:rsidR="006B632B" w:rsidRPr="006B7204" w:rsidRDefault="006B632B" w:rsidP="00616F94">
            <w:pPr>
              <w:rPr>
                <w:rFonts w:ascii="Arial" w:hAnsi="Arial" w:cs="Arial"/>
                <w:sz w:val="18"/>
                <w:szCs w:val="18"/>
              </w:rPr>
            </w:pPr>
            <w:r w:rsidRPr="00257CDA">
              <w:rPr>
                <w:rFonts w:ascii="Arial" w:hAnsi="Arial" w:cs="Arial"/>
                <w:sz w:val="18"/>
                <w:szCs w:val="18"/>
              </w:rPr>
              <w:t>Pueblo EPZ Business Survey/ FEMA Form 008-0-5</w:t>
            </w:r>
          </w:p>
        </w:tc>
        <w:tc>
          <w:tcPr>
            <w:tcW w:w="93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80474C">
            <w:pPr>
              <w:rPr>
                <w:rFonts w:ascii="Arial" w:hAnsi="Arial" w:cs="Arial"/>
                <w:color w:val="000000"/>
                <w:sz w:val="18"/>
                <w:szCs w:val="18"/>
              </w:rPr>
            </w:pPr>
            <w:r w:rsidRPr="003D685A">
              <w:rPr>
                <w:rFonts w:ascii="Arial" w:hAnsi="Arial" w:cs="Arial"/>
                <w:color w:val="000000"/>
                <w:sz w:val="18"/>
                <w:szCs w:val="18"/>
              </w:rPr>
              <w:t> 86</w:t>
            </w:r>
          </w:p>
        </w:tc>
        <w:tc>
          <w:tcPr>
            <w:tcW w:w="94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86</w:t>
            </w:r>
          </w:p>
        </w:tc>
        <w:tc>
          <w:tcPr>
            <w:tcW w:w="108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w:t>
            </w:r>
            <w:r>
              <w:rPr>
                <w:rFonts w:ascii="Arial" w:hAnsi="Arial" w:cs="Arial"/>
                <w:color w:val="000000"/>
                <w:sz w:val="18"/>
                <w:szCs w:val="18"/>
              </w:rPr>
              <w:t>0</w:t>
            </w:r>
            <w:r w:rsidRPr="003D685A">
              <w:rPr>
                <w:rFonts w:ascii="Arial" w:hAnsi="Arial" w:cs="Arial"/>
                <w:color w:val="000000"/>
                <w:sz w:val="18"/>
                <w:szCs w:val="18"/>
              </w:rPr>
              <w:t>.25</w:t>
            </w:r>
            <w:r>
              <w:rPr>
                <w:rFonts w:ascii="Arial" w:hAnsi="Arial" w:cs="Arial"/>
                <w:color w:val="000000"/>
                <w:sz w:val="18"/>
                <w:szCs w:val="18"/>
              </w:rPr>
              <w:t xml:space="preserve"> (15 minutes)</w:t>
            </w:r>
          </w:p>
        </w:tc>
        <w:tc>
          <w:tcPr>
            <w:tcW w:w="87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E0789E">
            <w:pPr>
              <w:rPr>
                <w:rFonts w:ascii="Arial" w:hAnsi="Arial" w:cs="Arial"/>
                <w:color w:val="000000"/>
                <w:sz w:val="18"/>
                <w:szCs w:val="18"/>
              </w:rPr>
            </w:pPr>
            <w:r w:rsidRPr="003D685A">
              <w:rPr>
                <w:rFonts w:ascii="Arial" w:hAnsi="Arial" w:cs="Arial"/>
                <w:color w:val="000000"/>
                <w:sz w:val="18"/>
                <w:szCs w:val="18"/>
              </w:rPr>
              <w:t> 21.5</w:t>
            </w:r>
          </w:p>
        </w:tc>
        <w:tc>
          <w:tcPr>
            <w:tcW w:w="820"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5624A6">
            <w:pPr>
              <w:rPr>
                <w:rFonts w:ascii="Arial" w:hAnsi="Arial" w:cs="Arial"/>
                <w:color w:val="000000"/>
                <w:sz w:val="18"/>
                <w:szCs w:val="18"/>
              </w:rPr>
            </w:pPr>
            <w:r w:rsidRPr="003D685A">
              <w:rPr>
                <w:rFonts w:ascii="Arial" w:hAnsi="Arial" w:cs="Arial"/>
                <w:color w:val="000000"/>
                <w:sz w:val="18"/>
                <w:szCs w:val="18"/>
              </w:rPr>
              <w:t> $</w:t>
            </w:r>
            <w:r w:rsidR="005624A6">
              <w:rPr>
                <w:rFonts w:ascii="Arial" w:hAnsi="Arial" w:cs="Arial"/>
                <w:color w:val="000000"/>
                <w:sz w:val="18"/>
                <w:szCs w:val="18"/>
              </w:rPr>
              <w:t>39.91</w:t>
            </w:r>
          </w:p>
        </w:tc>
        <w:tc>
          <w:tcPr>
            <w:tcW w:w="125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5624A6">
            <w:pPr>
              <w:rPr>
                <w:rFonts w:ascii="Arial" w:hAnsi="Arial" w:cs="Arial"/>
                <w:color w:val="000000"/>
                <w:sz w:val="18"/>
                <w:szCs w:val="18"/>
              </w:rPr>
            </w:pPr>
            <w:r w:rsidRPr="003D685A">
              <w:rPr>
                <w:rFonts w:ascii="Arial" w:hAnsi="Arial" w:cs="Arial"/>
                <w:color w:val="000000"/>
                <w:sz w:val="18"/>
                <w:szCs w:val="18"/>
              </w:rPr>
              <w:t> $</w:t>
            </w:r>
            <w:r w:rsidR="005624A6">
              <w:rPr>
                <w:rFonts w:ascii="Arial" w:hAnsi="Arial" w:cs="Arial"/>
                <w:color w:val="000000"/>
                <w:sz w:val="18"/>
                <w:szCs w:val="18"/>
              </w:rPr>
              <w:t>858.07</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6B632B" w:rsidRPr="00D728C8" w:rsidRDefault="001E215C" w:rsidP="00D728C8">
            <w:pPr>
              <w:rPr>
                <w:rFonts w:ascii="Arial" w:hAnsi="Arial" w:cs="Arial"/>
                <w:color w:val="000000"/>
                <w:sz w:val="18"/>
                <w:szCs w:val="18"/>
              </w:rPr>
            </w:pPr>
            <w:r>
              <w:rPr>
                <w:rFonts w:ascii="Arial" w:hAnsi="Arial" w:cs="Arial"/>
                <w:color w:val="000000"/>
                <w:sz w:val="18"/>
                <w:szCs w:val="18"/>
              </w:rPr>
              <w:t>Individuals or households</w:t>
            </w:r>
          </w:p>
        </w:tc>
        <w:tc>
          <w:tcPr>
            <w:tcW w:w="1113" w:type="dxa"/>
            <w:tcBorders>
              <w:top w:val="nil"/>
              <w:left w:val="nil"/>
              <w:bottom w:val="single" w:sz="8" w:space="0" w:color="auto"/>
              <w:right w:val="single" w:sz="8" w:space="0" w:color="auto"/>
            </w:tcBorders>
            <w:shd w:val="clear" w:color="auto" w:fill="auto"/>
            <w:vAlign w:val="bottom"/>
            <w:hideMark/>
          </w:tcPr>
          <w:p w:rsidR="006B632B" w:rsidRDefault="006B632B" w:rsidP="00616F94">
            <w:pPr>
              <w:rPr>
                <w:rFonts w:ascii="Arial" w:hAnsi="Arial" w:cs="Arial"/>
                <w:sz w:val="18"/>
                <w:szCs w:val="18"/>
              </w:rPr>
            </w:pPr>
            <w:r w:rsidRPr="00257CDA">
              <w:rPr>
                <w:rFonts w:ascii="Arial" w:hAnsi="Arial" w:cs="Arial"/>
                <w:sz w:val="18"/>
                <w:szCs w:val="18"/>
              </w:rPr>
              <w:t>Umatilla EPZ Residential Survey/ FEMA Form 008-0-6</w:t>
            </w:r>
          </w:p>
          <w:p w:rsidR="006459F6" w:rsidRPr="006B7204" w:rsidRDefault="006459F6" w:rsidP="00616F94">
            <w:pP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814</w:t>
            </w:r>
          </w:p>
        </w:tc>
        <w:tc>
          <w:tcPr>
            <w:tcW w:w="94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814</w:t>
            </w:r>
          </w:p>
        </w:tc>
        <w:tc>
          <w:tcPr>
            <w:tcW w:w="108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Pr>
                <w:rFonts w:ascii="Arial" w:hAnsi="Arial" w:cs="Arial"/>
                <w:color w:val="000000"/>
                <w:sz w:val="18"/>
                <w:szCs w:val="18"/>
              </w:rPr>
              <w:t>0</w:t>
            </w:r>
            <w:r w:rsidRPr="003D685A">
              <w:rPr>
                <w:rFonts w:ascii="Arial" w:hAnsi="Arial" w:cs="Arial"/>
                <w:color w:val="000000"/>
                <w:sz w:val="18"/>
                <w:szCs w:val="18"/>
              </w:rPr>
              <w:t>.25</w:t>
            </w:r>
            <w:r>
              <w:rPr>
                <w:rFonts w:ascii="Arial" w:hAnsi="Arial" w:cs="Arial"/>
                <w:color w:val="000000"/>
                <w:sz w:val="18"/>
                <w:szCs w:val="18"/>
              </w:rPr>
              <w:t xml:space="preserve"> (15 minutes)</w:t>
            </w:r>
          </w:p>
        </w:tc>
        <w:tc>
          <w:tcPr>
            <w:tcW w:w="87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E0789E">
            <w:pPr>
              <w:rPr>
                <w:rFonts w:ascii="Arial" w:hAnsi="Arial" w:cs="Arial"/>
                <w:color w:val="000000"/>
                <w:sz w:val="18"/>
                <w:szCs w:val="18"/>
              </w:rPr>
            </w:pPr>
            <w:r w:rsidRPr="003D685A">
              <w:rPr>
                <w:rFonts w:ascii="Arial" w:hAnsi="Arial" w:cs="Arial"/>
                <w:color w:val="000000"/>
                <w:sz w:val="18"/>
                <w:szCs w:val="18"/>
              </w:rPr>
              <w:t>203.5</w:t>
            </w:r>
          </w:p>
        </w:tc>
        <w:tc>
          <w:tcPr>
            <w:tcW w:w="820"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$22.62</w:t>
            </w:r>
          </w:p>
        </w:tc>
        <w:tc>
          <w:tcPr>
            <w:tcW w:w="125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E0789E">
            <w:pPr>
              <w:rPr>
                <w:rFonts w:ascii="Arial" w:hAnsi="Arial" w:cs="Arial"/>
                <w:color w:val="000000"/>
                <w:sz w:val="18"/>
                <w:szCs w:val="18"/>
              </w:rPr>
            </w:pPr>
            <w:r w:rsidRPr="003D685A">
              <w:rPr>
                <w:rFonts w:ascii="Arial" w:hAnsi="Arial" w:cs="Arial"/>
                <w:color w:val="000000"/>
                <w:sz w:val="18"/>
                <w:szCs w:val="18"/>
              </w:rPr>
              <w:t>$4603.17</w:t>
            </w:r>
          </w:p>
        </w:tc>
      </w:tr>
      <w:tr w:rsidR="005624A6" w:rsidRPr="00F8242F"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bottom"/>
            <w:hideMark/>
          </w:tcPr>
          <w:p w:rsidR="006B632B" w:rsidRPr="00F8242F" w:rsidRDefault="006B632B" w:rsidP="00616F94">
            <w:pPr>
              <w:jc w:val="center"/>
              <w:rPr>
                <w:b/>
                <w:bCs/>
                <w:color w:val="000000"/>
                <w:sz w:val="22"/>
                <w:szCs w:val="22"/>
              </w:rPr>
            </w:pPr>
            <w:r w:rsidRPr="00F8242F">
              <w:rPr>
                <w:b/>
                <w:bCs/>
                <w:color w:val="000000"/>
                <w:sz w:val="22"/>
                <w:szCs w:val="22"/>
              </w:rPr>
              <w:t>Total</w:t>
            </w:r>
          </w:p>
        </w:tc>
        <w:tc>
          <w:tcPr>
            <w:tcW w:w="1113" w:type="dxa"/>
            <w:tcBorders>
              <w:top w:val="nil"/>
              <w:left w:val="nil"/>
              <w:bottom w:val="single" w:sz="8" w:space="0" w:color="auto"/>
              <w:right w:val="single" w:sz="8" w:space="0" w:color="auto"/>
            </w:tcBorders>
            <w:shd w:val="clear" w:color="000000" w:fill="000000"/>
            <w:vAlign w:val="bottom"/>
            <w:hideMark/>
          </w:tcPr>
          <w:p w:rsidR="006B632B" w:rsidRPr="00F8242F" w:rsidRDefault="006B632B" w:rsidP="00616F94">
            <w:pPr>
              <w:jc w:val="center"/>
              <w:rPr>
                <w:b/>
                <w:color w:val="000000"/>
                <w:sz w:val="22"/>
                <w:szCs w:val="22"/>
              </w:rPr>
            </w:pPr>
            <w:r w:rsidRPr="00F8242F">
              <w:rPr>
                <w:b/>
                <w:color w:val="000000"/>
                <w:sz w:val="22"/>
                <w:szCs w:val="22"/>
              </w:rPr>
              <w:t> </w:t>
            </w:r>
          </w:p>
        </w:tc>
        <w:tc>
          <w:tcPr>
            <w:tcW w:w="936" w:type="dxa"/>
            <w:tcBorders>
              <w:top w:val="nil"/>
              <w:left w:val="nil"/>
              <w:bottom w:val="single" w:sz="8" w:space="0" w:color="auto"/>
              <w:right w:val="single" w:sz="8" w:space="0" w:color="auto"/>
            </w:tcBorders>
            <w:shd w:val="clear" w:color="auto" w:fill="auto"/>
            <w:vAlign w:val="bottom"/>
            <w:hideMark/>
          </w:tcPr>
          <w:p w:rsidR="006B632B" w:rsidRPr="00F8242F" w:rsidRDefault="006B632B" w:rsidP="00C65380">
            <w:pPr>
              <w:jc w:val="center"/>
              <w:rPr>
                <w:b/>
                <w:bCs/>
                <w:color w:val="000000"/>
                <w:sz w:val="22"/>
                <w:szCs w:val="22"/>
              </w:rPr>
            </w:pPr>
            <w:r w:rsidRPr="00F8242F">
              <w:rPr>
                <w:b/>
                <w:bCs/>
                <w:color w:val="000000"/>
                <w:sz w:val="22"/>
                <w:szCs w:val="22"/>
              </w:rPr>
              <w:t>3,</w:t>
            </w:r>
            <w:r w:rsidR="00C65380">
              <w:rPr>
                <w:b/>
                <w:bCs/>
                <w:color w:val="000000"/>
                <w:sz w:val="22"/>
                <w:szCs w:val="22"/>
              </w:rPr>
              <w:t>715</w:t>
            </w:r>
          </w:p>
        </w:tc>
        <w:tc>
          <w:tcPr>
            <w:tcW w:w="941" w:type="dxa"/>
            <w:tcBorders>
              <w:top w:val="nil"/>
              <w:left w:val="nil"/>
              <w:bottom w:val="single" w:sz="8" w:space="0" w:color="auto"/>
              <w:right w:val="single" w:sz="8" w:space="0" w:color="auto"/>
            </w:tcBorders>
            <w:shd w:val="clear" w:color="000000" w:fill="000000"/>
            <w:vAlign w:val="bottom"/>
            <w:hideMark/>
          </w:tcPr>
          <w:p w:rsidR="006B632B" w:rsidRPr="00F8242F" w:rsidRDefault="006B632B" w:rsidP="00616F94">
            <w:pPr>
              <w:jc w:val="center"/>
              <w:rPr>
                <w:b/>
                <w:color w:val="000000"/>
                <w:sz w:val="22"/>
                <w:szCs w:val="22"/>
              </w:rPr>
            </w:pPr>
            <w:r w:rsidRPr="00F8242F">
              <w:rPr>
                <w:b/>
                <w:color w:val="000000"/>
                <w:sz w:val="22"/>
                <w:szCs w:val="22"/>
              </w:rPr>
              <w:t> </w:t>
            </w:r>
          </w:p>
        </w:tc>
        <w:tc>
          <w:tcPr>
            <w:tcW w:w="1177" w:type="dxa"/>
            <w:tcBorders>
              <w:top w:val="nil"/>
              <w:left w:val="nil"/>
              <w:bottom w:val="single" w:sz="8" w:space="0" w:color="auto"/>
              <w:right w:val="single" w:sz="8" w:space="0" w:color="auto"/>
            </w:tcBorders>
            <w:shd w:val="clear" w:color="000000" w:fill="FFFFFF"/>
            <w:vAlign w:val="bottom"/>
            <w:hideMark/>
          </w:tcPr>
          <w:p w:rsidR="006B632B" w:rsidRPr="00F8242F" w:rsidRDefault="006B632B" w:rsidP="00C65380">
            <w:pPr>
              <w:jc w:val="center"/>
              <w:rPr>
                <w:b/>
                <w:color w:val="000000"/>
                <w:sz w:val="22"/>
                <w:szCs w:val="22"/>
              </w:rPr>
            </w:pPr>
            <w:r w:rsidRPr="00F8242F">
              <w:rPr>
                <w:b/>
                <w:color w:val="000000"/>
                <w:sz w:val="22"/>
                <w:szCs w:val="22"/>
              </w:rPr>
              <w:t>3,</w:t>
            </w:r>
            <w:r w:rsidR="00C65380">
              <w:rPr>
                <w:b/>
                <w:color w:val="000000"/>
                <w:sz w:val="22"/>
                <w:szCs w:val="22"/>
              </w:rPr>
              <w:t>715</w:t>
            </w:r>
          </w:p>
        </w:tc>
        <w:tc>
          <w:tcPr>
            <w:tcW w:w="1081" w:type="dxa"/>
            <w:tcBorders>
              <w:top w:val="nil"/>
              <w:left w:val="nil"/>
              <w:bottom w:val="single" w:sz="8" w:space="0" w:color="auto"/>
              <w:right w:val="single" w:sz="8" w:space="0" w:color="auto"/>
            </w:tcBorders>
            <w:shd w:val="clear" w:color="000000" w:fill="000000"/>
            <w:vAlign w:val="bottom"/>
            <w:hideMark/>
          </w:tcPr>
          <w:p w:rsidR="006B632B" w:rsidRPr="00F8242F" w:rsidRDefault="006B632B" w:rsidP="00616F94">
            <w:pPr>
              <w:jc w:val="center"/>
              <w:rPr>
                <w:b/>
                <w:color w:val="000000"/>
                <w:sz w:val="22"/>
                <w:szCs w:val="22"/>
              </w:rPr>
            </w:pPr>
            <w:r w:rsidRPr="00F8242F">
              <w:rPr>
                <w:b/>
                <w:color w:val="000000"/>
                <w:sz w:val="22"/>
                <w:szCs w:val="22"/>
              </w:rPr>
              <w:t> </w:t>
            </w:r>
          </w:p>
        </w:tc>
        <w:tc>
          <w:tcPr>
            <w:tcW w:w="876" w:type="dxa"/>
            <w:tcBorders>
              <w:top w:val="nil"/>
              <w:left w:val="nil"/>
              <w:bottom w:val="single" w:sz="8" w:space="0" w:color="auto"/>
              <w:right w:val="single" w:sz="8" w:space="0" w:color="auto"/>
            </w:tcBorders>
            <w:shd w:val="clear" w:color="auto" w:fill="auto"/>
            <w:vAlign w:val="bottom"/>
            <w:hideMark/>
          </w:tcPr>
          <w:p w:rsidR="006B632B" w:rsidRPr="00F8242F" w:rsidRDefault="003500A7" w:rsidP="00C65380">
            <w:pPr>
              <w:jc w:val="center"/>
              <w:rPr>
                <w:b/>
                <w:bCs/>
                <w:color w:val="000000"/>
                <w:sz w:val="22"/>
                <w:szCs w:val="22"/>
              </w:rPr>
            </w:pPr>
            <w:r>
              <w:rPr>
                <w:b/>
                <w:bCs/>
                <w:color w:val="000000"/>
                <w:sz w:val="22"/>
                <w:szCs w:val="22"/>
              </w:rPr>
              <w:t>898.11</w:t>
            </w:r>
            <w:r w:rsidR="00F02970">
              <w:rPr>
                <w:b/>
                <w:bCs/>
                <w:color w:val="000000"/>
                <w:sz w:val="22"/>
                <w:szCs w:val="22"/>
              </w:rPr>
              <w:t>**</w:t>
            </w:r>
          </w:p>
        </w:tc>
        <w:tc>
          <w:tcPr>
            <w:tcW w:w="820" w:type="dxa"/>
            <w:tcBorders>
              <w:top w:val="nil"/>
              <w:left w:val="nil"/>
              <w:bottom w:val="single" w:sz="8" w:space="0" w:color="auto"/>
              <w:right w:val="single" w:sz="8" w:space="0" w:color="auto"/>
            </w:tcBorders>
            <w:shd w:val="clear" w:color="000000" w:fill="000000"/>
            <w:vAlign w:val="bottom"/>
            <w:hideMark/>
          </w:tcPr>
          <w:p w:rsidR="006B632B" w:rsidRPr="00F8242F" w:rsidRDefault="006B632B" w:rsidP="00616F94">
            <w:pPr>
              <w:jc w:val="center"/>
              <w:rPr>
                <w:b/>
                <w:color w:val="000000"/>
                <w:sz w:val="22"/>
                <w:szCs w:val="22"/>
              </w:rPr>
            </w:pPr>
            <w:r w:rsidRPr="00F8242F">
              <w:rPr>
                <w:b/>
                <w:color w:val="000000"/>
                <w:sz w:val="22"/>
                <w:szCs w:val="22"/>
              </w:rPr>
              <w:t> </w:t>
            </w:r>
          </w:p>
        </w:tc>
        <w:tc>
          <w:tcPr>
            <w:tcW w:w="1257" w:type="dxa"/>
            <w:tcBorders>
              <w:top w:val="nil"/>
              <w:left w:val="nil"/>
              <w:bottom w:val="single" w:sz="8" w:space="0" w:color="auto"/>
              <w:right w:val="single" w:sz="8" w:space="0" w:color="auto"/>
            </w:tcBorders>
            <w:shd w:val="clear" w:color="auto" w:fill="auto"/>
            <w:vAlign w:val="bottom"/>
            <w:hideMark/>
          </w:tcPr>
          <w:p w:rsidR="006B632B" w:rsidRPr="00F8242F" w:rsidRDefault="006B632B" w:rsidP="005624A6">
            <w:pPr>
              <w:jc w:val="center"/>
              <w:rPr>
                <w:b/>
                <w:bCs/>
                <w:color w:val="000000"/>
                <w:sz w:val="22"/>
                <w:szCs w:val="22"/>
              </w:rPr>
            </w:pPr>
            <w:r w:rsidRPr="00F8242F">
              <w:rPr>
                <w:b/>
                <w:bCs/>
                <w:color w:val="000000"/>
                <w:sz w:val="22"/>
                <w:szCs w:val="22"/>
              </w:rPr>
              <w:t>$</w:t>
            </w:r>
            <w:r w:rsidR="005624A6">
              <w:rPr>
                <w:b/>
                <w:bCs/>
                <w:color w:val="000000"/>
                <w:sz w:val="22"/>
                <w:szCs w:val="22"/>
              </w:rPr>
              <w:t>20,253.67</w:t>
            </w:r>
          </w:p>
        </w:tc>
      </w:tr>
    </w:tbl>
    <w:p w:rsidR="00D50C03" w:rsidRDefault="00D50C03" w:rsidP="00D50C03">
      <w:pPr>
        <w:numPr>
          <w:ilvl w:val="0"/>
          <w:numId w:val="13"/>
        </w:numPr>
        <w:tabs>
          <w:tab w:val="left" w:pos="-720"/>
        </w:tabs>
        <w:suppressAutoHyphens/>
        <w:rPr>
          <w:sz w:val="16"/>
          <w:szCs w:val="16"/>
        </w:rPr>
      </w:pPr>
      <w:r>
        <w:rPr>
          <w:sz w:val="16"/>
          <w:szCs w:val="16"/>
        </w:rPr>
        <w:t xml:space="preserve">* </w:t>
      </w:r>
      <w:r w:rsidRPr="009B69D3">
        <w:rPr>
          <w:sz w:val="16"/>
          <w:szCs w:val="16"/>
        </w:rPr>
        <w:t>Note: The “Avg. Hourly Wage Rate” for each respondent includes a 1.4 multiplier to reflect a fully-loaded wage rate.</w:t>
      </w:r>
    </w:p>
    <w:p w:rsidR="00D50C03" w:rsidRDefault="00D50C03" w:rsidP="00D50C03">
      <w:pPr>
        <w:numPr>
          <w:ilvl w:val="0"/>
          <w:numId w:val="13"/>
        </w:numPr>
        <w:tabs>
          <w:tab w:val="left" w:pos="-720"/>
        </w:tabs>
        <w:suppressAutoHyphens/>
        <w:rPr>
          <w:sz w:val="16"/>
          <w:szCs w:val="16"/>
        </w:rPr>
      </w:pPr>
      <w:r>
        <w:rPr>
          <w:sz w:val="16"/>
          <w:szCs w:val="16"/>
        </w:rPr>
        <w:t>“Type of Respondent” should be entered exactly as chosen in Question 3 of the OMB Form 83-I</w:t>
      </w:r>
      <w:r w:rsidR="00F02970">
        <w:rPr>
          <w:sz w:val="16"/>
          <w:szCs w:val="16"/>
        </w:rPr>
        <w:t>.</w:t>
      </w:r>
    </w:p>
    <w:p w:rsidR="009B69D3" w:rsidRDefault="00F02970" w:rsidP="00EB737E">
      <w:pPr>
        <w:numPr>
          <w:ilvl w:val="0"/>
          <w:numId w:val="13"/>
        </w:numPr>
        <w:tabs>
          <w:tab w:val="left" w:pos="-720"/>
        </w:tabs>
        <w:suppressAutoHyphens/>
      </w:pPr>
      <w:r w:rsidRPr="00F02970">
        <w:rPr>
          <w:sz w:val="16"/>
          <w:szCs w:val="16"/>
        </w:rPr>
        <w:t>*</w:t>
      </w:r>
      <w:r w:rsidR="003A4F7E">
        <w:rPr>
          <w:sz w:val="16"/>
          <w:szCs w:val="16"/>
        </w:rPr>
        <w:t>*</w:t>
      </w:r>
      <w:r w:rsidRPr="00F02970">
        <w:rPr>
          <w:sz w:val="16"/>
          <w:szCs w:val="16"/>
        </w:rPr>
        <w:t xml:space="preserve"> Note:  The numbers in ROCIS are different due to rounding and total 900</w:t>
      </w:r>
      <w:r w:rsidR="00AF2D1A">
        <w:rPr>
          <w:sz w:val="16"/>
          <w:szCs w:val="16"/>
        </w:rPr>
        <w:t xml:space="preserve"> in ROCIS</w:t>
      </w:r>
      <w:r w:rsidRPr="00F02970">
        <w:rPr>
          <w:sz w:val="16"/>
          <w:szCs w:val="16"/>
        </w:rPr>
        <w:t>.</w:t>
      </w:r>
    </w:p>
    <w:p w:rsidR="00AF2D1A" w:rsidRDefault="00AF2D1A" w:rsidP="006B7204">
      <w:pPr>
        <w:tabs>
          <w:tab w:val="left" w:pos="-720"/>
        </w:tabs>
        <w:suppressAutoHyphens/>
      </w:pPr>
    </w:p>
    <w:p w:rsidR="006B7204" w:rsidRDefault="006B7204" w:rsidP="006B7204">
      <w:pPr>
        <w:tabs>
          <w:tab w:val="left" w:pos="-720"/>
        </w:tabs>
        <w:suppressAutoHyphens/>
      </w:pPr>
      <w:r>
        <w:t>According to the U.S. Department of Labor, Bureau of Labor Statistics website (</w:t>
      </w:r>
      <w:hyperlink r:id="rId9" w:history="1">
        <w:r w:rsidRPr="00140445">
          <w:rPr>
            <w:rStyle w:val="Hyperlink"/>
          </w:rPr>
          <w:t>www.bls.gov</w:t>
        </w:r>
      </w:hyperlink>
      <w:r>
        <w:t xml:space="preserve">) the wage rate category for </w:t>
      </w:r>
      <w:r w:rsidRPr="00DF6169">
        <w:t>All Occupations</w:t>
      </w:r>
      <w:r w:rsidR="000F5B9D">
        <w:t xml:space="preserve"> for the State of Kentucky</w:t>
      </w:r>
      <w:r w:rsidRPr="00DF6169">
        <w:t xml:space="preserve"> is estimated to be ($</w:t>
      </w:r>
      <w:r w:rsidR="000F5B9D">
        <w:t>14.38</w:t>
      </w:r>
      <w:r w:rsidRPr="00DF6169">
        <w:t xml:space="preserve"> x 1.4=) $</w:t>
      </w:r>
      <w:r>
        <w:t>2</w:t>
      </w:r>
      <w:r w:rsidR="000F5B9D">
        <w:t>0</w:t>
      </w:r>
      <w:r>
        <w:t>.</w:t>
      </w:r>
      <w:r w:rsidR="000F5B9D">
        <w:t>13</w:t>
      </w:r>
      <w:r w:rsidRPr="00DF6169">
        <w:t xml:space="preserve"> per hour including the wage rate multiplier, therefore, the estimated burden hour cost to respondents All Occupations is estimated to be</w:t>
      </w:r>
      <w:r>
        <w:t xml:space="preserve"> </w:t>
      </w:r>
      <w:r w:rsidR="000F5B9D">
        <w:t xml:space="preserve">205.5 </w:t>
      </w:r>
      <w:r>
        <w:t>hours x $2</w:t>
      </w:r>
      <w:r w:rsidR="000F5B9D">
        <w:t>0</w:t>
      </w:r>
      <w:r>
        <w:t>.</w:t>
      </w:r>
      <w:r w:rsidR="000F5B9D">
        <w:t>13</w:t>
      </w:r>
      <w:r>
        <w:t xml:space="preserve"> = $</w:t>
      </w:r>
      <w:r w:rsidR="000F5B9D">
        <w:t>4,136.72</w:t>
      </w:r>
      <w:r w:rsidRPr="00EB737E">
        <w:rPr>
          <w:color w:val="FF0000"/>
        </w:rPr>
        <w:t xml:space="preserve"> </w:t>
      </w:r>
      <w:r>
        <w:t>annually.</w:t>
      </w:r>
    </w:p>
    <w:p w:rsidR="000F5B9D" w:rsidRDefault="000F5B9D" w:rsidP="006B7204">
      <w:pPr>
        <w:tabs>
          <w:tab w:val="left" w:pos="-720"/>
        </w:tabs>
        <w:suppressAutoHyphens/>
      </w:pPr>
    </w:p>
    <w:p w:rsidR="000F5B9D" w:rsidRDefault="000F5B9D" w:rsidP="000F5B9D">
      <w:pPr>
        <w:tabs>
          <w:tab w:val="left" w:pos="-720"/>
        </w:tabs>
        <w:suppressAutoHyphens/>
      </w:pPr>
      <w:r>
        <w:t>According to the U.S. Department of Labor, Bureau of Labor Statistics website (</w:t>
      </w:r>
      <w:hyperlink r:id="rId10" w:history="1">
        <w:r w:rsidRPr="00140445">
          <w:rPr>
            <w:rStyle w:val="Hyperlink"/>
          </w:rPr>
          <w:t>www.bls.gov</w:t>
        </w:r>
      </w:hyperlink>
      <w:r>
        <w:t xml:space="preserve">) the wage rate category for </w:t>
      </w:r>
      <w:r w:rsidRPr="00DF6169">
        <w:t>All Occupations</w:t>
      </w:r>
      <w:r>
        <w:t xml:space="preserve"> for the State of Utah</w:t>
      </w:r>
      <w:r w:rsidRPr="00DF6169">
        <w:t xml:space="preserve"> is estimated to be ($</w:t>
      </w:r>
      <w:r>
        <w:t>14.79</w:t>
      </w:r>
      <w:r w:rsidRPr="00DF6169">
        <w:t xml:space="preserve"> x 1.4=) $</w:t>
      </w:r>
      <w:r>
        <w:t xml:space="preserve">20.71 </w:t>
      </w:r>
      <w:r w:rsidRPr="00DF6169">
        <w:t>per hour including the wage rate multiplier, therefore, the estimated burden hour cost to respondents All Occupations is estimated to be</w:t>
      </w:r>
      <w:r>
        <w:t xml:space="preserve"> 205.75 hours x $20.71 = </w:t>
      </w:r>
      <w:r w:rsidR="00257CDA" w:rsidRPr="00257CDA">
        <w:rPr>
          <w:color w:val="000000"/>
        </w:rPr>
        <w:t>$4</w:t>
      </w:r>
      <w:r w:rsidR="006E6230">
        <w:rPr>
          <w:color w:val="000000"/>
        </w:rPr>
        <w:t>,</w:t>
      </w:r>
      <w:r w:rsidR="00257CDA" w:rsidRPr="00257CDA">
        <w:rPr>
          <w:color w:val="000000"/>
        </w:rPr>
        <w:t>261.08</w:t>
      </w:r>
      <w:r>
        <w:rPr>
          <w:rFonts w:ascii="Arial" w:hAnsi="Arial" w:cs="Arial"/>
          <w:color w:val="000000"/>
          <w:sz w:val="18"/>
          <w:szCs w:val="18"/>
        </w:rPr>
        <w:t xml:space="preserve"> </w:t>
      </w:r>
      <w:r>
        <w:t>annually.</w:t>
      </w:r>
    </w:p>
    <w:p w:rsidR="000F5B9D" w:rsidRDefault="000F5B9D" w:rsidP="006B7204">
      <w:pPr>
        <w:tabs>
          <w:tab w:val="left" w:pos="-720"/>
        </w:tabs>
        <w:suppressAutoHyphens/>
      </w:pPr>
    </w:p>
    <w:p w:rsidR="00C50A7F" w:rsidRDefault="000F5B9D" w:rsidP="000F5B9D">
      <w:pPr>
        <w:tabs>
          <w:tab w:val="left" w:pos="-720"/>
        </w:tabs>
        <w:suppressAutoHyphens/>
      </w:pPr>
      <w:r>
        <w:t>According to the U.S. Department of Labor, Bureau of Labor Statistics website (</w:t>
      </w:r>
      <w:hyperlink r:id="rId11" w:history="1">
        <w:r w:rsidRPr="00140445">
          <w:rPr>
            <w:rStyle w:val="Hyperlink"/>
          </w:rPr>
          <w:t>www.bls.gov</w:t>
        </w:r>
      </w:hyperlink>
      <w:r>
        <w:t xml:space="preserve">) the wage rate category for </w:t>
      </w:r>
      <w:r w:rsidRPr="00DF6169">
        <w:t>All Occupations</w:t>
      </w:r>
      <w:r>
        <w:t xml:space="preserve"> for the State of </w:t>
      </w:r>
      <w:r w:rsidR="006E6230">
        <w:t>Colorado</w:t>
      </w:r>
      <w:r w:rsidRPr="00DF6169">
        <w:t xml:space="preserve"> is estimated to be ($</w:t>
      </w:r>
      <w:r>
        <w:t>17.44</w:t>
      </w:r>
      <w:r w:rsidRPr="00DF6169">
        <w:t xml:space="preserve"> x 1.4=) $</w:t>
      </w:r>
      <w:r>
        <w:t xml:space="preserve">24.42 </w:t>
      </w:r>
      <w:r w:rsidRPr="00DF6169">
        <w:t>per hour including the wage rate multiplier, therefore, the estimated burden hour cost to respondents All Occupations is estimated to be</w:t>
      </w:r>
      <w:r>
        <w:t xml:space="preserve"> (</w:t>
      </w:r>
      <w:r w:rsidR="00C65380">
        <w:t>196.75</w:t>
      </w:r>
      <w:r>
        <w:t>+65.11</w:t>
      </w:r>
      <w:r w:rsidR="006E6230">
        <w:t>=</w:t>
      </w:r>
      <w:r w:rsidR="006F2CDA">
        <w:t>261.86</w:t>
      </w:r>
      <w:r>
        <w:t>) hours x $</w:t>
      </w:r>
      <w:r w:rsidR="006E6230">
        <w:t>24.42</w:t>
      </w:r>
      <w:r>
        <w:t xml:space="preserve"> = </w:t>
      </w:r>
      <w:r w:rsidRPr="000F5B9D">
        <w:rPr>
          <w:color w:val="000000"/>
        </w:rPr>
        <w:t>$</w:t>
      </w:r>
      <w:r w:rsidR="006E6230">
        <w:rPr>
          <w:color w:val="000000"/>
        </w:rPr>
        <w:t>6,</w:t>
      </w:r>
      <w:r w:rsidR="006F2CDA">
        <w:rPr>
          <w:color w:val="000000"/>
        </w:rPr>
        <w:t>394</w:t>
      </w:r>
      <w:r w:rsidR="00C65380">
        <w:rPr>
          <w:color w:val="000000"/>
        </w:rPr>
        <w:t>.6</w:t>
      </w:r>
      <w:r w:rsidR="006F2CDA">
        <w:rPr>
          <w:color w:val="000000"/>
        </w:rPr>
        <w:t>2</w:t>
      </w:r>
      <w:r>
        <w:rPr>
          <w:rFonts w:ascii="Arial" w:hAnsi="Arial" w:cs="Arial"/>
          <w:color w:val="000000"/>
          <w:sz w:val="18"/>
          <w:szCs w:val="18"/>
        </w:rPr>
        <w:t xml:space="preserve"> </w:t>
      </w:r>
      <w:r>
        <w:t>annually.</w:t>
      </w:r>
      <w:r w:rsidR="006F2CDA">
        <w:t xml:space="preserve"> </w:t>
      </w:r>
    </w:p>
    <w:p w:rsidR="00C50A7F" w:rsidRDefault="00C50A7F" w:rsidP="000F5B9D">
      <w:pPr>
        <w:tabs>
          <w:tab w:val="left" w:pos="-720"/>
        </w:tabs>
        <w:suppressAutoHyphens/>
      </w:pPr>
    </w:p>
    <w:p w:rsidR="000F5B9D" w:rsidRPr="00CB736E" w:rsidRDefault="00C50A7F" w:rsidP="000F5B9D">
      <w:pPr>
        <w:tabs>
          <w:tab w:val="left" w:pos="-720"/>
        </w:tabs>
        <w:suppressAutoHyphens/>
      </w:pPr>
      <w:r w:rsidRPr="00CB736E">
        <w:t>According to the U.S. Department of Labor, Bureau of Labor Statistics website (</w:t>
      </w:r>
      <w:hyperlink r:id="rId12" w:history="1">
        <w:r w:rsidRPr="00CB736E">
          <w:rPr>
            <w:rStyle w:val="Hyperlink"/>
          </w:rPr>
          <w:t>www.bls.gov</w:t>
        </w:r>
      </w:hyperlink>
      <w:r w:rsidRPr="00CB736E">
        <w:t xml:space="preserve">) </w:t>
      </w:r>
      <w:r w:rsidR="006F2CDA" w:rsidRPr="00CB736E">
        <w:t xml:space="preserve">the wage rate for the </w:t>
      </w:r>
      <w:r w:rsidRPr="00CB736E">
        <w:rPr>
          <w:color w:val="000000"/>
        </w:rPr>
        <w:t>Business or Other For-profits</w:t>
      </w:r>
      <w:r w:rsidR="006F2CDA" w:rsidRPr="00CB736E">
        <w:t xml:space="preserve"> is estimated to be ($28.51*1.4=) $39.91 per hour. Estimated burden hour for the businesses is 21.5 hours x $39.91 = $858.07 annually.</w:t>
      </w:r>
    </w:p>
    <w:p w:rsidR="000F5B9D" w:rsidRDefault="000F5B9D" w:rsidP="006B7204">
      <w:pPr>
        <w:tabs>
          <w:tab w:val="left" w:pos="-720"/>
        </w:tabs>
        <w:suppressAutoHyphens/>
      </w:pPr>
    </w:p>
    <w:p w:rsidR="00EB737E" w:rsidRDefault="006E6230">
      <w:pPr>
        <w:tabs>
          <w:tab w:val="left" w:pos="-720"/>
        </w:tabs>
        <w:suppressAutoHyphens/>
      </w:pPr>
      <w:r>
        <w:t>According to the U.S. Department of Labor, Bureau of Labor Statistics website (</w:t>
      </w:r>
      <w:hyperlink r:id="rId13" w:history="1">
        <w:r w:rsidRPr="00140445">
          <w:rPr>
            <w:rStyle w:val="Hyperlink"/>
          </w:rPr>
          <w:t>www.bls.gov</w:t>
        </w:r>
      </w:hyperlink>
      <w:r>
        <w:t xml:space="preserve">) the wage rate category for </w:t>
      </w:r>
      <w:r w:rsidRPr="00DF6169">
        <w:t>All Occupations</w:t>
      </w:r>
      <w:r>
        <w:t xml:space="preserve"> for the State of Oregon</w:t>
      </w:r>
      <w:r w:rsidRPr="00DF6169">
        <w:t xml:space="preserve"> is estimated to be ($</w:t>
      </w:r>
      <w:r>
        <w:t>16.16</w:t>
      </w:r>
      <w:r w:rsidRPr="00DF6169">
        <w:t xml:space="preserve"> x 1.4=) $</w:t>
      </w:r>
      <w:r>
        <w:t xml:space="preserve">22.62 </w:t>
      </w:r>
      <w:r w:rsidRPr="00DF6169">
        <w:t>per hour including the wage rate multiplier, therefore, the estimated burden hour cost to respondents All Occupations is estimated to be</w:t>
      </w:r>
      <w:r>
        <w:t xml:space="preserve"> 203.5 hours x $22.62 = </w:t>
      </w:r>
      <w:r w:rsidRPr="000F5B9D">
        <w:rPr>
          <w:color w:val="000000"/>
        </w:rPr>
        <w:t>$</w:t>
      </w:r>
      <w:r>
        <w:rPr>
          <w:color w:val="000000"/>
        </w:rPr>
        <w:t>4,603.17</w:t>
      </w:r>
      <w:r>
        <w:rPr>
          <w:rFonts w:ascii="Arial" w:hAnsi="Arial" w:cs="Arial"/>
          <w:color w:val="000000"/>
          <w:sz w:val="18"/>
          <w:szCs w:val="18"/>
        </w:rPr>
        <w:t xml:space="preserve"> </w:t>
      </w:r>
      <w:r>
        <w:t>annually.</w:t>
      </w:r>
    </w:p>
    <w:p w:rsidR="00CB736E" w:rsidRDefault="00CB736E">
      <w:pPr>
        <w:tabs>
          <w:tab w:val="left" w:pos="-720"/>
        </w:tabs>
        <w:suppressAutoHyphens/>
        <w:rPr>
          <w:sz w:val="26"/>
        </w:rPr>
      </w:pPr>
    </w:p>
    <w:p w:rsidR="00842E74" w:rsidRDefault="00D47A17">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DD0BCE" w:rsidRDefault="00DD0BCE" w:rsidP="00DD0BCE">
      <w:pPr>
        <w:rPr>
          <w:b/>
          <w:bCs/>
          <w:color w:val="FF0000"/>
        </w:rPr>
      </w:pPr>
      <w:r>
        <w:rPr>
          <w:b/>
          <w:bCs/>
          <w:color w:val="FF0000"/>
        </w:rPr>
        <w:tab/>
      </w:r>
      <w:proofErr w:type="gramStart"/>
      <w:r w:rsidRPr="00DD0BCE">
        <w:rPr>
          <w:b/>
          <w:bCs/>
        </w:rPr>
        <w:t xml:space="preserve">a.  </w:t>
      </w:r>
      <w:r w:rsidR="00842E74" w:rsidRPr="00DD0BCE">
        <w:rPr>
          <w:b/>
          <w:bCs/>
        </w:rPr>
        <w:t>Operation</w:t>
      </w:r>
      <w:proofErr w:type="gramEnd"/>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rsidR="00842E74" w:rsidRPr="00DD0BCE" w:rsidRDefault="00DD0BCE" w:rsidP="00DD0BCE">
      <w:pPr>
        <w:rPr>
          <w:b/>
          <w:bCs/>
          <w:color w:val="FF0000"/>
        </w:rPr>
      </w:pPr>
      <w:r>
        <w:rPr>
          <w:b/>
          <w:bCs/>
          <w:color w:val="FF0000"/>
        </w:rPr>
        <w:tab/>
      </w:r>
      <w:proofErr w:type="gramStart"/>
      <w:r w:rsidRPr="00DD0BCE">
        <w:rPr>
          <w:b/>
          <w:bCs/>
        </w:rPr>
        <w:t xml:space="preserve">b.  </w:t>
      </w:r>
      <w:r w:rsidR="00842E74" w:rsidRPr="00DD0BCE">
        <w:rPr>
          <w:b/>
          <w:bCs/>
        </w:rPr>
        <w:t>Capital</w:t>
      </w:r>
      <w:proofErr w:type="gramEnd"/>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BD1898" w:rsidRDefault="00BD1898" w:rsidP="00BD1898">
      <w:pPr>
        <w:rPr>
          <w:bCs/>
        </w:rPr>
      </w:pPr>
    </w:p>
    <w:p w:rsidR="00BD1898" w:rsidRPr="000A0D75" w:rsidRDefault="00BD1898" w:rsidP="00BD1898">
      <w:pPr>
        <w:rPr>
          <w:bCs/>
        </w:rPr>
      </w:pPr>
      <w:r w:rsidRPr="000A0D75">
        <w:rPr>
          <w:bCs/>
        </w:rPr>
        <w:t xml:space="preserve">There are no record keeping, capital, start-up or maintenance costs associated with this information collection. </w:t>
      </w:r>
    </w:p>
    <w:p w:rsidR="00842E74" w:rsidRDefault="00842E74"/>
    <w:p w:rsidR="00934767" w:rsidRDefault="00934767" w:rsidP="00600089">
      <w:pPr>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68"/>
        <w:gridCol w:w="1800"/>
        <w:gridCol w:w="2160"/>
        <w:gridCol w:w="1620"/>
        <w:gridCol w:w="1620"/>
      </w:tblGrid>
      <w:tr w:rsidR="00257EA0">
        <w:trPr>
          <w:trHeight w:val="1133"/>
        </w:trPr>
        <w:tc>
          <w:tcPr>
            <w:tcW w:w="1368" w:type="dxa"/>
            <w:shd w:val="clear" w:color="auto" w:fill="D9D9D9"/>
            <w:vAlign w:val="center"/>
          </w:tcPr>
          <w:p w:rsidR="00257EA0" w:rsidRPr="00164DB6" w:rsidRDefault="004E1D16" w:rsidP="005F79C4">
            <w:pPr>
              <w:jc w:val="center"/>
              <w:rPr>
                <w:rFonts w:ascii="Arial" w:hAnsi="Arial" w:cs="Arial"/>
                <w:b/>
                <w:sz w:val="18"/>
                <w:szCs w:val="18"/>
              </w:rPr>
            </w:pPr>
            <w:r>
              <w:rPr>
                <w:rFonts w:ascii="Arial" w:hAnsi="Arial" w:cs="Arial"/>
                <w:b/>
                <w:sz w:val="18"/>
                <w:szCs w:val="18"/>
              </w:rPr>
              <w:t>Data</w:t>
            </w:r>
            <w:r w:rsidR="00697456" w:rsidRPr="00164DB6">
              <w:rPr>
                <w:rFonts w:ascii="Arial" w:hAnsi="Arial" w:cs="Arial"/>
                <w:b/>
                <w:sz w:val="18"/>
                <w:szCs w:val="18"/>
              </w:rPr>
              <w:t xml:space="preserve"> Collection Activit</w:t>
            </w:r>
            <w:r w:rsidR="00416638" w:rsidRPr="00164DB6">
              <w:rPr>
                <w:rFonts w:ascii="Arial" w:hAnsi="Arial" w:cs="Arial"/>
                <w:b/>
                <w:sz w:val="18"/>
                <w:szCs w:val="18"/>
              </w:rPr>
              <w:t>y</w:t>
            </w:r>
            <w:r w:rsidR="000A17F2" w:rsidRPr="00164DB6">
              <w:rPr>
                <w:rFonts w:ascii="Arial" w:hAnsi="Arial" w:cs="Arial"/>
                <w:b/>
                <w:sz w:val="18"/>
                <w:szCs w:val="18"/>
              </w:rPr>
              <w:t>/Instrument</w:t>
            </w:r>
          </w:p>
        </w:tc>
        <w:tc>
          <w:tcPr>
            <w:tcW w:w="1800" w:type="dxa"/>
            <w:shd w:val="clear" w:color="auto" w:fill="D9D9D9"/>
            <w:vAlign w:val="center"/>
          </w:tcPr>
          <w:p w:rsidR="00257EA0" w:rsidRPr="00D31716" w:rsidRDefault="00257EA0" w:rsidP="005F79C4">
            <w:pPr>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rsidR="00257EA0" w:rsidRPr="00131B55" w:rsidRDefault="00257EA0" w:rsidP="005F79C4">
            <w:pPr>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rsidR="00257EA0" w:rsidRDefault="00257EA0" w:rsidP="00290F1D">
            <w:pPr>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 xml:space="preserve">(such as recordkeeping, technical/professional services, </w:t>
            </w:r>
            <w:r w:rsidR="00290F1D" w:rsidRPr="00131B55">
              <w:rPr>
                <w:rFonts w:ascii="Arial" w:hAnsi="Arial" w:cs="Arial"/>
                <w:sz w:val="16"/>
                <w:szCs w:val="16"/>
              </w:rPr>
              <w:t>e</w:t>
            </w:r>
            <w:r w:rsidR="00290F1D">
              <w:rPr>
                <w:rFonts w:ascii="Arial" w:hAnsi="Arial" w:cs="Arial"/>
                <w:sz w:val="16"/>
                <w:szCs w:val="16"/>
              </w:rPr>
              <w:t>tc</w:t>
            </w:r>
            <w:r w:rsidRPr="00131B55">
              <w:rPr>
                <w:rFonts w:ascii="Arial" w:hAnsi="Arial" w:cs="Arial"/>
                <w:sz w:val="16"/>
                <w:szCs w:val="16"/>
              </w:rPr>
              <w:t>.)</w:t>
            </w:r>
          </w:p>
        </w:tc>
        <w:tc>
          <w:tcPr>
            <w:tcW w:w="1620" w:type="dxa"/>
            <w:shd w:val="clear" w:color="auto" w:fill="D9D9D9"/>
            <w:vAlign w:val="center"/>
          </w:tcPr>
          <w:p w:rsidR="00257EA0" w:rsidRPr="00164DB6" w:rsidRDefault="00257EA0" w:rsidP="005F79C4">
            <w:pPr>
              <w:jc w:val="center"/>
              <w:rPr>
                <w:rFonts w:ascii="Arial" w:hAnsi="Arial" w:cs="Arial"/>
                <w:b/>
                <w:sz w:val="18"/>
                <w:szCs w:val="18"/>
              </w:rPr>
            </w:pPr>
            <w:r w:rsidRPr="00164DB6">
              <w:rPr>
                <w:rFonts w:ascii="Arial" w:hAnsi="Arial" w:cs="Arial"/>
                <w:b/>
                <w:sz w:val="18"/>
                <w:szCs w:val="18"/>
              </w:rPr>
              <w:t>Annual Non-Labor Cost</w:t>
            </w:r>
          </w:p>
          <w:p w:rsidR="00257EA0" w:rsidRDefault="00257EA0" w:rsidP="005F79C4">
            <w:pPr>
              <w:jc w:val="center"/>
              <w:rPr>
                <w:rFonts w:ascii="Arial" w:hAnsi="Arial" w:cs="Arial"/>
                <w:sz w:val="16"/>
                <w:szCs w:val="16"/>
              </w:rPr>
            </w:pPr>
            <w:r w:rsidRPr="00131B55">
              <w:rPr>
                <w:rFonts w:ascii="Arial" w:hAnsi="Arial" w:cs="Arial"/>
                <w:sz w:val="16"/>
                <w:szCs w:val="16"/>
              </w:rPr>
              <w:t>(expenditures on training, travel and other resources)</w:t>
            </w:r>
          </w:p>
          <w:p w:rsidR="00257EA0" w:rsidRPr="001F617A" w:rsidRDefault="00257EA0" w:rsidP="005F79C4">
            <w:pPr>
              <w:jc w:val="center"/>
              <w:rPr>
                <w:rFonts w:ascii="Arial" w:hAnsi="Arial" w:cs="Arial"/>
                <w:sz w:val="16"/>
                <w:szCs w:val="16"/>
              </w:rPr>
            </w:pPr>
          </w:p>
        </w:tc>
        <w:tc>
          <w:tcPr>
            <w:tcW w:w="1620" w:type="dxa"/>
            <w:shd w:val="clear" w:color="auto" w:fill="D9D9D9"/>
            <w:vAlign w:val="center"/>
          </w:tcPr>
          <w:p w:rsidR="00257EA0" w:rsidRPr="00164DB6" w:rsidRDefault="00257EA0" w:rsidP="005F79C4">
            <w:pPr>
              <w:jc w:val="center"/>
              <w:rPr>
                <w:rFonts w:ascii="Arial" w:hAnsi="Arial" w:cs="Arial"/>
                <w:b/>
                <w:sz w:val="18"/>
                <w:szCs w:val="18"/>
              </w:rPr>
            </w:pPr>
            <w:r w:rsidRPr="00164DB6">
              <w:rPr>
                <w:rFonts w:ascii="Arial" w:hAnsi="Arial" w:cs="Arial"/>
                <w:b/>
                <w:sz w:val="18"/>
                <w:szCs w:val="18"/>
              </w:rPr>
              <w:t>Total Annual  Cost to Respondents</w:t>
            </w:r>
          </w:p>
        </w:tc>
      </w:tr>
      <w:tr w:rsidR="00257EA0" w:rsidTr="00500F1A">
        <w:tc>
          <w:tcPr>
            <w:tcW w:w="1368" w:type="dxa"/>
          </w:tcPr>
          <w:p w:rsidR="00257EA0" w:rsidRDefault="00167803" w:rsidP="005F79C4">
            <w:r>
              <w:t>N/A</w:t>
            </w:r>
          </w:p>
        </w:tc>
        <w:tc>
          <w:tcPr>
            <w:tcW w:w="1800" w:type="dxa"/>
            <w:vAlign w:val="center"/>
          </w:tcPr>
          <w:p w:rsidR="00257EA0" w:rsidRDefault="00500F1A" w:rsidP="00500F1A">
            <w:pPr>
              <w:jc w:val="center"/>
            </w:pPr>
            <w:r>
              <w:t>---</w:t>
            </w:r>
          </w:p>
        </w:tc>
        <w:tc>
          <w:tcPr>
            <w:tcW w:w="2160" w:type="dxa"/>
            <w:vAlign w:val="center"/>
          </w:tcPr>
          <w:p w:rsidR="00257EA0" w:rsidRDefault="00500F1A" w:rsidP="00500F1A">
            <w:pPr>
              <w:jc w:val="center"/>
            </w:pPr>
            <w:r>
              <w:t>---</w:t>
            </w:r>
          </w:p>
        </w:tc>
        <w:tc>
          <w:tcPr>
            <w:tcW w:w="1620" w:type="dxa"/>
            <w:vAlign w:val="center"/>
          </w:tcPr>
          <w:p w:rsidR="00257EA0" w:rsidRDefault="00500F1A" w:rsidP="00500F1A">
            <w:pPr>
              <w:jc w:val="center"/>
            </w:pPr>
            <w:r>
              <w:t>---</w:t>
            </w:r>
          </w:p>
        </w:tc>
        <w:tc>
          <w:tcPr>
            <w:tcW w:w="1620" w:type="dxa"/>
            <w:vAlign w:val="center"/>
          </w:tcPr>
          <w:p w:rsidR="00257EA0" w:rsidRDefault="00500F1A" w:rsidP="00500F1A">
            <w:pPr>
              <w:jc w:val="center"/>
            </w:pPr>
            <w:r>
              <w:t>---</w:t>
            </w:r>
          </w:p>
        </w:tc>
      </w:tr>
      <w:tr w:rsidR="00257EA0" w:rsidTr="00500F1A">
        <w:tc>
          <w:tcPr>
            <w:tcW w:w="1368" w:type="dxa"/>
          </w:tcPr>
          <w:p w:rsidR="00257EA0" w:rsidRPr="00996C42" w:rsidRDefault="00996C42" w:rsidP="005F79C4">
            <w:pPr>
              <w:rPr>
                <w:rFonts w:ascii="Arial" w:hAnsi="Arial" w:cs="Arial"/>
                <w:b/>
                <w:sz w:val="18"/>
                <w:szCs w:val="18"/>
              </w:rPr>
            </w:pPr>
            <w:r w:rsidRPr="00996C42">
              <w:rPr>
                <w:rFonts w:ascii="Arial" w:hAnsi="Arial" w:cs="Arial"/>
                <w:b/>
                <w:sz w:val="18"/>
                <w:szCs w:val="18"/>
              </w:rPr>
              <w:t>Total</w:t>
            </w:r>
          </w:p>
        </w:tc>
        <w:tc>
          <w:tcPr>
            <w:tcW w:w="1800" w:type="dxa"/>
            <w:vAlign w:val="center"/>
          </w:tcPr>
          <w:p w:rsidR="00257EA0" w:rsidRDefault="00500F1A" w:rsidP="00500F1A">
            <w:pPr>
              <w:jc w:val="center"/>
            </w:pPr>
            <w:r>
              <w:t>---</w:t>
            </w:r>
          </w:p>
        </w:tc>
        <w:tc>
          <w:tcPr>
            <w:tcW w:w="2160" w:type="dxa"/>
            <w:vAlign w:val="center"/>
          </w:tcPr>
          <w:p w:rsidR="00257EA0" w:rsidRDefault="00500F1A" w:rsidP="00500F1A">
            <w:pPr>
              <w:jc w:val="center"/>
            </w:pPr>
            <w:r>
              <w:t>---</w:t>
            </w:r>
          </w:p>
        </w:tc>
        <w:tc>
          <w:tcPr>
            <w:tcW w:w="1620" w:type="dxa"/>
            <w:vAlign w:val="center"/>
          </w:tcPr>
          <w:p w:rsidR="00257EA0" w:rsidRDefault="00500F1A" w:rsidP="00500F1A">
            <w:pPr>
              <w:jc w:val="center"/>
            </w:pPr>
            <w:r>
              <w:t>---</w:t>
            </w:r>
          </w:p>
        </w:tc>
        <w:tc>
          <w:tcPr>
            <w:tcW w:w="1620" w:type="dxa"/>
            <w:vAlign w:val="center"/>
          </w:tcPr>
          <w:p w:rsidR="00257EA0" w:rsidRDefault="00500F1A" w:rsidP="00500F1A">
            <w:pPr>
              <w:jc w:val="center"/>
            </w:pPr>
            <w:r>
              <w:t>---</w:t>
            </w:r>
          </w:p>
        </w:tc>
      </w:tr>
    </w:tbl>
    <w:p w:rsidR="00600089" w:rsidRDefault="00600089" w:rsidP="002A4B95"/>
    <w:p w:rsidR="00842E74" w:rsidRPr="002A4B95" w:rsidRDefault="00842E74" w:rsidP="002A4B95">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42E74" w:rsidRDefault="00842E74">
      <w:pPr>
        <w:tabs>
          <w:tab w:val="left" w:pos="360"/>
        </w:tabs>
        <w:rPr>
          <w:b/>
          <w:bCs/>
        </w:rPr>
      </w:pPr>
    </w:p>
    <w:p w:rsidR="00C50A7F" w:rsidRDefault="00C50A7F" w:rsidP="00C50A7F">
      <w:pPr>
        <w:tabs>
          <w:tab w:val="left" w:pos="360"/>
        </w:tabs>
        <w:jc w:val="center"/>
        <w:rPr>
          <w:b/>
          <w:bCs/>
        </w:rPr>
      </w:pPr>
      <w:r w:rsidRPr="00877531">
        <w:rPr>
          <w:b/>
          <w:bCs/>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116"/>
      </w:tblGrid>
      <w:tr w:rsidR="00C50A7F" w:rsidRPr="00E85166" w:rsidTr="00C50A7F">
        <w:trPr>
          <w:trHeight w:val="70"/>
        </w:trPr>
        <w:tc>
          <w:tcPr>
            <w:tcW w:w="7680" w:type="dxa"/>
            <w:shd w:val="clear" w:color="auto" w:fill="D9D9D9"/>
            <w:noWrap/>
            <w:vAlign w:val="center"/>
          </w:tcPr>
          <w:p w:rsidR="00C50A7F" w:rsidRPr="00E85166" w:rsidRDefault="00C50A7F" w:rsidP="00C50A7F">
            <w:pPr>
              <w:jc w:val="center"/>
              <w:rPr>
                <w:rFonts w:ascii="Arial" w:hAnsi="Arial" w:cs="Arial"/>
                <w:b/>
                <w:bCs/>
                <w:sz w:val="20"/>
                <w:szCs w:val="20"/>
              </w:rPr>
            </w:pPr>
            <w:r w:rsidRPr="00E85166">
              <w:rPr>
                <w:rFonts w:ascii="Arial" w:hAnsi="Arial" w:cs="Arial"/>
                <w:b/>
                <w:bCs/>
                <w:sz w:val="20"/>
                <w:szCs w:val="20"/>
              </w:rPr>
              <w:t>Item</w:t>
            </w:r>
          </w:p>
        </w:tc>
        <w:tc>
          <w:tcPr>
            <w:tcW w:w="960" w:type="dxa"/>
            <w:shd w:val="clear" w:color="auto" w:fill="D9D9D9"/>
            <w:noWrap/>
          </w:tcPr>
          <w:p w:rsidR="00C50A7F" w:rsidRPr="00E85166" w:rsidRDefault="00C50A7F" w:rsidP="00C50A7F">
            <w:pPr>
              <w:jc w:val="center"/>
              <w:rPr>
                <w:rFonts w:ascii="Arial" w:hAnsi="Arial" w:cs="Arial"/>
                <w:b/>
                <w:bCs/>
                <w:sz w:val="20"/>
                <w:szCs w:val="20"/>
              </w:rPr>
            </w:pPr>
            <w:r w:rsidRPr="00E85166">
              <w:rPr>
                <w:rFonts w:ascii="Arial" w:hAnsi="Arial" w:cs="Arial"/>
                <w:b/>
                <w:bCs/>
                <w:sz w:val="20"/>
                <w:szCs w:val="20"/>
              </w:rPr>
              <w:t>Cost ($)</w:t>
            </w:r>
          </w:p>
        </w:tc>
      </w:tr>
      <w:tr w:rsidR="00C50A7F" w:rsidRPr="00E85166" w:rsidTr="00C50A7F">
        <w:trPr>
          <w:trHeight w:val="495"/>
        </w:trPr>
        <w:tc>
          <w:tcPr>
            <w:tcW w:w="7680" w:type="dxa"/>
          </w:tcPr>
          <w:p w:rsidR="00C50A7F" w:rsidRPr="00C50A7F" w:rsidRDefault="00C50A7F" w:rsidP="00C50A7F">
            <w:pPr>
              <w:rPr>
                <w:sz w:val="18"/>
                <w:szCs w:val="18"/>
              </w:rPr>
            </w:pPr>
            <w:r w:rsidRPr="00C50A7F">
              <w:rPr>
                <w:sz w:val="18"/>
                <w:szCs w:val="18"/>
              </w:rPr>
              <w:lastRenderedPageBreak/>
              <w:t>Contract Costs:  The task comes under “CSEPP Integrated Support” contract [Includes questionnaire development, survey field application, data analysis and final report] Contractor cost to field the survey is $53,324.90. Contractor cost for data analysis and reporting is $152,058.52. Travel cost for site visit is 4,574.74. The total annual cost is $209,958.16.</w:t>
            </w:r>
          </w:p>
        </w:tc>
        <w:tc>
          <w:tcPr>
            <w:tcW w:w="960" w:type="dxa"/>
            <w:vAlign w:val="bottom"/>
          </w:tcPr>
          <w:p w:rsidR="00C50A7F" w:rsidRPr="00C50A7F" w:rsidRDefault="00C50A7F" w:rsidP="00C50A7F">
            <w:pPr>
              <w:jc w:val="center"/>
              <w:rPr>
                <w:rFonts w:ascii="Arial" w:hAnsi="Arial" w:cs="Arial"/>
                <w:sz w:val="18"/>
                <w:szCs w:val="18"/>
              </w:rPr>
            </w:pPr>
            <w:r w:rsidRPr="00E163A0">
              <w:rPr>
                <w:sz w:val="18"/>
                <w:szCs w:val="18"/>
              </w:rPr>
              <w:t>$209,958.16</w:t>
            </w:r>
          </w:p>
        </w:tc>
      </w:tr>
      <w:tr w:rsidR="00C50A7F" w:rsidRPr="00E85166" w:rsidTr="00C50A7F">
        <w:trPr>
          <w:trHeight w:val="510"/>
        </w:trPr>
        <w:tc>
          <w:tcPr>
            <w:tcW w:w="7680" w:type="dxa"/>
          </w:tcPr>
          <w:p w:rsidR="00C50A7F" w:rsidRPr="00C50A7F" w:rsidRDefault="00C50A7F" w:rsidP="00C50A7F">
            <w:pPr>
              <w:rPr>
                <w:sz w:val="18"/>
                <w:szCs w:val="18"/>
              </w:rPr>
            </w:pPr>
            <w:r w:rsidRPr="00C50A7F">
              <w:rPr>
                <w:b/>
                <w:sz w:val="18"/>
                <w:szCs w:val="18"/>
              </w:rPr>
              <w:t xml:space="preserve">CSEPP Staff Salaries*  </w:t>
            </w:r>
            <w:r w:rsidRPr="00C50A7F">
              <w:rPr>
                <w:sz w:val="18"/>
                <w:szCs w:val="18"/>
              </w:rPr>
              <w:t>2 (GS-12 and GS-13) [(25% * (84,855 + 100, 904) *1.4=65,015.65) ] employees spending approximately 25 percent of their time providing site specific data such as  the GIS maps of the area, telephone list for making the calls, and reviewing preliminary reports.</w:t>
            </w:r>
          </w:p>
        </w:tc>
        <w:tc>
          <w:tcPr>
            <w:tcW w:w="960" w:type="dxa"/>
            <w:noWrap/>
            <w:vAlign w:val="bottom"/>
          </w:tcPr>
          <w:p w:rsidR="00C50A7F" w:rsidRPr="00C50A7F" w:rsidRDefault="00C50A7F" w:rsidP="00C50A7F">
            <w:pPr>
              <w:jc w:val="center"/>
              <w:rPr>
                <w:rFonts w:ascii="Arial" w:hAnsi="Arial" w:cs="Arial"/>
                <w:sz w:val="18"/>
                <w:szCs w:val="18"/>
              </w:rPr>
            </w:pPr>
            <w:r w:rsidRPr="00E163A0">
              <w:rPr>
                <w:sz w:val="18"/>
                <w:szCs w:val="18"/>
              </w:rPr>
              <w:t>$65,015.65</w:t>
            </w:r>
          </w:p>
        </w:tc>
      </w:tr>
      <w:tr w:rsidR="00C50A7F" w:rsidRPr="00E85166" w:rsidTr="00C50A7F">
        <w:trPr>
          <w:trHeight w:val="270"/>
        </w:trPr>
        <w:tc>
          <w:tcPr>
            <w:tcW w:w="7680" w:type="dxa"/>
            <w:noWrap/>
          </w:tcPr>
          <w:p w:rsidR="00C50A7F" w:rsidRPr="00C50A7F" w:rsidRDefault="00C50A7F" w:rsidP="00C50A7F">
            <w:pPr>
              <w:rPr>
                <w:sz w:val="18"/>
                <w:szCs w:val="18"/>
              </w:rPr>
            </w:pPr>
            <w:r w:rsidRPr="00C50A7F">
              <w:rPr>
                <w:sz w:val="18"/>
                <w:szCs w:val="18"/>
              </w:rPr>
              <w:t xml:space="preserve">Facilities </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40"/>
        </w:trPr>
        <w:tc>
          <w:tcPr>
            <w:tcW w:w="7680" w:type="dxa"/>
            <w:noWrap/>
          </w:tcPr>
          <w:p w:rsidR="00C50A7F" w:rsidRPr="00C50A7F" w:rsidRDefault="00C50A7F" w:rsidP="00C50A7F">
            <w:pPr>
              <w:rPr>
                <w:sz w:val="18"/>
                <w:szCs w:val="18"/>
              </w:rPr>
            </w:pPr>
            <w:r w:rsidRPr="00C50A7F">
              <w:rPr>
                <w:sz w:val="18"/>
                <w:szCs w:val="18"/>
              </w:rPr>
              <w:t xml:space="preserve">Computer Hardware and Software </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55"/>
        </w:trPr>
        <w:tc>
          <w:tcPr>
            <w:tcW w:w="7680" w:type="dxa"/>
            <w:noWrap/>
          </w:tcPr>
          <w:p w:rsidR="00C50A7F" w:rsidRPr="00C50A7F" w:rsidRDefault="00C50A7F" w:rsidP="00C50A7F">
            <w:pPr>
              <w:rPr>
                <w:sz w:val="18"/>
                <w:szCs w:val="18"/>
              </w:rPr>
            </w:pPr>
            <w:r w:rsidRPr="00C50A7F">
              <w:rPr>
                <w:sz w:val="18"/>
                <w:szCs w:val="18"/>
              </w:rPr>
              <w:t xml:space="preserve">Equipment Maintenance </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55"/>
        </w:trPr>
        <w:tc>
          <w:tcPr>
            <w:tcW w:w="7680" w:type="dxa"/>
            <w:noWrap/>
          </w:tcPr>
          <w:p w:rsidR="00C50A7F" w:rsidRPr="00C50A7F" w:rsidRDefault="00C50A7F" w:rsidP="00C50A7F">
            <w:pPr>
              <w:rPr>
                <w:sz w:val="18"/>
                <w:szCs w:val="18"/>
              </w:rPr>
            </w:pPr>
            <w:r w:rsidRPr="00C50A7F">
              <w:rPr>
                <w:sz w:val="18"/>
                <w:szCs w:val="18"/>
              </w:rPr>
              <w:t xml:space="preserve">Travel </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55"/>
        </w:trPr>
        <w:tc>
          <w:tcPr>
            <w:tcW w:w="7680" w:type="dxa"/>
            <w:noWrap/>
          </w:tcPr>
          <w:p w:rsidR="00C50A7F" w:rsidRPr="00C50A7F" w:rsidRDefault="00C50A7F" w:rsidP="00C50A7F">
            <w:pPr>
              <w:rPr>
                <w:sz w:val="18"/>
                <w:szCs w:val="18"/>
              </w:rPr>
            </w:pPr>
            <w:r w:rsidRPr="00C50A7F">
              <w:rPr>
                <w:sz w:val="18"/>
                <w:szCs w:val="18"/>
              </w:rPr>
              <w:t xml:space="preserve">Printing </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55"/>
        </w:trPr>
        <w:tc>
          <w:tcPr>
            <w:tcW w:w="7680" w:type="dxa"/>
            <w:noWrap/>
          </w:tcPr>
          <w:p w:rsidR="00C50A7F" w:rsidRPr="00C50A7F" w:rsidRDefault="00C50A7F" w:rsidP="00C50A7F">
            <w:pPr>
              <w:rPr>
                <w:sz w:val="18"/>
                <w:szCs w:val="18"/>
              </w:rPr>
            </w:pPr>
            <w:r w:rsidRPr="00C50A7F">
              <w:rPr>
                <w:sz w:val="18"/>
                <w:szCs w:val="18"/>
              </w:rPr>
              <w:t xml:space="preserve">Postage </w:t>
            </w:r>
          </w:p>
        </w:tc>
        <w:tc>
          <w:tcPr>
            <w:tcW w:w="960" w:type="dxa"/>
            <w:noWrap/>
            <w:vAlign w:val="bottom"/>
          </w:tcPr>
          <w:p w:rsidR="00C50A7F" w:rsidRPr="00C50A7F" w:rsidRDefault="00C50A7F" w:rsidP="00C50A7F">
            <w:pPr>
              <w:jc w:val="center"/>
              <w:rPr>
                <w:rFonts w:ascii="Arial" w:hAnsi="Arial" w:cs="Arial"/>
                <w:sz w:val="18"/>
                <w:szCs w:val="18"/>
                <w:highlight w:val="yellow"/>
              </w:rPr>
            </w:pPr>
          </w:p>
        </w:tc>
      </w:tr>
      <w:tr w:rsidR="00C50A7F" w:rsidRPr="00E85166" w:rsidTr="00C50A7F">
        <w:trPr>
          <w:trHeight w:val="255"/>
        </w:trPr>
        <w:tc>
          <w:tcPr>
            <w:tcW w:w="7680" w:type="dxa"/>
            <w:noWrap/>
          </w:tcPr>
          <w:p w:rsidR="00C50A7F" w:rsidRPr="00C50A7F" w:rsidRDefault="00C50A7F" w:rsidP="00C50A7F">
            <w:pPr>
              <w:rPr>
                <w:sz w:val="18"/>
                <w:szCs w:val="18"/>
              </w:rPr>
            </w:pPr>
            <w:r w:rsidRPr="00C50A7F">
              <w:rPr>
                <w:sz w:val="18"/>
                <w:szCs w:val="18"/>
              </w:rPr>
              <w:t>Other</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70"/>
        </w:trPr>
        <w:tc>
          <w:tcPr>
            <w:tcW w:w="7680" w:type="dxa"/>
            <w:noWrap/>
          </w:tcPr>
          <w:p w:rsidR="00C50A7F" w:rsidRPr="00C50A7F" w:rsidRDefault="00C50A7F" w:rsidP="00C50A7F">
            <w:pPr>
              <w:rPr>
                <w:rFonts w:ascii="Arial" w:hAnsi="Arial" w:cs="Arial"/>
                <w:b/>
                <w:bCs/>
                <w:sz w:val="18"/>
                <w:szCs w:val="18"/>
              </w:rPr>
            </w:pPr>
            <w:r w:rsidRPr="00C50A7F">
              <w:rPr>
                <w:rFonts w:ascii="Arial" w:hAnsi="Arial" w:cs="Arial"/>
                <w:b/>
                <w:bCs/>
                <w:sz w:val="18"/>
                <w:szCs w:val="18"/>
              </w:rPr>
              <w:t>Total</w:t>
            </w:r>
          </w:p>
        </w:tc>
        <w:tc>
          <w:tcPr>
            <w:tcW w:w="960" w:type="dxa"/>
            <w:noWrap/>
            <w:vAlign w:val="bottom"/>
          </w:tcPr>
          <w:p w:rsidR="00C50A7F" w:rsidRPr="00C50A7F" w:rsidRDefault="00C50A7F" w:rsidP="00C50A7F">
            <w:pPr>
              <w:jc w:val="center"/>
              <w:rPr>
                <w:rFonts w:ascii="Arial" w:hAnsi="Arial" w:cs="Arial"/>
                <w:sz w:val="18"/>
                <w:szCs w:val="18"/>
              </w:rPr>
            </w:pPr>
          </w:p>
          <w:p w:rsidR="00C50A7F" w:rsidRPr="00C36626" w:rsidRDefault="00C50A7F" w:rsidP="00C50A7F">
            <w:pPr>
              <w:jc w:val="center"/>
              <w:rPr>
                <w:rFonts w:ascii="Arial" w:hAnsi="Arial" w:cs="Arial"/>
                <w:sz w:val="16"/>
                <w:szCs w:val="16"/>
              </w:rPr>
            </w:pPr>
            <w:r w:rsidRPr="00C36626">
              <w:rPr>
                <w:rFonts w:ascii="Arial" w:hAnsi="Arial" w:cs="Arial"/>
                <w:sz w:val="16"/>
                <w:szCs w:val="16"/>
              </w:rPr>
              <w:t>$274,973.81</w:t>
            </w:r>
          </w:p>
          <w:p w:rsidR="00C50A7F" w:rsidRPr="00C50A7F" w:rsidRDefault="00C50A7F" w:rsidP="00C50A7F">
            <w:pPr>
              <w:jc w:val="center"/>
              <w:rPr>
                <w:rFonts w:ascii="Arial" w:hAnsi="Arial" w:cs="Arial"/>
                <w:b/>
                <w:bCs/>
                <w:sz w:val="18"/>
                <w:szCs w:val="18"/>
              </w:rPr>
            </w:pPr>
          </w:p>
        </w:tc>
      </w:tr>
    </w:tbl>
    <w:p w:rsidR="00C50A7F" w:rsidRPr="009B69D3" w:rsidRDefault="00C50A7F" w:rsidP="00C50A7F">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rsidR="00C50A7F" w:rsidRDefault="00C50A7F" w:rsidP="008126D8">
      <w:pPr>
        <w:tabs>
          <w:tab w:val="left" w:pos="360"/>
        </w:tabs>
        <w:jc w:val="center"/>
        <w:rPr>
          <w:b/>
          <w:bCs/>
        </w:rPr>
      </w:pPr>
    </w:p>
    <w:p w:rsidR="00106F37" w:rsidRDefault="00106F37">
      <w:pPr>
        <w:tabs>
          <w:tab w:val="left" w:pos="360"/>
        </w:tabs>
        <w:rPr>
          <w:b/>
          <w:bCs/>
        </w:rPr>
      </w:pPr>
    </w:p>
    <w:p w:rsidR="005E21C2" w:rsidRDefault="00D47A17"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w:t>
      </w:r>
      <w:proofErr w:type="spellStart"/>
      <w:r w:rsidR="005E21C2" w:rsidRPr="00974EA8">
        <w:rPr>
          <w:b/>
        </w:rPr>
        <w:t>hour</w:t>
      </w:r>
      <w:proofErr w:type="spellEnd"/>
      <w:r w:rsidR="005E21C2" w:rsidRPr="00974EA8">
        <w:rPr>
          <w:b/>
        </w:rPr>
        <w:t xml:space="preserve">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sidR="00A643EA">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592840" w:rsidRDefault="005E21C2" w:rsidP="00A643EA">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Ind w:w="93" w:type="dxa"/>
        <w:tblLook w:val="0000"/>
      </w:tblPr>
      <w:tblGrid>
        <w:gridCol w:w="2340"/>
        <w:gridCol w:w="1240"/>
        <w:gridCol w:w="960"/>
        <w:gridCol w:w="1557"/>
        <w:gridCol w:w="1400"/>
        <w:gridCol w:w="1420"/>
        <w:gridCol w:w="1443"/>
      </w:tblGrid>
      <w:tr w:rsidR="00B05348"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05348" w:rsidRDefault="00B05348">
            <w:pPr>
              <w:jc w:val="center"/>
              <w:rPr>
                <w:b/>
                <w:bCs/>
                <w:sz w:val="18"/>
                <w:szCs w:val="18"/>
              </w:rPr>
            </w:pPr>
            <w:r>
              <w:rPr>
                <w:b/>
                <w:bCs/>
                <w:sz w:val="18"/>
                <w:szCs w:val="18"/>
              </w:rPr>
              <w:t>Itemized Changes in Annual Burden Hours</w:t>
            </w:r>
          </w:p>
        </w:tc>
      </w:tr>
      <w:tr w:rsidR="00B05348" w:rsidTr="00E74B7C">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(New) </w:t>
            </w:r>
          </w:p>
        </w:tc>
        <w:tc>
          <w:tcPr>
            <w:tcW w:w="1557"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Adjustment (New) </w:t>
            </w:r>
          </w:p>
        </w:tc>
        <w:tc>
          <w:tcPr>
            <w:tcW w:w="1443"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r>
      <w:tr w:rsidR="00E60D81" w:rsidTr="00E74B7C">
        <w:trPr>
          <w:trHeight w:val="250"/>
          <w:jc w:val="center"/>
        </w:trPr>
        <w:tc>
          <w:tcPr>
            <w:tcW w:w="2340" w:type="dxa"/>
            <w:tcBorders>
              <w:top w:val="nil"/>
              <w:left w:val="single" w:sz="8" w:space="0" w:color="auto"/>
              <w:bottom w:val="single" w:sz="4" w:space="0" w:color="auto"/>
              <w:right w:val="single" w:sz="8" w:space="0" w:color="auto"/>
            </w:tcBorders>
            <w:shd w:val="clear" w:color="auto" w:fill="auto"/>
            <w:vAlign w:val="bottom"/>
          </w:tcPr>
          <w:p w:rsidR="00E60D81" w:rsidRPr="00886AFA" w:rsidRDefault="00257CDA" w:rsidP="00252848">
            <w:pPr>
              <w:rPr>
                <w:rFonts w:ascii="Arial" w:hAnsi="Arial" w:cs="Arial"/>
                <w:sz w:val="18"/>
                <w:szCs w:val="18"/>
              </w:rPr>
            </w:pPr>
            <w:r w:rsidRPr="00257CDA">
              <w:rPr>
                <w:rFonts w:ascii="Arial" w:hAnsi="Arial" w:cs="Arial"/>
                <w:sz w:val="18"/>
                <w:szCs w:val="18"/>
              </w:rPr>
              <w:t>Blue Grass EPZ Residential Survey/ FEMA Form 008-0-</w:t>
            </w:r>
            <w:r w:rsidR="00BF25B2">
              <w:rPr>
                <w:rFonts w:ascii="Arial" w:hAnsi="Arial" w:cs="Arial"/>
                <w:sz w:val="18"/>
                <w:szCs w:val="18"/>
              </w:rPr>
              <w:t>7</w:t>
            </w:r>
          </w:p>
        </w:tc>
        <w:tc>
          <w:tcPr>
            <w:tcW w:w="1240" w:type="dxa"/>
            <w:tcBorders>
              <w:top w:val="nil"/>
              <w:left w:val="nil"/>
              <w:bottom w:val="single" w:sz="4" w:space="0" w:color="auto"/>
              <w:right w:val="single" w:sz="8" w:space="0" w:color="auto"/>
            </w:tcBorders>
            <w:shd w:val="clear" w:color="auto" w:fill="auto"/>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960" w:type="dxa"/>
            <w:tcBorders>
              <w:top w:val="nil"/>
              <w:left w:val="nil"/>
              <w:bottom w:val="single" w:sz="4" w:space="0" w:color="auto"/>
              <w:right w:val="single" w:sz="8" w:space="0" w:color="auto"/>
            </w:tcBorders>
            <w:shd w:val="clear" w:color="auto" w:fill="auto"/>
            <w:vAlign w:val="center"/>
          </w:tcPr>
          <w:p w:rsidR="00E60D81" w:rsidRPr="009E6DAF" w:rsidRDefault="00E60D81" w:rsidP="009E6DAF">
            <w:pPr>
              <w:jc w:val="center"/>
              <w:rPr>
                <w:rFonts w:ascii="Arial" w:hAnsi="Arial" w:cs="Arial"/>
                <w:sz w:val="20"/>
                <w:szCs w:val="20"/>
              </w:rPr>
            </w:pPr>
            <w:r w:rsidRPr="009E6DAF">
              <w:rPr>
                <w:rFonts w:ascii="Arial" w:hAnsi="Arial" w:cs="Arial"/>
                <w:color w:val="000000"/>
                <w:sz w:val="20"/>
                <w:szCs w:val="20"/>
              </w:rPr>
              <w:t>205.5</w:t>
            </w:r>
          </w:p>
        </w:tc>
        <w:tc>
          <w:tcPr>
            <w:tcW w:w="1557" w:type="dxa"/>
            <w:tcBorders>
              <w:top w:val="nil"/>
              <w:left w:val="nil"/>
              <w:bottom w:val="single" w:sz="4" w:space="0" w:color="auto"/>
              <w:right w:val="single" w:sz="8" w:space="0" w:color="auto"/>
            </w:tcBorders>
            <w:shd w:val="clear" w:color="auto" w:fill="auto"/>
            <w:vAlign w:val="center"/>
          </w:tcPr>
          <w:p w:rsidR="00E60D81" w:rsidRPr="009E6DAF" w:rsidRDefault="00E60D81" w:rsidP="009E6DAF">
            <w:pPr>
              <w:jc w:val="center"/>
              <w:rPr>
                <w:rFonts w:ascii="Arial" w:hAnsi="Arial" w:cs="Arial"/>
                <w:sz w:val="20"/>
                <w:szCs w:val="20"/>
              </w:rPr>
            </w:pPr>
            <w:r w:rsidRPr="009E6DAF">
              <w:rPr>
                <w:rFonts w:ascii="Arial" w:hAnsi="Arial" w:cs="Arial"/>
                <w:color w:val="000000"/>
                <w:sz w:val="20"/>
                <w:szCs w:val="20"/>
              </w:rPr>
              <w:t>+205.5</w:t>
            </w:r>
          </w:p>
        </w:tc>
        <w:tc>
          <w:tcPr>
            <w:tcW w:w="1400" w:type="dxa"/>
            <w:tcBorders>
              <w:top w:val="nil"/>
              <w:left w:val="nil"/>
              <w:bottom w:val="single" w:sz="4" w:space="0" w:color="auto"/>
              <w:right w:val="single" w:sz="8" w:space="0" w:color="auto"/>
            </w:tcBorders>
            <w:shd w:val="clear" w:color="auto" w:fill="auto"/>
            <w:vAlign w:val="bottom"/>
          </w:tcPr>
          <w:p w:rsidR="00E60D81" w:rsidRPr="009D29E1" w:rsidRDefault="00E60D81">
            <w:pPr>
              <w:jc w:val="center"/>
              <w:rPr>
                <w:sz w:val="18"/>
                <w:szCs w:val="18"/>
              </w:rPr>
            </w:pPr>
          </w:p>
        </w:tc>
        <w:tc>
          <w:tcPr>
            <w:tcW w:w="1420" w:type="dxa"/>
            <w:tcBorders>
              <w:top w:val="nil"/>
              <w:left w:val="nil"/>
              <w:bottom w:val="single" w:sz="4" w:space="0" w:color="auto"/>
              <w:right w:val="single" w:sz="8" w:space="0" w:color="auto"/>
            </w:tcBorders>
            <w:shd w:val="clear" w:color="auto" w:fill="auto"/>
            <w:vAlign w:val="bottom"/>
          </w:tcPr>
          <w:p w:rsidR="00E60D81" w:rsidRPr="009D29E1" w:rsidRDefault="00E60D81">
            <w:pPr>
              <w:jc w:val="center"/>
              <w:rPr>
                <w:sz w:val="18"/>
                <w:szCs w:val="18"/>
              </w:rPr>
            </w:pPr>
          </w:p>
        </w:tc>
        <w:tc>
          <w:tcPr>
            <w:tcW w:w="1443" w:type="dxa"/>
            <w:tcBorders>
              <w:top w:val="nil"/>
              <w:left w:val="nil"/>
              <w:bottom w:val="single" w:sz="4" w:space="0" w:color="auto"/>
              <w:right w:val="single" w:sz="8" w:space="0" w:color="auto"/>
            </w:tcBorders>
            <w:shd w:val="clear" w:color="auto" w:fill="auto"/>
            <w:vAlign w:val="bottom"/>
          </w:tcPr>
          <w:p w:rsidR="00E60D81" w:rsidRPr="009D29E1" w:rsidRDefault="00E60D81">
            <w:pPr>
              <w:jc w:val="center"/>
              <w:rPr>
                <w:sz w:val="18"/>
                <w:szCs w:val="18"/>
              </w:rPr>
            </w:pPr>
          </w:p>
        </w:tc>
      </w:tr>
      <w:tr w:rsidR="00E60D81"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886AFA" w:rsidRDefault="00257CDA" w:rsidP="00252848">
            <w:pPr>
              <w:rPr>
                <w:rFonts w:ascii="Arial" w:hAnsi="Arial" w:cs="Arial"/>
                <w:sz w:val="18"/>
                <w:szCs w:val="18"/>
              </w:rPr>
            </w:pPr>
            <w:r w:rsidRPr="00257CDA">
              <w:rPr>
                <w:rFonts w:ascii="Arial" w:hAnsi="Arial" w:cs="Arial"/>
                <w:sz w:val="18"/>
                <w:szCs w:val="18"/>
              </w:rPr>
              <w:t>Deseret EPZ Residential Survey/ FEMA Form 008-</w:t>
            </w:r>
            <w:r w:rsidRPr="00257CDA">
              <w:rPr>
                <w:rFonts w:ascii="Arial" w:hAnsi="Arial" w:cs="Arial"/>
                <w:sz w:val="18"/>
                <w:szCs w:val="18"/>
              </w:rPr>
              <w:lastRenderedPageBreak/>
              <w:t>0-</w:t>
            </w:r>
            <w:r w:rsidR="00BF25B2">
              <w:rPr>
                <w:rFonts w:ascii="Arial" w:hAnsi="Arial" w:cs="Arial"/>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RDefault="00E60D81" w:rsidP="009E6DAF">
            <w:pPr>
              <w:jc w:val="center"/>
              <w:rPr>
                <w:rFonts w:ascii="Arial" w:hAnsi="Arial" w:cs="Arial"/>
                <w:bCs/>
                <w:sz w:val="20"/>
                <w:szCs w:val="20"/>
              </w:rPr>
            </w:pPr>
            <w:r w:rsidRPr="009E6DAF">
              <w:rPr>
                <w:rFonts w:ascii="Arial" w:hAnsi="Arial" w:cs="Arial"/>
                <w:bCs/>
                <w:sz w:val="20"/>
                <w:szCs w:val="20"/>
              </w:rPr>
              <w:lastRenderedPageBreak/>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RDefault="00E60D81" w:rsidP="009E6DAF">
            <w:pPr>
              <w:jc w:val="center"/>
              <w:rPr>
                <w:rFonts w:ascii="Arial" w:hAnsi="Arial" w:cs="Arial"/>
                <w:bCs/>
                <w:sz w:val="20"/>
                <w:szCs w:val="20"/>
              </w:rPr>
            </w:pPr>
            <w:r w:rsidRPr="009E6DAF">
              <w:rPr>
                <w:rFonts w:ascii="Arial" w:hAnsi="Arial" w:cs="Arial"/>
                <w:color w:val="000000"/>
                <w:sz w:val="20"/>
                <w:szCs w:val="20"/>
              </w:rPr>
              <w:t>205.75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RDefault="00E60D81" w:rsidP="009E6DAF">
            <w:pPr>
              <w:jc w:val="center"/>
              <w:rPr>
                <w:rFonts w:ascii="Arial" w:hAnsi="Arial" w:cs="Arial"/>
                <w:bCs/>
                <w:sz w:val="20"/>
                <w:szCs w:val="20"/>
              </w:rPr>
            </w:pPr>
            <w:r w:rsidRPr="009E6DAF">
              <w:rPr>
                <w:rFonts w:ascii="Arial" w:hAnsi="Arial" w:cs="Arial"/>
                <w:color w:val="000000"/>
                <w:sz w:val="20"/>
                <w:szCs w:val="20"/>
              </w:rPr>
              <w:t>+205.75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r>
      <w:tr w:rsidR="00E60D81"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886AFA" w:rsidRDefault="00257CDA" w:rsidP="00252848">
            <w:pPr>
              <w:rPr>
                <w:rFonts w:ascii="Arial" w:hAnsi="Arial" w:cs="Arial"/>
                <w:sz w:val="18"/>
                <w:szCs w:val="18"/>
              </w:rPr>
            </w:pPr>
            <w:r w:rsidRPr="00257CDA">
              <w:rPr>
                <w:rFonts w:ascii="Arial" w:hAnsi="Arial" w:cs="Arial"/>
                <w:sz w:val="18"/>
                <w:szCs w:val="18"/>
              </w:rPr>
              <w:lastRenderedPageBreak/>
              <w:t> Pueblo EPZ Residential Survey/ FEMA Form 008-0-3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bCs/>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9362BF" w:rsidP="009E6DAF">
            <w:pPr>
              <w:jc w:val="center"/>
              <w:rPr>
                <w:rFonts w:ascii="Arial" w:hAnsi="Arial" w:cs="Arial"/>
                <w:bCs/>
                <w:sz w:val="20"/>
                <w:szCs w:val="20"/>
              </w:rPr>
            </w:pPr>
            <w:r>
              <w:rPr>
                <w:rFonts w:ascii="Arial" w:hAnsi="Arial" w:cs="Arial"/>
                <w:color w:val="000000"/>
                <w:sz w:val="20"/>
                <w:szCs w:val="20"/>
              </w:rPr>
              <w:t>184.25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362BF">
            <w:pPr>
              <w:jc w:val="center"/>
              <w:rPr>
                <w:rFonts w:ascii="Arial" w:hAnsi="Arial" w:cs="Arial"/>
                <w:bCs/>
                <w:sz w:val="20"/>
                <w:szCs w:val="20"/>
              </w:rPr>
            </w:pPr>
            <w:r w:rsidRPr="009E6DAF">
              <w:rPr>
                <w:rFonts w:ascii="Arial" w:hAnsi="Arial" w:cs="Arial"/>
                <w:color w:val="000000"/>
                <w:sz w:val="20"/>
                <w:szCs w:val="20"/>
              </w:rPr>
              <w:t>+</w:t>
            </w:r>
            <w:r w:rsidR="009362BF">
              <w:rPr>
                <w:rFonts w:ascii="Arial" w:hAnsi="Arial" w:cs="Arial"/>
                <w:color w:val="000000"/>
                <w:sz w:val="20"/>
                <w:szCs w:val="20"/>
              </w:rPr>
              <w:t>184.25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r>
      <w:tr w:rsidR="009362BF"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362BF" w:rsidRPr="00257CDA" w:rsidRDefault="009362BF" w:rsidP="00252848">
            <w:pPr>
              <w:rPr>
                <w:rFonts w:ascii="Arial" w:hAnsi="Arial" w:cs="Arial"/>
                <w:sz w:val="18"/>
                <w:szCs w:val="18"/>
              </w:rPr>
            </w:pPr>
            <w:r w:rsidRPr="00257CDA">
              <w:rPr>
                <w:rFonts w:ascii="Arial" w:hAnsi="Arial" w:cs="Arial"/>
                <w:sz w:val="18"/>
                <w:szCs w:val="18"/>
              </w:rPr>
              <w:t>Pueblo EPZ Residential Survey/ FEMA Form 008-0-3</w:t>
            </w:r>
            <w:r w:rsidR="00281FE7">
              <w:rPr>
                <w:rFonts w:ascii="Arial" w:hAnsi="Arial" w:cs="Arial"/>
                <w:sz w:val="18"/>
                <w:szCs w:val="18"/>
              </w:rPr>
              <w:t>INT</w:t>
            </w:r>
            <w:r>
              <w:rPr>
                <w:rFonts w:ascii="Arial" w:hAnsi="Arial" w:cs="Arial"/>
                <w:sz w:val="18"/>
                <w:szCs w:val="18"/>
              </w:rPr>
              <w:t xml:space="preserve"> (Pilot web-based)</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362BF" w:rsidRPr="009E6DAF" w:rsidRDefault="009362BF" w:rsidP="009E6DAF">
            <w:pPr>
              <w:jc w:val="center"/>
              <w:rPr>
                <w:rFonts w:ascii="Arial" w:hAnsi="Arial" w:cs="Arial"/>
                <w:bCs/>
                <w:sz w:val="20"/>
                <w:szCs w:val="20"/>
              </w:rPr>
            </w:pPr>
            <w:r>
              <w:rPr>
                <w:rFonts w:ascii="Arial" w:hAnsi="Arial" w:cs="Arial"/>
                <w:bCs/>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362BF" w:rsidRDefault="009362BF" w:rsidP="009E6DAF">
            <w:pPr>
              <w:jc w:val="center"/>
              <w:rPr>
                <w:rFonts w:ascii="Arial" w:hAnsi="Arial" w:cs="Arial"/>
                <w:color w:val="000000"/>
                <w:sz w:val="20"/>
                <w:szCs w:val="20"/>
              </w:rPr>
            </w:pPr>
            <w:r>
              <w:rPr>
                <w:rFonts w:ascii="Arial" w:hAnsi="Arial" w:cs="Arial"/>
                <w:color w:val="000000"/>
                <w:sz w:val="20"/>
                <w:szCs w:val="20"/>
              </w:rPr>
              <w:t>12.5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62BF" w:rsidRPr="009E6DAF" w:rsidRDefault="009362BF" w:rsidP="00C65380">
            <w:pPr>
              <w:jc w:val="center"/>
              <w:rPr>
                <w:rFonts w:ascii="Arial" w:hAnsi="Arial" w:cs="Arial"/>
                <w:color w:val="000000"/>
                <w:sz w:val="20"/>
                <w:szCs w:val="20"/>
              </w:rPr>
            </w:pPr>
            <w:r>
              <w:rPr>
                <w:rFonts w:ascii="Arial" w:hAnsi="Arial" w:cs="Arial"/>
                <w:color w:val="000000"/>
                <w:sz w:val="20"/>
                <w:szCs w:val="20"/>
              </w:rPr>
              <w:t>+12.5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9362BF" w:rsidRPr="009D29E1" w:rsidRDefault="009362BF">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9362BF" w:rsidRPr="009D29E1" w:rsidRDefault="009362BF">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9362BF" w:rsidRPr="009D29E1" w:rsidRDefault="009362BF">
            <w:pPr>
              <w:jc w:val="center"/>
              <w:rPr>
                <w:bCs/>
                <w:sz w:val="18"/>
                <w:szCs w:val="18"/>
              </w:rPr>
            </w:pPr>
          </w:p>
        </w:tc>
      </w:tr>
      <w:tr w:rsidR="00E60D81"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886AFA" w:rsidRDefault="00257CDA" w:rsidP="002A3D25">
            <w:pPr>
              <w:rPr>
                <w:rFonts w:ascii="Arial" w:hAnsi="Arial" w:cs="Arial"/>
                <w:sz w:val="18"/>
                <w:szCs w:val="18"/>
              </w:rPr>
            </w:pPr>
            <w:r w:rsidRPr="00257CDA">
              <w:rPr>
                <w:rFonts w:ascii="Arial" w:hAnsi="Arial" w:cs="Arial"/>
                <w:sz w:val="18"/>
                <w:szCs w:val="18"/>
              </w:rPr>
              <w:t xml:space="preserve"> Pueblo City Residential </w:t>
            </w:r>
            <w:r w:rsidR="002A3D25">
              <w:rPr>
                <w:rFonts w:ascii="Arial" w:hAnsi="Arial" w:cs="Arial"/>
                <w:sz w:val="18"/>
                <w:szCs w:val="18"/>
              </w:rPr>
              <w:t>S</w:t>
            </w:r>
            <w:r w:rsidRPr="00257CDA">
              <w:rPr>
                <w:rFonts w:ascii="Arial" w:hAnsi="Arial" w:cs="Arial"/>
                <w:sz w:val="18"/>
                <w:szCs w:val="18"/>
              </w:rPr>
              <w:t>urvey/ FEMA Form 008-0-4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bCs/>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2D7C55" w:rsidP="009E6DAF">
            <w:pPr>
              <w:jc w:val="center"/>
              <w:rPr>
                <w:rFonts w:ascii="Arial" w:hAnsi="Arial" w:cs="Arial"/>
                <w:bCs/>
                <w:sz w:val="20"/>
                <w:szCs w:val="20"/>
              </w:rPr>
            </w:pPr>
            <w:r>
              <w:rPr>
                <w:rFonts w:ascii="Arial" w:hAnsi="Arial" w:cs="Arial"/>
                <w:color w:val="000000"/>
                <w:sz w:val="20"/>
                <w:szCs w:val="20"/>
              </w:rPr>
              <w:t>65.11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3B6308">
            <w:pPr>
              <w:jc w:val="center"/>
              <w:rPr>
                <w:rFonts w:ascii="Arial" w:hAnsi="Arial" w:cs="Arial"/>
                <w:bCs/>
                <w:sz w:val="20"/>
                <w:szCs w:val="20"/>
              </w:rPr>
            </w:pPr>
            <w:r w:rsidRPr="009E6DAF">
              <w:rPr>
                <w:rFonts w:ascii="Arial" w:hAnsi="Arial" w:cs="Arial"/>
                <w:color w:val="000000"/>
                <w:sz w:val="20"/>
                <w:szCs w:val="20"/>
              </w:rPr>
              <w:t>+</w:t>
            </w:r>
            <w:r>
              <w:rPr>
                <w:rFonts w:ascii="Arial" w:hAnsi="Arial" w:cs="Arial"/>
                <w:color w:val="000000"/>
                <w:sz w:val="20"/>
                <w:szCs w:val="20"/>
              </w:rPr>
              <w:t>65.11</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r>
      <w:tr w:rsidR="00E60D81"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886AFA" w:rsidRDefault="00257CDA" w:rsidP="00252848">
            <w:pPr>
              <w:rPr>
                <w:rFonts w:ascii="Arial" w:hAnsi="Arial" w:cs="Arial"/>
                <w:sz w:val="18"/>
                <w:szCs w:val="18"/>
              </w:rPr>
            </w:pPr>
            <w:r w:rsidRPr="00257CDA">
              <w:rPr>
                <w:rFonts w:ascii="Arial" w:hAnsi="Arial" w:cs="Arial"/>
                <w:sz w:val="18"/>
                <w:szCs w:val="18"/>
              </w:rPr>
              <w:t> Pueblo EPZ Business Survey/ FEMA Form 008-0-5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bCs/>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color w:val="000000"/>
                <w:sz w:val="20"/>
                <w:szCs w:val="20"/>
              </w:rPr>
              <w:t>21.5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color w:val="000000"/>
                <w:sz w:val="20"/>
                <w:szCs w:val="20"/>
              </w:rPr>
              <w:t>+21.5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r>
      <w:tr w:rsidR="00E60D81"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886AFA" w:rsidRDefault="00257CDA" w:rsidP="00252848">
            <w:pPr>
              <w:rPr>
                <w:rFonts w:ascii="Arial" w:hAnsi="Arial" w:cs="Arial"/>
                <w:sz w:val="18"/>
                <w:szCs w:val="18"/>
              </w:rPr>
            </w:pPr>
            <w:r w:rsidRPr="00257CDA">
              <w:rPr>
                <w:rFonts w:ascii="Arial" w:hAnsi="Arial" w:cs="Arial"/>
                <w:sz w:val="18"/>
                <w:szCs w:val="18"/>
              </w:rPr>
              <w:t>Umatilla EPZ Residential Survey/ FEMA Form 008-0-6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bCs/>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color w:val="000000"/>
                <w:sz w:val="20"/>
                <w:szCs w:val="20"/>
              </w:rPr>
              <w:t>203.5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color w:val="000000"/>
                <w:sz w:val="20"/>
                <w:szCs w:val="20"/>
              </w:rPr>
              <w:t>+203.5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r>
      <w:tr w:rsidR="001A7B50"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1A7B50" w:rsidRPr="00886AFA" w:rsidRDefault="001A7B50" w:rsidP="00E60D81">
            <w:pPr>
              <w:rPr>
                <w:rFonts w:ascii="Arial" w:hAnsi="Arial" w:cs="Arial"/>
                <w:color w:val="000000"/>
                <w:sz w:val="18"/>
                <w:szCs w:val="18"/>
              </w:rPr>
            </w:pPr>
            <w:r w:rsidRPr="00886AFA">
              <w:rPr>
                <w:rFonts w:ascii="Arial" w:hAnsi="Arial" w:cs="Arial"/>
                <w:color w:val="000000"/>
                <w:sz w:val="18"/>
                <w:szCs w:val="18"/>
              </w:rPr>
              <w:t>Open Ended Questionnaire</w:t>
            </w:r>
            <w:r w:rsidR="004F19A4">
              <w:rPr>
                <w:rFonts w:ascii="Arial" w:hAnsi="Arial" w:cs="Arial"/>
                <w:color w:val="000000"/>
                <w:sz w:val="18"/>
                <w:szCs w:val="18"/>
              </w:rPr>
              <w:t>/</w:t>
            </w:r>
          </w:p>
          <w:p w:rsidR="001A7B50" w:rsidRPr="00886AFA" w:rsidRDefault="00257CDA" w:rsidP="007C2A5E">
            <w:pPr>
              <w:rPr>
                <w:rFonts w:ascii="Arial" w:hAnsi="Arial" w:cs="Arial"/>
                <w:color w:val="000000"/>
                <w:sz w:val="18"/>
                <w:szCs w:val="18"/>
              </w:rPr>
            </w:pPr>
            <w:r w:rsidRPr="00257CDA">
              <w:rPr>
                <w:rFonts w:ascii="Arial" w:hAnsi="Arial" w:cs="Arial"/>
                <w:sz w:val="18"/>
                <w:szCs w:val="18"/>
              </w:rPr>
              <w:t xml:space="preserve">FEMA Form  </w:t>
            </w:r>
            <w:r w:rsidRPr="00257CDA">
              <w:rPr>
                <w:rFonts w:ascii="Arial" w:hAnsi="Arial" w:cs="Arial"/>
                <w:color w:val="000000"/>
                <w:sz w:val="18"/>
                <w:szCs w:val="18"/>
              </w:rPr>
              <w:t>142-1-2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bCs/>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bCs/>
                <w:sz w:val="20"/>
                <w:szCs w:val="20"/>
              </w:rPr>
              <w:t>42.5</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-42.5</w:t>
            </w:r>
          </w:p>
        </w:tc>
      </w:tr>
      <w:tr w:rsidR="001A7B50"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1A7B50" w:rsidRPr="00886AFA" w:rsidRDefault="001A7B50" w:rsidP="00E60D81">
            <w:pPr>
              <w:rPr>
                <w:rFonts w:ascii="Arial" w:hAnsi="Arial" w:cs="Arial"/>
                <w:color w:val="000000"/>
                <w:sz w:val="18"/>
                <w:szCs w:val="18"/>
              </w:rPr>
            </w:pPr>
            <w:r w:rsidRPr="00886AFA">
              <w:rPr>
                <w:rFonts w:ascii="Arial" w:hAnsi="Arial" w:cs="Arial"/>
                <w:color w:val="000000"/>
                <w:sz w:val="18"/>
                <w:szCs w:val="18"/>
              </w:rPr>
              <w:t>Anniston EPZ            Residential Survey</w:t>
            </w:r>
            <w:r w:rsidR="004F19A4">
              <w:rPr>
                <w:rFonts w:ascii="Arial" w:hAnsi="Arial" w:cs="Arial"/>
                <w:color w:val="000000"/>
                <w:sz w:val="18"/>
                <w:szCs w:val="18"/>
              </w:rPr>
              <w:t>/</w:t>
            </w:r>
          </w:p>
          <w:p w:rsidR="001A7B50" w:rsidRPr="00886AFA" w:rsidRDefault="00257CDA" w:rsidP="007C2A5E">
            <w:pPr>
              <w:rPr>
                <w:rFonts w:ascii="Arial" w:hAnsi="Arial" w:cs="Arial"/>
                <w:color w:val="000000"/>
                <w:sz w:val="18"/>
                <w:szCs w:val="18"/>
              </w:rPr>
            </w:pPr>
            <w:r w:rsidRPr="00257CDA">
              <w:rPr>
                <w:rFonts w:ascii="Arial" w:hAnsi="Arial" w:cs="Arial"/>
                <w:sz w:val="18"/>
                <w:szCs w:val="18"/>
              </w:rPr>
              <w:t>FEMA Form  142-1-4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bCs/>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bCs/>
                <w:sz w:val="20"/>
                <w:szCs w:val="20"/>
              </w:rPr>
              <w:t>240.25</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-240.25</w:t>
            </w:r>
          </w:p>
        </w:tc>
      </w:tr>
      <w:tr w:rsidR="001A7B50"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1A7B50" w:rsidRPr="00886AFA" w:rsidRDefault="001A7B50" w:rsidP="00E60D81">
            <w:pPr>
              <w:rPr>
                <w:rFonts w:ascii="Arial" w:hAnsi="Arial" w:cs="Arial"/>
                <w:color w:val="000000"/>
                <w:sz w:val="18"/>
                <w:szCs w:val="18"/>
              </w:rPr>
            </w:pPr>
            <w:r w:rsidRPr="00886AFA">
              <w:rPr>
                <w:rFonts w:ascii="Arial" w:hAnsi="Arial" w:cs="Arial"/>
                <w:color w:val="000000"/>
                <w:sz w:val="18"/>
                <w:szCs w:val="18"/>
              </w:rPr>
              <w:t>Pine Bluff EPZ  Residential Survey</w:t>
            </w:r>
            <w:r w:rsidR="004F19A4">
              <w:rPr>
                <w:rFonts w:ascii="Arial" w:hAnsi="Arial" w:cs="Arial"/>
                <w:color w:val="000000"/>
                <w:sz w:val="18"/>
                <w:szCs w:val="18"/>
              </w:rPr>
              <w:t>/</w:t>
            </w:r>
          </w:p>
          <w:p w:rsidR="001A7B50" w:rsidRPr="00886AFA" w:rsidRDefault="00257CDA" w:rsidP="007C2A5E">
            <w:pPr>
              <w:rPr>
                <w:rFonts w:ascii="Arial" w:hAnsi="Arial" w:cs="Arial"/>
                <w:color w:val="000000"/>
                <w:sz w:val="18"/>
                <w:szCs w:val="18"/>
              </w:rPr>
            </w:pPr>
            <w:r w:rsidRPr="00257CDA">
              <w:rPr>
                <w:rFonts w:ascii="Arial" w:hAnsi="Arial" w:cs="Arial"/>
                <w:sz w:val="18"/>
                <w:szCs w:val="18"/>
              </w:rPr>
              <w:t>FEMA Form  142-1-3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bCs/>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bCs/>
                <w:sz w:val="20"/>
                <w:szCs w:val="20"/>
              </w:rPr>
              <w:t>273.25</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-273.25</w:t>
            </w:r>
          </w:p>
        </w:tc>
      </w:tr>
      <w:tr w:rsidR="00F64190" w:rsidTr="00E74B7C">
        <w:trPr>
          <w:trHeight w:val="270"/>
          <w:jc w:val="center"/>
        </w:trPr>
        <w:tc>
          <w:tcPr>
            <w:tcW w:w="2340" w:type="dxa"/>
            <w:tcBorders>
              <w:top w:val="single" w:sz="4" w:space="0" w:color="auto"/>
              <w:left w:val="single" w:sz="8" w:space="0" w:color="auto"/>
              <w:bottom w:val="single" w:sz="8" w:space="0" w:color="auto"/>
              <w:right w:val="single" w:sz="8" w:space="0" w:color="auto"/>
            </w:tcBorders>
            <w:shd w:val="clear" w:color="auto" w:fill="auto"/>
            <w:vAlign w:val="bottom"/>
          </w:tcPr>
          <w:p w:rsidR="00F64190" w:rsidRPr="0099124F" w:rsidRDefault="00F64190" w:rsidP="00F64190">
            <w:pPr>
              <w:jc w:val="center"/>
              <w:rPr>
                <w:b/>
                <w:bCs/>
                <w:sz w:val="22"/>
                <w:szCs w:val="22"/>
              </w:rPr>
            </w:pPr>
            <w:r w:rsidRPr="0099124F">
              <w:rPr>
                <w:b/>
                <w:bCs/>
                <w:sz w:val="22"/>
                <w:szCs w:val="22"/>
              </w:rPr>
              <w:t xml:space="preserve">Total: </w:t>
            </w:r>
          </w:p>
        </w:tc>
        <w:tc>
          <w:tcPr>
            <w:tcW w:w="1240" w:type="dxa"/>
            <w:tcBorders>
              <w:top w:val="single" w:sz="4" w:space="0" w:color="auto"/>
              <w:left w:val="nil"/>
              <w:bottom w:val="single" w:sz="8" w:space="0" w:color="auto"/>
              <w:right w:val="single" w:sz="8" w:space="0" w:color="auto"/>
            </w:tcBorders>
            <w:shd w:val="clear" w:color="auto" w:fill="auto"/>
            <w:vAlign w:val="center"/>
          </w:tcPr>
          <w:p w:rsidR="00F64190" w:rsidRPr="0099124F" w:rsidDel="00736541" w:rsidRDefault="00393EC8" w:rsidP="009E6DAF">
            <w:pPr>
              <w:jc w:val="center"/>
              <w:rPr>
                <w:b/>
                <w:bCs/>
                <w:sz w:val="22"/>
                <w:szCs w:val="22"/>
              </w:rPr>
            </w:pPr>
            <w:r w:rsidRPr="0099124F">
              <w:rPr>
                <w:b/>
                <w:bCs/>
                <w:sz w:val="22"/>
                <w:szCs w:val="22"/>
              </w:rPr>
              <w:t>0</w:t>
            </w:r>
          </w:p>
        </w:tc>
        <w:tc>
          <w:tcPr>
            <w:tcW w:w="960" w:type="dxa"/>
            <w:tcBorders>
              <w:top w:val="single" w:sz="4" w:space="0" w:color="auto"/>
              <w:left w:val="nil"/>
              <w:bottom w:val="single" w:sz="8" w:space="0" w:color="auto"/>
              <w:right w:val="single" w:sz="8" w:space="0" w:color="auto"/>
            </w:tcBorders>
            <w:shd w:val="clear" w:color="auto" w:fill="auto"/>
            <w:vAlign w:val="center"/>
          </w:tcPr>
          <w:p w:rsidR="00F64190" w:rsidRPr="0099124F" w:rsidDel="00736541" w:rsidRDefault="00C65380" w:rsidP="009E6DAF">
            <w:pPr>
              <w:jc w:val="center"/>
              <w:rPr>
                <w:b/>
                <w:bCs/>
                <w:sz w:val="22"/>
                <w:szCs w:val="22"/>
              </w:rPr>
            </w:pPr>
            <w:r>
              <w:rPr>
                <w:b/>
                <w:bCs/>
                <w:color w:val="000000"/>
                <w:sz w:val="22"/>
                <w:szCs w:val="22"/>
              </w:rPr>
              <w:t>898.11</w:t>
            </w:r>
          </w:p>
        </w:tc>
        <w:tc>
          <w:tcPr>
            <w:tcW w:w="1557" w:type="dxa"/>
            <w:tcBorders>
              <w:top w:val="single" w:sz="4" w:space="0" w:color="auto"/>
              <w:left w:val="nil"/>
              <w:bottom w:val="single" w:sz="8" w:space="0" w:color="auto"/>
              <w:right w:val="single" w:sz="8" w:space="0" w:color="auto"/>
            </w:tcBorders>
            <w:shd w:val="clear" w:color="auto" w:fill="auto"/>
            <w:vAlign w:val="center"/>
          </w:tcPr>
          <w:p w:rsidR="00F64190" w:rsidRPr="0099124F" w:rsidDel="00736541" w:rsidRDefault="00510AE8" w:rsidP="00C65380">
            <w:pPr>
              <w:jc w:val="center"/>
              <w:rPr>
                <w:b/>
                <w:bCs/>
                <w:sz w:val="22"/>
                <w:szCs w:val="22"/>
              </w:rPr>
            </w:pPr>
            <w:r w:rsidRPr="0099124F">
              <w:rPr>
                <w:b/>
                <w:bCs/>
                <w:color w:val="000000"/>
                <w:sz w:val="22"/>
                <w:szCs w:val="22"/>
              </w:rPr>
              <w:t>+</w:t>
            </w:r>
            <w:r w:rsidR="00C65380">
              <w:rPr>
                <w:b/>
                <w:bCs/>
                <w:color w:val="000000"/>
                <w:sz w:val="22"/>
                <w:szCs w:val="22"/>
              </w:rPr>
              <w:t>898.11</w:t>
            </w:r>
          </w:p>
        </w:tc>
        <w:tc>
          <w:tcPr>
            <w:tcW w:w="1400" w:type="dxa"/>
            <w:tcBorders>
              <w:top w:val="single" w:sz="4" w:space="0" w:color="auto"/>
              <w:left w:val="nil"/>
              <w:bottom w:val="single" w:sz="8" w:space="0" w:color="auto"/>
              <w:right w:val="single" w:sz="8" w:space="0" w:color="auto"/>
            </w:tcBorders>
            <w:shd w:val="clear" w:color="auto" w:fill="auto"/>
            <w:vAlign w:val="bottom"/>
          </w:tcPr>
          <w:p w:rsidR="00F64190" w:rsidRPr="0099124F" w:rsidRDefault="00393EC8">
            <w:pPr>
              <w:jc w:val="center"/>
              <w:rPr>
                <w:b/>
                <w:bCs/>
                <w:sz w:val="22"/>
                <w:szCs w:val="22"/>
              </w:rPr>
            </w:pPr>
            <w:r w:rsidRPr="0099124F">
              <w:rPr>
                <w:b/>
                <w:bCs/>
                <w:sz w:val="22"/>
                <w:szCs w:val="22"/>
              </w:rPr>
              <w:t>556</w:t>
            </w:r>
          </w:p>
        </w:tc>
        <w:tc>
          <w:tcPr>
            <w:tcW w:w="1420" w:type="dxa"/>
            <w:tcBorders>
              <w:top w:val="single" w:sz="4" w:space="0" w:color="auto"/>
              <w:left w:val="nil"/>
              <w:bottom w:val="single" w:sz="8" w:space="0" w:color="auto"/>
              <w:right w:val="single" w:sz="8" w:space="0" w:color="auto"/>
            </w:tcBorders>
            <w:shd w:val="clear" w:color="auto" w:fill="auto"/>
            <w:vAlign w:val="bottom"/>
          </w:tcPr>
          <w:p w:rsidR="00F64190" w:rsidRPr="0099124F" w:rsidRDefault="00393EC8">
            <w:pPr>
              <w:jc w:val="center"/>
              <w:rPr>
                <w:b/>
                <w:bCs/>
                <w:sz w:val="22"/>
                <w:szCs w:val="22"/>
              </w:rPr>
            </w:pPr>
            <w:r w:rsidRPr="0099124F">
              <w:rPr>
                <w:b/>
                <w:bCs/>
                <w:sz w:val="22"/>
                <w:szCs w:val="22"/>
              </w:rPr>
              <w:t>0</w:t>
            </w:r>
          </w:p>
        </w:tc>
        <w:tc>
          <w:tcPr>
            <w:tcW w:w="1443" w:type="dxa"/>
            <w:tcBorders>
              <w:top w:val="single" w:sz="4" w:space="0" w:color="auto"/>
              <w:left w:val="nil"/>
              <w:bottom w:val="single" w:sz="8" w:space="0" w:color="auto"/>
              <w:right w:val="single" w:sz="8" w:space="0" w:color="auto"/>
            </w:tcBorders>
            <w:shd w:val="clear" w:color="auto" w:fill="auto"/>
            <w:vAlign w:val="bottom"/>
          </w:tcPr>
          <w:p w:rsidR="00F64190" w:rsidRPr="0099124F" w:rsidRDefault="00393EC8">
            <w:pPr>
              <w:jc w:val="center"/>
              <w:rPr>
                <w:b/>
                <w:bCs/>
                <w:sz w:val="22"/>
                <w:szCs w:val="22"/>
              </w:rPr>
            </w:pPr>
            <w:r w:rsidRPr="0099124F">
              <w:rPr>
                <w:b/>
                <w:bCs/>
                <w:sz w:val="22"/>
                <w:szCs w:val="22"/>
              </w:rPr>
              <w:t>-556</w:t>
            </w:r>
          </w:p>
        </w:tc>
      </w:tr>
    </w:tbl>
    <w:p w:rsidR="00106159" w:rsidRDefault="00106159" w:rsidP="008335F2">
      <w:pPr>
        <w:rPr>
          <w:bCs/>
        </w:rPr>
      </w:pPr>
    </w:p>
    <w:p w:rsidR="00F01357" w:rsidRDefault="00F01357" w:rsidP="00F01357">
      <w:pPr>
        <w:pStyle w:val="NormalWeb"/>
      </w:pPr>
      <w:r>
        <w:t>FEMA Form</w:t>
      </w:r>
      <w:r w:rsidR="00886AFA" w:rsidRPr="006B7204">
        <w:rPr>
          <w:rFonts w:ascii="Arial" w:hAnsi="Arial" w:cs="Arial"/>
          <w:sz w:val="18"/>
          <w:szCs w:val="18"/>
        </w:rPr>
        <w:t xml:space="preserve"> </w:t>
      </w:r>
      <w:r w:rsidR="00BF25B2">
        <w:t>008-0-7</w:t>
      </w:r>
      <w:r w:rsidR="00D65D64">
        <w:t xml:space="preserve"> is a new form.</w:t>
      </w:r>
      <w:r w:rsidR="002734B8">
        <w:t xml:space="preserve"> </w:t>
      </w:r>
      <w:r w:rsidR="00D65D64">
        <w:t xml:space="preserve">This form is the </w:t>
      </w:r>
      <w:r w:rsidR="0032024D">
        <w:t xml:space="preserve">telephone </w:t>
      </w:r>
      <w:r w:rsidR="00D65D64">
        <w:t xml:space="preserve">survey questionnaire for the </w:t>
      </w:r>
      <w:r w:rsidR="00D86ED3">
        <w:t xml:space="preserve">CSEPP </w:t>
      </w:r>
      <w:r w:rsidR="00D65D64">
        <w:t xml:space="preserve">site in Kentucky and </w:t>
      </w:r>
      <w:r>
        <w:t xml:space="preserve">the current estimated annual hour burden is </w:t>
      </w:r>
      <w:r w:rsidR="00D65D64">
        <w:t>205.5</w:t>
      </w:r>
      <w:r>
        <w:t>, resulting in an increase</w:t>
      </w:r>
      <w:r w:rsidR="009A0311">
        <w:t xml:space="preserve"> (program change)</w:t>
      </w:r>
      <w:r>
        <w:t xml:space="preserve"> of </w:t>
      </w:r>
      <w:r w:rsidR="00D86ED3">
        <w:t>205.5</w:t>
      </w:r>
      <w:r>
        <w:t xml:space="preserve"> hours.  The increase in burden hours results from an increase in annual responses due </w:t>
      </w:r>
      <w:r w:rsidR="00D86ED3">
        <w:t xml:space="preserve">to addition of </w:t>
      </w:r>
      <w:r w:rsidR="002D7C55">
        <w:t xml:space="preserve">Blue Grass </w:t>
      </w:r>
      <w:r w:rsidR="00D86ED3">
        <w:t>site.</w:t>
      </w:r>
      <w:r>
        <w:t xml:space="preserve">  </w:t>
      </w:r>
    </w:p>
    <w:p w:rsidR="001C5DBF" w:rsidRDefault="001C5DBF" w:rsidP="001C5DBF">
      <w:pPr>
        <w:pStyle w:val="NormalWeb"/>
      </w:pPr>
      <w:r>
        <w:t>FEMA Form</w:t>
      </w:r>
      <w:r w:rsidRPr="006B7204">
        <w:rPr>
          <w:rFonts w:ascii="Arial" w:hAnsi="Arial" w:cs="Arial"/>
          <w:sz w:val="18"/>
          <w:szCs w:val="18"/>
        </w:rPr>
        <w:t xml:space="preserve"> </w:t>
      </w:r>
      <w:r w:rsidRPr="00886AFA">
        <w:t>008-0-</w:t>
      </w:r>
      <w:r w:rsidR="00BF25B2">
        <w:t>8</w:t>
      </w:r>
      <w:r>
        <w:t xml:space="preserve"> is a new form. </w:t>
      </w:r>
      <w:r w:rsidR="00156DAD">
        <w:t xml:space="preserve"> </w:t>
      </w:r>
      <w:r>
        <w:t xml:space="preserve">This form is the </w:t>
      </w:r>
      <w:r w:rsidR="0032024D">
        <w:t xml:space="preserve">telephone </w:t>
      </w:r>
      <w:r>
        <w:t>survey questionnaire for the CSEPP site in Utah and the current estimated annual hour burden is 205.75, resulting in an increase</w:t>
      </w:r>
      <w:r w:rsidR="009A0311">
        <w:t xml:space="preserve"> (program change)</w:t>
      </w:r>
      <w:r>
        <w:t xml:space="preserve"> of 205.75 hours.  The increase in burden hours results from an increase in annual responses due to addition of </w:t>
      </w:r>
      <w:r w:rsidR="002D7C55">
        <w:t xml:space="preserve">Deseret </w:t>
      </w:r>
      <w:r>
        <w:t xml:space="preserve">site.  </w:t>
      </w:r>
    </w:p>
    <w:p w:rsidR="001C5DBF" w:rsidRDefault="001C5DBF" w:rsidP="001C5DBF">
      <w:pPr>
        <w:pStyle w:val="NormalWeb"/>
      </w:pPr>
      <w:r>
        <w:t>FEMA Form</w:t>
      </w:r>
      <w:r w:rsidRPr="006B7204">
        <w:rPr>
          <w:rFonts w:ascii="Arial" w:hAnsi="Arial" w:cs="Arial"/>
          <w:sz w:val="18"/>
          <w:szCs w:val="18"/>
        </w:rPr>
        <w:t xml:space="preserve"> </w:t>
      </w:r>
      <w:r w:rsidRPr="00886AFA">
        <w:t>008-0-</w:t>
      </w:r>
      <w:r>
        <w:t xml:space="preserve">3 is a new form. This form is the </w:t>
      </w:r>
      <w:r w:rsidR="0032024D">
        <w:t xml:space="preserve">telephone </w:t>
      </w:r>
      <w:r>
        <w:t xml:space="preserve">survey questionnaire for the CSEPP site in Colorado and the current estimated annual hour burden is </w:t>
      </w:r>
      <w:r w:rsidR="00C65380">
        <w:t>1</w:t>
      </w:r>
      <w:r w:rsidR="0032024D">
        <w:t>84.25</w:t>
      </w:r>
      <w:r>
        <w:t>, resulting in an increase</w:t>
      </w:r>
      <w:r w:rsidR="009A0311">
        <w:t xml:space="preserve"> (program change)</w:t>
      </w:r>
      <w:r>
        <w:t xml:space="preserve"> of </w:t>
      </w:r>
      <w:r w:rsidR="0032024D">
        <w:t>184.25</w:t>
      </w:r>
      <w:r>
        <w:t xml:space="preserve"> hours.  The increase in burden hours results from an increase in annual responses due to addition of Pueblo site.  </w:t>
      </w:r>
    </w:p>
    <w:p w:rsidR="00B12DC7" w:rsidRDefault="0032024D" w:rsidP="008335F2">
      <w:r>
        <w:t>FEMA Form</w:t>
      </w:r>
      <w:r w:rsidRPr="006B7204">
        <w:rPr>
          <w:rFonts w:ascii="Arial" w:hAnsi="Arial" w:cs="Arial"/>
          <w:sz w:val="18"/>
          <w:szCs w:val="18"/>
        </w:rPr>
        <w:t xml:space="preserve"> </w:t>
      </w:r>
      <w:r w:rsidRPr="00886AFA">
        <w:t>008-0-</w:t>
      </w:r>
      <w:r>
        <w:t xml:space="preserve">3INT is a new form. This form is the internet survey questionnaire for the CSEPP site in Colorado and the current estimated annual hour burden is 12.5, resulting in an increase (program change) of 12.5 hours.  The increase in burden hours results from an increase in annual responses due to addition of Pueblo site.  </w:t>
      </w:r>
    </w:p>
    <w:p w:rsidR="00B12DC7" w:rsidRDefault="00B12DC7" w:rsidP="008335F2"/>
    <w:p w:rsidR="00F01357" w:rsidRDefault="001C5DBF" w:rsidP="008335F2">
      <w:r>
        <w:t>FEMA Form</w:t>
      </w:r>
      <w:r w:rsidRPr="006B7204">
        <w:rPr>
          <w:rFonts w:ascii="Arial" w:hAnsi="Arial" w:cs="Arial"/>
          <w:sz w:val="18"/>
          <w:szCs w:val="18"/>
        </w:rPr>
        <w:t xml:space="preserve"> </w:t>
      </w:r>
      <w:r w:rsidRPr="00886AFA">
        <w:t>008-0-</w:t>
      </w:r>
      <w:r w:rsidR="002D7C55">
        <w:t>4</w:t>
      </w:r>
      <w:r>
        <w:t xml:space="preserve"> is a new form. This form is the </w:t>
      </w:r>
      <w:r w:rsidR="0032024D">
        <w:t xml:space="preserve">telephone </w:t>
      </w:r>
      <w:r>
        <w:t>survey questionnaire for the</w:t>
      </w:r>
      <w:r w:rsidR="000A2336">
        <w:t xml:space="preserve"> residential survey to be conducted </w:t>
      </w:r>
      <w:r w:rsidR="002D7C55">
        <w:t>in the Pueblo City area. T</w:t>
      </w:r>
      <w:r>
        <w:t xml:space="preserve">he current estimated annual hour burden is </w:t>
      </w:r>
      <w:r w:rsidR="002D7C55">
        <w:t>65.11</w:t>
      </w:r>
      <w:r>
        <w:t>, resulting in an increase</w:t>
      </w:r>
      <w:r w:rsidR="009A0311">
        <w:t xml:space="preserve"> (program change)</w:t>
      </w:r>
      <w:r>
        <w:t xml:space="preserve"> of </w:t>
      </w:r>
      <w:r w:rsidR="002D7C55">
        <w:t>65.11</w:t>
      </w:r>
      <w:r>
        <w:t xml:space="preserve"> hours.  </w:t>
      </w:r>
      <w:r>
        <w:lastRenderedPageBreak/>
        <w:t>The increase in burden hours results from an increase in annual responses due to addition of Pueblo site.</w:t>
      </w:r>
    </w:p>
    <w:p w:rsidR="001C5DBF" w:rsidRDefault="001C5DBF" w:rsidP="008335F2"/>
    <w:p w:rsidR="001C5DBF" w:rsidRDefault="001C5DBF" w:rsidP="008335F2">
      <w:r>
        <w:t>FEMA Form</w:t>
      </w:r>
      <w:r w:rsidRPr="006B7204">
        <w:rPr>
          <w:rFonts w:ascii="Arial" w:hAnsi="Arial" w:cs="Arial"/>
          <w:sz w:val="18"/>
          <w:szCs w:val="18"/>
        </w:rPr>
        <w:t xml:space="preserve"> </w:t>
      </w:r>
      <w:r w:rsidRPr="00886AFA">
        <w:t>008-0-</w:t>
      </w:r>
      <w:r w:rsidR="002D7C55">
        <w:t>5</w:t>
      </w:r>
      <w:r>
        <w:t xml:space="preserve"> is a new form. This form is the </w:t>
      </w:r>
      <w:r w:rsidR="0032024D">
        <w:t xml:space="preserve">telephone </w:t>
      </w:r>
      <w:r>
        <w:t xml:space="preserve">survey questionnaire for the </w:t>
      </w:r>
      <w:r w:rsidR="002D7C55">
        <w:t xml:space="preserve">businesses near the </w:t>
      </w:r>
      <w:r>
        <w:t xml:space="preserve">CSEPP site in Colorado and the current estimated annual hour burden is </w:t>
      </w:r>
      <w:r w:rsidR="002C5A0B">
        <w:t>21.5</w:t>
      </w:r>
      <w:r>
        <w:t>, resulting in an increase</w:t>
      </w:r>
      <w:r w:rsidR="009A0311">
        <w:t xml:space="preserve"> (program change)</w:t>
      </w:r>
      <w:r>
        <w:t xml:space="preserve"> of </w:t>
      </w:r>
      <w:r w:rsidR="002D7C55">
        <w:t xml:space="preserve"> 21.5</w:t>
      </w:r>
      <w:r>
        <w:t xml:space="preserve"> hours.  The increase in burden hours results from an increase in annual responses due to addition of Pueblo site.</w:t>
      </w:r>
    </w:p>
    <w:p w:rsidR="002D7C55" w:rsidRDefault="002D7C55" w:rsidP="008335F2"/>
    <w:p w:rsidR="002D7C55" w:rsidRDefault="002D7C55" w:rsidP="002D7C55">
      <w:r>
        <w:t>FEMA Form</w:t>
      </w:r>
      <w:r w:rsidRPr="006B7204">
        <w:rPr>
          <w:rFonts w:ascii="Arial" w:hAnsi="Arial" w:cs="Arial"/>
          <w:sz w:val="18"/>
          <w:szCs w:val="18"/>
        </w:rPr>
        <w:t xml:space="preserve"> </w:t>
      </w:r>
      <w:r w:rsidRPr="00886AFA">
        <w:t>008-0-</w:t>
      </w:r>
      <w:r>
        <w:t xml:space="preserve">6 is a new form. This form is the </w:t>
      </w:r>
      <w:r w:rsidR="0032024D">
        <w:t xml:space="preserve">telephone </w:t>
      </w:r>
      <w:r>
        <w:t>survey questionnaire for the CSEPP site in Oregon and the current estimated annual hour burden is 203.5, resulting in an increase</w:t>
      </w:r>
      <w:r w:rsidR="009A0311">
        <w:t xml:space="preserve"> (program change)</w:t>
      </w:r>
      <w:r>
        <w:t xml:space="preserve"> of 203.5 hours.  The increase in burden hours results from an increase in annual responses due to addition of Umatilla site.</w:t>
      </w:r>
    </w:p>
    <w:p w:rsidR="00F061C0" w:rsidRPr="00D747CA" w:rsidRDefault="00F061C0" w:rsidP="002D7C55"/>
    <w:p w:rsidR="006148E5" w:rsidRDefault="006148E5" w:rsidP="008335F2">
      <w:r>
        <w:t xml:space="preserve">FEMA Form </w:t>
      </w:r>
      <w:r w:rsidR="00257CDA" w:rsidRPr="00257CDA">
        <w:rPr>
          <w:color w:val="000000"/>
        </w:rPr>
        <w:t>142-1-2</w:t>
      </w:r>
      <w:r>
        <w:rPr>
          <w:color w:val="000000"/>
        </w:rPr>
        <w:t xml:space="preserve"> will no longer be used by the program office</w:t>
      </w:r>
      <w:r w:rsidR="009A0311">
        <w:rPr>
          <w:color w:val="000000"/>
        </w:rPr>
        <w:t xml:space="preserve">, resulting in decrease (adjustment) of 42.5 hours. </w:t>
      </w:r>
      <w:r w:rsidR="00462F61" w:rsidRPr="00D747CA">
        <w:t xml:space="preserve">Reasons for the </w:t>
      </w:r>
      <w:r w:rsidR="009A0311">
        <w:t xml:space="preserve">adjustments </w:t>
      </w:r>
      <w:r w:rsidR="009A0311" w:rsidRPr="00D747CA">
        <w:t>include</w:t>
      </w:r>
      <w:r w:rsidR="00462F61" w:rsidRPr="00D747CA">
        <w:t xml:space="preserve"> the fact that as the demilitarization of chemical weapons progresses some CSEPP sites are nearing closeout and anticipate no need for future surveys.</w:t>
      </w:r>
    </w:p>
    <w:p w:rsidR="00462F61" w:rsidRDefault="00462F61" w:rsidP="008335F2"/>
    <w:p w:rsidR="00462F61" w:rsidRDefault="00462F61" w:rsidP="00462F61">
      <w:r>
        <w:t xml:space="preserve">FEMA Form </w:t>
      </w:r>
      <w:r w:rsidRPr="006148E5">
        <w:rPr>
          <w:color w:val="000000"/>
        </w:rPr>
        <w:t>142-1-</w:t>
      </w:r>
      <w:r>
        <w:rPr>
          <w:color w:val="000000"/>
        </w:rPr>
        <w:t>3 will no longer be used by the program office</w:t>
      </w:r>
      <w:r w:rsidR="009A0311">
        <w:rPr>
          <w:color w:val="000000"/>
        </w:rPr>
        <w:t>, resulting in decrease (adjustment) of 240.25 hours.</w:t>
      </w:r>
      <w:r>
        <w:rPr>
          <w:color w:val="000000"/>
        </w:rPr>
        <w:t xml:space="preserve"> </w:t>
      </w:r>
      <w:r w:rsidR="009A0311" w:rsidRPr="00D747CA">
        <w:t xml:space="preserve">Reasons for the </w:t>
      </w:r>
      <w:r w:rsidR="009A0311">
        <w:t xml:space="preserve">adjustments </w:t>
      </w:r>
      <w:r w:rsidR="009A0311" w:rsidRPr="00D747CA">
        <w:t>include</w:t>
      </w:r>
      <w:r w:rsidRPr="00D747CA">
        <w:t xml:space="preserve"> the fact that as the demilitarization of chemical weapons progresses some CSEPP sites are nearing closeout and anticipate no need for future surveys.</w:t>
      </w:r>
    </w:p>
    <w:p w:rsidR="00462F61" w:rsidRDefault="00462F61" w:rsidP="00462F61"/>
    <w:p w:rsidR="00462F61" w:rsidRPr="006148E5" w:rsidRDefault="00462F61" w:rsidP="00462F61">
      <w:r>
        <w:t xml:space="preserve">FEMA Form </w:t>
      </w:r>
      <w:r w:rsidRPr="006148E5">
        <w:rPr>
          <w:color w:val="000000"/>
        </w:rPr>
        <w:t>142-1-</w:t>
      </w:r>
      <w:r>
        <w:rPr>
          <w:color w:val="000000"/>
        </w:rPr>
        <w:t>4 will no longer be used by the program office</w:t>
      </w:r>
      <w:r w:rsidR="009A0311">
        <w:rPr>
          <w:color w:val="000000"/>
        </w:rPr>
        <w:t>, resulting in decrease (adjustment) of 273.25 hours.</w:t>
      </w:r>
      <w:r>
        <w:rPr>
          <w:color w:val="000000"/>
        </w:rPr>
        <w:t xml:space="preserve"> </w:t>
      </w:r>
      <w:r w:rsidR="009A0311" w:rsidRPr="00D747CA">
        <w:t xml:space="preserve">Reasons for the </w:t>
      </w:r>
      <w:r w:rsidR="009A0311">
        <w:t xml:space="preserve">adjustments </w:t>
      </w:r>
      <w:r w:rsidR="009A0311" w:rsidRPr="00D747CA">
        <w:t xml:space="preserve">include </w:t>
      </w:r>
      <w:r w:rsidRPr="00D747CA">
        <w:t>the fact that as the demilitarization of chemical weapons progresses some CSEPP sites are nearing closeout and anticipate no need for future surveys.</w:t>
      </w:r>
    </w:p>
    <w:p w:rsidR="00462F61" w:rsidRPr="006148E5" w:rsidRDefault="00462F61" w:rsidP="00462F61"/>
    <w:p w:rsidR="00462F61" w:rsidRPr="006148E5" w:rsidRDefault="00462F61" w:rsidP="008335F2"/>
    <w:p w:rsidR="00B666DB" w:rsidRPr="00DA72BA" w:rsidRDefault="00B666DB" w:rsidP="00677CAD">
      <w:pPr>
        <w:rPr>
          <w:b/>
          <w:bCs/>
          <w:i/>
        </w:rPr>
      </w:pPr>
    </w:p>
    <w:p w:rsidR="0046759A" w:rsidRDefault="0046759A" w:rsidP="00677CAD">
      <w:pPr>
        <w:rPr>
          <w:b/>
          <w:bCs/>
          <w:i/>
        </w:rPr>
      </w:pPr>
    </w:p>
    <w:tbl>
      <w:tblPr>
        <w:tblW w:w="10765" w:type="dxa"/>
        <w:jc w:val="center"/>
        <w:tblInd w:w="93" w:type="dxa"/>
        <w:tblLook w:val="0000"/>
      </w:tblPr>
      <w:tblGrid>
        <w:gridCol w:w="1746"/>
        <w:gridCol w:w="1206"/>
        <w:gridCol w:w="1206"/>
        <w:gridCol w:w="2047"/>
        <w:gridCol w:w="1400"/>
        <w:gridCol w:w="1420"/>
        <w:gridCol w:w="1740"/>
      </w:tblGrid>
      <w:tr w:rsidR="00B05348" w:rsidTr="00E74B7C">
        <w:trPr>
          <w:trHeight w:val="270"/>
          <w:jc w:val="center"/>
        </w:trPr>
        <w:tc>
          <w:tcPr>
            <w:tcW w:w="1076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05348" w:rsidRDefault="00B05348">
            <w:pPr>
              <w:jc w:val="center"/>
              <w:rPr>
                <w:b/>
                <w:bCs/>
                <w:sz w:val="18"/>
                <w:szCs w:val="18"/>
              </w:rPr>
            </w:pPr>
            <w:r>
              <w:rPr>
                <w:b/>
                <w:bCs/>
                <w:sz w:val="18"/>
                <w:szCs w:val="18"/>
              </w:rPr>
              <w:t>Itemized Changes in Annual Cost Burde</w:t>
            </w:r>
            <w:r w:rsidR="00295EC6">
              <w:rPr>
                <w:b/>
                <w:bCs/>
                <w:sz w:val="18"/>
                <w:szCs w:val="18"/>
              </w:rPr>
              <w:t>n</w:t>
            </w:r>
          </w:p>
        </w:tc>
      </w:tr>
      <w:tr w:rsidR="00B05348" w:rsidTr="006B632B">
        <w:trPr>
          <w:trHeight w:val="1215"/>
          <w:jc w:val="center"/>
        </w:trPr>
        <w:tc>
          <w:tcPr>
            <w:tcW w:w="1746" w:type="dxa"/>
            <w:tcBorders>
              <w:top w:val="nil"/>
              <w:left w:val="single" w:sz="8" w:space="0" w:color="auto"/>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Data collection Activity/Instrument</w:t>
            </w:r>
          </w:p>
        </w:tc>
        <w:tc>
          <w:tcPr>
            <w:tcW w:w="1206"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(cost currently on OMB Inventory) </w:t>
            </w:r>
          </w:p>
        </w:tc>
        <w:tc>
          <w:tcPr>
            <w:tcW w:w="1206"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(New) </w:t>
            </w:r>
          </w:p>
        </w:tc>
        <w:tc>
          <w:tcPr>
            <w:tcW w:w="2047"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r>
      <w:tr w:rsidR="00E60D81" w:rsidTr="006B632B">
        <w:trPr>
          <w:trHeight w:val="270"/>
          <w:jc w:val="center"/>
        </w:trPr>
        <w:tc>
          <w:tcPr>
            <w:tcW w:w="1746" w:type="dxa"/>
            <w:tcBorders>
              <w:top w:val="single" w:sz="8" w:space="0" w:color="auto"/>
              <w:left w:val="single" w:sz="8" w:space="0" w:color="auto"/>
              <w:bottom w:val="single" w:sz="8" w:space="0" w:color="auto"/>
              <w:right w:val="single" w:sz="8" w:space="0" w:color="auto"/>
            </w:tcBorders>
            <w:shd w:val="clear" w:color="auto" w:fill="FFFFFF"/>
            <w:vAlign w:val="bottom"/>
          </w:tcPr>
          <w:p w:rsidR="004A1F8E" w:rsidRDefault="00257CDA">
            <w:pPr>
              <w:rPr>
                <w:rFonts w:ascii="Arial" w:hAnsi="Arial" w:cs="Arial"/>
                <w:sz w:val="18"/>
                <w:szCs w:val="18"/>
              </w:rPr>
            </w:pPr>
            <w:r w:rsidRPr="002734B8">
              <w:rPr>
                <w:rFonts w:ascii="Arial" w:hAnsi="Arial" w:cs="Arial"/>
                <w:sz w:val="18"/>
                <w:szCs w:val="18"/>
              </w:rPr>
              <w:t>Blue Grass EPZ Residential Survey/ FEMA Form 008-0-</w:t>
            </w:r>
            <w:r w:rsidR="00BF25B2">
              <w:rPr>
                <w:rFonts w:ascii="Arial" w:hAnsi="Arial" w:cs="Arial"/>
                <w:sz w:val="18"/>
                <w:szCs w:val="18"/>
              </w:rPr>
              <w:t>7</w:t>
            </w:r>
          </w:p>
        </w:tc>
        <w:tc>
          <w:tcPr>
            <w:tcW w:w="1206" w:type="dxa"/>
            <w:tcBorders>
              <w:top w:val="nil"/>
              <w:left w:val="nil"/>
              <w:bottom w:val="single" w:sz="8"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E60D81" w:rsidRPr="006F2CDA" w:rsidRDefault="00E60D81" w:rsidP="009E6DAF">
            <w:pPr>
              <w:jc w:val="center"/>
              <w:rPr>
                <w:rFonts w:ascii="Arial" w:hAnsi="Arial" w:cs="Arial"/>
                <w:sz w:val="20"/>
                <w:szCs w:val="20"/>
              </w:rPr>
            </w:pPr>
            <w:r w:rsidRPr="006F2CDA">
              <w:rPr>
                <w:rFonts w:ascii="Arial" w:hAnsi="Arial" w:cs="Arial"/>
                <w:color w:val="000000"/>
                <w:sz w:val="20"/>
                <w:szCs w:val="20"/>
              </w:rPr>
              <w:t>$4136.72</w:t>
            </w:r>
          </w:p>
        </w:tc>
        <w:tc>
          <w:tcPr>
            <w:tcW w:w="2047" w:type="dxa"/>
            <w:tcBorders>
              <w:top w:val="nil"/>
              <w:left w:val="nil"/>
              <w:bottom w:val="single" w:sz="8" w:space="0" w:color="auto"/>
              <w:right w:val="single" w:sz="8" w:space="0" w:color="auto"/>
            </w:tcBorders>
            <w:shd w:val="clear" w:color="auto" w:fill="auto"/>
            <w:noWrap/>
            <w:vAlign w:val="center"/>
          </w:tcPr>
          <w:p w:rsidR="00E60D81" w:rsidRPr="006F2CDA" w:rsidRDefault="00E60D81" w:rsidP="009E6DAF">
            <w:pPr>
              <w:jc w:val="center"/>
              <w:rPr>
                <w:rFonts w:ascii="Arial" w:hAnsi="Arial" w:cs="Arial"/>
                <w:sz w:val="20"/>
                <w:szCs w:val="20"/>
              </w:rPr>
            </w:pPr>
            <w:r w:rsidRPr="006F2CDA">
              <w:rPr>
                <w:rFonts w:ascii="Arial" w:hAnsi="Arial" w:cs="Arial"/>
                <w:color w:val="000000"/>
                <w:sz w:val="20"/>
                <w:szCs w:val="20"/>
              </w:rPr>
              <w:t>+$4136.72</w:t>
            </w:r>
          </w:p>
        </w:tc>
        <w:tc>
          <w:tcPr>
            <w:tcW w:w="140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E60D81" w:rsidTr="00290F1D">
        <w:trPr>
          <w:trHeight w:val="270"/>
          <w:jc w:val="center"/>
        </w:trPr>
        <w:tc>
          <w:tcPr>
            <w:tcW w:w="1746" w:type="dxa"/>
            <w:tcBorders>
              <w:top w:val="single" w:sz="8" w:space="0" w:color="auto"/>
              <w:left w:val="single" w:sz="8" w:space="0" w:color="auto"/>
              <w:bottom w:val="single" w:sz="8" w:space="0" w:color="auto"/>
              <w:right w:val="single" w:sz="8" w:space="0" w:color="auto"/>
            </w:tcBorders>
            <w:shd w:val="clear" w:color="auto" w:fill="auto"/>
            <w:vAlign w:val="bottom"/>
          </w:tcPr>
          <w:p w:rsidR="004A1F8E" w:rsidRDefault="00257CDA">
            <w:pPr>
              <w:rPr>
                <w:rFonts w:ascii="Arial" w:hAnsi="Arial" w:cs="Arial"/>
                <w:sz w:val="18"/>
                <w:szCs w:val="18"/>
              </w:rPr>
            </w:pPr>
            <w:r w:rsidRPr="002734B8">
              <w:rPr>
                <w:rFonts w:ascii="Arial" w:hAnsi="Arial" w:cs="Arial"/>
                <w:sz w:val="18"/>
                <w:szCs w:val="18"/>
              </w:rPr>
              <w:t>Deseret EPZ Residential Survey/ FEMA Form 008-0-</w:t>
            </w:r>
            <w:r w:rsidR="00BF25B2">
              <w:rPr>
                <w:rFonts w:ascii="Arial" w:hAnsi="Arial" w:cs="Arial"/>
                <w:sz w:val="18"/>
                <w:szCs w:val="18"/>
              </w:rPr>
              <w:t>8</w:t>
            </w:r>
          </w:p>
        </w:tc>
        <w:tc>
          <w:tcPr>
            <w:tcW w:w="1206" w:type="dxa"/>
            <w:tcBorders>
              <w:top w:val="nil"/>
              <w:left w:val="nil"/>
              <w:bottom w:val="single" w:sz="8"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E60D81" w:rsidRPr="006F2CDA" w:rsidDel="00736541" w:rsidRDefault="00E60D81" w:rsidP="009E6DAF">
            <w:pPr>
              <w:jc w:val="center"/>
              <w:rPr>
                <w:rFonts w:ascii="Arial" w:hAnsi="Arial" w:cs="Arial"/>
                <w:sz w:val="20"/>
                <w:szCs w:val="20"/>
              </w:rPr>
            </w:pPr>
            <w:r w:rsidRPr="006F2CDA">
              <w:rPr>
                <w:rFonts w:ascii="Arial" w:hAnsi="Arial" w:cs="Arial"/>
                <w:color w:val="000000"/>
                <w:sz w:val="20"/>
                <w:szCs w:val="20"/>
              </w:rPr>
              <w:t>$4261.08</w:t>
            </w:r>
          </w:p>
        </w:tc>
        <w:tc>
          <w:tcPr>
            <w:tcW w:w="2047" w:type="dxa"/>
            <w:tcBorders>
              <w:top w:val="nil"/>
              <w:left w:val="nil"/>
              <w:bottom w:val="single" w:sz="8" w:space="0" w:color="auto"/>
              <w:right w:val="single" w:sz="8" w:space="0" w:color="auto"/>
            </w:tcBorders>
            <w:shd w:val="clear" w:color="auto" w:fill="auto"/>
            <w:noWrap/>
            <w:vAlign w:val="center"/>
          </w:tcPr>
          <w:p w:rsidR="00E60D81" w:rsidRPr="006F2CDA" w:rsidRDefault="00E60D81" w:rsidP="009E6DAF">
            <w:pPr>
              <w:jc w:val="center"/>
              <w:rPr>
                <w:rFonts w:ascii="Arial" w:hAnsi="Arial" w:cs="Arial"/>
                <w:sz w:val="20"/>
                <w:szCs w:val="20"/>
              </w:rPr>
            </w:pPr>
            <w:r w:rsidRPr="006F2CDA">
              <w:rPr>
                <w:rFonts w:ascii="Arial" w:hAnsi="Arial" w:cs="Arial"/>
                <w:color w:val="000000"/>
                <w:sz w:val="20"/>
                <w:szCs w:val="20"/>
              </w:rPr>
              <w:t>+$4261.08</w:t>
            </w:r>
          </w:p>
        </w:tc>
        <w:tc>
          <w:tcPr>
            <w:tcW w:w="140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E60D81" w:rsidTr="00290F1D">
        <w:trPr>
          <w:trHeight w:val="270"/>
          <w:jc w:val="center"/>
        </w:trPr>
        <w:tc>
          <w:tcPr>
            <w:tcW w:w="1746" w:type="dxa"/>
            <w:tcBorders>
              <w:top w:val="single" w:sz="8" w:space="0" w:color="auto"/>
              <w:left w:val="single" w:sz="8" w:space="0" w:color="auto"/>
              <w:bottom w:val="single" w:sz="8" w:space="0" w:color="auto"/>
              <w:right w:val="single" w:sz="8" w:space="0" w:color="auto"/>
            </w:tcBorders>
            <w:shd w:val="clear" w:color="auto" w:fill="auto"/>
            <w:vAlign w:val="bottom"/>
          </w:tcPr>
          <w:p w:rsidR="004A1F8E" w:rsidRDefault="00257CDA">
            <w:pPr>
              <w:rPr>
                <w:rFonts w:ascii="Arial" w:hAnsi="Arial" w:cs="Arial"/>
                <w:sz w:val="18"/>
                <w:szCs w:val="18"/>
              </w:rPr>
            </w:pPr>
            <w:r w:rsidRPr="002734B8">
              <w:rPr>
                <w:rFonts w:ascii="Arial" w:hAnsi="Arial" w:cs="Arial"/>
                <w:sz w:val="18"/>
                <w:szCs w:val="18"/>
              </w:rPr>
              <w:t> Pueblo EPZ Residential Survey/ FEMA Form 008-0-3</w:t>
            </w:r>
          </w:p>
        </w:tc>
        <w:tc>
          <w:tcPr>
            <w:tcW w:w="1206" w:type="dxa"/>
            <w:tcBorders>
              <w:top w:val="nil"/>
              <w:left w:val="nil"/>
              <w:bottom w:val="single" w:sz="8"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E60D81" w:rsidRPr="006F2CDA" w:rsidDel="00736541" w:rsidRDefault="00C65380" w:rsidP="008839B4">
            <w:pPr>
              <w:jc w:val="center"/>
              <w:rPr>
                <w:rFonts w:ascii="Arial" w:hAnsi="Arial" w:cs="Arial"/>
                <w:sz w:val="20"/>
                <w:szCs w:val="20"/>
              </w:rPr>
            </w:pPr>
            <w:r w:rsidRPr="006F2CDA">
              <w:rPr>
                <w:rFonts w:ascii="Arial" w:hAnsi="Arial" w:cs="Arial"/>
                <w:color w:val="000000"/>
                <w:sz w:val="20"/>
                <w:szCs w:val="20"/>
              </w:rPr>
              <w:t>$</w:t>
            </w:r>
            <w:r w:rsidR="008839B4" w:rsidRPr="006F2CDA">
              <w:rPr>
                <w:rFonts w:ascii="Arial" w:hAnsi="Arial" w:cs="Arial"/>
                <w:color w:val="000000"/>
                <w:sz w:val="20"/>
                <w:szCs w:val="20"/>
              </w:rPr>
              <w:t>4499.36</w:t>
            </w:r>
          </w:p>
        </w:tc>
        <w:tc>
          <w:tcPr>
            <w:tcW w:w="2047" w:type="dxa"/>
            <w:tcBorders>
              <w:top w:val="nil"/>
              <w:left w:val="nil"/>
              <w:bottom w:val="single" w:sz="8" w:space="0" w:color="auto"/>
              <w:right w:val="single" w:sz="8" w:space="0" w:color="auto"/>
            </w:tcBorders>
            <w:shd w:val="clear" w:color="auto" w:fill="auto"/>
            <w:noWrap/>
            <w:vAlign w:val="center"/>
          </w:tcPr>
          <w:p w:rsidR="00E60D81" w:rsidRPr="006F2CDA" w:rsidRDefault="00E60D81" w:rsidP="008839B4">
            <w:pPr>
              <w:jc w:val="center"/>
              <w:rPr>
                <w:rFonts w:ascii="Arial" w:hAnsi="Arial" w:cs="Arial"/>
                <w:sz w:val="20"/>
                <w:szCs w:val="20"/>
              </w:rPr>
            </w:pPr>
            <w:r w:rsidRPr="006F2CDA">
              <w:rPr>
                <w:rFonts w:ascii="Arial" w:hAnsi="Arial" w:cs="Arial"/>
                <w:color w:val="000000"/>
                <w:sz w:val="20"/>
                <w:szCs w:val="20"/>
              </w:rPr>
              <w:t>+$</w:t>
            </w:r>
            <w:r w:rsidR="008839B4" w:rsidRPr="006F2CDA">
              <w:rPr>
                <w:rFonts w:ascii="Arial" w:hAnsi="Arial" w:cs="Arial"/>
                <w:color w:val="000000"/>
                <w:sz w:val="20"/>
                <w:szCs w:val="20"/>
              </w:rPr>
              <w:t>4499.36</w:t>
            </w:r>
          </w:p>
        </w:tc>
        <w:tc>
          <w:tcPr>
            <w:tcW w:w="140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9362BF" w:rsidTr="00290F1D">
        <w:trPr>
          <w:trHeight w:val="270"/>
          <w:jc w:val="center"/>
        </w:trPr>
        <w:tc>
          <w:tcPr>
            <w:tcW w:w="1746" w:type="dxa"/>
            <w:tcBorders>
              <w:top w:val="single" w:sz="8" w:space="0" w:color="auto"/>
              <w:left w:val="single" w:sz="8" w:space="0" w:color="auto"/>
              <w:bottom w:val="single" w:sz="8" w:space="0" w:color="auto"/>
              <w:right w:val="single" w:sz="8" w:space="0" w:color="auto"/>
            </w:tcBorders>
            <w:shd w:val="clear" w:color="auto" w:fill="auto"/>
            <w:vAlign w:val="bottom"/>
          </w:tcPr>
          <w:p w:rsidR="009362BF" w:rsidRPr="002734B8" w:rsidRDefault="009362BF">
            <w:pPr>
              <w:rPr>
                <w:rFonts w:ascii="Arial" w:hAnsi="Arial" w:cs="Arial"/>
                <w:sz w:val="18"/>
                <w:szCs w:val="18"/>
              </w:rPr>
            </w:pPr>
            <w:r w:rsidRPr="002734B8">
              <w:rPr>
                <w:rFonts w:ascii="Arial" w:hAnsi="Arial" w:cs="Arial"/>
                <w:sz w:val="18"/>
                <w:szCs w:val="18"/>
              </w:rPr>
              <w:lastRenderedPageBreak/>
              <w:t>Pueblo EPZ Residential Survey/ FEMA Form 008-0-3</w:t>
            </w:r>
            <w:r w:rsidR="00281FE7">
              <w:rPr>
                <w:rFonts w:ascii="Arial" w:hAnsi="Arial" w:cs="Arial"/>
                <w:sz w:val="18"/>
                <w:szCs w:val="18"/>
              </w:rPr>
              <w:t>INT</w:t>
            </w:r>
            <w:r>
              <w:rPr>
                <w:rFonts w:ascii="Arial" w:hAnsi="Arial" w:cs="Arial"/>
                <w:sz w:val="18"/>
                <w:szCs w:val="18"/>
              </w:rPr>
              <w:t xml:space="preserve"> (Pilot </w:t>
            </w:r>
            <w:r w:rsidR="008839B4">
              <w:rPr>
                <w:rFonts w:ascii="Arial" w:hAnsi="Arial" w:cs="Arial"/>
                <w:sz w:val="18"/>
                <w:szCs w:val="18"/>
              </w:rPr>
              <w:t xml:space="preserve"> </w:t>
            </w:r>
            <w:r>
              <w:rPr>
                <w:rFonts w:ascii="Arial" w:hAnsi="Arial" w:cs="Arial"/>
                <w:sz w:val="18"/>
                <w:szCs w:val="18"/>
              </w:rPr>
              <w:t>web-based)</w:t>
            </w:r>
          </w:p>
        </w:tc>
        <w:tc>
          <w:tcPr>
            <w:tcW w:w="1206" w:type="dxa"/>
            <w:tcBorders>
              <w:top w:val="nil"/>
              <w:left w:val="nil"/>
              <w:bottom w:val="single" w:sz="8" w:space="0" w:color="auto"/>
              <w:right w:val="single" w:sz="8" w:space="0" w:color="auto"/>
            </w:tcBorders>
            <w:shd w:val="clear" w:color="auto" w:fill="auto"/>
            <w:noWrap/>
            <w:vAlign w:val="center"/>
          </w:tcPr>
          <w:p w:rsidR="009362BF" w:rsidRPr="009E6DAF" w:rsidRDefault="009362BF" w:rsidP="009E6DAF">
            <w:pPr>
              <w:jc w:val="center"/>
              <w:rPr>
                <w:rFonts w:ascii="Arial" w:hAnsi="Arial" w:cs="Arial"/>
                <w:sz w:val="20"/>
                <w:szCs w:val="20"/>
              </w:rPr>
            </w:pPr>
            <w:r>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9362BF" w:rsidRPr="006F2CDA" w:rsidRDefault="008839B4" w:rsidP="009E6DAF">
            <w:pPr>
              <w:jc w:val="center"/>
              <w:rPr>
                <w:rFonts w:ascii="Arial" w:hAnsi="Arial" w:cs="Arial"/>
                <w:color w:val="000000"/>
                <w:sz w:val="20"/>
                <w:szCs w:val="20"/>
              </w:rPr>
            </w:pPr>
            <w:r w:rsidRPr="006F2CDA">
              <w:rPr>
                <w:rFonts w:ascii="Arial" w:hAnsi="Arial" w:cs="Arial"/>
                <w:color w:val="000000"/>
                <w:sz w:val="20"/>
                <w:szCs w:val="20"/>
              </w:rPr>
              <w:t>$305.25</w:t>
            </w:r>
          </w:p>
        </w:tc>
        <w:tc>
          <w:tcPr>
            <w:tcW w:w="2047" w:type="dxa"/>
            <w:tcBorders>
              <w:top w:val="nil"/>
              <w:left w:val="nil"/>
              <w:bottom w:val="single" w:sz="8" w:space="0" w:color="auto"/>
              <w:right w:val="single" w:sz="8" w:space="0" w:color="auto"/>
            </w:tcBorders>
            <w:shd w:val="clear" w:color="auto" w:fill="auto"/>
            <w:noWrap/>
            <w:vAlign w:val="center"/>
          </w:tcPr>
          <w:p w:rsidR="009362BF" w:rsidRPr="006F2CDA" w:rsidRDefault="008839B4" w:rsidP="009E6DAF">
            <w:pPr>
              <w:jc w:val="center"/>
              <w:rPr>
                <w:rFonts w:ascii="Arial" w:hAnsi="Arial" w:cs="Arial"/>
                <w:color w:val="000000"/>
                <w:sz w:val="20"/>
                <w:szCs w:val="20"/>
              </w:rPr>
            </w:pPr>
            <w:r w:rsidRPr="006F2CDA">
              <w:rPr>
                <w:rFonts w:ascii="Arial" w:hAnsi="Arial" w:cs="Arial"/>
                <w:color w:val="000000"/>
                <w:sz w:val="20"/>
                <w:szCs w:val="20"/>
              </w:rPr>
              <w:t>+305.25</w:t>
            </w:r>
          </w:p>
        </w:tc>
        <w:tc>
          <w:tcPr>
            <w:tcW w:w="1400" w:type="dxa"/>
            <w:tcBorders>
              <w:top w:val="nil"/>
              <w:left w:val="nil"/>
              <w:bottom w:val="single" w:sz="8" w:space="0" w:color="auto"/>
              <w:right w:val="single" w:sz="8" w:space="0" w:color="auto"/>
            </w:tcBorders>
            <w:shd w:val="clear" w:color="auto" w:fill="auto"/>
            <w:noWrap/>
            <w:vAlign w:val="bottom"/>
          </w:tcPr>
          <w:p w:rsidR="009362BF" w:rsidRDefault="009362BF">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9362BF" w:rsidRDefault="009362BF">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9362BF" w:rsidRDefault="009362BF">
            <w:pPr>
              <w:jc w:val="center"/>
              <w:rPr>
                <w:rFonts w:ascii="Arial" w:hAnsi="Arial" w:cs="Arial"/>
                <w:sz w:val="18"/>
                <w:szCs w:val="18"/>
              </w:rPr>
            </w:pPr>
          </w:p>
        </w:tc>
      </w:tr>
      <w:tr w:rsidR="00E60D81" w:rsidTr="00290F1D">
        <w:trPr>
          <w:trHeight w:val="270"/>
          <w:jc w:val="center"/>
        </w:trPr>
        <w:tc>
          <w:tcPr>
            <w:tcW w:w="1746" w:type="dxa"/>
            <w:tcBorders>
              <w:top w:val="single" w:sz="8" w:space="0" w:color="auto"/>
              <w:left w:val="single" w:sz="8" w:space="0" w:color="auto"/>
              <w:bottom w:val="single" w:sz="8" w:space="0" w:color="auto"/>
              <w:right w:val="single" w:sz="8" w:space="0" w:color="auto"/>
            </w:tcBorders>
            <w:shd w:val="clear" w:color="auto" w:fill="auto"/>
            <w:vAlign w:val="bottom"/>
          </w:tcPr>
          <w:p w:rsidR="004A1F8E" w:rsidRDefault="0038756B">
            <w:pPr>
              <w:rPr>
                <w:rFonts w:ascii="Arial" w:hAnsi="Arial" w:cs="Arial"/>
                <w:sz w:val="18"/>
                <w:szCs w:val="18"/>
              </w:rPr>
            </w:pPr>
            <w:r>
              <w:rPr>
                <w:rFonts w:ascii="Arial" w:hAnsi="Arial" w:cs="Arial"/>
                <w:sz w:val="18"/>
                <w:szCs w:val="18"/>
              </w:rPr>
              <w:t> Pueblo City Residential S</w:t>
            </w:r>
            <w:r w:rsidR="00257CDA" w:rsidRPr="002734B8">
              <w:rPr>
                <w:rFonts w:ascii="Arial" w:hAnsi="Arial" w:cs="Arial"/>
                <w:sz w:val="18"/>
                <w:szCs w:val="18"/>
              </w:rPr>
              <w:t>urvey/ FEMA Form 008-0-4</w:t>
            </w:r>
          </w:p>
        </w:tc>
        <w:tc>
          <w:tcPr>
            <w:tcW w:w="1206" w:type="dxa"/>
            <w:tcBorders>
              <w:top w:val="nil"/>
              <w:left w:val="nil"/>
              <w:bottom w:val="single" w:sz="8"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E60D81" w:rsidRPr="006F2CDA" w:rsidDel="00736541" w:rsidRDefault="00E60D81" w:rsidP="009E6DAF">
            <w:pPr>
              <w:jc w:val="center"/>
              <w:rPr>
                <w:rFonts w:ascii="Arial" w:hAnsi="Arial" w:cs="Arial"/>
                <w:sz w:val="20"/>
                <w:szCs w:val="20"/>
              </w:rPr>
            </w:pPr>
            <w:r w:rsidRPr="006F2CDA">
              <w:rPr>
                <w:rFonts w:ascii="Arial" w:hAnsi="Arial" w:cs="Arial"/>
                <w:color w:val="000000"/>
                <w:sz w:val="20"/>
                <w:szCs w:val="20"/>
              </w:rPr>
              <w:t>$1589.99</w:t>
            </w:r>
          </w:p>
        </w:tc>
        <w:tc>
          <w:tcPr>
            <w:tcW w:w="2047" w:type="dxa"/>
            <w:tcBorders>
              <w:top w:val="nil"/>
              <w:left w:val="nil"/>
              <w:bottom w:val="single" w:sz="8" w:space="0" w:color="auto"/>
              <w:right w:val="single" w:sz="8" w:space="0" w:color="auto"/>
            </w:tcBorders>
            <w:shd w:val="clear" w:color="auto" w:fill="auto"/>
            <w:noWrap/>
            <w:vAlign w:val="center"/>
          </w:tcPr>
          <w:p w:rsidR="00E60D81" w:rsidRPr="006F2CDA" w:rsidRDefault="002C40BA" w:rsidP="009E6DAF">
            <w:pPr>
              <w:jc w:val="center"/>
              <w:rPr>
                <w:rFonts w:ascii="Arial" w:hAnsi="Arial" w:cs="Arial"/>
                <w:sz w:val="20"/>
                <w:szCs w:val="20"/>
              </w:rPr>
            </w:pPr>
            <w:r w:rsidRPr="006F2CDA">
              <w:rPr>
                <w:rFonts w:ascii="Arial" w:hAnsi="Arial" w:cs="Arial"/>
                <w:color w:val="000000"/>
                <w:sz w:val="20"/>
                <w:szCs w:val="20"/>
              </w:rPr>
              <w:t>+</w:t>
            </w:r>
            <w:r w:rsidR="00E60D81" w:rsidRPr="006F2CDA">
              <w:rPr>
                <w:rFonts w:ascii="Arial" w:hAnsi="Arial" w:cs="Arial"/>
                <w:color w:val="000000"/>
                <w:sz w:val="20"/>
                <w:szCs w:val="20"/>
              </w:rPr>
              <w:t>$1589.99</w:t>
            </w:r>
          </w:p>
        </w:tc>
        <w:tc>
          <w:tcPr>
            <w:tcW w:w="140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E60D81" w:rsidTr="00E74B7C">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E60D81" w:rsidRPr="00104E48" w:rsidRDefault="00257CDA" w:rsidP="00252848">
            <w:pPr>
              <w:rPr>
                <w:rFonts w:ascii="Arial" w:hAnsi="Arial" w:cs="Arial"/>
                <w:sz w:val="18"/>
                <w:szCs w:val="18"/>
              </w:rPr>
            </w:pPr>
            <w:r w:rsidRPr="00257CDA">
              <w:rPr>
                <w:rFonts w:ascii="Arial" w:hAnsi="Arial" w:cs="Arial"/>
                <w:sz w:val="18"/>
                <w:szCs w:val="18"/>
              </w:rPr>
              <w:t> Pueblo EPZ Business Survey/ FEMA Form 008-0-5</w:t>
            </w:r>
          </w:p>
        </w:tc>
        <w:tc>
          <w:tcPr>
            <w:tcW w:w="1206" w:type="dxa"/>
            <w:tcBorders>
              <w:top w:val="nil"/>
              <w:left w:val="nil"/>
              <w:bottom w:val="single" w:sz="8"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E60D81" w:rsidRPr="006F2CDA" w:rsidDel="00736541" w:rsidRDefault="006F2CDA" w:rsidP="009E6DAF">
            <w:pPr>
              <w:jc w:val="center"/>
              <w:rPr>
                <w:rFonts w:ascii="Arial" w:hAnsi="Arial" w:cs="Arial"/>
                <w:sz w:val="20"/>
                <w:szCs w:val="20"/>
              </w:rPr>
            </w:pPr>
            <w:r w:rsidRPr="006F2CDA">
              <w:rPr>
                <w:rFonts w:ascii="Arial" w:hAnsi="Arial" w:cs="Arial"/>
                <w:color w:val="000000"/>
                <w:sz w:val="20"/>
                <w:szCs w:val="20"/>
              </w:rPr>
              <w:t>$858.07</w:t>
            </w:r>
          </w:p>
        </w:tc>
        <w:tc>
          <w:tcPr>
            <w:tcW w:w="2047" w:type="dxa"/>
            <w:tcBorders>
              <w:top w:val="nil"/>
              <w:left w:val="nil"/>
              <w:bottom w:val="single" w:sz="8" w:space="0" w:color="auto"/>
              <w:right w:val="single" w:sz="8" w:space="0" w:color="auto"/>
            </w:tcBorders>
            <w:shd w:val="clear" w:color="auto" w:fill="auto"/>
            <w:noWrap/>
            <w:vAlign w:val="center"/>
          </w:tcPr>
          <w:p w:rsidR="00E60D81" w:rsidRPr="006F2CDA" w:rsidRDefault="006F2CDA" w:rsidP="009E6DAF">
            <w:pPr>
              <w:jc w:val="center"/>
              <w:rPr>
                <w:rFonts w:ascii="Arial" w:hAnsi="Arial" w:cs="Arial"/>
                <w:sz w:val="20"/>
                <w:szCs w:val="20"/>
              </w:rPr>
            </w:pPr>
            <w:r w:rsidRPr="006F2CDA">
              <w:rPr>
                <w:rFonts w:ascii="Arial" w:hAnsi="Arial" w:cs="Arial"/>
                <w:color w:val="000000"/>
                <w:sz w:val="20"/>
                <w:szCs w:val="20"/>
              </w:rPr>
              <w:t>$858.07</w:t>
            </w:r>
          </w:p>
        </w:tc>
        <w:tc>
          <w:tcPr>
            <w:tcW w:w="140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E60D81" w:rsidTr="00E74B7C">
        <w:trPr>
          <w:trHeight w:val="270"/>
          <w:jc w:val="center"/>
        </w:trPr>
        <w:tc>
          <w:tcPr>
            <w:tcW w:w="1746" w:type="dxa"/>
            <w:tcBorders>
              <w:top w:val="nil"/>
              <w:left w:val="single" w:sz="8" w:space="0" w:color="auto"/>
              <w:bottom w:val="single" w:sz="4" w:space="0" w:color="auto"/>
              <w:right w:val="single" w:sz="8" w:space="0" w:color="auto"/>
            </w:tcBorders>
            <w:shd w:val="clear" w:color="auto" w:fill="auto"/>
            <w:vAlign w:val="bottom"/>
          </w:tcPr>
          <w:p w:rsidR="00E60D81" w:rsidRPr="00104E48" w:rsidRDefault="00257CDA" w:rsidP="00252848">
            <w:pPr>
              <w:rPr>
                <w:rFonts w:ascii="Arial" w:hAnsi="Arial" w:cs="Arial"/>
                <w:sz w:val="18"/>
                <w:szCs w:val="18"/>
              </w:rPr>
            </w:pPr>
            <w:r w:rsidRPr="00257CDA">
              <w:rPr>
                <w:rFonts w:ascii="Arial" w:hAnsi="Arial" w:cs="Arial"/>
                <w:sz w:val="18"/>
                <w:szCs w:val="18"/>
              </w:rPr>
              <w:t>Umatilla EPZ Residential Survey/ FEMA Form 008-0-6</w:t>
            </w:r>
          </w:p>
        </w:tc>
        <w:tc>
          <w:tcPr>
            <w:tcW w:w="1206" w:type="dxa"/>
            <w:tcBorders>
              <w:top w:val="nil"/>
              <w:left w:val="nil"/>
              <w:bottom w:val="single" w:sz="4"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4" w:space="0" w:color="auto"/>
              <w:right w:val="single" w:sz="8" w:space="0" w:color="auto"/>
            </w:tcBorders>
            <w:shd w:val="clear" w:color="auto" w:fill="auto"/>
            <w:noWrap/>
            <w:vAlign w:val="center"/>
          </w:tcPr>
          <w:p w:rsidR="00E60D81" w:rsidRPr="006F2CDA" w:rsidDel="00736541" w:rsidRDefault="00E60D81" w:rsidP="009E6DAF">
            <w:pPr>
              <w:jc w:val="center"/>
              <w:rPr>
                <w:rFonts w:ascii="Arial" w:hAnsi="Arial" w:cs="Arial"/>
                <w:sz w:val="20"/>
                <w:szCs w:val="20"/>
              </w:rPr>
            </w:pPr>
            <w:r w:rsidRPr="006F2CDA">
              <w:rPr>
                <w:rFonts w:ascii="Arial" w:hAnsi="Arial" w:cs="Arial"/>
                <w:color w:val="000000"/>
                <w:sz w:val="20"/>
                <w:szCs w:val="20"/>
              </w:rPr>
              <w:t>$4603.17</w:t>
            </w:r>
          </w:p>
        </w:tc>
        <w:tc>
          <w:tcPr>
            <w:tcW w:w="2047" w:type="dxa"/>
            <w:tcBorders>
              <w:top w:val="nil"/>
              <w:left w:val="nil"/>
              <w:bottom w:val="single" w:sz="4" w:space="0" w:color="auto"/>
              <w:right w:val="single" w:sz="8" w:space="0" w:color="auto"/>
            </w:tcBorders>
            <w:shd w:val="clear" w:color="auto" w:fill="auto"/>
            <w:noWrap/>
            <w:vAlign w:val="center"/>
          </w:tcPr>
          <w:p w:rsidR="00E60D81" w:rsidRPr="006F2CDA" w:rsidRDefault="00E60D81" w:rsidP="009E6DAF">
            <w:pPr>
              <w:jc w:val="center"/>
              <w:rPr>
                <w:rFonts w:ascii="Arial" w:hAnsi="Arial" w:cs="Arial"/>
                <w:sz w:val="20"/>
                <w:szCs w:val="20"/>
              </w:rPr>
            </w:pPr>
            <w:r w:rsidRPr="006F2CDA">
              <w:rPr>
                <w:rFonts w:ascii="Arial" w:hAnsi="Arial" w:cs="Arial"/>
                <w:color w:val="000000"/>
                <w:sz w:val="20"/>
                <w:szCs w:val="20"/>
              </w:rPr>
              <w:t>+$4603.17</w:t>
            </w:r>
          </w:p>
        </w:tc>
        <w:tc>
          <w:tcPr>
            <w:tcW w:w="1400" w:type="dxa"/>
            <w:tcBorders>
              <w:top w:val="nil"/>
              <w:left w:val="nil"/>
              <w:bottom w:val="single" w:sz="4"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4"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4"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092A14" w:rsidTr="00E74B7C">
        <w:trPr>
          <w:trHeight w:val="270"/>
          <w:jc w:val="center"/>
        </w:trPr>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rsidR="00092A14" w:rsidRPr="00104E48" w:rsidRDefault="00092A14" w:rsidP="00E60D81">
            <w:pPr>
              <w:rPr>
                <w:rFonts w:ascii="Arial" w:hAnsi="Arial" w:cs="Arial"/>
                <w:color w:val="000000"/>
                <w:sz w:val="18"/>
                <w:szCs w:val="18"/>
              </w:rPr>
            </w:pPr>
            <w:r w:rsidRPr="00104E48">
              <w:rPr>
                <w:rFonts w:ascii="Arial" w:hAnsi="Arial" w:cs="Arial"/>
                <w:color w:val="000000"/>
                <w:sz w:val="18"/>
                <w:szCs w:val="18"/>
              </w:rPr>
              <w:t>Open Ended Questionnaire</w:t>
            </w:r>
            <w:r w:rsidR="0038756B">
              <w:rPr>
                <w:rFonts w:ascii="Arial" w:hAnsi="Arial" w:cs="Arial"/>
                <w:color w:val="000000"/>
                <w:sz w:val="18"/>
                <w:szCs w:val="18"/>
              </w:rPr>
              <w:t>/</w:t>
            </w:r>
          </w:p>
          <w:p w:rsidR="00092A14" w:rsidRPr="00104E48" w:rsidRDefault="00257CDA" w:rsidP="007C2A5E">
            <w:pPr>
              <w:rPr>
                <w:rFonts w:ascii="Arial" w:hAnsi="Arial" w:cs="Arial"/>
                <w:color w:val="000000"/>
                <w:sz w:val="18"/>
                <w:szCs w:val="18"/>
              </w:rPr>
            </w:pPr>
            <w:r w:rsidRPr="00257CDA">
              <w:rPr>
                <w:rFonts w:ascii="Arial" w:hAnsi="Arial" w:cs="Arial"/>
                <w:sz w:val="18"/>
                <w:szCs w:val="18"/>
              </w:rPr>
              <w:t xml:space="preserve">FEMA Form- </w:t>
            </w:r>
            <w:r w:rsidR="00092A14" w:rsidRPr="00104E48">
              <w:rPr>
                <w:rFonts w:ascii="Arial" w:hAnsi="Arial" w:cs="Arial"/>
                <w:color w:val="000000"/>
                <w:sz w:val="18"/>
                <w:szCs w:val="18"/>
              </w:rPr>
              <w:t>142-1-2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9E6DAF">
            <w:pPr>
              <w:jc w:val="center"/>
              <w:rPr>
                <w:rFonts w:ascii="Arial" w:hAnsi="Arial" w:cs="Arial"/>
                <w:b/>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6F2CDA" w:rsidRDefault="00092A14" w:rsidP="009E6DAF">
            <w:pPr>
              <w:jc w:val="center"/>
              <w:rPr>
                <w:rFonts w:ascii="Arial" w:hAnsi="Arial" w:cs="Arial"/>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6F2CDA" w:rsidRDefault="00092A14" w:rsidP="00393EC8">
            <w:pPr>
              <w:jc w:val="center"/>
              <w:rPr>
                <w:rFonts w:ascii="Arial" w:hAnsi="Arial" w:cs="Arial"/>
                <w:b/>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b/>
                <w:sz w:val="20"/>
                <w:szCs w:val="20"/>
              </w:rPr>
            </w:pPr>
            <w:r w:rsidRPr="009E6DAF">
              <w:rPr>
                <w:rFonts w:ascii="Arial" w:hAnsi="Arial" w:cs="Arial"/>
                <w:sz w:val="20"/>
                <w:szCs w:val="20"/>
              </w:rPr>
              <w:t>$968.58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sz w:val="20"/>
                <w:szCs w:val="20"/>
              </w:rPr>
            </w:pPr>
            <w:r w:rsidRPr="009E6DAF">
              <w:rPr>
                <w:rFonts w:ascii="Arial" w:hAnsi="Arial" w:cs="Arial"/>
                <w:sz w:val="20"/>
                <w:szCs w:val="20"/>
              </w:rPr>
              <w:t>0</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b/>
                <w:sz w:val="20"/>
                <w:szCs w:val="20"/>
              </w:rPr>
            </w:pPr>
            <w:r>
              <w:rPr>
                <w:rFonts w:ascii="Arial" w:hAnsi="Arial" w:cs="Arial"/>
                <w:sz w:val="20"/>
                <w:szCs w:val="20"/>
              </w:rPr>
              <w:t xml:space="preserve">- </w:t>
            </w:r>
            <w:r w:rsidRPr="009E6DAF">
              <w:rPr>
                <w:rFonts w:ascii="Arial" w:hAnsi="Arial" w:cs="Arial"/>
                <w:sz w:val="20"/>
                <w:szCs w:val="20"/>
              </w:rPr>
              <w:t>$968.58</w:t>
            </w:r>
          </w:p>
        </w:tc>
      </w:tr>
      <w:tr w:rsidR="00092A14" w:rsidTr="00E74B7C">
        <w:trPr>
          <w:trHeight w:val="270"/>
          <w:jc w:val="center"/>
        </w:trPr>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rsidR="00092A14" w:rsidRPr="00104E48" w:rsidRDefault="00092A14" w:rsidP="00E60D81">
            <w:pPr>
              <w:rPr>
                <w:rFonts w:ascii="Arial" w:hAnsi="Arial" w:cs="Arial"/>
                <w:color w:val="000000"/>
                <w:sz w:val="18"/>
                <w:szCs w:val="18"/>
              </w:rPr>
            </w:pPr>
            <w:r w:rsidRPr="00104E48">
              <w:rPr>
                <w:rFonts w:ascii="Arial" w:hAnsi="Arial" w:cs="Arial"/>
                <w:color w:val="000000"/>
                <w:sz w:val="18"/>
                <w:szCs w:val="18"/>
              </w:rPr>
              <w:t>Anniston EPZ            Residential Survey</w:t>
            </w:r>
            <w:r w:rsidR="0038756B">
              <w:rPr>
                <w:rFonts w:ascii="Arial" w:hAnsi="Arial" w:cs="Arial"/>
                <w:color w:val="000000"/>
                <w:sz w:val="18"/>
                <w:szCs w:val="18"/>
              </w:rPr>
              <w:t>/</w:t>
            </w:r>
          </w:p>
          <w:p w:rsidR="00092A14" w:rsidRPr="00104E48" w:rsidRDefault="00257CDA" w:rsidP="007C2A5E">
            <w:pPr>
              <w:rPr>
                <w:rFonts w:ascii="Arial" w:hAnsi="Arial" w:cs="Arial"/>
                <w:color w:val="000000"/>
                <w:sz w:val="18"/>
                <w:szCs w:val="18"/>
              </w:rPr>
            </w:pPr>
            <w:r w:rsidRPr="00257CDA">
              <w:rPr>
                <w:rFonts w:ascii="Arial" w:hAnsi="Arial" w:cs="Arial"/>
                <w:sz w:val="18"/>
                <w:szCs w:val="18"/>
              </w:rPr>
              <w:t xml:space="preserve">FEMA Form  </w:t>
            </w:r>
            <w:r w:rsidR="00092A14" w:rsidRPr="00104E48">
              <w:rPr>
                <w:rFonts w:ascii="Arial" w:hAnsi="Arial" w:cs="Arial"/>
                <w:sz w:val="18"/>
                <w:szCs w:val="18"/>
              </w:rPr>
              <w:t>142-1-4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9E6DAF">
            <w:pPr>
              <w:jc w:val="center"/>
              <w:rPr>
                <w:rFonts w:ascii="Arial" w:hAnsi="Arial" w:cs="Arial"/>
                <w:b/>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Del="00736541" w:rsidRDefault="00092A14" w:rsidP="009E6DAF">
            <w:pPr>
              <w:jc w:val="center"/>
              <w:rPr>
                <w:rFonts w:ascii="Arial" w:hAnsi="Arial" w:cs="Arial"/>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b/>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b/>
                <w:sz w:val="20"/>
                <w:szCs w:val="20"/>
              </w:rPr>
            </w:pPr>
            <w:r w:rsidRPr="009E6DAF">
              <w:rPr>
                <w:rFonts w:ascii="Arial" w:hAnsi="Arial" w:cs="Arial"/>
                <w:sz w:val="20"/>
                <w:szCs w:val="20"/>
              </w:rPr>
              <w:t>$3,000.72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Del="00736541" w:rsidRDefault="00092A14" w:rsidP="00393EC8">
            <w:pPr>
              <w:jc w:val="center"/>
              <w:rPr>
                <w:rFonts w:ascii="Arial" w:hAnsi="Arial" w:cs="Arial"/>
                <w:sz w:val="20"/>
                <w:szCs w:val="20"/>
              </w:rPr>
            </w:pPr>
            <w:r w:rsidRPr="009E6DAF">
              <w:rPr>
                <w:rFonts w:ascii="Arial" w:hAnsi="Arial" w:cs="Arial"/>
                <w:sz w:val="20"/>
                <w:szCs w:val="20"/>
              </w:rPr>
              <w:t>0</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b/>
                <w:sz w:val="20"/>
                <w:szCs w:val="20"/>
              </w:rPr>
            </w:pPr>
            <w:r>
              <w:rPr>
                <w:rFonts w:ascii="Arial" w:hAnsi="Arial" w:cs="Arial"/>
                <w:sz w:val="20"/>
                <w:szCs w:val="20"/>
              </w:rPr>
              <w:t>-</w:t>
            </w:r>
            <w:r w:rsidRPr="009E6DAF">
              <w:rPr>
                <w:rFonts w:ascii="Arial" w:hAnsi="Arial" w:cs="Arial"/>
                <w:sz w:val="20"/>
                <w:szCs w:val="20"/>
              </w:rPr>
              <w:t>$3,000.72</w:t>
            </w:r>
          </w:p>
        </w:tc>
      </w:tr>
      <w:tr w:rsidR="00092A14" w:rsidTr="001A7B50">
        <w:trPr>
          <w:trHeight w:val="980"/>
          <w:jc w:val="center"/>
        </w:trPr>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rsidR="00092A14" w:rsidRPr="00104E48" w:rsidRDefault="00092A14" w:rsidP="00E60D81">
            <w:pPr>
              <w:rPr>
                <w:rFonts w:ascii="Arial" w:hAnsi="Arial" w:cs="Arial"/>
                <w:color w:val="000000"/>
                <w:sz w:val="18"/>
                <w:szCs w:val="18"/>
              </w:rPr>
            </w:pPr>
            <w:r w:rsidRPr="00104E48">
              <w:rPr>
                <w:rFonts w:ascii="Arial" w:hAnsi="Arial" w:cs="Arial"/>
                <w:color w:val="000000"/>
                <w:sz w:val="18"/>
                <w:szCs w:val="18"/>
              </w:rPr>
              <w:t>Pine Bluff EPZ  Residential Survey</w:t>
            </w:r>
            <w:r w:rsidR="0038756B">
              <w:rPr>
                <w:rFonts w:ascii="Arial" w:hAnsi="Arial" w:cs="Arial"/>
                <w:color w:val="000000"/>
                <w:sz w:val="18"/>
                <w:szCs w:val="18"/>
              </w:rPr>
              <w:t>/</w:t>
            </w:r>
          </w:p>
          <w:p w:rsidR="00092A14" w:rsidRPr="00104E48" w:rsidRDefault="00257CDA" w:rsidP="007C2A5E">
            <w:pPr>
              <w:rPr>
                <w:rFonts w:ascii="Arial" w:hAnsi="Arial" w:cs="Arial"/>
                <w:color w:val="000000"/>
                <w:sz w:val="18"/>
                <w:szCs w:val="18"/>
              </w:rPr>
            </w:pPr>
            <w:r w:rsidRPr="00257CDA">
              <w:rPr>
                <w:rFonts w:ascii="Arial" w:hAnsi="Arial" w:cs="Arial"/>
                <w:sz w:val="18"/>
                <w:szCs w:val="18"/>
              </w:rPr>
              <w:t xml:space="preserve">FEMA Form  </w:t>
            </w:r>
            <w:r w:rsidR="00092A14" w:rsidRPr="00104E48">
              <w:rPr>
                <w:rFonts w:ascii="Arial" w:hAnsi="Arial" w:cs="Arial"/>
                <w:sz w:val="18"/>
                <w:szCs w:val="18"/>
              </w:rPr>
              <w:t>142-1-3</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9E6DAF">
            <w:pPr>
              <w:pStyle w:val="ResponseText"/>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Del="00736541" w:rsidRDefault="00092A14" w:rsidP="009E6DAF">
            <w:pPr>
              <w:jc w:val="center"/>
              <w:rPr>
                <w:rFonts w:ascii="Arial" w:hAnsi="Arial" w:cs="Arial"/>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pStyle w:val="ResponseText"/>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pStyle w:val="ResponseText"/>
            </w:pPr>
            <w:r w:rsidRPr="009E6DAF">
              <w:t>$3,259.87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Del="00736541" w:rsidRDefault="00092A14" w:rsidP="00393EC8">
            <w:pPr>
              <w:jc w:val="center"/>
              <w:rPr>
                <w:rFonts w:ascii="Arial" w:hAnsi="Arial" w:cs="Arial"/>
                <w:sz w:val="20"/>
                <w:szCs w:val="20"/>
              </w:rPr>
            </w:pPr>
            <w:r w:rsidRPr="009E6DAF">
              <w:rPr>
                <w:rFonts w:ascii="Arial" w:hAnsi="Arial" w:cs="Arial"/>
                <w:sz w:val="20"/>
                <w:szCs w:val="20"/>
              </w:rPr>
              <w:t>0</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pStyle w:val="ResponseText"/>
            </w:pPr>
            <w:r>
              <w:t>-</w:t>
            </w:r>
            <w:r w:rsidRPr="009E6DAF">
              <w:t>$3,259.87</w:t>
            </w:r>
          </w:p>
        </w:tc>
      </w:tr>
      <w:tr w:rsidR="009E6DAF" w:rsidTr="00E74B7C">
        <w:trPr>
          <w:trHeight w:val="270"/>
          <w:jc w:val="center"/>
        </w:trPr>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rsidR="009E6DAF" w:rsidRPr="009E6DAF" w:rsidRDefault="009E6DAF">
            <w:pPr>
              <w:jc w:val="center"/>
              <w:rPr>
                <w:b/>
                <w:bCs/>
                <w:sz w:val="22"/>
                <w:szCs w:val="22"/>
              </w:rPr>
            </w:pPr>
            <w:r w:rsidRPr="009E6DAF">
              <w:rPr>
                <w:b/>
                <w:bCs/>
                <w:sz w:val="22"/>
                <w:szCs w:val="22"/>
              </w:rPr>
              <w:t>Total(s)</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DAF" w:rsidRPr="00E96D36" w:rsidRDefault="009E6DAF" w:rsidP="002734B8">
            <w:pPr>
              <w:jc w:val="center"/>
              <w:rPr>
                <w:b/>
                <w:sz w:val="22"/>
                <w:szCs w:val="22"/>
              </w:rPr>
            </w:pPr>
            <w:r w:rsidRPr="00E96D36">
              <w:rPr>
                <w:b/>
                <w:bCs/>
                <w:sz w:val="22"/>
                <w:szCs w:val="22"/>
              </w:rPr>
              <w:t>$</w:t>
            </w:r>
            <w:r w:rsidR="00393EC8" w:rsidRPr="00E96D36">
              <w:rPr>
                <w:b/>
                <w:bCs/>
                <w:sz w:val="22"/>
                <w:szCs w:val="22"/>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DAF" w:rsidRPr="00E96D36" w:rsidDel="00736541" w:rsidRDefault="006F2CDA" w:rsidP="009E6DAF">
            <w:pPr>
              <w:jc w:val="center"/>
              <w:rPr>
                <w:b/>
                <w:sz w:val="22"/>
                <w:szCs w:val="22"/>
              </w:rPr>
            </w:pPr>
            <w:r w:rsidRPr="00F8242F">
              <w:rPr>
                <w:b/>
                <w:bCs/>
                <w:color w:val="000000"/>
                <w:sz w:val="22"/>
                <w:szCs w:val="22"/>
              </w:rPr>
              <w:t>$</w:t>
            </w:r>
            <w:r>
              <w:rPr>
                <w:b/>
                <w:bCs/>
                <w:color w:val="000000"/>
                <w:sz w:val="22"/>
                <w:szCs w:val="22"/>
              </w:rPr>
              <w:t>20,253.67</w:t>
            </w:r>
          </w:p>
        </w:tc>
        <w:tc>
          <w:tcPr>
            <w:tcW w:w="2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DAF" w:rsidRPr="00E96D36" w:rsidRDefault="009E6DAF" w:rsidP="00393EC8">
            <w:pPr>
              <w:jc w:val="center"/>
              <w:rPr>
                <w:b/>
                <w:sz w:val="22"/>
                <w:szCs w:val="22"/>
              </w:rPr>
            </w:pPr>
            <w:r w:rsidRPr="00E96D36">
              <w:rPr>
                <w:b/>
                <w:bCs/>
                <w:color w:val="000000"/>
                <w:sz w:val="22"/>
                <w:szCs w:val="22"/>
              </w:rPr>
              <w:t>+</w:t>
            </w:r>
            <w:r w:rsidR="006F2CDA" w:rsidRPr="00F8242F">
              <w:rPr>
                <w:b/>
                <w:bCs/>
                <w:color w:val="000000"/>
                <w:sz w:val="22"/>
                <w:szCs w:val="22"/>
              </w:rPr>
              <w:t>$</w:t>
            </w:r>
            <w:r w:rsidR="006F2CDA">
              <w:rPr>
                <w:b/>
                <w:bCs/>
                <w:color w:val="000000"/>
                <w:sz w:val="22"/>
                <w:szCs w:val="22"/>
              </w:rPr>
              <w:t>20,253.67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DAF" w:rsidRPr="00E96D36" w:rsidRDefault="00E96D36" w:rsidP="00704135">
            <w:pPr>
              <w:jc w:val="center"/>
              <w:rPr>
                <w:b/>
                <w:sz w:val="22"/>
                <w:szCs w:val="22"/>
              </w:rPr>
            </w:pPr>
            <w:r w:rsidRPr="00E96D36">
              <w:rPr>
                <w:b/>
                <w:sz w:val="22"/>
                <w:szCs w:val="22"/>
              </w:rPr>
              <w:t>$</w:t>
            </w:r>
            <w:r w:rsidR="00704135" w:rsidRPr="00E96D36">
              <w:rPr>
                <w:b/>
                <w:sz w:val="22"/>
                <w:szCs w:val="22"/>
              </w:rPr>
              <w:t>7,229.170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DAF" w:rsidRPr="00E96D36" w:rsidRDefault="00092A14">
            <w:pPr>
              <w:jc w:val="center"/>
              <w:rPr>
                <w:b/>
                <w:bCs/>
                <w:color w:val="000000"/>
                <w:sz w:val="22"/>
                <w:szCs w:val="22"/>
              </w:rPr>
            </w:pPr>
            <w:r w:rsidRPr="00E96D36">
              <w:rPr>
                <w:b/>
                <w:bCs/>
                <w:color w:val="000000"/>
                <w:sz w:val="22"/>
                <w:szCs w:val="22"/>
              </w:rPr>
              <w:t>0</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DAF" w:rsidRPr="00E96D36" w:rsidRDefault="00E96D36">
            <w:pPr>
              <w:jc w:val="center"/>
              <w:rPr>
                <w:b/>
                <w:bCs/>
                <w:color w:val="000000"/>
                <w:sz w:val="22"/>
                <w:szCs w:val="22"/>
              </w:rPr>
            </w:pPr>
            <w:r w:rsidRPr="00E96D36">
              <w:rPr>
                <w:b/>
                <w:bCs/>
                <w:color w:val="000000"/>
                <w:sz w:val="22"/>
                <w:szCs w:val="22"/>
              </w:rPr>
              <w:t>-$</w:t>
            </w:r>
            <w:r w:rsidR="00704135" w:rsidRPr="00E96D36">
              <w:rPr>
                <w:b/>
                <w:bCs/>
                <w:color w:val="000000"/>
                <w:sz w:val="22"/>
                <w:szCs w:val="22"/>
              </w:rPr>
              <w:t>7,229.170</w:t>
            </w:r>
          </w:p>
        </w:tc>
      </w:tr>
    </w:tbl>
    <w:p w:rsidR="002C40BA" w:rsidRPr="002C5A0B" w:rsidRDefault="002C40BA" w:rsidP="002C40BA">
      <w:pPr>
        <w:pStyle w:val="NormalWeb"/>
      </w:pPr>
      <w:r w:rsidRPr="002C5A0B">
        <w:t>FEMA Form</w:t>
      </w:r>
      <w:r w:rsidR="00257CDA" w:rsidRPr="00257CDA">
        <w:t xml:space="preserve"> </w:t>
      </w:r>
      <w:r w:rsidR="00BF25B2">
        <w:t>008-0-7</w:t>
      </w:r>
      <w:r w:rsidRPr="002C5A0B">
        <w:t xml:space="preserve"> is a new form. This form is the </w:t>
      </w:r>
      <w:r w:rsidR="00EF6C80">
        <w:t>telephone</w:t>
      </w:r>
      <w:r w:rsidR="00EF6C80" w:rsidRPr="002C5A0B">
        <w:t xml:space="preserve"> </w:t>
      </w:r>
      <w:r w:rsidRPr="002C5A0B">
        <w:t>survey questionnaire for the CSEPP site in Kentucky and the current estimated annual cost burden is $4,136.72, resulting in an increase</w:t>
      </w:r>
      <w:r w:rsidR="009A0311">
        <w:t xml:space="preserve"> (program change)</w:t>
      </w:r>
      <w:r w:rsidRPr="002C5A0B">
        <w:t xml:space="preserve"> of $4,136.72.  The increase in cost burden results from an increase in annual responses due to addition of Blue Grass site.  </w:t>
      </w:r>
    </w:p>
    <w:p w:rsidR="00852A5F" w:rsidRDefault="002C40BA" w:rsidP="002C40BA">
      <w:pPr>
        <w:pStyle w:val="NormalWeb"/>
      </w:pPr>
      <w:r w:rsidRPr="002C5A0B">
        <w:t>FEMA Form</w:t>
      </w:r>
      <w:r w:rsidR="00257CDA" w:rsidRPr="00257CDA">
        <w:t xml:space="preserve"> </w:t>
      </w:r>
      <w:r w:rsidR="00BF25B2">
        <w:t>008-0-8</w:t>
      </w:r>
      <w:r w:rsidRPr="002C5A0B">
        <w:t xml:space="preserve"> is a new form. This form is the </w:t>
      </w:r>
      <w:r w:rsidR="00EF6C80">
        <w:t>telephone</w:t>
      </w:r>
      <w:r w:rsidR="00EF6C80" w:rsidRPr="002C5A0B">
        <w:t xml:space="preserve"> </w:t>
      </w:r>
      <w:r w:rsidRPr="002C5A0B">
        <w:t xml:space="preserve">survey questionnaire for the CSEPP site in Utah and the current estimated annual cost burden is </w:t>
      </w:r>
      <w:r w:rsidR="00257CDA" w:rsidRPr="00257CDA">
        <w:rPr>
          <w:color w:val="000000"/>
        </w:rPr>
        <w:t>$4</w:t>
      </w:r>
      <w:r w:rsidRPr="002C5A0B">
        <w:rPr>
          <w:color w:val="000000"/>
        </w:rPr>
        <w:t>,</w:t>
      </w:r>
      <w:r w:rsidR="00257CDA" w:rsidRPr="00257CDA">
        <w:rPr>
          <w:color w:val="000000"/>
        </w:rPr>
        <w:t>261.08</w:t>
      </w:r>
      <w:r w:rsidRPr="002C5A0B">
        <w:t>, resulting in an increase</w:t>
      </w:r>
      <w:r w:rsidR="009A0311">
        <w:t xml:space="preserve"> (program change)</w:t>
      </w:r>
      <w:r w:rsidRPr="002C5A0B">
        <w:t xml:space="preserve"> of </w:t>
      </w:r>
      <w:r w:rsidR="00257CDA" w:rsidRPr="00257CDA">
        <w:rPr>
          <w:color w:val="000000"/>
        </w:rPr>
        <w:t>$4</w:t>
      </w:r>
      <w:r w:rsidRPr="002C5A0B">
        <w:rPr>
          <w:color w:val="000000"/>
        </w:rPr>
        <w:t>,</w:t>
      </w:r>
      <w:r w:rsidR="00257CDA" w:rsidRPr="00257CDA">
        <w:rPr>
          <w:color w:val="000000"/>
        </w:rPr>
        <w:t>261.08</w:t>
      </w:r>
      <w:r w:rsidRPr="002C5A0B">
        <w:t xml:space="preserve">.  The increase in cost burden results from an increase in annual responses due to addition of Deseret site.  </w:t>
      </w:r>
      <w:r w:rsidR="00D47A17" w:rsidRPr="002C5A0B">
        <w:rPr>
          <w:b/>
          <w:bCs/>
        </w:rPr>
        <w:fldChar w:fldCharType="begin"/>
      </w:r>
      <w:r w:rsidR="00257CDA">
        <w:rPr>
          <w:b/>
          <w:bCs/>
        </w:rPr>
        <w:instrText>ADVANCE \R 0.95</w:instrText>
      </w:r>
      <w:r w:rsidR="00D47A17" w:rsidRPr="002C5A0B">
        <w:rPr>
          <w:b/>
          <w:bCs/>
        </w:rPr>
        <w:fldChar w:fldCharType="end"/>
      </w:r>
      <w:r w:rsidR="00257CDA">
        <w:t xml:space="preserve"> </w:t>
      </w:r>
    </w:p>
    <w:p w:rsidR="002C40BA" w:rsidRPr="00EF6C80" w:rsidRDefault="00257CDA" w:rsidP="002C40BA">
      <w:pPr>
        <w:pStyle w:val="NormalWeb"/>
      </w:pPr>
      <w:r w:rsidRPr="00EF6C80">
        <w:t xml:space="preserve">FEMA Form </w:t>
      </w:r>
      <w:r w:rsidR="002C40BA" w:rsidRPr="00EF6C80">
        <w:t xml:space="preserve">008-0-3 is a new form. This form is the </w:t>
      </w:r>
      <w:r w:rsidR="00EF6C80">
        <w:t xml:space="preserve">telephone </w:t>
      </w:r>
      <w:r w:rsidR="002C40BA" w:rsidRPr="00EF6C80">
        <w:t xml:space="preserve">survey questionnaire for the CSEPP site in Colorado and the current estimated annual cost burden is </w:t>
      </w:r>
      <w:r w:rsidR="0032024D" w:rsidRPr="00EF6C80">
        <w:rPr>
          <w:rFonts w:ascii="Arial" w:hAnsi="Arial" w:cs="Arial"/>
          <w:color w:val="000000"/>
        </w:rPr>
        <w:t>$4499.36</w:t>
      </w:r>
      <w:r w:rsidR="002C40BA" w:rsidRPr="00EF6C80">
        <w:t>, resulting in an increase</w:t>
      </w:r>
      <w:r w:rsidR="009A0311" w:rsidRPr="00EF6C80">
        <w:t xml:space="preserve"> (program change)</w:t>
      </w:r>
      <w:r w:rsidR="002C40BA" w:rsidRPr="00EF6C80">
        <w:t xml:space="preserve"> of </w:t>
      </w:r>
      <w:r w:rsidR="00EF6C80" w:rsidRPr="00EF6C80">
        <w:rPr>
          <w:rFonts w:ascii="Arial" w:hAnsi="Arial" w:cs="Arial"/>
          <w:color w:val="000000"/>
        </w:rPr>
        <w:t>$4499.36</w:t>
      </w:r>
      <w:r w:rsidR="002C40BA" w:rsidRPr="00EF6C80">
        <w:t xml:space="preserve">.  The increase in cost burden results from an increase in annual responses due to addition of Pueblo site.  </w:t>
      </w:r>
    </w:p>
    <w:p w:rsidR="004E7209" w:rsidRDefault="0032024D" w:rsidP="002C40BA">
      <w:r w:rsidRPr="00EF6C80">
        <w:t xml:space="preserve">FEMA Form 008-0-3INT is a new form. This form is the </w:t>
      </w:r>
      <w:r w:rsidR="00EF6C80">
        <w:t xml:space="preserve">internet </w:t>
      </w:r>
      <w:r w:rsidRPr="00EF6C80">
        <w:t xml:space="preserve">survey questionnaire for the CSEPP site in Colorado and the current estimated annual cost burden is </w:t>
      </w:r>
      <w:r w:rsidRPr="00EF6C80">
        <w:rPr>
          <w:color w:val="000000"/>
        </w:rPr>
        <w:t>$305.25</w:t>
      </w:r>
      <w:r w:rsidRPr="00EF6C80">
        <w:t xml:space="preserve">, resulting in an increase (program change) of </w:t>
      </w:r>
      <w:r w:rsidRPr="00EF6C80">
        <w:rPr>
          <w:color w:val="000000"/>
        </w:rPr>
        <w:t>$305.25</w:t>
      </w:r>
      <w:r w:rsidRPr="00EF6C80">
        <w:t xml:space="preserve">.  The increase in cost burden results from an increase in annual responses due to addition of Pueblo site.  </w:t>
      </w:r>
    </w:p>
    <w:p w:rsidR="004E7209" w:rsidRDefault="004E7209" w:rsidP="002C40BA"/>
    <w:p w:rsidR="002C40BA" w:rsidRPr="002C5A0B" w:rsidRDefault="002C40BA" w:rsidP="002C40BA">
      <w:r w:rsidRPr="002C5A0B">
        <w:lastRenderedPageBreak/>
        <w:t>FEMA Form</w:t>
      </w:r>
      <w:r w:rsidR="00257CDA" w:rsidRPr="00257CDA">
        <w:t xml:space="preserve"> </w:t>
      </w:r>
      <w:r w:rsidRPr="002C5A0B">
        <w:t xml:space="preserve">008-0-4 is a new form. This form is the </w:t>
      </w:r>
      <w:r w:rsidR="00EF6C80">
        <w:t>telephone</w:t>
      </w:r>
      <w:r w:rsidR="00EF6C80" w:rsidRPr="002C5A0B">
        <w:t xml:space="preserve"> </w:t>
      </w:r>
      <w:r w:rsidRPr="002C5A0B">
        <w:t xml:space="preserve">survey questionnaire for the residential survey to be conducted in the Pueblo City area. The current estimated annual cost burden is </w:t>
      </w:r>
      <w:r w:rsidR="00257CDA" w:rsidRPr="00257CDA">
        <w:rPr>
          <w:color w:val="000000"/>
        </w:rPr>
        <w:t>$1</w:t>
      </w:r>
      <w:r w:rsidR="002C5A0B">
        <w:rPr>
          <w:color w:val="000000"/>
        </w:rPr>
        <w:t>,</w:t>
      </w:r>
      <w:r w:rsidR="00257CDA" w:rsidRPr="00257CDA">
        <w:rPr>
          <w:color w:val="000000"/>
        </w:rPr>
        <w:t>589.99</w:t>
      </w:r>
      <w:r w:rsidRPr="002C5A0B">
        <w:t>, resulting in an increase</w:t>
      </w:r>
      <w:r w:rsidR="009A0311">
        <w:t xml:space="preserve"> (program change)</w:t>
      </w:r>
      <w:r w:rsidRPr="002C5A0B">
        <w:t xml:space="preserve"> of </w:t>
      </w:r>
      <w:r w:rsidR="00257CDA" w:rsidRPr="00257CDA">
        <w:rPr>
          <w:color w:val="000000"/>
        </w:rPr>
        <w:t>$1</w:t>
      </w:r>
      <w:r w:rsidR="002C5A0B">
        <w:rPr>
          <w:color w:val="000000"/>
        </w:rPr>
        <w:t>,</w:t>
      </w:r>
      <w:r w:rsidR="00257CDA" w:rsidRPr="00257CDA">
        <w:rPr>
          <w:color w:val="000000"/>
        </w:rPr>
        <w:t>589.99</w:t>
      </w:r>
      <w:r w:rsidRPr="002C5A0B">
        <w:t>.  The increase in cost burden results from an increase in annual responses due to addition of Pueblo site.</w:t>
      </w:r>
    </w:p>
    <w:p w:rsidR="002C40BA" w:rsidRPr="002C5A0B" w:rsidRDefault="002C40BA" w:rsidP="002C40BA"/>
    <w:p w:rsidR="002C40BA" w:rsidRPr="002C5A0B" w:rsidRDefault="002C40BA" w:rsidP="002C40BA">
      <w:r w:rsidRPr="002C5A0B">
        <w:t>FEMA Form</w:t>
      </w:r>
      <w:r w:rsidR="00257CDA" w:rsidRPr="00257CDA">
        <w:t xml:space="preserve"> </w:t>
      </w:r>
      <w:r w:rsidRPr="002C5A0B">
        <w:t xml:space="preserve">008-0-5 is a new form. This form is the </w:t>
      </w:r>
      <w:r w:rsidR="00EF6C80">
        <w:t>telephone</w:t>
      </w:r>
      <w:r w:rsidR="00EF6C80" w:rsidRPr="002C5A0B">
        <w:t xml:space="preserve"> </w:t>
      </w:r>
      <w:r w:rsidRPr="002C5A0B">
        <w:t xml:space="preserve">survey questionnaire for the businesses near the CSEPP site in Colorado and the current estimated annual </w:t>
      </w:r>
      <w:r w:rsidR="002C5A0B" w:rsidRPr="002C5A0B">
        <w:t>cost</w:t>
      </w:r>
      <w:r w:rsidRPr="002C5A0B">
        <w:t xml:space="preserve"> burden is </w:t>
      </w:r>
      <w:r w:rsidR="006F2CDA" w:rsidRPr="006F2CDA">
        <w:rPr>
          <w:color w:val="000000"/>
        </w:rPr>
        <w:t>$858.07</w:t>
      </w:r>
      <w:r w:rsidRPr="002C5A0B">
        <w:t>, resulting in an increase</w:t>
      </w:r>
      <w:r w:rsidR="009A0311">
        <w:t xml:space="preserve"> (program change)</w:t>
      </w:r>
      <w:r w:rsidRPr="002C5A0B">
        <w:t xml:space="preserve"> of </w:t>
      </w:r>
      <w:r w:rsidR="006F2CDA" w:rsidRPr="006F2CDA">
        <w:rPr>
          <w:color w:val="000000"/>
        </w:rPr>
        <w:t>$858.07</w:t>
      </w:r>
      <w:r w:rsidRPr="002C5A0B">
        <w:t xml:space="preserve">.  The increase in </w:t>
      </w:r>
      <w:r w:rsidR="002C5A0B" w:rsidRPr="002C5A0B">
        <w:t xml:space="preserve">cost </w:t>
      </w:r>
      <w:r w:rsidRPr="002C5A0B">
        <w:t>burden results from an increase in annual responses due to addition of Pueblo site.</w:t>
      </w:r>
    </w:p>
    <w:p w:rsidR="002C40BA" w:rsidRPr="002C5A0B" w:rsidRDefault="002C40BA" w:rsidP="002C40BA"/>
    <w:p w:rsidR="002C40BA" w:rsidRDefault="002C40BA" w:rsidP="002C40BA">
      <w:r w:rsidRPr="002C5A0B">
        <w:t>FEMA Form</w:t>
      </w:r>
      <w:r w:rsidR="00257CDA" w:rsidRPr="00257CDA">
        <w:t xml:space="preserve"> </w:t>
      </w:r>
      <w:r w:rsidRPr="002C5A0B">
        <w:t xml:space="preserve">008-0-6 is a new form. This form is the </w:t>
      </w:r>
      <w:r w:rsidR="00EF6C80">
        <w:t>telephone</w:t>
      </w:r>
      <w:r w:rsidR="00EF6C80" w:rsidRPr="002C5A0B">
        <w:t xml:space="preserve"> </w:t>
      </w:r>
      <w:r w:rsidRPr="002C5A0B">
        <w:t xml:space="preserve">survey questionnaire for the CSEPP site in Oregon and the current estimated annual </w:t>
      </w:r>
      <w:r w:rsidR="002C5A0B" w:rsidRPr="002C5A0B">
        <w:t>cost</w:t>
      </w:r>
      <w:r w:rsidRPr="002C5A0B">
        <w:t xml:space="preserve"> burden is </w:t>
      </w:r>
      <w:r w:rsidR="00257CDA" w:rsidRPr="00257CDA">
        <w:rPr>
          <w:color w:val="000000"/>
        </w:rPr>
        <w:t>$4</w:t>
      </w:r>
      <w:r w:rsidR="002C5A0B">
        <w:rPr>
          <w:color w:val="000000"/>
        </w:rPr>
        <w:t>,</w:t>
      </w:r>
      <w:r w:rsidR="00257CDA" w:rsidRPr="00257CDA">
        <w:rPr>
          <w:color w:val="000000"/>
        </w:rPr>
        <w:t>603.17</w:t>
      </w:r>
      <w:r w:rsidRPr="002C5A0B">
        <w:t>, resulting in an increase</w:t>
      </w:r>
      <w:r w:rsidR="009A0311">
        <w:t xml:space="preserve"> (program change)</w:t>
      </w:r>
      <w:r w:rsidRPr="002C5A0B">
        <w:t xml:space="preserve"> of </w:t>
      </w:r>
      <w:r w:rsidR="00257CDA" w:rsidRPr="00257CDA">
        <w:rPr>
          <w:color w:val="000000"/>
        </w:rPr>
        <w:t>$4</w:t>
      </w:r>
      <w:r w:rsidR="002C5A0B">
        <w:rPr>
          <w:color w:val="000000"/>
        </w:rPr>
        <w:t>,</w:t>
      </w:r>
      <w:r w:rsidR="00257CDA" w:rsidRPr="00257CDA">
        <w:rPr>
          <w:color w:val="000000"/>
        </w:rPr>
        <w:t>603.17</w:t>
      </w:r>
      <w:r w:rsidRPr="002C5A0B">
        <w:t xml:space="preserve">.  The increase in </w:t>
      </w:r>
      <w:r w:rsidR="002C5A0B" w:rsidRPr="002C5A0B">
        <w:t xml:space="preserve">cost </w:t>
      </w:r>
      <w:r w:rsidRPr="002C5A0B">
        <w:t>burden results from an increase in annual responses due to addition of Umatilla site.</w:t>
      </w:r>
    </w:p>
    <w:p w:rsidR="009B4878" w:rsidRPr="002C5A0B" w:rsidRDefault="009B4878" w:rsidP="002C40BA"/>
    <w:p w:rsidR="00740D11" w:rsidRPr="00740D11" w:rsidRDefault="00740D11" w:rsidP="00740D11">
      <w:r w:rsidRPr="00740D11">
        <w:t xml:space="preserve">FEMA Form </w:t>
      </w:r>
      <w:r w:rsidRPr="00740D11">
        <w:rPr>
          <w:color w:val="000000"/>
        </w:rPr>
        <w:t xml:space="preserve">142-1-2 will no longer be used by the program office, resulting in decrease (adjustment) of </w:t>
      </w:r>
      <w:r w:rsidR="00257CDA" w:rsidRPr="00257CDA">
        <w:t>$968.58</w:t>
      </w:r>
      <w:r w:rsidRPr="00740D11">
        <w:rPr>
          <w:color w:val="000000"/>
        </w:rPr>
        <w:t xml:space="preserve">. </w:t>
      </w:r>
      <w:r w:rsidRPr="00740D11">
        <w:t>Reasons for the adjustments include the fact that as the demilitarization of chemical weapons progresses some CSEPP sites are nearing closeout and anticipate no need for future surveys.</w:t>
      </w:r>
    </w:p>
    <w:p w:rsidR="00740D11" w:rsidRPr="00740D11" w:rsidRDefault="00740D11" w:rsidP="00740D11"/>
    <w:p w:rsidR="00740D11" w:rsidRPr="00740D11" w:rsidRDefault="00740D11" w:rsidP="00740D11">
      <w:r w:rsidRPr="00740D11">
        <w:t xml:space="preserve">FEMA Form </w:t>
      </w:r>
      <w:r w:rsidRPr="00740D11">
        <w:rPr>
          <w:color w:val="000000"/>
        </w:rPr>
        <w:t xml:space="preserve">142-1-3 will no longer be used by the program office, resulting in decrease (adjustment) of </w:t>
      </w:r>
      <w:r w:rsidR="00257CDA" w:rsidRPr="00257CDA">
        <w:t>$3,000.72</w:t>
      </w:r>
      <w:r w:rsidRPr="00740D11">
        <w:rPr>
          <w:color w:val="000000"/>
        </w:rPr>
        <w:t xml:space="preserve">. </w:t>
      </w:r>
      <w:r w:rsidRPr="00740D11">
        <w:t>Reasons for the adjustments include the fact that as the demilitarization of chemical weapons progresses some CSEPP sites are nearing closeout and anticipate no need for future surveys.</w:t>
      </w:r>
    </w:p>
    <w:p w:rsidR="00740D11" w:rsidRPr="00740D11" w:rsidRDefault="00740D11" w:rsidP="00740D11"/>
    <w:p w:rsidR="00740D11" w:rsidRPr="00740D11" w:rsidRDefault="00740D11" w:rsidP="00740D11">
      <w:r w:rsidRPr="00740D11">
        <w:t xml:space="preserve">FEMA Form </w:t>
      </w:r>
      <w:r w:rsidRPr="00740D11">
        <w:rPr>
          <w:color w:val="000000"/>
        </w:rPr>
        <w:t xml:space="preserve">142-1-4 will no longer be used by the program office, resulting in decrease (adjustment) of </w:t>
      </w:r>
      <w:r w:rsidRPr="00740D11">
        <w:t>$3,259.87</w:t>
      </w:r>
      <w:r w:rsidRPr="00740D11">
        <w:rPr>
          <w:color w:val="000000"/>
        </w:rPr>
        <w:t xml:space="preserve">. </w:t>
      </w:r>
      <w:r w:rsidRPr="00740D11">
        <w:t>Reasons for the adjustments include the fact that as the demilitarization of chemical weapons progresses some CSEPP sites are nearing closeout and anticipate no need for future surveys.</w:t>
      </w:r>
    </w:p>
    <w:p w:rsidR="00F01357" w:rsidRDefault="00F01357">
      <w:pPr>
        <w:rPr>
          <w:b/>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D47A17">
      <w:r>
        <w:fldChar w:fldCharType="begin"/>
      </w:r>
      <w:r w:rsidR="00842E74">
        <w:instrText>ADVANCE \R 0.95</w:instrText>
      </w:r>
      <w:r>
        <w:fldChar w:fldCharType="end"/>
      </w:r>
    </w:p>
    <w:p w:rsidR="00E34D45" w:rsidRPr="006042CE" w:rsidRDefault="00E34D45" w:rsidP="00E34D45">
      <w:r w:rsidRPr="006042CE">
        <w:t>FEMA does not intend to employ the use of statistics or the publication thereof for this information collection.</w:t>
      </w:r>
    </w:p>
    <w:p w:rsidR="00DB5B61" w:rsidRDefault="00DB5B61"/>
    <w:p w:rsidR="00842E74" w:rsidRDefault="00D47A17">
      <w:pPr>
        <w:rPr>
          <w:b/>
          <w:bCs/>
        </w:rPr>
      </w:pPr>
      <w:r>
        <w:rPr>
          <w:b/>
          <w:bCs/>
        </w:rPr>
        <w:fldChar w:fldCharType="begin"/>
      </w:r>
      <w:r w:rsidR="00842E74">
        <w:rPr>
          <w:b/>
          <w:bCs/>
        </w:rPr>
        <w:instrText>ADVANCE \R 0.95</w:instrText>
      </w:r>
      <w:r>
        <w:rPr>
          <w:b/>
          <w:bCs/>
        </w:rPr>
        <w:fldChar w:fldCharType="end"/>
      </w:r>
      <w:r w:rsidR="00842E74">
        <w:rPr>
          <w:b/>
          <w:bCs/>
        </w:rPr>
        <w:t xml:space="preserve">17.  </w:t>
      </w:r>
      <w:proofErr w:type="gramStart"/>
      <w:r w:rsidR="00842E74">
        <w:rPr>
          <w:b/>
          <w:bCs/>
        </w:rPr>
        <w:t>If</w:t>
      </w:r>
      <w:proofErr w:type="gramEnd"/>
      <w:r w:rsidR="00842E74">
        <w:rPr>
          <w:b/>
          <w:bCs/>
        </w:rPr>
        <w:t xml:space="preserve">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E34D45" w:rsidRDefault="00E34D45" w:rsidP="00E34D45">
      <w:pPr>
        <w:rPr>
          <w:b/>
          <w:bCs/>
          <w:color w:val="000000"/>
        </w:rPr>
      </w:pPr>
      <w:r w:rsidRPr="006042CE">
        <w:rPr>
          <w:color w:val="000000"/>
        </w:rPr>
        <w:t xml:space="preserve">FEMA </w:t>
      </w:r>
      <w:r w:rsidRPr="006042CE">
        <w:t>will display the expiration date for OMB approval of this information collection.</w:t>
      </w:r>
      <w:r w:rsidRPr="006042CE">
        <w:rPr>
          <w:color w:val="000000"/>
        </w:rPr>
        <w:t xml:space="preserve"> </w:t>
      </w:r>
      <w:r w:rsidR="00D47A17" w:rsidRPr="006042CE">
        <w:rPr>
          <w:b/>
          <w:bCs/>
          <w:color w:val="000000"/>
        </w:rPr>
        <w:fldChar w:fldCharType="begin"/>
      </w:r>
      <w:r w:rsidRPr="006042CE">
        <w:rPr>
          <w:b/>
          <w:bCs/>
          <w:color w:val="000000"/>
        </w:rPr>
        <w:instrText>ADVANCE \R 0.95</w:instrText>
      </w:r>
      <w:r w:rsidR="00D47A17" w:rsidRPr="006042CE">
        <w:rPr>
          <w:b/>
          <w:bCs/>
          <w:color w:val="000000"/>
        </w:rPr>
        <w:fldChar w:fldCharType="end"/>
      </w:r>
    </w:p>
    <w:p w:rsidR="00842E74" w:rsidRDefault="00D47A17">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D47A17">
      <w:pPr>
        <w:rPr>
          <w:b/>
          <w:bCs/>
        </w:rPr>
      </w:pPr>
      <w:r>
        <w:rPr>
          <w:b/>
          <w:bCs/>
        </w:rPr>
        <w:lastRenderedPageBreak/>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E34D45" w:rsidRPr="006042CE" w:rsidRDefault="00D47A17" w:rsidP="00E34D45">
      <w:pPr>
        <w:rPr>
          <w:color w:val="000000"/>
        </w:rPr>
      </w:pPr>
      <w:r w:rsidRPr="006A375E">
        <w:rPr>
          <w:color w:val="FF0000"/>
        </w:rPr>
        <w:fldChar w:fldCharType="begin"/>
      </w:r>
      <w:r w:rsidR="00842E74" w:rsidRPr="006A375E">
        <w:rPr>
          <w:color w:val="FF0000"/>
        </w:rPr>
        <w:instrText>ADVANCE \R 0.95</w:instrText>
      </w:r>
      <w:r w:rsidRPr="006A375E">
        <w:rPr>
          <w:color w:val="FF0000"/>
        </w:rPr>
        <w:fldChar w:fldCharType="end"/>
      </w:r>
      <w:r w:rsidR="006A375E">
        <w:rPr>
          <w:color w:val="FF0000"/>
        </w:rPr>
        <w:t xml:space="preserve"> </w:t>
      </w:r>
      <w:r w:rsidR="00E34D45" w:rsidRPr="006042CE">
        <w:rPr>
          <w:color w:val="000000"/>
        </w:rPr>
        <w:t>FEMA does not request an exception to the certification of this information collection.</w:t>
      </w:r>
    </w:p>
    <w:p w:rsidR="000C43E7" w:rsidRPr="00752147" w:rsidRDefault="000C43E7" w:rsidP="000C43E7">
      <w:pPr>
        <w:pStyle w:val="ResponseLvl1"/>
      </w:pPr>
    </w:p>
    <w:sectPr w:rsidR="000C43E7" w:rsidRPr="00752147" w:rsidSect="00E57E3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80F" w:rsidRDefault="0084380F">
      <w:r>
        <w:separator/>
      </w:r>
    </w:p>
  </w:endnote>
  <w:endnote w:type="continuationSeparator" w:id="0">
    <w:p w:rsidR="0084380F" w:rsidRDefault="0084380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80F" w:rsidRDefault="0084380F">
      <w:r>
        <w:separator/>
      </w:r>
    </w:p>
  </w:footnote>
  <w:footnote w:type="continuationSeparator" w:id="0">
    <w:p w:rsidR="0084380F" w:rsidRDefault="008438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E9F"/>
    <w:multiLevelType w:val="hybridMultilevel"/>
    <w:tmpl w:val="046AB4AA"/>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621E9"/>
    <w:multiLevelType w:val="hybridMultilevel"/>
    <w:tmpl w:val="88B28962"/>
    <w:lvl w:ilvl="0" w:tplc="C332D648">
      <w:start w:val="1"/>
      <w:numFmt w:val="bullet"/>
      <w:lvlText w:val=""/>
      <w:lvlJc w:val="left"/>
      <w:pPr>
        <w:tabs>
          <w:tab w:val="num" w:pos="720"/>
        </w:tabs>
        <w:ind w:left="-1620" w:firstLine="198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F609B"/>
    <w:multiLevelType w:val="hybridMultilevel"/>
    <w:tmpl w:val="DAD49724"/>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3C7884"/>
    <w:multiLevelType w:val="hybridMultilevel"/>
    <w:tmpl w:val="E81C0646"/>
    <w:lvl w:ilvl="0" w:tplc="91363370">
      <w:start w:val="1"/>
      <w:numFmt w:val="bullet"/>
      <w:pStyle w:val="Tablebullet"/>
      <w:lvlText w:val=""/>
      <w:lvlJc w:val="left"/>
      <w:pPr>
        <w:tabs>
          <w:tab w:val="num" w:pos="360"/>
        </w:tabs>
        <w:ind w:left="360" w:hanging="360"/>
      </w:pPr>
      <w:rPr>
        <w:rFonts w:ascii="Wingdings" w:hAnsi="Wingdings" w:hint="default"/>
        <w:b/>
        <w:i w:val="0"/>
        <w:w w:val="91"/>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D969FD"/>
    <w:multiLevelType w:val="hybridMultilevel"/>
    <w:tmpl w:val="ACAE09C6"/>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F05404"/>
    <w:multiLevelType w:val="hybridMultilevel"/>
    <w:tmpl w:val="AEA22918"/>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11F50A8B"/>
    <w:multiLevelType w:val="hybridMultilevel"/>
    <w:tmpl w:val="67CECFB6"/>
    <w:lvl w:ilvl="0" w:tplc="B2B415F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A0560F9"/>
    <w:multiLevelType w:val="hybridMultilevel"/>
    <w:tmpl w:val="E9E2435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outline w:val="0"/>
        <w:shadow w:val="0"/>
        <w:emboss w:val="0"/>
        <w:imprint w:val="0"/>
        <w:vanish w:val="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5">
    <w:nsid w:val="31036B34"/>
    <w:multiLevelType w:val="hybridMultilevel"/>
    <w:tmpl w:val="F76A620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3A43548E"/>
    <w:multiLevelType w:val="multilevel"/>
    <w:tmpl w:val="08C4BFEC"/>
    <w:lvl w:ilvl="0">
      <w:start w:val="1"/>
      <w:numFmt w:val="bullet"/>
      <w:lvlText w:val=""/>
      <w:lvlJc w:val="left"/>
      <w:pPr>
        <w:tabs>
          <w:tab w:val="num" w:pos="1080"/>
        </w:tabs>
        <w:ind w:left="1080" w:hanging="360"/>
      </w:pPr>
      <w:rPr>
        <w:rFonts w:ascii="Wingdings" w:hAnsi="Wingdings"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bullet"/>
      <w:lvlText w:val=""/>
      <w:lvlJc w:val="left"/>
      <w:pPr>
        <w:tabs>
          <w:tab w:val="num" w:pos="1440"/>
        </w:tabs>
        <w:ind w:left="1440" w:hanging="360"/>
      </w:pPr>
      <w:rPr>
        <w:rFonts w:ascii="Symbol" w:hAnsi="Symbol" w:hint="default"/>
        <w:b w:val="0"/>
        <w:i w:val="0"/>
        <w:color w:val="auto"/>
        <w:sz w:val="22"/>
      </w:rPr>
    </w:lvl>
    <w:lvl w:ilvl="2">
      <w:start w:val="1"/>
      <w:numFmt w:val="bullet"/>
      <w:lvlText w:val=""/>
      <w:lvlJc w:val="left"/>
      <w:pPr>
        <w:tabs>
          <w:tab w:val="num" w:pos="1800"/>
        </w:tabs>
        <w:ind w:left="1800" w:hanging="360"/>
      </w:pPr>
      <w:rPr>
        <w:rFonts w:ascii="Wingdings" w:hAnsi="Wingdings" w:hint="default"/>
        <w:b w:val="0"/>
        <w:i w:val="0"/>
        <w:caps w:val="0"/>
        <w:strike w:val="0"/>
        <w:dstrike w:val="0"/>
        <w:outline w:val="0"/>
        <w:shadow w:val="0"/>
        <w:emboss w:val="0"/>
        <w:imprint w:val="0"/>
        <w:vanish w:val="0"/>
        <w:sz w:val="20"/>
        <w:vertAlign w:val="baseline"/>
      </w:rPr>
    </w:lvl>
    <w:lvl w:ilvl="3">
      <w:start w:val="1"/>
      <w:numFmt w:val="bullet"/>
      <w:lvlText w:val="-"/>
      <w:lvlJc w:val="left"/>
      <w:pPr>
        <w:tabs>
          <w:tab w:val="num" w:pos="1890"/>
        </w:tabs>
        <w:ind w:left="1890" w:hanging="360"/>
      </w:pPr>
      <w:rPr>
        <w:rFonts w:ascii="Courier New" w:hAnsi="Courier New" w:hint="default"/>
      </w:rPr>
    </w:lvl>
    <w:lvl w:ilvl="4">
      <w:start w:val="1"/>
      <w:numFmt w:val="bullet"/>
      <w:lvlText w:val=""/>
      <w:lvlJc w:val="left"/>
      <w:pPr>
        <w:tabs>
          <w:tab w:val="num" w:pos="2250"/>
        </w:tabs>
        <w:ind w:left="2250" w:hanging="360"/>
      </w:pPr>
      <w:rPr>
        <w:rFonts w:ascii="Wingdings" w:hAnsi="Wingdings" w:hint="default"/>
      </w:rPr>
    </w:lvl>
    <w:lvl w:ilvl="5">
      <w:start w:val="1"/>
      <w:numFmt w:val="decimal"/>
      <w:lvlText w:val="%1.%2.%3.%4.%5.%6."/>
      <w:lvlJc w:val="left"/>
      <w:pPr>
        <w:tabs>
          <w:tab w:val="num" w:pos="2941"/>
        </w:tabs>
        <w:ind w:left="2797" w:hanging="936"/>
      </w:pPr>
      <w:rPr>
        <w:rFonts w:hint="default"/>
      </w:rPr>
    </w:lvl>
    <w:lvl w:ilvl="6">
      <w:start w:val="1"/>
      <w:numFmt w:val="decimal"/>
      <w:lvlText w:val="%1.%2.%3.%4.%5.%6.%7."/>
      <w:lvlJc w:val="left"/>
      <w:pPr>
        <w:tabs>
          <w:tab w:val="num" w:pos="3661"/>
        </w:tabs>
        <w:ind w:left="3301" w:hanging="1080"/>
      </w:pPr>
      <w:rPr>
        <w:rFonts w:hint="default"/>
      </w:rPr>
    </w:lvl>
    <w:lvl w:ilvl="7">
      <w:start w:val="1"/>
      <w:numFmt w:val="decimal"/>
      <w:lvlText w:val="%1.%2.%3.%4.%5.%6.%7.%8."/>
      <w:lvlJc w:val="left"/>
      <w:pPr>
        <w:tabs>
          <w:tab w:val="num" w:pos="4021"/>
        </w:tabs>
        <w:ind w:left="3805" w:hanging="1224"/>
      </w:pPr>
      <w:rPr>
        <w:rFonts w:hint="default"/>
      </w:rPr>
    </w:lvl>
    <w:lvl w:ilvl="8">
      <w:start w:val="1"/>
      <w:numFmt w:val="decimal"/>
      <w:lvlText w:val="%1.%2.%3.%4.%5.%6.%7.%8.%9."/>
      <w:lvlJc w:val="left"/>
      <w:pPr>
        <w:tabs>
          <w:tab w:val="num" w:pos="4741"/>
        </w:tabs>
        <w:ind w:left="4381" w:hanging="1440"/>
      </w:pPr>
      <w:rPr>
        <w:rFonts w:hint="default"/>
      </w:rPr>
    </w:lvl>
  </w:abstractNum>
  <w:abstractNum w:abstractNumId="18">
    <w:nsid w:val="494D5270"/>
    <w:multiLevelType w:val="multilevel"/>
    <w:tmpl w:val="C5EEBBAA"/>
    <w:lvl w:ilvl="0">
      <w:start w:val="1"/>
      <w:numFmt w:val="decimal"/>
      <w:pStyle w:val="Question"/>
      <w:lvlText w:val="%1."/>
      <w:lvlJc w:val="left"/>
      <w:pPr>
        <w:tabs>
          <w:tab w:val="num" w:pos="360"/>
        </w:tabs>
        <w:ind w:left="360" w:hanging="360"/>
      </w:pPr>
      <w:rPr>
        <w:rFonts w:ascii="Times New Roman Bold" w:hAnsi="Times New Roman Bold" w:hint="default"/>
        <w:b/>
        <w:i w:val="0"/>
        <w:sz w:val="24"/>
        <w:szCs w:val="24"/>
      </w:rPr>
    </w:lvl>
    <w:lvl w:ilvl="1">
      <w:start w:val="1"/>
      <w:numFmt w:val="lowerLetter"/>
      <w:lvlText w:val="%2."/>
      <w:lvlJc w:val="left"/>
      <w:pPr>
        <w:tabs>
          <w:tab w:val="num" w:pos="720"/>
        </w:tabs>
        <w:ind w:left="720" w:hanging="360"/>
      </w:pPr>
      <w:rPr>
        <w:rFonts w:hint="default"/>
        <w:b/>
        <w:i w:val="0"/>
        <w:sz w:val="24"/>
        <w:szCs w:val="24"/>
      </w:rPr>
    </w:lvl>
    <w:lvl w:ilvl="2">
      <w:start w:val="1"/>
      <w:numFmt w:val="decimal"/>
      <w:lvlText w:val="%3)"/>
      <w:lvlJc w:val="left"/>
      <w:pPr>
        <w:tabs>
          <w:tab w:val="num" w:pos="1080"/>
        </w:tabs>
        <w:ind w:left="1080" w:hanging="360"/>
      </w:pPr>
      <w:rPr>
        <w:rFonts w:hint="default"/>
        <w:b w:val="0"/>
        <w:i w:val="0"/>
        <w:sz w:val="24"/>
        <w:szCs w:val="24"/>
      </w:rPr>
    </w:lvl>
    <w:lvl w:ilvl="3">
      <w:start w:val="1"/>
      <w:numFmt w:val="lowerLetter"/>
      <w:lvlText w:val="%4)"/>
      <w:lvlJc w:val="left"/>
      <w:pPr>
        <w:tabs>
          <w:tab w:val="num" w:pos="1440"/>
        </w:tabs>
        <w:ind w:left="1440" w:hanging="360"/>
      </w:pPr>
      <w:rPr>
        <w:rFonts w:hint="default"/>
        <w:b w:val="0"/>
        <w:i w:val="0"/>
        <w:sz w:val="24"/>
        <w:szCs w:val="24"/>
      </w:rPr>
    </w:lvl>
    <w:lvl w:ilvl="4">
      <w:start w:val="1"/>
      <w:numFmt w:val="decimal"/>
      <w:lvlText w:val="(%5)"/>
      <w:lvlJc w:val="left"/>
      <w:pPr>
        <w:tabs>
          <w:tab w:val="num" w:pos="1872"/>
        </w:tabs>
        <w:ind w:left="1872" w:hanging="432"/>
      </w:pPr>
      <w:rPr>
        <w:rFonts w:hint="default"/>
        <w:b w:val="0"/>
        <w:i w:val="0"/>
        <w:sz w:val="24"/>
        <w:szCs w:val="24"/>
      </w:rPr>
    </w:lvl>
    <w:lvl w:ilvl="5">
      <w:start w:val="1"/>
      <w:numFmt w:val="lowerLetter"/>
      <w:lvlText w:val="(%6)"/>
      <w:lvlJc w:val="left"/>
      <w:pPr>
        <w:tabs>
          <w:tab w:val="num" w:pos="2232"/>
        </w:tabs>
        <w:ind w:left="2232" w:hanging="360"/>
      </w:pPr>
      <w:rPr>
        <w:rFonts w:hint="default"/>
        <w:b w:val="0"/>
        <w:i w:val="0"/>
        <w:sz w:val="20"/>
        <w:szCs w:val="20"/>
      </w:rPr>
    </w:lvl>
    <w:lvl w:ilvl="6">
      <w:start w:val="1"/>
      <w:numFmt w:val="decimal"/>
      <w:lvlText w:val="%7."/>
      <w:lvlJc w:val="left"/>
      <w:pPr>
        <w:tabs>
          <w:tab w:val="num" w:pos="5040"/>
        </w:tabs>
        <w:ind w:left="5040" w:hanging="360"/>
      </w:pPr>
      <w:rPr>
        <w:rFonts w:hint="default"/>
        <w:b w:val="0"/>
        <w:i w:val="0"/>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83B14F6"/>
    <w:multiLevelType w:val="hybridMultilevel"/>
    <w:tmpl w:val="987A2D8E"/>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805944"/>
    <w:multiLevelType w:val="hybridMultilevel"/>
    <w:tmpl w:val="03F4ECA0"/>
    <w:lvl w:ilvl="0" w:tplc="749AA96A">
      <w:start w:val="1"/>
      <w:numFmt w:val="lowerLetter"/>
      <w:lvlText w:val="%1."/>
      <w:lvlJc w:val="left"/>
      <w:pPr>
        <w:tabs>
          <w:tab w:val="num" w:pos="1080"/>
        </w:tabs>
        <w:ind w:left="1080" w:hanging="360"/>
      </w:pPr>
      <w:rPr>
        <w:rFonts w:hint="default"/>
        <w:b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F55FE6"/>
    <w:multiLevelType w:val="multilevel"/>
    <w:tmpl w:val="7D8A8FF6"/>
    <w:lvl w:ilvl="0">
      <w:start w:val="1"/>
      <w:numFmt w:val="bullet"/>
      <w:pStyle w:val="Bullet"/>
      <w:lvlText w:val=""/>
      <w:lvlJc w:val="left"/>
      <w:pPr>
        <w:tabs>
          <w:tab w:val="num" w:pos="1080"/>
        </w:tabs>
        <w:ind w:left="1080" w:hanging="360"/>
      </w:pPr>
      <w:rPr>
        <w:rFonts w:ascii="Wingdings" w:hAnsi="Wingdings"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bullet"/>
      <w:lvlText w:val=""/>
      <w:lvlJc w:val="left"/>
      <w:pPr>
        <w:tabs>
          <w:tab w:val="num" w:pos="1440"/>
        </w:tabs>
        <w:ind w:left="1440" w:hanging="360"/>
      </w:pPr>
      <w:rPr>
        <w:rFonts w:ascii="Symbol" w:hAnsi="Symbol" w:hint="default"/>
        <w:b w:val="0"/>
        <w:i w:val="0"/>
        <w:color w:val="auto"/>
        <w:sz w:val="22"/>
      </w:rPr>
    </w:lvl>
    <w:lvl w:ilvl="2">
      <w:start w:val="1"/>
      <w:numFmt w:val="bullet"/>
      <w:lvlText w:val="o"/>
      <w:lvlJc w:val="left"/>
      <w:pPr>
        <w:tabs>
          <w:tab w:val="num" w:pos="1800"/>
        </w:tabs>
        <w:ind w:left="1800" w:hanging="360"/>
      </w:pPr>
      <w:rPr>
        <w:rFonts w:ascii="Courier New" w:hAnsi="Courier New" w:hint="default"/>
        <w:b w:val="0"/>
        <w:i w:val="0"/>
        <w:caps w:val="0"/>
        <w:strike w:val="0"/>
        <w:dstrike w:val="0"/>
        <w:outline w:val="0"/>
        <w:shadow w:val="0"/>
        <w:emboss w:val="0"/>
        <w:imprint w:val="0"/>
        <w:vanish w:val="0"/>
        <w:sz w:val="20"/>
        <w:vertAlign w:val="baseline"/>
      </w:rPr>
    </w:lvl>
    <w:lvl w:ilvl="3">
      <w:start w:val="1"/>
      <w:numFmt w:val="bullet"/>
      <w:lvlText w:val="-"/>
      <w:lvlJc w:val="left"/>
      <w:pPr>
        <w:tabs>
          <w:tab w:val="num" w:pos="1890"/>
        </w:tabs>
        <w:ind w:left="1890" w:hanging="360"/>
      </w:pPr>
      <w:rPr>
        <w:rFonts w:ascii="Courier New" w:hAnsi="Courier New" w:hint="default"/>
      </w:rPr>
    </w:lvl>
    <w:lvl w:ilvl="4">
      <w:start w:val="1"/>
      <w:numFmt w:val="bullet"/>
      <w:lvlText w:val=""/>
      <w:lvlJc w:val="left"/>
      <w:pPr>
        <w:tabs>
          <w:tab w:val="num" w:pos="2250"/>
        </w:tabs>
        <w:ind w:left="2250" w:hanging="360"/>
      </w:pPr>
      <w:rPr>
        <w:rFonts w:ascii="Wingdings" w:hAnsi="Wingdings" w:hint="default"/>
      </w:rPr>
    </w:lvl>
    <w:lvl w:ilvl="5">
      <w:start w:val="1"/>
      <w:numFmt w:val="decimal"/>
      <w:lvlText w:val="%1.%2.%3.%4.%5.%6."/>
      <w:lvlJc w:val="left"/>
      <w:pPr>
        <w:tabs>
          <w:tab w:val="num" w:pos="2941"/>
        </w:tabs>
        <w:ind w:left="2797" w:hanging="936"/>
      </w:pPr>
      <w:rPr>
        <w:rFonts w:hint="default"/>
      </w:rPr>
    </w:lvl>
    <w:lvl w:ilvl="6">
      <w:start w:val="1"/>
      <w:numFmt w:val="decimal"/>
      <w:lvlText w:val="%1.%2.%3.%4.%5.%6.%7."/>
      <w:lvlJc w:val="left"/>
      <w:pPr>
        <w:tabs>
          <w:tab w:val="num" w:pos="3661"/>
        </w:tabs>
        <w:ind w:left="3301" w:hanging="1080"/>
      </w:pPr>
      <w:rPr>
        <w:rFonts w:hint="default"/>
      </w:rPr>
    </w:lvl>
    <w:lvl w:ilvl="7">
      <w:start w:val="1"/>
      <w:numFmt w:val="decimal"/>
      <w:lvlText w:val="%1.%2.%3.%4.%5.%6.%7.%8."/>
      <w:lvlJc w:val="left"/>
      <w:pPr>
        <w:tabs>
          <w:tab w:val="num" w:pos="4021"/>
        </w:tabs>
        <w:ind w:left="3805" w:hanging="1224"/>
      </w:pPr>
      <w:rPr>
        <w:rFonts w:hint="default"/>
      </w:rPr>
    </w:lvl>
    <w:lvl w:ilvl="8">
      <w:start w:val="1"/>
      <w:numFmt w:val="decimal"/>
      <w:lvlText w:val="%1.%2.%3.%4.%5.%6.%7.%8.%9."/>
      <w:lvlJc w:val="left"/>
      <w:pPr>
        <w:tabs>
          <w:tab w:val="num" w:pos="4741"/>
        </w:tabs>
        <w:ind w:left="4381" w:hanging="1440"/>
      </w:pPr>
      <w:rPr>
        <w:rFonts w:hint="default"/>
      </w:rPr>
    </w:lvl>
  </w:abstractNum>
  <w:abstractNum w:abstractNumId="2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20"/>
  </w:num>
  <w:num w:numId="2">
    <w:abstractNumId w:val="16"/>
  </w:num>
  <w:num w:numId="3">
    <w:abstractNumId w:val="11"/>
  </w:num>
  <w:num w:numId="4">
    <w:abstractNumId w:val="27"/>
  </w:num>
  <w:num w:numId="5">
    <w:abstractNumId w:val="9"/>
  </w:num>
  <w:num w:numId="6">
    <w:abstractNumId w:val="19"/>
  </w:num>
  <w:num w:numId="7">
    <w:abstractNumId w:val="13"/>
  </w:num>
  <w:num w:numId="8">
    <w:abstractNumId w:val="23"/>
  </w:num>
  <w:num w:numId="9">
    <w:abstractNumId w:val="6"/>
  </w:num>
  <w:num w:numId="10">
    <w:abstractNumId w:val="25"/>
  </w:num>
  <w:num w:numId="11">
    <w:abstractNumId w:val="24"/>
  </w:num>
  <w:num w:numId="12">
    <w:abstractNumId w:val="12"/>
  </w:num>
  <w:num w:numId="13">
    <w:abstractNumId w:val="10"/>
  </w:num>
  <w:num w:numId="14">
    <w:abstractNumId w:val="14"/>
  </w:num>
  <w:num w:numId="15">
    <w:abstractNumId w:val="8"/>
  </w:num>
  <w:num w:numId="16">
    <w:abstractNumId w:val="7"/>
  </w:num>
  <w:num w:numId="17">
    <w:abstractNumId w:val="18"/>
  </w:num>
  <w:num w:numId="18">
    <w:abstractNumId w:val="26"/>
  </w:num>
  <w:num w:numId="19">
    <w:abstractNumId w:val="4"/>
  </w:num>
  <w:num w:numId="20">
    <w:abstractNumId w:val="15"/>
  </w:num>
  <w:num w:numId="21">
    <w:abstractNumId w:val="2"/>
  </w:num>
  <w:num w:numId="22">
    <w:abstractNumId w:val="21"/>
  </w:num>
  <w:num w:numId="23">
    <w:abstractNumId w:val="5"/>
  </w:num>
  <w:num w:numId="24">
    <w:abstractNumId w:val="0"/>
  </w:num>
  <w:num w:numId="25">
    <w:abstractNumId w:val="17"/>
  </w:num>
  <w:num w:numId="26">
    <w:abstractNumId w:val="1"/>
  </w:num>
  <w:num w:numId="27">
    <w:abstractNumId w:val="22"/>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83D39"/>
    <w:rsid w:val="00001259"/>
    <w:rsid w:val="00006A15"/>
    <w:rsid w:val="00020610"/>
    <w:rsid w:val="0002071B"/>
    <w:rsid w:val="00024179"/>
    <w:rsid w:val="00030220"/>
    <w:rsid w:val="00030F34"/>
    <w:rsid w:val="000320D1"/>
    <w:rsid w:val="000322BE"/>
    <w:rsid w:val="000342D0"/>
    <w:rsid w:val="000375D9"/>
    <w:rsid w:val="00040638"/>
    <w:rsid w:val="00040A45"/>
    <w:rsid w:val="000412C5"/>
    <w:rsid w:val="00044629"/>
    <w:rsid w:val="00064075"/>
    <w:rsid w:val="00073530"/>
    <w:rsid w:val="00073D0F"/>
    <w:rsid w:val="000815EE"/>
    <w:rsid w:val="00083DBA"/>
    <w:rsid w:val="0009032C"/>
    <w:rsid w:val="00092A14"/>
    <w:rsid w:val="00096BA6"/>
    <w:rsid w:val="000A17F2"/>
    <w:rsid w:val="000A2336"/>
    <w:rsid w:val="000A6018"/>
    <w:rsid w:val="000B0C3D"/>
    <w:rsid w:val="000B2B7B"/>
    <w:rsid w:val="000B2EB7"/>
    <w:rsid w:val="000B6F51"/>
    <w:rsid w:val="000B75CD"/>
    <w:rsid w:val="000C43E7"/>
    <w:rsid w:val="000C473C"/>
    <w:rsid w:val="000D2B2D"/>
    <w:rsid w:val="000E0572"/>
    <w:rsid w:val="000F0840"/>
    <w:rsid w:val="000F0E33"/>
    <w:rsid w:val="000F1EBE"/>
    <w:rsid w:val="000F4065"/>
    <w:rsid w:val="000F4423"/>
    <w:rsid w:val="000F55B2"/>
    <w:rsid w:val="000F5849"/>
    <w:rsid w:val="000F5B9D"/>
    <w:rsid w:val="00101568"/>
    <w:rsid w:val="001025E8"/>
    <w:rsid w:val="00103274"/>
    <w:rsid w:val="00104E48"/>
    <w:rsid w:val="00106159"/>
    <w:rsid w:val="00106F37"/>
    <w:rsid w:val="001073B1"/>
    <w:rsid w:val="0011332A"/>
    <w:rsid w:val="00113C60"/>
    <w:rsid w:val="00114299"/>
    <w:rsid w:val="00116BB8"/>
    <w:rsid w:val="0012366D"/>
    <w:rsid w:val="00124E9A"/>
    <w:rsid w:val="00127311"/>
    <w:rsid w:val="00134D64"/>
    <w:rsid w:val="001439E5"/>
    <w:rsid w:val="00144502"/>
    <w:rsid w:val="0015054F"/>
    <w:rsid w:val="00152605"/>
    <w:rsid w:val="00155AE9"/>
    <w:rsid w:val="00156752"/>
    <w:rsid w:val="00156DAD"/>
    <w:rsid w:val="00161934"/>
    <w:rsid w:val="00164DB6"/>
    <w:rsid w:val="0016607C"/>
    <w:rsid w:val="00167803"/>
    <w:rsid w:val="00172066"/>
    <w:rsid w:val="00172476"/>
    <w:rsid w:val="00176C61"/>
    <w:rsid w:val="00176C6C"/>
    <w:rsid w:val="00180092"/>
    <w:rsid w:val="00180F85"/>
    <w:rsid w:val="0018177D"/>
    <w:rsid w:val="001820ED"/>
    <w:rsid w:val="00183D39"/>
    <w:rsid w:val="00186DAB"/>
    <w:rsid w:val="00193A18"/>
    <w:rsid w:val="0019730C"/>
    <w:rsid w:val="001A2DBE"/>
    <w:rsid w:val="001A69A7"/>
    <w:rsid w:val="001A793A"/>
    <w:rsid w:val="001A7B50"/>
    <w:rsid w:val="001B2754"/>
    <w:rsid w:val="001B3FB1"/>
    <w:rsid w:val="001B7416"/>
    <w:rsid w:val="001C2815"/>
    <w:rsid w:val="001C5DBF"/>
    <w:rsid w:val="001C7D6D"/>
    <w:rsid w:val="001D2A90"/>
    <w:rsid w:val="001D4E02"/>
    <w:rsid w:val="001D7372"/>
    <w:rsid w:val="001E215C"/>
    <w:rsid w:val="001E3F00"/>
    <w:rsid w:val="001E4FE0"/>
    <w:rsid w:val="001E5DA3"/>
    <w:rsid w:val="001F432F"/>
    <w:rsid w:val="00203276"/>
    <w:rsid w:val="00203AA5"/>
    <w:rsid w:val="00207FC1"/>
    <w:rsid w:val="0022270D"/>
    <w:rsid w:val="00225564"/>
    <w:rsid w:val="00232C69"/>
    <w:rsid w:val="002339F6"/>
    <w:rsid w:val="00233D68"/>
    <w:rsid w:val="0023510C"/>
    <w:rsid w:val="00240962"/>
    <w:rsid w:val="00242130"/>
    <w:rsid w:val="00245FB5"/>
    <w:rsid w:val="002503C9"/>
    <w:rsid w:val="00251C9E"/>
    <w:rsid w:val="00252848"/>
    <w:rsid w:val="00253BC5"/>
    <w:rsid w:val="00256F94"/>
    <w:rsid w:val="00257CDA"/>
    <w:rsid w:val="00257EA0"/>
    <w:rsid w:val="002637E5"/>
    <w:rsid w:val="0026549A"/>
    <w:rsid w:val="00270A35"/>
    <w:rsid w:val="00272350"/>
    <w:rsid w:val="002734B8"/>
    <w:rsid w:val="0027662B"/>
    <w:rsid w:val="00281FE7"/>
    <w:rsid w:val="00284795"/>
    <w:rsid w:val="00290000"/>
    <w:rsid w:val="00290F1D"/>
    <w:rsid w:val="002911B2"/>
    <w:rsid w:val="002919CD"/>
    <w:rsid w:val="00293789"/>
    <w:rsid w:val="00295EC6"/>
    <w:rsid w:val="002A3D25"/>
    <w:rsid w:val="002A4B95"/>
    <w:rsid w:val="002A793D"/>
    <w:rsid w:val="002B186C"/>
    <w:rsid w:val="002B43BA"/>
    <w:rsid w:val="002B514E"/>
    <w:rsid w:val="002B5261"/>
    <w:rsid w:val="002B5778"/>
    <w:rsid w:val="002C40BA"/>
    <w:rsid w:val="002C5A0B"/>
    <w:rsid w:val="002C5C86"/>
    <w:rsid w:val="002D02B7"/>
    <w:rsid w:val="002D29D6"/>
    <w:rsid w:val="002D7C55"/>
    <w:rsid w:val="002E44F2"/>
    <w:rsid w:val="002E48AC"/>
    <w:rsid w:val="002E5D97"/>
    <w:rsid w:val="002F79AD"/>
    <w:rsid w:val="003033D6"/>
    <w:rsid w:val="00303673"/>
    <w:rsid w:val="0030374B"/>
    <w:rsid w:val="00303E9D"/>
    <w:rsid w:val="003047BC"/>
    <w:rsid w:val="00305418"/>
    <w:rsid w:val="00305630"/>
    <w:rsid w:val="003076D8"/>
    <w:rsid w:val="00317B32"/>
    <w:rsid w:val="0032024D"/>
    <w:rsid w:val="00326497"/>
    <w:rsid w:val="00327145"/>
    <w:rsid w:val="00327BE9"/>
    <w:rsid w:val="00337435"/>
    <w:rsid w:val="0034006B"/>
    <w:rsid w:val="00343447"/>
    <w:rsid w:val="00344199"/>
    <w:rsid w:val="00344CDB"/>
    <w:rsid w:val="00347D7F"/>
    <w:rsid w:val="003500A7"/>
    <w:rsid w:val="003563A3"/>
    <w:rsid w:val="00357FE9"/>
    <w:rsid w:val="00360543"/>
    <w:rsid w:val="00360889"/>
    <w:rsid w:val="00361118"/>
    <w:rsid w:val="00361EE7"/>
    <w:rsid w:val="003662F6"/>
    <w:rsid w:val="00366B0C"/>
    <w:rsid w:val="00366CB2"/>
    <w:rsid w:val="00372ED0"/>
    <w:rsid w:val="00375039"/>
    <w:rsid w:val="003827FA"/>
    <w:rsid w:val="003850B4"/>
    <w:rsid w:val="00386F5C"/>
    <w:rsid w:val="0038756B"/>
    <w:rsid w:val="00390F19"/>
    <w:rsid w:val="00391436"/>
    <w:rsid w:val="00393EC8"/>
    <w:rsid w:val="003A091C"/>
    <w:rsid w:val="003A4615"/>
    <w:rsid w:val="003A4F7E"/>
    <w:rsid w:val="003A5802"/>
    <w:rsid w:val="003A6739"/>
    <w:rsid w:val="003A75EB"/>
    <w:rsid w:val="003B594C"/>
    <w:rsid w:val="003B6308"/>
    <w:rsid w:val="003C05E0"/>
    <w:rsid w:val="003C6924"/>
    <w:rsid w:val="003D0757"/>
    <w:rsid w:val="003D3E8D"/>
    <w:rsid w:val="003D5EF6"/>
    <w:rsid w:val="003D685A"/>
    <w:rsid w:val="003E059E"/>
    <w:rsid w:val="003E19EC"/>
    <w:rsid w:val="003E7F40"/>
    <w:rsid w:val="004106FF"/>
    <w:rsid w:val="004129CD"/>
    <w:rsid w:val="00413856"/>
    <w:rsid w:val="004161B0"/>
    <w:rsid w:val="00416638"/>
    <w:rsid w:val="004166CE"/>
    <w:rsid w:val="00421DBF"/>
    <w:rsid w:val="00444BDF"/>
    <w:rsid w:val="00445662"/>
    <w:rsid w:val="00456E32"/>
    <w:rsid w:val="00460B06"/>
    <w:rsid w:val="00462F61"/>
    <w:rsid w:val="0046431C"/>
    <w:rsid w:val="00465E3A"/>
    <w:rsid w:val="0046759A"/>
    <w:rsid w:val="00474865"/>
    <w:rsid w:val="004842F4"/>
    <w:rsid w:val="00484F3B"/>
    <w:rsid w:val="0048694A"/>
    <w:rsid w:val="00486A77"/>
    <w:rsid w:val="00486CCA"/>
    <w:rsid w:val="00493840"/>
    <w:rsid w:val="00493C00"/>
    <w:rsid w:val="004945F3"/>
    <w:rsid w:val="004A1F8E"/>
    <w:rsid w:val="004A7D5A"/>
    <w:rsid w:val="004B7BE8"/>
    <w:rsid w:val="004C3D4A"/>
    <w:rsid w:val="004C4948"/>
    <w:rsid w:val="004C7730"/>
    <w:rsid w:val="004D07C9"/>
    <w:rsid w:val="004D19E7"/>
    <w:rsid w:val="004D3335"/>
    <w:rsid w:val="004E1D16"/>
    <w:rsid w:val="004E6038"/>
    <w:rsid w:val="004E6074"/>
    <w:rsid w:val="004E6947"/>
    <w:rsid w:val="004E6D0B"/>
    <w:rsid w:val="004E7209"/>
    <w:rsid w:val="004F13A8"/>
    <w:rsid w:val="004F19A4"/>
    <w:rsid w:val="004F2D03"/>
    <w:rsid w:val="005001F2"/>
    <w:rsid w:val="00500F1A"/>
    <w:rsid w:val="005025EC"/>
    <w:rsid w:val="00504279"/>
    <w:rsid w:val="005054B2"/>
    <w:rsid w:val="005107EA"/>
    <w:rsid w:val="00510AE8"/>
    <w:rsid w:val="00513A7D"/>
    <w:rsid w:val="0051593B"/>
    <w:rsid w:val="0052599D"/>
    <w:rsid w:val="005271D8"/>
    <w:rsid w:val="00527F51"/>
    <w:rsid w:val="00547202"/>
    <w:rsid w:val="00547F49"/>
    <w:rsid w:val="00553B1A"/>
    <w:rsid w:val="005624A6"/>
    <w:rsid w:val="005649E9"/>
    <w:rsid w:val="00575506"/>
    <w:rsid w:val="00584B68"/>
    <w:rsid w:val="00584B76"/>
    <w:rsid w:val="00590A30"/>
    <w:rsid w:val="005926EA"/>
    <w:rsid w:val="00592840"/>
    <w:rsid w:val="005A3789"/>
    <w:rsid w:val="005B0C1E"/>
    <w:rsid w:val="005B6AEE"/>
    <w:rsid w:val="005C0255"/>
    <w:rsid w:val="005C378B"/>
    <w:rsid w:val="005C41F4"/>
    <w:rsid w:val="005C55EE"/>
    <w:rsid w:val="005C5E80"/>
    <w:rsid w:val="005D1344"/>
    <w:rsid w:val="005E21C2"/>
    <w:rsid w:val="005E2FA1"/>
    <w:rsid w:val="005F0197"/>
    <w:rsid w:val="005F2101"/>
    <w:rsid w:val="005F79C4"/>
    <w:rsid w:val="00600089"/>
    <w:rsid w:val="00602A71"/>
    <w:rsid w:val="0061216B"/>
    <w:rsid w:val="006148E5"/>
    <w:rsid w:val="00616F94"/>
    <w:rsid w:val="00622CF4"/>
    <w:rsid w:val="00623B04"/>
    <w:rsid w:val="00623BA1"/>
    <w:rsid w:val="00633CF2"/>
    <w:rsid w:val="00633DA0"/>
    <w:rsid w:val="00635BDA"/>
    <w:rsid w:val="006459F6"/>
    <w:rsid w:val="0064688A"/>
    <w:rsid w:val="006540F6"/>
    <w:rsid w:val="00654A26"/>
    <w:rsid w:val="00656BB2"/>
    <w:rsid w:val="006570B8"/>
    <w:rsid w:val="006574CE"/>
    <w:rsid w:val="00660B01"/>
    <w:rsid w:val="00661114"/>
    <w:rsid w:val="00663C59"/>
    <w:rsid w:val="006654D4"/>
    <w:rsid w:val="00672592"/>
    <w:rsid w:val="00673158"/>
    <w:rsid w:val="00674360"/>
    <w:rsid w:val="00677CAD"/>
    <w:rsid w:val="00697456"/>
    <w:rsid w:val="00697557"/>
    <w:rsid w:val="006A12F8"/>
    <w:rsid w:val="006A1816"/>
    <w:rsid w:val="006A375E"/>
    <w:rsid w:val="006A4787"/>
    <w:rsid w:val="006A6154"/>
    <w:rsid w:val="006B296C"/>
    <w:rsid w:val="006B632B"/>
    <w:rsid w:val="006B7204"/>
    <w:rsid w:val="006B7DE7"/>
    <w:rsid w:val="006B7F15"/>
    <w:rsid w:val="006C04FF"/>
    <w:rsid w:val="006C06FD"/>
    <w:rsid w:val="006C5E4A"/>
    <w:rsid w:val="006C6989"/>
    <w:rsid w:val="006C70B5"/>
    <w:rsid w:val="006D03AD"/>
    <w:rsid w:val="006D2AC5"/>
    <w:rsid w:val="006E24AC"/>
    <w:rsid w:val="006E289D"/>
    <w:rsid w:val="006E4F0E"/>
    <w:rsid w:val="006E4F3D"/>
    <w:rsid w:val="006E6230"/>
    <w:rsid w:val="006F169F"/>
    <w:rsid w:val="006F2CDA"/>
    <w:rsid w:val="006F3416"/>
    <w:rsid w:val="006F410C"/>
    <w:rsid w:val="006F49E8"/>
    <w:rsid w:val="00703100"/>
    <w:rsid w:val="00704135"/>
    <w:rsid w:val="007148B0"/>
    <w:rsid w:val="00722C28"/>
    <w:rsid w:val="007263B4"/>
    <w:rsid w:val="00735795"/>
    <w:rsid w:val="00736541"/>
    <w:rsid w:val="007404A1"/>
    <w:rsid w:val="00740D11"/>
    <w:rsid w:val="00740F51"/>
    <w:rsid w:val="00743F99"/>
    <w:rsid w:val="007450F6"/>
    <w:rsid w:val="00745456"/>
    <w:rsid w:val="00751F45"/>
    <w:rsid w:val="007521E2"/>
    <w:rsid w:val="00756A89"/>
    <w:rsid w:val="00761BFF"/>
    <w:rsid w:val="00763992"/>
    <w:rsid w:val="007672DB"/>
    <w:rsid w:val="00772A0C"/>
    <w:rsid w:val="00776A14"/>
    <w:rsid w:val="00776D19"/>
    <w:rsid w:val="00792228"/>
    <w:rsid w:val="007931D9"/>
    <w:rsid w:val="00795C1B"/>
    <w:rsid w:val="00796025"/>
    <w:rsid w:val="007B599E"/>
    <w:rsid w:val="007C2A5E"/>
    <w:rsid w:val="007C2C26"/>
    <w:rsid w:val="007C4E7A"/>
    <w:rsid w:val="007D295E"/>
    <w:rsid w:val="007F31C3"/>
    <w:rsid w:val="008032EF"/>
    <w:rsid w:val="0080474C"/>
    <w:rsid w:val="00805896"/>
    <w:rsid w:val="008119FD"/>
    <w:rsid w:val="00811ECC"/>
    <w:rsid w:val="008126D8"/>
    <w:rsid w:val="008148C3"/>
    <w:rsid w:val="00822811"/>
    <w:rsid w:val="00822FCC"/>
    <w:rsid w:val="008242C6"/>
    <w:rsid w:val="0082689C"/>
    <w:rsid w:val="008335F2"/>
    <w:rsid w:val="00836869"/>
    <w:rsid w:val="0083693F"/>
    <w:rsid w:val="00842E74"/>
    <w:rsid w:val="0084380F"/>
    <w:rsid w:val="00843B00"/>
    <w:rsid w:val="00846952"/>
    <w:rsid w:val="00847D00"/>
    <w:rsid w:val="00852A5F"/>
    <w:rsid w:val="00853D17"/>
    <w:rsid w:val="00862F56"/>
    <w:rsid w:val="00877531"/>
    <w:rsid w:val="00880B0E"/>
    <w:rsid w:val="00882374"/>
    <w:rsid w:val="00882FF9"/>
    <w:rsid w:val="008839B4"/>
    <w:rsid w:val="00883BF5"/>
    <w:rsid w:val="00886A93"/>
    <w:rsid w:val="00886AFA"/>
    <w:rsid w:val="00887D1E"/>
    <w:rsid w:val="00890881"/>
    <w:rsid w:val="008936BC"/>
    <w:rsid w:val="008A189B"/>
    <w:rsid w:val="008A58D4"/>
    <w:rsid w:val="008B10FE"/>
    <w:rsid w:val="008B1EEC"/>
    <w:rsid w:val="008B3F56"/>
    <w:rsid w:val="008B3F92"/>
    <w:rsid w:val="008C30F2"/>
    <w:rsid w:val="008C4055"/>
    <w:rsid w:val="008C4208"/>
    <w:rsid w:val="008D08F6"/>
    <w:rsid w:val="008D1816"/>
    <w:rsid w:val="008D27C0"/>
    <w:rsid w:val="008F46F7"/>
    <w:rsid w:val="008F5344"/>
    <w:rsid w:val="008F7D85"/>
    <w:rsid w:val="0090080C"/>
    <w:rsid w:val="009037B0"/>
    <w:rsid w:val="0090478D"/>
    <w:rsid w:val="009139B5"/>
    <w:rsid w:val="00913E19"/>
    <w:rsid w:val="00920A21"/>
    <w:rsid w:val="00926A84"/>
    <w:rsid w:val="00930CD1"/>
    <w:rsid w:val="00934293"/>
    <w:rsid w:val="00934767"/>
    <w:rsid w:val="00934C42"/>
    <w:rsid w:val="0093589A"/>
    <w:rsid w:val="009362BF"/>
    <w:rsid w:val="00936956"/>
    <w:rsid w:val="00940EAA"/>
    <w:rsid w:val="0094233D"/>
    <w:rsid w:val="0095081D"/>
    <w:rsid w:val="0095454A"/>
    <w:rsid w:val="009577EB"/>
    <w:rsid w:val="009651A4"/>
    <w:rsid w:val="00966DE5"/>
    <w:rsid w:val="00972518"/>
    <w:rsid w:val="009736B8"/>
    <w:rsid w:val="00973F3A"/>
    <w:rsid w:val="00974EA8"/>
    <w:rsid w:val="009777D0"/>
    <w:rsid w:val="00986C1F"/>
    <w:rsid w:val="009871FE"/>
    <w:rsid w:val="0099124F"/>
    <w:rsid w:val="009925CC"/>
    <w:rsid w:val="00993C5D"/>
    <w:rsid w:val="00996C42"/>
    <w:rsid w:val="009976C9"/>
    <w:rsid w:val="009A0311"/>
    <w:rsid w:val="009B18F9"/>
    <w:rsid w:val="009B26A8"/>
    <w:rsid w:val="009B2B2F"/>
    <w:rsid w:val="009B4878"/>
    <w:rsid w:val="009B4E88"/>
    <w:rsid w:val="009B69D3"/>
    <w:rsid w:val="009B6D57"/>
    <w:rsid w:val="009D29E1"/>
    <w:rsid w:val="009D3030"/>
    <w:rsid w:val="009D59D6"/>
    <w:rsid w:val="009E1BCE"/>
    <w:rsid w:val="009E477C"/>
    <w:rsid w:val="009E6DAF"/>
    <w:rsid w:val="009F37C2"/>
    <w:rsid w:val="009F46CE"/>
    <w:rsid w:val="00A04797"/>
    <w:rsid w:val="00A21D22"/>
    <w:rsid w:val="00A21D32"/>
    <w:rsid w:val="00A236D1"/>
    <w:rsid w:val="00A31397"/>
    <w:rsid w:val="00A319AE"/>
    <w:rsid w:val="00A37286"/>
    <w:rsid w:val="00A41026"/>
    <w:rsid w:val="00A41375"/>
    <w:rsid w:val="00A420B8"/>
    <w:rsid w:val="00A47C37"/>
    <w:rsid w:val="00A51C43"/>
    <w:rsid w:val="00A643EA"/>
    <w:rsid w:val="00A75AF7"/>
    <w:rsid w:val="00A775CC"/>
    <w:rsid w:val="00A80EEB"/>
    <w:rsid w:val="00A81984"/>
    <w:rsid w:val="00A821CD"/>
    <w:rsid w:val="00A863C4"/>
    <w:rsid w:val="00A906F2"/>
    <w:rsid w:val="00AA148D"/>
    <w:rsid w:val="00AA3FC7"/>
    <w:rsid w:val="00AA5603"/>
    <w:rsid w:val="00AB37F2"/>
    <w:rsid w:val="00AC2CC0"/>
    <w:rsid w:val="00AC495C"/>
    <w:rsid w:val="00AC51FD"/>
    <w:rsid w:val="00AC69DE"/>
    <w:rsid w:val="00AD0D8A"/>
    <w:rsid w:val="00AD131B"/>
    <w:rsid w:val="00AD3216"/>
    <w:rsid w:val="00AD6B24"/>
    <w:rsid w:val="00AD71DC"/>
    <w:rsid w:val="00AE00E8"/>
    <w:rsid w:val="00AF1BC7"/>
    <w:rsid w:val="00AF2D1A"/>
    <w:rsid w:val="00AF70A0"/>
    <w:rsid w:val="00B00DCF"/>
    <w:rsid w:val="00B05348"/>
    <w:rsid w:val="00B11139"/>
    <w:rsid w:val="00B12DC7"/>
    <w:rsid w:val="00B20F26"/>
    <w:rsid w:val="00B35749"/>
    <w:rsid w:val="00B37E84"/>
    <w:rsid w:val="00B40AA9"/>
    <w:rsid w:val="00B4542C"/>
    <w:rsid w:val="00B46321"/>
    <w:rsid w:val="00B56058"/>
    <w:rsid w:val="00B56B13"/>
    <w:rsid w:val="00B6479F"/>
    <w:rsid w:val="00B666DB"/>
    <w:rsid w:val="00B70AC2"/>
    <w:rsid w:val="00B73A6F"/>
    <w:rsid w:val="00B75858"/>
    <w:rsid w:val="00B77E9C"/>
    <w:rsid w:val="00B85BFC"/>
    <w:rsid w:val="00B870AD"/>
    <w:rsid w:val="00B90C6D"/>
    <w:rsid w:val="00B94368"/>
    <w:rsid w:val="00B956BE"/>
    <w:rsid w:val="00BB1AAF"/>
    <w:rsid w:val="00BB2CA1"/>
    <w:rsid w:val="00BB4EE5"/>
    <w:rsid w:val="00BC555D"/>
    <w:rsid w:val="00BC5FCD"/>
    <w:rsid w:val="00BC69B9"/>
    <w:rsid w:val="00BC6D83"/>
    <w:rsid w:val="00BD1898"/>
    <w:rsid w:val="00BD1EF1"/>
    <w:rsid w:val="00BD27E2"/>
    <w:rsid w:val="00BD5A00"/>
    <w:rsid w:val="00BD7A2B"/>
    <w:rsid w:val="00BD7D79"/>
    <w:rsid w:val="00BE1160"/>
    <w:rsid w:val="00BE5F94"/>
    <w:rsid w:val="00BF083D"/>
    <w:rsid w:val="00BF19EE"/>
    <w:rsid w:val="00BF25B2"/>
    <w:rsid w:val="00BF45CE"/>
    <w:rsid w:val="00BF4B07"/>
    <w:rsid w:val="00BF4DF2"/>
    <w:rsid w:val="00C03B4D"/>
    <w:rsid w:val="00C13479"/>
    <w:rsid w:val="00C13A34"/>
    <w:rsid w:val="00C23E10"/>
    <w:rsid w:val="00C25416"/>
    <w:rsid w:val="00C313FA"/>
    <w:rsid w:val="00C3147A"/>
    <w:rsid w:val="00C32E45"/>
    <w:rsid w:val="00C34EF4"/>
    <w:rsid w:val="00C36626"/>
    <w:rsid w:val="00C469AA"/>
    <w:rsid w:val="00C50A7F"/>
    <w:rsid w:val="00C51442"/>
    <w:rsid w:val="00C5229C"/>
    <w:rsid w:val="00C57730"/>
    <w:rsid w:val="00C633DB"/>
    <w:rsid w:val="00C63C9C"/>
    <w:rsid w:val="00C65380"/>
    <w:rsid w:val="00C67345"/>
    <w:rsid w:val="00C742FB"/>
    <w:rsid w:val="00C74ECB"/>
    <w:rsid w:val="00C751CA"/>
    <w:rsid w:val="00C82D19"/>
    <w:rsid w:val="00C82EE4"/>
    <w:rsid w:val="00C83388"/>
    <w:rsid w:val="00C91393"/>
    <w:rsid w:val="00C9207F"/>
    <w:rsid w:val="00C94212"/>
    <w:rsid w:val="00C94695"/>
    <w:rsid w:val="00C95DDA"/>
    <w:rsid w:val="00CB06DC"/>
    <w:rsid w:val="00CB1650"/>
    <w:rsid w:val="00CB49A4"/>
    <w:rsid w:val="00CB736E"/>
    <w:rsid w:val="00CD0CD6"/>
    <w:rsid w:val="00CD6111"/>
    <w:rsid w:val="00CE59B7"/>
    <w:rsid w:val="00CF7551"/>
    <w:rsid w:val="00D003AA"/>
    <w:rsid w:val="00D01A5C"/>
    <w:rsid w:val="00D02542"/>
    <w:rsid w:val="00D029D8"/>
    <w:rsid w:val="00D135C1"/>
    <w:rsid w:val="00D158A9"/>
    <w:rsid w:val="00D35DBE"/>
    <w:rsid w:val="00D47A17"/>
    <w:rsid w:val="00D50874"/>
    <w:rsid w:val="00D50C03"/>
    <w:rsid w:val="00D6104B"/>
    <w:rsid w:val="00D61F7A"/>
    <w:rsid w:val="00D651AF"/>
    <w:rsid w:val="00D658AE"/>
    <w:rsid w:val="00D65D64"/>
    <w:rsid w:val="00D728C8"/>
    <w:rsid w:val="00D759DE"/>
    <w:rsid w:val="00D854DC"/>
    <w:rsid w:val="00D86ED3"/>
    <w:rsid w:val="00D9147E"/>
    <w:rsid w:val="00D951D4"/>
    <w:rsid w:val="00D95C2B"/>
    <w:rsid w:val="00DA00B9"/>
    <w:rsid w:val="00DA4321"/>
    <w:rsid w:val="00DA72BA"/>
    <w:rsid w:val="00DB084D"/>
    <w:rsid w:val="00DB3264"/>
    <w:rsid w:val="00DB5579"/>
    <w:rsid w:val="00DB5B61"/>
    <w:rsid w:val="00DC6346"/>
    <w:rsid w:val="00DC664F"/>
    <w:rsid w:val="00DD0213"/>
    <w:rsid w:val="00DD0BCE"/>
    <w:rsid w:val="00DD1144"/>
    <w:rsid w:val="00DE0C43"/>
    <w:rsid w:val="00DE1906"/>
    <w:rsid w:val="00DE41A2"/>
    <w:rsid w:val="00E014CA"/>
    <w:rsid w:val="00E03510"/>
    <w:rsid w:val="00E0354C"/>
    <w:rsid w:val="00E06ACB"/>
    <w:rsid w:val="00E0789E"/>
    <w:rsid w:val="00E13E97"/>
    <w:rsid w:val="00E1523D"/>
    <w:rsid w:val="00E163A0"/>
    <w:rsid w:val="00E202DC"/>
    <w:rsid w:val="00E20EB2"/>
    <w:rsid w:val="00E21F1B"/>
    <w:rsid w:val="00E2488C"/>
    <w:rsid w:val="00E27836"/>
    <w:rsid w:val="00E30CA2"/>
    <w:rsid w:val="00E34D45"/>
    <w:rsid w:val="00E35FFB"/>
    <w:rsid w:val="00E3738B"/>
    <w:rsid w:val="00E41CC4"/>
    <w:rsid w:val="00E449B4"/>
    <w:rsid w:val="00E56309"/>
    <w:rsid w:val="00E57E37"/>
    <w:rsid w:val="00E60D81"/>
    <w:rsid w:val="00E61C7D"/>
    <w:rsid w:val="00E64C40"/>
    <w:rsid w:val="00E66E69"/>
    <w:rsid w:val="00E66F50"/>
    <w:rsid w:val="00E74B7C"/>
    <w:rsid w:val="00E75150"/>
    <w:rsid w:val="00E753E8"/>
    <w:rsid w:val="00E766E9"/>
    <w:rsid w:val="00E806AE"/>
    <w:rsid w:val="00E842F2"/>
    <w:rsid w:val="00E85166"/>
    <w:rsid w:val="00E85671"/>
    <w:rsid w:val="00E863D5"/>
    <w:rsid w:val="00E96D36"/>
    <w:rsid w:val="00E9722E"/>
    <w:rsid w:val="00E978AD"/>
    <w:rsid w:val="00EA1A7C"/>
    <w:rsid w:val="00EB737E"/>
    <w:rsid w:val="00ED09D2"/>
    <w:rsid w:val="00ED24C1"/>
    <w:rsid w:val="00ED2B9E"/>
    <w:rsid w:val="00EE4DB2"/>
    <w:rsid w:val="00EF6C80"/>
    <w:rsid w:val="00EF77B8"/>
    <w:rsid w:val="00F01357"/>
    <w:rsid w:val="00F02970"/>
    <w:rsid w:val="00F061C0"/>
    <w:rsid w:val="00F06E89"/>
    <w:rsid w:val="00F070D6"/>
    <w:rsid w:val="00F102A8"/>
    <w:rsid w:val="00F173CC"/>
    <w:rsid w:val="00F253D3"/>
    <w:rsid w:val="00F42D8D"/>
    <w:rsid w:val="00F445A3"/>
    <w:rsid w:val="00F461C9"/>
    <w:rsid w:val="00F470B9"/>
    <w:rsid w:val="00F51F14"/>
    <w:rsid w:val="00F56AC9"/>
    <w:rsid w:val="00F5750B"/>
    <w:rsid w:val="00F57C90"/>
    <w:rsid w:val="00F64190"/>
    <w:rsid w:val="00F642D5"/>
    <w:rsid w:val="00F777CF"/>
    <w:rsid w:val="00F80B35"/>
    <w:rsid w:val="00F8242F"/>
    <w:rsid w:val="00F83D59"/>
    <w:rsid w:val="00F84994"/>
    <w:rsid w:val="00F873A8"/>
    <w:rsid w:val="00F9005A"/>
    <w:rsid w:val="00F92018"/>
    <w:rsid w:val="00F926C4"/>
    <w:rsid w:val="00FB2514"/>
    <w:rsid w:val="00FB459F"/>
    <w:rsid w:val="00FC32F3"/>
    <w:rsid w:val="00FC427A"/>
    <w:rsid w:val="00FC4456"/>
    <w:rsid w:val="00FC7791"/>
    <w:rsid w:val="00FD0702"/>
    <w:rsid w:val="00FD142C"/>
    <w:rsid w:val="00FD42FB"/>
    <w:rsid w:val="00FD6C8B"/>
    <w:rsid w:val="00FE1C6F"/>
    <w:rsid w:val="00FE2630"/>
    <w:rsid w:val="00FE55E0"/>
    <w:rsid w:val="00FF322E"/>
    <w:rsid w:val="00FF51DD"/>
    <w:rsid w:val="00FF6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4CE"/>
    <w:rPr>
      <w:sz w:val="24"/>
      <w:szCs w:val="24"/>
    </w:rPr>
  </w:style>
  <w:style w:type="paragraph" w:styleId="Heading1">
    <w:name w:val="heading 1"/>
    <w:basedOn w:val="Normal"/>
    <w:next w:val="Normal"/>
    <w:qFormat/>
    <w:rsid w:val="006574CE"/>
    <w:pPr>
      <w:keepNext/>
      <w:tabs>
        <w:tab w:val="left" w:pos="-720"/>
      </w:tabs>
      <w:suppressAutoHyphens/>
      <w:outlineLvl w:val="0"/>
    </w:pPr>
    <w:rPr>
      <w:b/>
      <w:sz w:val="28"/>
      <w:szCs w:val="20"/>
    </w:rPr>
  </w:style>
  <w:style w:type="paragraph" w:styleId="Heading2">
    <w:name w:val="heading 2"/>
    <w:basedOn w:val="Normal"/>
    <w:next w:val="Normal"/>
    <w:qFormat/>
    <w:rsid w:val="006574CE"/>
    <w:pPr>
      <w:keepNext/>
      <w:jc w:val="center"/>
      <w:outlineLvl w:val="1"/>
    </w:pPr>
    <w:rPr>
      <w:b/>
      <w:bCs/>
      <w:sz w:val="20"/>
      <w:szCs w:val="26"/>
    </w:rPr>
  </w:style>
  <w:style w:type="paragraph" w:styleId="Heading3">
    <w:name w:val="heading 3"/>
    <w:basedOn w:val="Normal"/>
    <w:next w:val="Normal"/>
    <w:link w:val="Heading3Char"/>
    <w:semiHidden/>
    <w:unhideWhenUsed/>
    <w:qFormat/>
    <w:rsid w:val="0079602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74CE"/>
    <w:pPr>
      <w:suppressAutoHyphens/>
      <w:jc w:val="center"/>
    </w:pPr>
    <w:rPr>
      <w:b/>
      <w:sz w:val="32"/>
      <w:szCs w:val="20"/>
    </w:rPr>
  </w:style>
  <w:style w:type="paragraph" w:styleId="BodyText3">
    <w:name w:val="Body Text 3"/>
    <w:basedOn w:val="Normal"/>
    <w:rsid w:val="006574CE"/>
    <w:pPr>
      <w:shd w:val="pct25" w:color="auto" w:fill="auto"/>
      <w:tabs>
        <w:tab w:val="left" w:pos="-720"/>
        <w:tab w:val="left" w:pos="720"/>
      </w:tabs>
      <w:suppressAutoHyphens/>
    </w:pPr>
    <w:rPr>
      <w:sz w:val="26"/>
      <w:szCs w:val="20"/>
    </w:rPr>
  </w:style>
  <w:style w:type="character" w:styleId="Hyperlink">
    <w:name w:val="Hyperlink"/>
    <w:basedOn w:val="DefaultParagraphFont"/>
    <w:rsid w:val="006574CE"/>
    <w:rPr>
      <w:color w:val="0000FF"/>
      <w:u w:val="single"/>
    </w:rPr>
  </w:style>
  <w:style w:type="paragraph" w:styleId="BodyText">
    <w:name w:val="Body Text"/>
    <w:basedOn w:val="Normal"/>
    <w:rsid w:val="006574CE"/>
    <w:pPr>
      <w:shd w:val="pct25" w:color="auto" w:fill="FFFFFF"/>
      <w:tabs>
        <w:tab w:val="left" w:pos="-720"/>
      </w:tabs>
      <w:suppressAutoHyphens/>
    </w:pPr>
    <w:rPr>
      <w:sz w:val="26"/>
    </w:rPr>
  </w:style>
  <w:style w:type="paragraph" w:styleId="BodyTextIndent">
    <w:name w:val="Body Text Indent"/>
    <w:basedOn w:val="Normal"/>
    <w:rsid w:val="006574CE"/>
    <w:pPr>
      <w:shd w:val="pct25" w:color="auto" w:fill="FFFFFF"/>
      <w:tabs>
        <w:tab w:val="left" w:pos="-720"/>
      </w:tabs>
      <w:suppressAutoHyphens/>
      <w:ind w:left="510"/>
    </w:pPr>
    <w:rPr>
      <w:sz w:val="26"/>
      <w:szCs w:val="20"/>
    </w:rPr>
  </w:style>
  <w:style w:type="paragraph" w:styleId="BodyText2">
    <w:name w:val="Body Text 2"/>
    <w:basedOn w:val="Normal"/>
    <w:rsid w:val="006574CE"/>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574CE"/>
    <w:pPr>
      <w:tabs>
        <w:tab w:val="center" w:pos="4320"/>
        <w:tab w:val="right" w:pos="8640"/>
      </w:tabs>
    </w:pPr>
  </w:style>
  <w:style w:type="character" w:styleId="PageNumber">
    <w:name w:val="page number"/>
    <w:basedOn w:val="DefaultParagraphFont"/>
    <w:rsid w:val="006574CE"/>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basedOn w:val="DefaultParagraphFont"/>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basedOn w:val="DefaultParagraphFont"/>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Emphasis">
    <w:name w:val="Emphasis"/>
    <w:basedOn w:val="DefaultParagraphFont"/>
    <w:uiPriority w:val="20"/>
    <w:qFormat/>
    <w:rsid w:val="00421DBF"/>
    <w:rPr>
      <w:i/>
      <w:iCs/>
    </w:rPr>
  </w:style>
  <w:style w:type="paragraph" w:styleId="ListParagraph">
    <w:name w:val="List Paragraph"/>
    <w:basedOn w:val="Normal"/>
    <w:uiPriority w:val="34"/>
    <w:qFormat/>
    <w:rsid w:val="004C7730"/>
    <w:pPr>
      <w:ind w:left="720"/>
      <w:contextualSpacing/>
    </w:pPr>
  </w:style>
  <w:style w:type="paragraph" w:customStyle="1" w:styleId="TableText">
    <w:name w:val="TableText"/>
    <w:basedOn w:val="Normal"/>
    <w:rsid w:val="00AD3216"/>
    <w:pPr>
      <w:spacing w:before="10" w:after="10"/>
    </w:pPr>
    <w:rPr>
      <w:rFonts w:ascii="Arial" w:hAnsi="Arial" w:cs="Arial"/>
      <w:sz w:val="20"/>
      <w:szCs w:val="20"/>
    </w:rPr>
  </w:style>
  <w:style w:type="paragraph" w:customStyle="1" w:styleId="TableHeader">
    <w:name w:val="TableHeader"/>
    <w:basedOn w:val="TableText"/>
    <w:rsid w:val="00AD3216"/>
    <w:pPr>
      <w:keepNext/>
      <w:spacing w:before="30" w:after="30"/>
      <w:jc w:val="center"/>
    </w:pPr>
    <w:rPr>
      <w:b/>
    </w:rPr>
  </w:style>
  <w:style w:type="paragraph" w:styleId="Caption">
    <w:name w:val="caption"/>
    <w:basedOn w:val="Normal"/>
    <w:next w:val="Normal"/>
    <w:qFormat/>
    <w:rsid w:val="00934293"/>
    <w:pPr>
      <w:spacing w:before="120" w:after="120"/>
      <w:jc w:val="center"/>
    </w:pPr>
    <w:rPr>
      <w:b/>
      <w:bCs/>
      <w:sz w:val="20"/>
      <w:szCs w:val="20"/>
    </w:rPr>
  </w:style>
  <w:style w:type="paragraph" w:customStyle="1" w:styleId="ResponseText">
    <w:name w:val="ResponseText"/>
    <w:basedOn w:val="TableText"/>
    <w:rsid w:val="00934293"/>
    <w:pPr>
      <w:jc w:val="center"/>
    </w:pPr>
  </w:style>
  <w:style w:type="character" w:customStyle="1" w:styleId="EmailStyle40">
    <w:name w:val="EmailStyle401"/>
    <w:aliases w:val="EmailStyle401"/>
    <w:basedOn w:val="DefaultParagraphFont"/>
    <w:semiHidden/>
    <w:personal/>
    <w:personalCompose/>
    <w:rsid w:val="008335F2"/>
    <w:rPr>
      <w:rFonts w:ascii="Arial" w:hAnsi="Arial" w:cs="Arial"/>
      <w:color w:val="auto"/>
      <w:sz w:val="20"/>
      <w:szCs w:val="20"/>
    </w:rPr>
  </w:style>
  <w:style w:type="paragraph" w:customStyle="1" w:styleId="Figure">
    <w:name w:val="Figure"/>
    <w:basedOn w:val="Normal"/>
    <w:rsid w:val="000C43E7"/>
    <w:pPr>
      <w:spacing w:before="120"/>
      <w:jc w:val="center"/>
    </w:pPr>
  </w:style>
  <w:style w:type="paragraph" w:styleId="FootnoteText">
    <w:name w:val="footnote text"/>
    <w:basedOn w:val="Normal"/>
    <w:link w:val="FootnoteTextChar"/>
    <w:rsid w:val="004C3D4A"/>
    <w:rPr>
      <w:sz w:val="20"/>
      <w:szCs w:val="20"/>
    </w:rPr>
  </w:style>
  <w:style w:type="character" w:customStyle="1" w:styleId="FootnoteTextChar">
    <w:name w:val="Footnote Text Char"/>
    <w:basedOn w:val="DefaultParagraphFont"/>
    <w:link w:val="FootnoteText"/>
    <w:rsid w:val="004C3D4A"/>
  </w:style>
  <w:style w:type="character" w:styleId="FootnoteReference">
    <w:name w:val="footnote reference"/>
    <w:basedOn w:val="DefaultParagraphFont"/>
    <w:rsid w:val="004C3D4A"/>
    <w:rPr>
      <w:vertAlign w:val="superscript"/>
    </w:rPr>
  </w:style>
  <w:style w:type="paragraph" w:customStyle="1" w:styleId="Question">
    <w:name w:val="Question"/>
    <w:basedOn w:val="Normal"/>
    <w:link w:val="QuestionChar"/>
    <w:rsid w:val="004C3D4A"/>
    <w:pPr>
      <w:numPr>
        <w:numId w:val="17"/>
      </w:numPr>
      <w:spacing w:before="240"/>
    </w:pPr>
    <w:rPr>
      <w:b/>
    </w:rPr>
  </w:style>
  <w:style w:type="character" w:customStyle="1" w:styleId="QuestionChar">
    <w:name w:val="Question Char"/>
    <w:basedOn w:val="DefaultParagraphFont"/>
    <w:link w:val="Question"/>
    <w:rsid w:val="004C3D4A"/>
    <w:rPr>
      <w:b/>
      <w:sz w:val="24"/>
      <w:szCs w:val="24"/>
    </w:rPr>
  </w:style>
  <w:style w:type="paragraph" w:customStyle="1" w:styleId="Bullet">
    <w:name w:val="Bullet"/>
    <w:basedOn w:val="Normal"/>
    <w:rsid w:val="004C3D4A"/>
    <w:pPr>
      <w:numPr>
        <w:numId w:val="18"/>
      </w:numPr>
      <w:spacing w:before="120"/>
    </w:pPr>
    <w:rPr>
      <w:szCs w:val="20"/>
    </w:rPr>
  </w:style>
  <w:style w:type="paragraph" w:styleId="CommentText">
    <w:name w:val="annotation text"/>
    <w:basedOn w:val="Normal"/>
    <w:link w:val="CommentTextChar"/>
    <w:rsid w:val="00BD27E2"/>
    <w:rPr>
      <w:szCs w:val="20"/>
    </w:rPr>
  </w:style>
  <w:style w:type="character" w:customStyle="1" w:styleId="CommentTextChar">
    <w:name w:val="Comment Text Char"/>
    <w:basedOn w:val="DefaultParagraphFont"/>
    <w:link w:val="CommentText"/>
    <w:rsid w:val="00BD27E2"/>
    <w:rPr>
      <w:sz w:val="24"/>
    </w:rPr>
  </w:style>
  <w:style w:type="character" w:styleId="CommentReference">
    <w:name w:val="annotation reference"/>
    <w:basedOn w:val="DefaultParagraphFont"/>
    <w:rsid w:val="00736541"/>
    <w:rPr>
      <w:sz w:val="16"/>
      <w:szCs w:val="16"/>
    </w:rPr>
  </w:style>
  <w:style w:type="paragraph" w:styleId="CommentSubject">
    <w:name w:val="annotation subject"/>
    <w:basedOn w:val="CommentText"/>
    <w:next w:val="CommentText"/>
    <w:link w:val="CommentSubjectChar"/>
    <w:rsid w:val="00736541"/>
    <w:rPr>
      <w:b/>
      <w:bCs/>
      <w:sz w:val="20"/>
    </w:rPr>
  </w:style>
  <w:style w:type="character" w:customStyle="1" w:styleId="CommentSubjectChar">
    <w:name w:val="Comment Subject Char"/>
    <w:basedOn w:val="CommentTextChar"/>
    <w:link w:val="CommentSubject"/>
    <w:rsid w:val="00736541"/>
    <w:rPr>
      <w:b/>
      <w:bCs/>
    </w:rPr>
  </w:style>
  <w:style w:type="character" w:customStyle="1" w:styleId="Heading3Char">
    <w:name w:val="Heading 3 Char"/>
    <w:basedOn w:val="DefaultParagraphFont"/>
    <w:link w:val="Heading3"/>
    <w:semiHidden/>
    <w:rsid w:val="00796025"/>
    <w:rPr>
      <w:rFonts w:ascii="Cambria" w:eastAsia="Times New Roman" w:hAnsi="Cambria" w:cs="Times New Roman"/>
      <w:b/>
      <w:bCs/>
      <w:color w:val="4F81BD"/>
      <w:sz w:val="24"/>
      <w:szCs w:val="24"/>
    </w:rPr>
  </w:style>
  <w:style w:type="paragraph" w:styleId="Revision">
    <w:name w:val="Revision"/>
    <w:hidden/>
    <w:uiPriority w:val="99"/>
    <w:semiHidden/>
    <w:rsid w:val="00F51F14"/>
    <w:rPr>
      <w:sz w:val="24"/>
      <w:szCs w:val="24"/>
    </w:rPr>
  </w:style>
  <w:style w:type="paragraph" w:styleId="BodyTextIndent3">
    <w:name w:val="Body Text Indent 3"/>
    <w:basedOn w:val="Normal"/>
    <w:link w:val="BodyTextIndent3Char"/>
    <w:rsid w:val="006C06FD"/>
    <w:pPr>
      <w:spacing w:after="120"/>
      <w:ind w:left="360"/>
    </w:pPr>
    <w:rPr>
      <w:sz w:val="16"/>
      <w:szCs w:val="16"/>
    </w:rPr>
  </w:style>
  <w:style w:type="character" w:customStyle="1" w:styleId="BodyTextIndent3Char">
    <w:name w:val="Body Text Indent 3 Char"/>
    <w:basedOn w:val="DefaultParagraphFont"/>
    <w:link w:val="BodyTextIndent3"/>
    <w:rsid w:val="006C06FD"/>
    <w:rPr>
      <w:sz w:val="16"/>
      <w:szCs w:val="16"/>
    </w:rPr>
  </w:style>
  <w:style w:type="paragraph" w:customStyle="1" w:styleId="Tablebullet">
    <w:name w:val="Tablebullet"/>
    <w:basedOn w:val="TableText"/>
    <w:rsid w:val="005001F2"/>
    <w:pPr>
      <w:numPr>
        <w:numId w:val="28"/>
      </w:numPr>
      <w:spacing w:before="60" w:after="60"/>
    </w:pPr>
    <w:rPr>
      <w:rFonts w:cs="Times New Roman"/>
      <w:noProof/>
    </w:rPr>
  </w:style>
  <w:style w:type="character" w:customStyle="1" w:styleId="FooterChar">
    <w:name w:val="Footer Char"/>
    <w:basedOn w:val="DefaultParagraphFont"/>
    <w:link w:val="Footer"/>
    <w:rsid w:val="00A906F2"/>
    <w:rPr>
      <w:sz w:val="24"/>
      <w:szCs w:val="24"/>
    </w:rPr>
  </w:style>
</w:styles>
</file>

<file path=word/webSettings.xml><?xml version="1.0" encoding="utf-8"?>
<w:webSettings xmlns:r="http://schemas.openxmlformats.org/officeDocument/2006/relationships" xmlns:w="http://schemas.openxmlformats.org/wordprocessingml/2006/main">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52015577">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67832731">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062680542">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gov/about/divisions/npd.shtm" TargetMode="External"/><Relationship Id="rId13"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1D05-CFC4-497F-876C-1FCDCF66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6480</Words>
  <Characters>37072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43466</CharactersWithSpaces>
  <SharedDoc>false</SharedDoc>
  <HLinks>
    <vt:vector size="54" baseType="variant">
      <vt:variant>
        <vt:i4>6488140</vt:i4>
      </vt:variant>
      <vt:variant>
        <vt:i4>175</vt:i4>
      </vt:variant>
      <vt:variant>
        <vt:i4>0</vt:i4>
      </vt:variant>
      <vt:variant>
        <vt:i4>5</vt:i4>
      </vt:variant>
      <vt:variant>
        <vt:lpwstr>mailto:ahyon@m-s-g.com</vt:lpwstr>
      </vt:variant>
      <vt:variant>
        <vt:lpwstr/>
      </vt:variant>
      <vt:variant>
        <vt:i4>3145757</vt:i4>
      </vt:variant>
      <vt:variant>
        <vt:i4>172</vt:i4>
      </vt:variant>
      <vt:variant>
        <vt:i4>0</vt:i4>
      </vt:variant>
      <vt:variant>
        <vt:i4>5</vt:i4>
      </vt:variant>
      <vt:variant>
        <vt:lpwstr>mailto:james@crdynamics.com</vt:lpwstr>
      </vt:variant>
      <vt:variant>
        <vt:lpwstr/>
      </vt:variant>
      <vt:variant>
        <vt:i4>3735564</vt:i4>
      </vt:variant>
      <vt:variant>
        <vt:i4>169</vt:i4>
      </vt:variant>
      <vt:variant>
        <vt:i4>0</vt:i4>
      </vt:variant>
      <vt:variant>
        <vt:i4>5</vt:i4>
      </vt:variant>
      <vt:variant>
        <vt:lpwstr>mailto:patty@crdynamics.com</vt:lpwstr>
      </vt:variant>
      <vt:variant>
        <vt:lpwstr/>
      </vt:variant>
      <vt:variant>
        <vt:i4>2818173</vt:i4>
      </vt:variant>
      <vt:variant>
        <vt:i4>80</vt:i4>
      </vt:variant>
      <vt:variant>
        <vt:i4>0</vt:i4>
      </vt:variant>
      <vt:variant>
        <vt:i4>5</vt:i4>
      </vt:variant>
      <vt:variant>
        <vt:lpwstr>http://www.bls.gov/</vt:lpwstr>
      </vt:variant>
      <vt:variant>
        <vt:lpwstr/>
      </vt:variant>
      <vt:variant>
        <vt:i4>2818173</vt:i4>
      </vt:variant>
      <vt:variant>
        <vt:i4>77</vt:i4>
      </vt:variant>
      <vt:variant>
        <vt:i4>0</vt:i4>
      </vt:variant>
      <vt:variant>
        <vt:i4>5</vt:i4>
      </vt:variant>
      <vt:variant>
        <vt:lpwstr>http://www.bls.gov/</vt:lpwstr>
      </vt:variant>
      <vt:variant>
        <vt:lpwstr/>
      </vt:variant>
      <vt:variant>
        <vt:i4>2818173</vt:i4>
      </vt:variant>
      <vt:variant>
        <vt:i4>74</vt:i4>
      </vt:variant>
      <vt:variant>
        <vt:i4>0</vt:i4>
      </vt:variant>
      <vt:variant>
        <vt:i4>5</vt:i4>
      </vt:variant>
      <vt:variant>
        <vt:lpwstr>http://www.bls.gov/</vt:lpwstr>
      </vt:variant>
      <vt:variant>
        <vt:lpwstr/>
      </vt:variant>
      <vt:variant>
        <vt:i4>2818173</vt:i4>
      </vt:variant>
      <vt:variant>
        <vt:i4>71</vt:i4>
      </vt:variant>
      <vt:variant>
        <vt:i4>0</vt:i4>
      </vt:variant>
      <vt:variant>
        <vt:i4>5</vt:i4>
      </vt:variant>
      <vt:variant>
        <vt:lpwstr>http://www.bls.gov/</vt:lpwstr>
      </vt:variant>
      <vt:variant>
        <vt:lpwstr/>
      </vt:variant>
      <vt:variant>
        <vt:i4>327759</vt:i4>
      </vt:variant>
      <vt:variant>
        <vt:i4>4</vt:i4>
      </vt:variant>
      <vt:variant>
        <vt:i4>0</vt:i4>
      </vt:variant>
      <vt:variant>
        <vt:i4>5</vt:i4>
      </vt:variant>
      <vt:variant>
        <vt:lpwstr>http://www.fema.gov/about/divisions/npd.shtm</vt:lpwstr>
      </vt:variant>
      <vt:variant>
        <vt:lpwstr/>
      </vt:variant>
      <vt:variant>
        <vt:i4>131126</vt:i4>
      </vt:variant>
      <vt:variant>
        <vt:i4>0</vt:i4>
      </vt:variant>
      <vt:variant>
        <vt:i4>0</vt:i4>
      </vt:variant>
      <vt:variant>
        <vt:i4>5</vt:i4>
      </vt:variant>
      <vt:variant>
        <vt:lpwstr>http://www.aapor.org/default.asp?page=survey_methods/standards_and_best_practices/%20standard_definitions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nbouchet</cp:lastModifiedBy>
  <cp:revision>15</cp:revision>
  <cp:lastPrinted>2011-03-16T21:42:00Z</cp:lastPrinted>
  <dcterms:created xsi:type="dcterms:W3CDTF">2011-04-18T19:26:00Z</dcterms:created>
  <dcterms:modified xsi:type="dcterms:W3CDTF">2011-08-30T18:44:00Z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