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CF" w:rsidRDefault="00B02ECF" w:rsidP="00B02ECF"/>
    <w:p w:rsidR="00287370" w:rsidRDefault="00287370" w:rsidP="00287370">
      <w:pPr>
        <w:suppressAutoHyphens/>
      </w:pPr>
      <w:r>
        <w:t xml:space="preserve">Ross A. </w:t>
      </w:r>
      <w:r w:rsidRPr="0001100E">
        <w:t>Rutledge</w:t>
      </w:r>
    </w:p>
    <w:p w:rsidR="00287370" w:rsidRDefault="00287370" w:rsidP="00287370">
      <w:pPr>
        <w:suppressAutoHyphens/>
      </w:pPr>
      <w:r>
        <w:t>OMB Desk Officer</w:t>
      </w:r>
    </w:p>
    <w:p w:rsidR="00287370" w:rsidRDefault="00287370" w:rsidP="00287370">
      <w:pPr>
        <w:suppressAutoHyphens/>
      </w:pPr>
      <w:r>
        <w:t>Office of Management and Budget</w:t>
      </w:r>
    </w:p>
    <w:p w:rsidR="00287370" w:rsidRDefault="00287370" w:rsidP="00287370">
      <w:pPr>
        <w:suppressAutoHyphens/>
      </w:pPr>
      <w:r>
        <w:t>New Executive Office Building</w:t>
      </w:r>
    </w:p>
    <w:p w:rsidR="00287370" w:rsidRDefault="00287370" w:rsidP="00287370">
      <w:pPr>
        <w:suppressAutoHyphens/>
      </w:pPr>
      <w:r>
        <w:t>Washington, DC  20503</w:t>
      </w:r>
    </w:p>
    <w:p w:rsidR="00287370" w:rsidRDefault="00287370" w:rsidP="00287370">
      <w:pPr>
        <w:suppressAutoHyphens/>
      </w:pPr>
    </w:p>
    <w:p w:rsidR="00287370" w:rsidRDefault="00287370" w:rsidP="00287370">
      <w:pPr>
        <w:suppressAutoHyphens/>
      </w:pPr>
      <w:r>
        <w:t>Dear Mr. Rutledge:</w:t>
      </w:r>
    </w:p>
    <w:p w:rsidR="00287370" w:rsidRDefault="00287370" w:rsidP="00287370">
      <w:pPr>
        <w:suppressAutoHyphens/>
      </w:pPr>
    </w:p>
    <w:p w:rsidR="001944BE" w:rsidRDefault="00287370" w:rsidP="001944BE">
      <w:pPr>
        <w:rPr>
          <w:rFonts w:cs="Courier New"/>
          <w:bCs/>
        </w:rPr>
      </w:pPr>
      <w:r>
        <w:tab/>
        <w:t xml:space="preserve">The Department is seeking emergency review of the Paperwork Reduction Act requirements for the </w:t>
      </w:r>
      <w:r w:rsidR="001944BE" w:rsidRPr="005825B7">
        <w:rPr>
          <w:rFonts w:cs="Courier New"/>
          <w:bCs/>
        </w:rPr>
        <w:t>Certification of Consistency and Nexus between Activities Proposed by the Applicant with Livability Principles Advanced in Preferred Sustainability Status Communities</w:t>
      </w:r>
      <w:r w:rsidR="001944BE">
        <w:rPr>
          <w:rFonts w:cs="Courier New"/>
          <w:bCs/>
        </w:rPr>
        <w:t>.</w:t>
      </w:r>
    </w:p>
    <w:p w:rsidR="001944BE" w:rsidRPr="005825B7" w:rsidRDefault="001944BE" w:rsidP="001944BE">
      <w:pPr>
        <w:rPr>
          <w:rFonts w:cs="Courier New"/>
          <w:bCs/>
        </w:rPr>
      </w:pPr>
    </w:p>
    <w:p w:rsidR="00287370" w:rsidRPr="00A659BD" w:rsidRDefault="00287370" w:rsidP="001944BE">
      <w:pPr>
        <w:suppressAutoHyphens/>
      </w:pPr>
      <w:r>
        <w:rPr>
          <w:bCs/>
        </w:rPr>
        <w:t xml:space="preserve">  </w:t>
      </w:r>
      <w:r>
        <w:t xml:space="preserve">The Notice of Paperwork Submission (copy enclosed), proposed for immediate </w:t>
      </w:r>
      <w:r>
        <w:rPr>
          <w:i/>
          <w:iCs/>
        </w:rPr>
        <w:t>Federal Register</w:t>
      </w:r>
      <w:r>
        <w:t xml:space="preserve"> publication, explains the burden of the collection requirements and invites public comments on them.  </w:t>
      </w:r>
    </w:p>
    <w:p w:rsidR="00287370" w:rsidRDefault="00287370" w:rsidP="00287370">
      <w:pPr>
        <w:suppressAutoHyphens/>
      </w:pPr>
    </w:p>
    <w:p w:rsidR="00287370" w:rsidRDefault="00287370" w:rsidP="00287370">
      <w:pPr>
        <w:suppressAutoHyphens/>
      </w:pPr>
      <w:r>
        <w:tab/>
      </w:r>
      <w:r w:rsidRPr="00A659BD">
        <w:t xml:space="preserve">In compliance with the requirements of 5 CFR 1320.13, this letter requests emergency processing within </w:t>
      </w:r>
      <w:r>
        <w:t>7</w:t>
      </w:r>
      <w:r w:rsidRPr="00A659BD">
        <w:t xml:space="preserve"> days from the date of publication.  This emergency processing is essential for the immediate implementation </w:t>
      </w:r>
      <w:r w:rsidR="00BD4259">
        <w:t>of Notice of HUD’s Fiscal Year (FY) 2011 Notice of Funding Availability (NOFA) Policy Requirements and General Section to HUD’s FY 2011 NOFAs for Discretionary Programs.</w:t>
      </w:r>
    </w:p>
    <w:p w:rsidR="00287370" w:rsidRDefault="00287370" w:rsidP="00287370">
      <w:pPr>
        <w:suppressAutoHyphens/>
      </w:pPr>
    </w:p>
    <w:p w:rsidR="001E63FF" w:rsidRDefault="00287370" w:rsidP="00287370">
      <w:pPr>
        <w:pStyle w:val="BodyText"/>
      </w:pPr>
      <w:r>
        <w:tab/>
      </w:r>
      <w:r w:rsidRPr="002B5876">
        <w:t xml:space="preserve">The emergency review is necessary to enable HUD to require that </w:t>
      </w:r>
      <w:r w:rsidR="00BD4259">
        <w:t>eligible applicants submit</w:t>
      </w:r>
      <w:r w:rsidR="00BD4259" w:rsidRPr="000D5D61">
        <w:t xml:space="preserve"> form</w:t>
      </w:r>
      <w:r w:rsidR="00BD4259">
        <w:t xml:space="preserve"> HUD-2995</w:t>
      </w:r>
      <w:r w:rsidR="00BD4259" w:rsidRPr="000D5D61">
        <w:t>,</w:t>
      </w:r>
      <w:r w:rsidR="00BD4259">
        <w:t xml:space="preserve"> has</w:t>
      </w:r>
      <w:r w:rsidR="00BD4259" w:rsidRPr="000D5D61">
        <w:t xml:space="preserve"> an attachment to HUD Federal Financial Assistance applications, </w:t>
      </w:r>
      <w:r w:rsidR="001E63FF">
        <w:t>this forms request</w:t>
      </w:r>
      <w:r w:rsidR="00BD4259" w:rsidRPr="000D5D61">
        <w:t xml:space="preserve"> applicants to obtain a certification from the Designated Point of Contact for designated Preferred Sustainability Status Community using form HUD-</w:t>
      </w:r>
      <w:r w:rsidR="00BD4259">
        <w:t>2995</w:t>
      </w:r>
      <w:r w:rsidR="00BD4259" w:rsidRPr="000D5D61">
        <w:t xml:space="preserve"> which verifies that the applicant has met the criteria. The </w:t>
      </w:r>
      <w:r w:rsidR="00BD4259" w:rsidRPr="000D5D61">
        <w:rPr>
          <w:color w:val="000000"/>
        </w:rPr>
        <w:t xml:space="preserve">form will certify the nexus between the proposed activities of the applicant and the Livability Principles as they are being advanced in the Preferred Sustainability Status </w:t>
      </w:r>
      <w:r w:rsidR="001E63FF" w:rsidRPr="000D5D61">
        <w:rPr>
          <w:color w:val="000000"/>
        </w:rPr>
        <w:t>Communities.</w:t>
      </w:r>
      <w:r w:rsidR="001E63FF" w:rsidRPr="002B5876">
        <w:t xml:space="preserve"> </w:t>
      </w:r>
    </w:p>
    <w:p w:rsidR="00287370" w:rsidRPr="002B5876" w:rsidRDefault="00287370" w:rsidP="001E63FF">
      <w:pPr>
        <w:pStyle w:val="BodyText"/>
        <w:ind w:firstLine="720"/>
      </w:pPr>
      <w:r w:rsidRPr="002B5876">
        <w:t>The emergency review will</w:t>
      </w:r>
      <w:r w:rsidR="003A117E">
        <w:t xml:space="preserve"> allow HUD applicants to start their application processing and request certifications from the Preferred Sustainable Status Communities immediately. </w:t>
      </w:r>
    </w:p>
    <w:p w:rsidR="00287370" w:rsidRPr="002B5876" w:rsidRDefault="00287370" w:rsidP="00287370">
      <w:pPr>
        <w:suppressAutoHyphens/>
      </w:pPr>
    </w:p>
    <w:p w:rsidR="00287370" w:rsidRPr="00A659BD" w:rsidRDefault="00287370" w:rsidP="00287370">
      <w:pPr>
        <w:suppressAutoHyphens/>
      </w:pPr>
      <w:r>
        <w:tab/>
      </w:r>
      <w:r w:rsidRPr="00A659BD">
        <w:t>Thank you for your consideration and assistance.</w:t>
      </w:r>
    </w:p>
    <w:p w:rsidR="00287370" w:rsidRDefault="00287370" w:rsidP="00287370">
      <w:pPr>
        <w:pStyle w:val="EndnoteText"/>
        <w:suppressAutoHyphens/>
        <w:ind w:left="5040"/>
        <w:rPr>
          <w:rFonts w:ascii="Times New Roman" w:hAnsi="Times New Roman"/>
        </w:rPr>
      </w:pPr>
    </w:p>
    <w:p w:rsidR="00287370" w:rsidRDefault="00287370" w:rsidP="00287370">
      <w:pPr>
        <w:pStyle w:val="EndnoteText"/>
        <w:suppressAutoHyphens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287370" w:rsidRDefault="00287370" w:rsidP="00287370">
      <w:pPr>
        <w:suppressAutoHyphens/>
        <w:ind w:left="5040"/>
      </w:pPr>
    </w:p>
    <w:p w:rsidR="00287370" w:rsidRDefault="00287370" w:rsidP="00287370">
      <w:pPr>
        <w:suppressAutoHyphens/>
        <w:ind w:left="5040"/>
      </w:pPr>
    </w:p>
    <w:p w:rsidR="00287370" w:rsidRPr="004F50AE" w:rsidRDefault="00287370" w:rsidP="001E63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7370" w:rsidRDefault="00287370" w:rsidP="00287370">
      <w:pPr>
        <w:suppressAutoHyphens/>
      </w:pPr>
    </w:p>
    <w:p w:rsidR="0069632C" w:rsidRPr="00B02ECF" w:rsidRDefault="00287370" w:rsidP="00287370">
      <w:pPr>
        <w:suppressAutoHyphens/>
      </w:pPr>
      <w:r>
        <w:t>Enclosures</w:t>
      </w:r>
    </w:p>
    <w:sectPr w:rsidR="0069632C" w:rsidRPr="00B02ECF" w:rsidSect="00762E5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259" w:rsidRDefault="00BD4259">
      <w:r>
        <w:separator/>
      </w:r>
    </w:p>
  </w:endnote>
  <w:endnote w:type="continuationSeparator" w:id="0">
    <w:p w:rsidR="00BD4259" w:rsidRDefault="00BD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259" w:rsidRDefault="00BD4259">
      <w:r>
        <w:separator/>
      </w:r>
    </w:p>
  </w:footnote>
  <w:footnote w:type="continuationSeparator" w:id="0">
    <w:p w:rsidR="00BD4259" w:rsidRDefault="00BD4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59" w:rsidRDefault="00BD4259" w:rsidP="008E6BBA">
    <w:pPr>
      <w:pStyle w:val="Heading1"/>
      <w:tabs>
        <w:tab w:val="clear" w:pos="5184"/>
        <w:tab w:val="center" w:pos="486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4259" w:rsidRDefault="00BD4259" w:rsidP="008E6BBA">
    <w:pPr>
      <w:pStyle w:val="Heading1"/>
      <w:tabs>
        <w:tab w:val="clear" w:pos="5184"/>
        <w:tab w:val="center" w:pos="4860"/>
      </w:tabs>
    </w:pPr>
    <w:smartTag w:uri="urn:schemas-microsoft-com:office:smarttags" w:element="place">
      <w:smartTag w:uri="urn:schemas-microsoft-com:office:smarttags" w:element="country-region">
        <w:r>
          <w:t>U.S.</w:t>
        </w:r>
      </w:smartTag>
    </w:smartTag>
    <w:r>
      <w:t xml:space="preserve"> DEPARTMENT OF HOUSING AND URBAN DEVELOPMENT</w:t>
    </w:r>
  </w:p>
  <w:p w:rsidR="00BD4259" w:rsidRDefault="00BD4259" w:rsidP="008E6BBA">
    <w:pPr>
      <w:suppressAutoHyphens/>
      <w:spacing w:line="264" w:lineRule="auto"/>
      <w:jc w:val="center"/>
      <w:rPr>
        <w:spacing w:val="-1"/>
        <w:sz w:val="16"/>
      </w:rPr>
    </w:pPr>
    <w:smartTag w:uri="urn:schemas-microsoft-com:office:smarttags" w:element="place">
      <w:smartTag w:uri="urn:schemas-microsoft-com:office:smarttags" w:element="City">
        <w:r>
          <w:rPr>
            <w:spacing w:val="-2"/>
            <w:sz w:val="16"/>
          </w:rPr>
          <w:t>WASHINGTON</w:t>
        </w:r>
      </w:smartTag>
      <w:r>
        <w:rPr>
          <w:spacing w:val="-2"/>
          <w:sz w:val="16"/>
        </w:rPr>
        <w:t xml:space="preserve">, </w:t>
      </w:r>
      <w:smartTag w:uri="urn:schemas-microsoft-com:office:smarttags" w:element="State">
        <w:r>
          <w:rPr>
            <w:spacing w:val="-2"/>
            <w:sz w:val="16"/>
          </w:rPr>
          <w:t>DC</w:t>
        </w:r>
      </w:smartTag>
      <w:r>
        <w:rPr>
          <w:spacing w:val="-2"/>
          <w:sz w:val="16"/>
        </w:rPr>
        <w:t xml:space="preserve">  </w:t>
      </w:r>
      <w:smartTag w:uri="urn:schemas-microsoft-com:office:smarttags" w:element="PostalCode">
        <w:r>
          <w:rPr>
            <w:spacing w:val="-2"/>
            <w:sz w:val="16"/>
          </w:rPr>
          <w:t>20410-8000</w:t>
        </w:r>
      </w:smartTag>
    </w:smartTag>
  </w:p>
  <w:p w:rsidR="00BD4259" w:rsidRDefault="00BD4259" w:rsidP="008E6BBA">
    <w:pPr>
      <w:suppressAutoHyphens/>
      <w:spacing w:line="264" w:lineRule="auto"/>
      <w:ind w:right="-1008"/>
      <w:jc w:val="center"/>
      <w:rPr>
        <w:spacing w:val="-1"/>
      </w:rPr>
    </w:pPr>
  </w:p>
  <w:p w:rsidR="00BD4259" w:rsidRDefault="00BD4259" w:rsidP="008E6BBA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:rsidR="00BD4259" w:rsidRDefault="00BD4259" w:rsidP="008E6BBA">
    <w:pPr>
      <w:suppressAutoHyphens/>
      <w:jc w:val="both"/>
      <w:rPr>
        <w:spacing w:val="-1"/>
        <w:sz w:val="14"/>
      </w:rPr>
    </w:pPr>
    <w:r>
      <w:rPr>
        <w:spacing w:val="-1"/>
        <w:sz w:val="14"/>
      </w:rPr>
      <w:t>OFFICE OF HOUSING</w:t>
    </w:r>
  </w:p>
  <w:p w:rsidR="00BD4259" w:rsidRDefault="00BD42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E70FE"/>
    <w:rsid w:val="00006999"/>
    <w:rsid w:val="0002103F"/>
    <w:rsid w:val="00141C1F"/>
    <w:rsid w:val="00171A7E"/>
    <w:rsid w:val="001944BE"/>
    <w:rsid w:val="001E63FF"/>
    <w:rsid w:val="001F4F34"/>
    <w:rsid w:val="00275042"/>
    <w:rsid w:val="00287370"/>
    <w:rsid w:val="00301BFA"/>
    <w:rsid w:val="003A117E"/>
    <w:rsid w:val="003F4695"/>
    <w:rsid w:val="00480C19"/>
    <w:rsid w:val="0049501D"/>
    <w:rsid w:val="00572258"/>
    <w:rsid w:val="00631E68"/>
    <w:rsid w:val="0069632C"/>
    <w:rsid w:val="00704B83"/>
    <w:rsid w:val="00755FB8"/>
    <w:rsid w:val="00762E5B"/>
    <w:rsid w:val="00796167"/>
    <w:rsid w:val="008B2538"/>
    <w:rsid w:val="008E6BBA"/>
    <w:rsid w:val="009153D1"/>
    <w:rsid w:val="009A7462"/>
    <w:rsid w:val="009B6653"/>
    <w:rsid w:val="009C299A"/>
    <w:rsid w:val="00A328EE"/>
    <w:rsid w:val="00A80693"/>
    <w:rsid w:val="00AA7C83"/>
    <w:rsid w:val="00AC011C"/>
    <w:rsid w:val="00AE70FE"/>
    <w:rsid w:val="00B02ECF"/>
    <w:rsid w:val="00B22464"/>
    <w:rsid w:val="00BA7945"/>
    <w:rsid w:val="00BB3691"/>
    <w:rsid w:val="00BB7CC0"/>
    <w:rsid w:val="00BD4259"/>
    <w:rsid w:val="00BF47B2"/>
    <w:rsid w:val="00C24CE2"/>
    <w:rsid w:val="00D94B40"/>
    <w:rsid w:val="00DA7A37"/>
    <w:rsid w:val="00E500E6"/>
    <w:rsid w:val="00E61227"/>
    <w:rsid w:val="00E85C2D"/>
    <w:rsid w:val="00EC4417"/>
    <w:rsid w:val="00F224A3"/>
    <w:rsid w:val="00FC70BB"/>
    <w:rsid w:val="00FD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E5B"/>
    <w:rPr>
      <w:sz w:val="24"/>
      <w:szCs w:val="24"/>
    </w:rPr>
  </w:style>
  <w:style w:type="paragraph" w:styleId="Heading1">
    <w:name w:val="heading 1"/>
    <w:basedOn w:val="Normal"/>
    <w:next w:val="Normal"/>
    <w:qFormat/>
    <w:rsid w:val="008E6BBA"/>
    <w:pPr>
      <w:keepNext/>
      <w:tabs>
        <w:tab w:val="center" w:pos="5184"/>
      </w:tabs>
      <w:suppressAutoHyphens/>
      <w:spacing w:line="264" w:lineRule="auto"/>
      <w:jc w:val="center"/>
      <w:outlineLvl w:val="0"/>
    </w:pPr>
    <w:rPr>
      <w:rFonts w:ascii="Times Roman" w:hAnsi="Times Roman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62E5B"/>
    <w:pPr>
      <w:overflowPunct w:val="0"/>
      <w:autoSpaceDE w:val="0"/>
      <w:autoSpaceDN w:val="0"/>
      <w:adjustRightInd w:val="0"/>
      <w:ind w:left="1530" w:hanging="1530"/>
      <w:textAlignment w:val="baseline"/>
    </w:pPr>
    <w:rPr>
      <w:rFonts w:ascii="Helvetica" w:hAnsi="Helvetica"/>
      <w:szCs w:val="20"/>
    </w:rPr>
  </w:style>
  <w:style w:type="paragraph" w:styleId="Header">
    <w:name w:val="header"/>
    <w:basedOn w:val="Normal"/>
    <w:rsid w:val="008E6B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F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F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87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7370"/>
    <w:rPr>
      <w:sz w:val="24"/>
      <w:szCs w:val="24"/>
    </w:rPr>
  </w:style>
  <w:style w:type="paragraph" w:styleId="EndnoteText">
    <w:name w:val="endnote text"/>
    <w:basedOn w:val="Normal"/>
    <w:link w:val="EndnoteTextChar"/>
    <w:rsid w:val="002873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Cs w:val="20"/>
    </w:rPr>
  </w:style>
  <w:style w:type="character" w:customStyle="1" w:styleId="EndnoteTextChar">
    <w:name w:val="Endnote Text Char"/>
    <w:basedOn w:val="DefaultParagraphFont"/>
    <w:link w:val="EndnoteText"/>
    <w:rsid w:val="00287370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14, 2003</vt:lpstr>
    </vt:vector>
  </TitlesOfParts>
  <Company>U.S. Department of Housing and Urban Development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14, 2003</dc:title>
  <dc:subject/>
  <dc:creator>HUD</dc:creator>
  <cp:keywords/>
  <dc:description/>
  <cp:lastModifiedBy>H03382</cp:lastModifiedBy>
  <cp:revision>2</cp:revision>
  <cp:lastPrinted>2010-10-14T16:58:00Z</cp:lastPrinted>
  <dcterms:created xsi:type="dcterms:W3CDTF">2011-03-23T13:18:00Z</dcterms:created>
  <dcterms:modified xsi:type="dcterms:W3CDTF">2011-03-23T13:18:00Z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1837604639</vt:i4>
  </property>
  <property fmtid="{D5CDD505-2E9C-101B-9397-08002B2CF9AE}" pid="3" name="_NewReviewCycle">
    <vt:lpwstr/>
  </property>
  <property fmtid="{D5CDD505-2E9C-101B-9397-08002B2CF9AE}" pid="4" name="_EmailSubject">
    <vt:lpwstr>Emerg_Ltr</vt:lpwstr>
  </property>
  <property fmtid="{D5CDD505-2E9C-101B-9397-08002B2CF9AE}" pid="5" name="_AuthorEmail">
    <vt:lpwstr>Barbara.Dorf@hud.gov</vt:lpwstr>
  </property>
  <property fmtid="{D5CDD505-2E9C-101B-9397-08002B2CF9AE}" pid="6" name="_AuthorEmailDisplayName">
    <vt:lpwstr>Dorf, Barbara</vt:lpwstr>
  </property>
  <property fmtid="{D5CDD505-2E9C-101B-9397-08002B2CF9AE}" pid="7" name="_PreviousAdHocReviewCycleID">
    <vt:i4>1011897474</vt:i4>
  </property>
  <property fmtid="{D5CDD505-2E9C-101B-9397-08002B2CF9AE}" pid="8" name="_ReviewingToolsShownOnce">
    <vt:lpwstr/>
  </property>
</Properties>
</file>