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867" w:rsidRPr="008119DF" w:rsidRDefault="003A6867" w:rsidP="003A6867">
      <w:pPr>
        <w:tabs>
          <w:tab w:val="center" w:pos="4680"/>
        </w:tabs>
        <w:outlineLvl w:val="0"/>
        <w:rPr>
          <w:rFonts w:ascii="Times New Roman" w:hAnsi="Times New Roman" w:cs="Times New Roman"/>
        </w:rPr>
      </w:pPr>
      <w:r>
        <w:rPr>
          <w:rFonts w:ascii="Univers" w:hAnsi="Univers" w:cs="Univers"/>
        </w:rPr>
        <w:tab/>
      </w:r>
      <w:bookmarkStart w:id="0" w:name="QuickMark"/>
      <w:bookmarkEnd w:id="0"/>
      <w:r w:rsidRPr="008119DF">
        <w:rPr>
          <w:rFonts w:ascii="Times New Roman" w:hAnsi="Times New Roman" w:cs="Times New Roman"/>
          <w:b/>
          <w:bCs/>
        </w:rPr>
        <w:t>SUPPORTING STATEMENT</w:t>
      </w:r>
    </w:p>
    <w:p w:rsidR="003A6867" w:rsidRPr="008119DF" w:rsidRDefault="003A6867" w:rsidP="003A6867">
      <w:pPr>
        <w:tabs>
          <w:tab w:val="center" w:pos="4680"/>
        </w:tabs>
        <w:rPr>
          <w:rFonts w:ascii="Times New Roman" w:hAnsi="Times New Roman" w:cs="Times New Roman"/>
          <w:b/>
          <w:bCs/>
        </w:rPr>
      </w:pPr>
      <w:r w:rsidRPr="008119DF">
        <w:rPr>
          <w:rFonts w:ascii="Times New Roman" w:hAnsi="Times New Roman" w:cs="Times New Roman"/>
        </w:rPr>
        <w:tab/>
      </w:r>
      <w:r w:rsidRPr="008119DF">
        <w:rPr>
          <w:rFonts w:ascii="Times New Roman" w:hAnsi="Times New Roman" w:cs="Times New Roman"/>
          <w:b/>
          <w:bCs/>
        </w:rPr>
        <w:t>Order Form for Genealogical Research in the National Archives</w:t>
      </w:r>
    </w:p>
    <w:p w:rsidR="003A6867" w:rsidRPr="008119DF" w:rsidRDefault="003A6867" w:rsidP="003A6867">
      <w:pPr>
        <w:jc w:val="center"/>
        <w:rPr>
          <w:rFonts w:ascii="Times New Roman" w:hAnsi="Times New Roman" w:cs="Times New Roman"/>
          <w:b/>
          <w:bCs/>
        </w:rPr>
      </w:pPr>
      <w:r>
        <w:rPr>
          <w:rFonts w:ascii="Times New Roman" w:hAnsi="Times New Roman" w:cs="Times New Roman"/>
          <w:b/>
          <w:bCs/>
        </w:rPr>
        <w:t>NATF Form</w:t>
      </w:r>
      <w:r w:rsidRPr="008119DF">
        <w:rPr>
          <w:rFonts w:ascii="Times New Roman" w:hAnsi="Times New Roman" w:cs="Times New Roman"/>
          <w:b/>
          <w:bCs/>
        </w:rPr>
        <w:t xml:space="preserve"> </w:t>
      </w:r>
      <w:r>
        <w:rPr>
          <w:rFonts w:ascii="Times New Roman" w:hAnsi="Times New Roman" w:cs="Times New Roman"/>
          <w:b/>
          <w:bCs/>
        </w:rPr>
        <w:t>AFILE1</w:t>
      </w:r>
    </w:p>
    <w:p w:rsidR="003A6867" w:rsidRPr="008119DF" w:rsidRDefault="003A6867" w:rsidP="003A6867">
      <w:pPr>
        <w:jc w:val="center"/>
        <w:rPr>
          <w:rFonts w:ascii="Times New Roman" w:hAnsi="Times New Roman" w:cs="Times New Roman"/>
          <w:b/>
          <w:bCs/>
        </w:rPr>
      </w:pPr>
      <w:r w:rsidRPr="008119DF">
        <w:rPr>
          <w:rFonts w:ascii="Times New Roman" w:hAnsi="Times New Roman" w:cs="Times New Roman"/>
          <w:b/>
          <w:bCs/>
        </w:rPr>
        <w:t>(OMB Control No. 3095-00</w:t>
      </w:r>
      <w:r w:rsidR="007E6668">
        <w:rPr>
          <w:rFonts w:ascii="Times New Roman" w:hAnsi="Times New Roman" w:cs="Times New Roman"/>
          <w:b/>
          <w:bCs/>
        </w:rPr>
        <w:t>XX</w:t>
      </w:r>
      <w:r w:rsidRPr="008119DF">
        <w:rPr>
          <w:rFonts w:ascii="Times New Roman" w:hAnsi="Times New Roman" w:cs="Times New Roman"/>
          <w:b/>
          <w:bCs/>
        </w:rPr>
        <w:t>)</w:t>
      </w:r>
    </w:p>
    <w:p w:rsidR="003A6867" w:rsidRPr="008119DF" w:rsidRDefault="003A6867" w:rsidP="003A6867">
      <w:pPr>
        <w:jc w:val="center"/>
        <w:rPr>
          <w:rFonts w:ascii="Times New Roman" w:hAnsi="Times New Roman" w:cs="Times New Roman"/>
        </w:rPr>
      </w:pPr>
    </w:p>
    <w:p w:rsidR="003A6867" w:rsidRPr="008119DF" w:rsidRDefault="003A6867" w:rsidP="002100FE">
      <w:pPr>
        <w:numPr>
          <w:ilvl w:val="0"/>
          <w:numId w:val="7"/>
        </w:numPr>
        <w:tabs>
          <w:tab w:val="left" w:pos="-1440"/>
        </w:tabs>
        <w:rPr>
          <w:rFonts w:ascii="Times New Roman" w:hAnsi="Times New Roman" w:cs="Times New Roman"/>
        </w:rPr>
      </w:pPr>
      <w:r w:rsidRPr="008119DF">
        <w:rPr>
          <w:rFonts w:ascii="Times New Roman" w:hAnsi="Times New Roman" w:cs="Times New Roman"/>
          <w:b/>
          <w:bCs/>
          <w:u w:val="single"/>
        </w:rPr>
        <w:t>Circumstances Making the Collection of Information Necessary.</w:t>
      </w:r>
      <w:r w:rsidRPr="008119DF">
        <w:rPr>
          <w:rFonts w:ascii="Times New Roman" w:hAnsi="Times New Roman" w:cs="Times New Roman"/>
        </w:rPr>
        <w:t xml:space="preserve">  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3A6867" w:rsidRPr="008119DF" w:rsidRDefault="003A6867" w:rsidP="003A6867">
      <w:pPr>
        <w:rPr>
          <w:rFonts w:ascii="Times New Roman" w:hAnsi="Times New Roman" w:cs="Times New Roman"/>
        </w:rPr>
      </w:pPr>
    </w:p>
    <w:p w:rsidR="003A6867" w:rsidRPr="008119DF" w:rsidRDefault="003A6867" w:rsidP="00F94297">
      <w:pPr>
        <w:ind w:left="720"/>
        <w:rPr>
          <w:rFonts w:ascii="Times New Roman" w:hAnsi="Times New Roman" w:cs="Times New Roman"/>
        </w:rPr>
      </w:pPr>
      <w:r w:rsidRPr="008119DF">
        <w:rPr>
          <w:rFonts w:ascii="Times New Roman" w:hAnsi="Times New Roman" w:cs="Times New Roman"/>
        </w:rPr>
        <w:t>Records are normally used in the various research rooms operated within the National Archives system (36 CFR 1254.1 - 1254.</w:t>
      </w:r>
      <w:r>
        <w:rPr>
          <w:rFonts w:ascii="Times New Roman" w:hAnsi="Times New Roman" w:cs="Times New Roman"/>
        </w:rPr>
        <w:t>52</w:t>
      </w:r>
      <w:r w:rsidRPr="008119DF">
        <w:rPr>
          <w:rFonts w:ascii="Times New Roman" w:hAnsi="Times New Roman" w:cs="Times New Roman"/>
        </w:rPr>
        <w:t xml:space="preserve">). In order to accommodate those researchers  who cannot visit the appropriate research room in order to view certain original records, NARA offers provisions to obtain copies of records by mail </w:t>
      </w:r>
      <w:r>
        <w:rPr>
          <w:rFonts w:ascii="Times New Roman" w:hAnsi="Times New Roman" w:cs="Times New Roman"/>
        </w:rPr>
        <w:t xml:space="preserve">or through online ordering </w:t>
      </w:r>
      <w:r w:rsidRPr="008119DF">
        <w:rPr>
          <w:rFonts w:ascii="Times New Roman" w:hAnsi="Times New Roman" w:cs="Times New Roman"/>
        </w:rPr>
        <w:t xml:space="preserve">and requires </w:t>
      </w:r>
      <w:r>
        <w:rPr>
          <w:rFonts w:ascii="Times New Roman" w:hAnsi="Times New Roman" w:cs="Times New Roman"/>
        </w:rPr>
        <w:t xml:space="preserve">paper </w:t>
      </w:r>
      <w:r w:rsidRPr="008119DF">
        <w:rPr>
          <w:rFonts w:ascii="Times New Roman" w:hAnsi="Times New Roman" w:cs="Times New Roman"/>
        </w:rPr>
        <w:t>requests to be made on prescribed forms for certain bodies of records (36 CFR 125</w:t>
      </w:r>
      <w:r>
        <w:rPr>
          <w:rFonts w:ascii="Times New Roman" w:hAnsi="Times New Roman" w:cs="Times New Roman"/>
        </w:rPr>
        <w:t>8</w:t>
      </w:r>
      <w:r w:rsidRPr="008119DF">
        <w:rPr>
          <w:rFonts w:ascii="Times New Roman" w:hAnsi="Times New Roman" w:cs="Times New Roman"/>
        </w:rPr>
        <w:t>.</w:t>
      </w:r>
      <w:r>
        <w:rPr>
          <w:rFonts w:ascii="Times New Roman" w:hAnsi="Times New Roman" w:cs="Times New Roman"/>
        </w:rPr>
        <w:t>4</w:t>
      </w:r>
      <w:r w:rsidRPr="008119DF">
        <w:rPr>
          <w:rFonts w:ascii="Times New Roman" w:hAnsi="Times New Roman" w:cs="Times New Roman"/>
        </w:rPr>
        <w:t>).</w:t>
      </w:r>
    </w:p>
    <w:p w:rsidR="003A6867" w:rsidRDefault="003A6867" w:rsidP="00F94297">
      <w:pPr>
        <w:ind w:left="720"/>
        <w:rPr>
          <w:rFonts w:ascii="Times New Roman" w:hAnsi="Times New Roman" w:cs="Times New Roman"/>
        </w:rPr>
      </w:pPr>
    </w:p>
    <w:p w:rsidR="00F94297" w:rsidRDefault="003A6867" w:rsidP="00F94297">
      <w:pPr>
        <w:pStyle w:val="NormalWeb"/>
        <w:spacing w:before="0" w:beforeAutospacing="0" w:after="0" w:afterAutospacing="0"/>
        <w:ind w:left="720"/>
      </w:pPr>
      <w:r>
        <w:t xml:space="preserve">NATF </w:t>
      </w:r>
      <w:r w:rsidR="009A4816">
        <w:t xml:space="preserve">Form </w:t>
      </w:r>
      <w:r>
        <w:t>AFILE1</w:t>
      </w:r>
      <w:r w:rsidR="009A4816">
        <w:t xml:space="preserve"> is</w:t>
      </w:r>
      <w:r>
        <w:t xml:space="preserve"> used by researchers to order</w:t>
      </w:r>
      <w:r w:rsidR="009A4816" w:rsidRPr="009A4816">
        <w:t xml:space="preserve"> </w:t>
      </w:r>
      <w:r w:rsidR="00EA6CBF">
        <w:t>a</w:t>
      </w:r>
      <w:r w:rsidR="009A4816">
        <w:t xml:space="preserve">lien </w:t>
      </w:r>
      <w:r w:rsidR="00EA6CBF">
        <w:t>r</w:t>
      </w:r>
      <w:r w:rsidR="009A4816">
        <w:t>egistration files</w:t>
      </w:r>
      <w:r>
        <w:t>.</w:t>
      </w:r>
      <w:r w:rsidR="009A4816">
        <w:t xml:space="preserve">  The Immigration and Naturalization Service (INS) began issuing aliens an Alien Registration number in 1940, and on April 1, 1944, began using this number to create individual case files, called Alien Files or A-Files.  A-Files contain all records of any active case of an alien not yet naturalized as they passed through the United States immigration and inspection process. </w:t>
      </w:r>
    </w:p>
    <w:p w:rsidR="00A353D7" w:rsidRDefault="00A353D7" w:rsidP="00F94297">
      <w:pPr>
        <w:pStyle w:val="NormalWeb"/>
        <w:spacing w:before="0" w:beforeAutospacing="0" w:after="0" w:afterAutospacing="0"/>
        <w:ind w:left="720"/>
      </w:pPr>
    </w:p>
    <w:p w:rsidR="003A6867" w:rsidRDefault="009A4816" w:rsidP="003A6867">
      <w:pPr>
        <w:ind w:left="720"/>
        <w:rPr>
          <w:rFonts w:ascii="Times New Roman" w:hAnsi="Times New Roman" w:cs="Times New Roman"/>
        </w:rPr>
      </w:pPr>
      <w:r>
        <w:rPr>
          <w:rFonts w:ascii="Times New Roman" w:hAnsi="Times New Roman" w:cs="Times New Roman"/>
        </w:rPr>
        <w:t xml:space="preserve">In order for a potential customer to inform NARA of what </w:t>
      </w:r>
      <w:r w:rsidR="00EA6CBF">
        <w:rPr>
          <w:rFonts w:ascii="Times New Roman" w:hAnsi="Times New Roman" w:cs="Times New Roman"/>
        </w:rPr>
        <w:t>a</w:t>
      </w:r>
      <w:r>
        <w:rPr>
          <w:rFonts w:ascii="Times New Roman" w:hAnsi="Times New Roman" w:cs="Times New Roman"/>
        </w:rPr>
        <w:t xml:space="preserve">lien </w:t>
      </w:r>
      <w:r w:rsidR="00EA6CBF">
        <w:rPr>
          <w:rFonts w:ascii="Times New Roman" w:hAnsi="Times New Roman" w:cs="Times New Roman"/>
        </w:rPr>
        <w:t>r</w:t>
      </w:r>
      <w:r>
        <w:rPr>
          <w:rFonts w:ascii="Times New Roman" w:hAnsi="Times New Roman" w:cs="Times New Roman"/>
        </w:rPr>
        <w:t>egistration file the customer wants</w:t>
      </w:r>
      <w:r w:rsidR="00A353D7">
        <w:rPr>
          <w:rFonts w:ascii="Times New Roman" w:hAnsi="Times New Roman" w:cs="Times New Roman"/>
        </w:rPr>
        <w:t xml:space="preserve"> a copy of</w:t>
      </w:r>
      <w:r>
        <w:rPr>
          <w:rFonts w:ascii="Times New Roman" w:hAnsi="Times New Roman" w:cs="Times New Roman"/>
        </w:rPr>
        <w:t>, various data items need to be collected, including: name, address, telephone number, full name of alien, archival research catalog identification, alien registration number, alien date of birth, and alien date of arrival.</w:t>
      </w:r>
    </w:p>
    <w:p w:rsidR="009A4816" w:rsidRDefault="009A4816" w:rsidP="003A6867">
      <w:pPr>
        <w:ind w:left="720"/>
        <w:rPr>
          <w:rFonts w:ascii="Times New Roman" w:hAnsi="Times New Roman" w:cs="Times New Roman"/>
        </w:rPr>
      </w:pPr>
    </w:p>
    <w:p w:rsidR="003A6867" w:rsidRDefault="003A6867" w:rsidP="009A4816">
      <w:pPr>
        <w:ind w:left="720"/>
        <w:rPr>
          <w:rFonts w:ascii="Times New Roman" w:hAnsi="Times New Roman" w:cs="Times New Roman"/>
        </w:rPr>
      </w:pPr>
      <w:r>
        <w:rPr>
          <w:rFonts w:ascii="Times New Roman" w:hAnsi="Times New Roman" w:cs="Times New Roman"/>
        </w:rPr>
        <w:t xml:space="preserve">NARA receives orders either via the mail as paper orders or via the Internet through its online ordering system, where individuals can enter their requests in a guided format.  </w:t>
      </w:r>
      <w:r w:rsidR="009A4816">
        <w:rPr>
          <w:rFonts w:ascii="Times New Roman" w:hAnsi="Times New Roman" w:cs="Times New Roman"/>
        </w:rPr>
        <w:t>At this time, the NATF Form AFILE1 will only be available as a paper form</w:t>
      </w:r>
      <w:r w:rsidR="00A353D7">
        <w:rPr>
          <w:rFonts w:ascii="Times New Roman" w:hAnsi="Times New Roman" w:cs="Times New Roman"/>
        </w:rPr>
        <w:t xml:space="preserve"> (via internet download or as a hardcopy through a NARA regional office)</w:t>
      </w:r>
      <w:r w:rsidR="009A4816">
        <w:rPr>
          <w:rFonts w:ascii="Times New Roman" w:hAnsi="Times New Roman" w:cs="Times New Roman"/>
        </w:rPr>
        <w:t>; internet orders may follow after a pilot study is conducted.</w:t>
      </w:r>
    </w:p>
    <w:p w:rsidR="003A6867" w:rsidRPr="008119DF" w:rsidRDefault="003A6867" w:rsidP="003A6867">
      <w:pPr>
        <w:rPr>
          <w:rFonts w:ascii="Times New Roman" w:hAnsi="Times New Roman" w:cs="Times New Roman"/>
        </w:rPr>
      </w:pPr>
    </w:p>
    <w:p w:rsidR="003A6867" w:rsidRPr="00CD09D4" w:rsidRDefault="003A6867" w:rsidP="003A255A">
      <w:pPr>
        <w:numPr>
          <w:ilvl w:val="0"/>
          <w:numId w:val="2"/>
        </w:numPr>
        <w:tabs>
          <w:tab w:val="left" w:pos="-1440"/>
        </w:tabs>
        <w:ind w:hanging="720"/>
        <w:rPr>
          <w:rFonts w:ascii="Times New Roman" w:hAnsi="Times New Roman" w:cs="Times New Roman"/>
        </w:rPr>
      </w:pPr>
      <w:r w:rsidRPr="00CD09D4">
        <w:rPr>
          <w:rFonts w:ascii="Times New Roman" w:hAnsi="Times New Roman" w:cs="Times New Roman"/>
          <w:b/>
          <w:bCs/>
          <w:u w:val="single"/>
        </w:rPr>
        <w:t>Purpose and Use of the Information.</w:t>
      </w:r>
      <w:r w:rsidRPr="00CD09D4">
        <w:rPr>
          <w:rFonts w:ascii="Times New Roman" w:hAnsi="Times New Roman" w:cs="Times New Roman"/>
        </w:rPr>
        <w:t xml:space="preserve">  </w:t>
      </w:r>
      <w:r w:rsidR="00CD09D4" w:rsidRPr="00CD09D4">
        <w:rPr>
          <w:rFonts w:ascii="Times New Roman" w:hAnsi="Times New Roman" w:cs="Times New Roman"/>
        </w:rPr>
        <w:t>The</w:t>
      </w:r>
      <w:r w:rsidRPr="00CD09D4">
        <w:rPr>
          <w:rFonts w:ascii="Times New Roman" w:hAnsi="Times New Roman" w:cs="Times New Roman"/>
        </w:rPr>
        <w:t xml:space="preserve"> </w:t>
      </w:r>
      <w:r w:rsidR="00A353D7">
        <w:rPr>
          <w:rFonts w:ascii="Times New Roman" w:hAnsi="Times New Roman" w:cs="Times New Roman"/>
        </w:rPr>
        <w:t xml:space="preserve">NATF Form </w:t>
      </w:r>
      <w:r w:rsidRPr="00CD09D4">
        <w:rPr>
          <w:rFonts w:ascii="Times New Roman" w:hAnsi="Times New Roman" w:cs="Times New Roman"/>
        </w:rPr>
        <w:t xml:space="preserve">AFILE1 is used for a unique request as part of a two-step process: (1) to search for the requested file and; (2) </w:t>
      </w:r>
      <w:r w:rsidR="00CD09D4" w:rsidRPr="00CD09D4">
        <w:rPr>
          <w:rFonts w:ascii="Times New Roman" w:hAnsi="Times New Roman" w:cs="Times New Roman"/>
        </w:rPr>
        <w:t>, if found</w:t>
      </w:r>
      <w:r w:rsidR="00A353D7">
        <w:rPr>
          <w:rFonts w:ascii="Times New Roman" w:hAnsi="Times New Roman" w:cs="Times New Roman"/>
        </w:rPr>
        <w:t>, provide a quote to researchers for the cost to produce copies</w:t>
      </w:r>
      <w:r w:rsidRPr="00CD09D4">
        <w:rPr>
          <w:rFonts w:ascii="Times New Roman" w:hAnsi="Times New Roman" w:cs="Times New Roman"/>
        </w:rPr>
        <w:t xml:space="preserve"> when the search is successful.  T</w:t>
      </w:r>
      <w:r w:rsidR="00A353D7">
        <w:rPr>
          <w:rFonts w:ascii="Times New Roman" w:hAnsi="Times New Roman" w:cs="Times New Roman"/>
        </w:rPr>
        <w:t xml:space="preserve">he information collected by NATF Form </w:t>
      </w:r>
      <w:r w:rsidRPr="00CD09D4">
        <w:rPr>
          <w:rFonts w:ascii="Times New Roman" w:hAnsi="Times New Roman" w:cs="Times New Roman"/>
        </w:rPr>
        <w:t xml:space="preserve">AFILE1 is the minimum necessary to service the request. Additional helpful information </w:t>
      </w:r>
      <w:r w:rsidR="00A353D7">
        <w:rPr>
          <w:rFonts w:ascii="Times New Roman" w:hAnsi="Times New Roman" w:cs="Times New Roman"/>
        </w:rPr>
        <w:t>can be</w:t>
      </w:r>
      <w:r w:rsidRPr="00CD09D4">
        <w:rPr>
          <w:rFonts w:ascii="Times New Roman" w:hAnsi="Times New Roman" w:cs="Times New Roman"/>
        </w:rPr>
        <w:t xml:space="preserve"> collected if known by the researcher. Were this information collection not conducted, NARA would</w:t>
      </w:r>
      <w:r w:rsidR="00A353D7">
        <w:rPr>
          <w:rFonts w:ascii="Times New Roman" w:hAnsi="Times New Roman" w:cs="Times New Roman"/>
        </w:rPr>
        <w:t xml:space="preserve"> not</w:t>
      </w:r>
      <w:r w:rsidRPr="00CD09D4">
        <w:rPr>
          <w:rFonts w:ascii="Times New Roman" w:hAnsi="Times New Roman" w:cs="Times New Roman"/>
        </w:rPr>
        <w:t xml:space="preserve"> be unable to fulfill this part of its mandate in a timely, equitable, and efficient manner.</w:t>
      </w:r>
    </w:p>
    <w:p w:rsidR="003A6867" w:rsidRPr="008119DF" w:rsidRDefault="003A6867" w:rsidP="003A6867">
      <w:pPr>
        <w:rPr>
          <w:rFonts w:ascii="Times New Roman" w:hAnsi="Times New Roman" w:cs="Times New Roman"/>
        </w:rPr>
      </w:pPr>
    </w:p>
    <w:p w:rsidR="003A6867" w:rsidRDefault="003A6867" w:rsidP="003A255A">
      <w:pPr>
        <w:numPr>
          <w:ilvl w:val="0"/>
          <w:numId w:val="2"/>
        </w:numPr>
        <w:ind w:hanging="720"/>
        <w:rPr>
          <w:rFonts w:ascii="Times New Roman" w:hAnsi="Times New Roman" w:cs="Times New Roman"/>
        </w:rPr>
      </w:pPr>
      <w:r>
        <w:rPr>
          <w:rFonts w:ascii="Times New Roman" w:hAnsi="Times New Roman" w:cs="Times New Roman"/>
          <w:b/>
          <w:bCs/>
          <w:u w:val="single"/>
        </w:rPr>
        <w:lastRenderedPageBreak/>
        <w:t>Use of Information Technology and Burden Reduction.</w:t>
      </w:r>
      <w:r>
        <w:rPr>
          <w:rFonts w:ascii="Times New Roman" w:hAnsi="Times New Roman" w:cs="Times New Roman"/>
        </w:rPr>
        <w:t xml:space="preserve">  </w:t>
      </w:r>
      <w:r w:rsidR="00A353D7">
        <w:rPr>
          <w:rFonts w:ascii="Times New Roman" w:hAnsi="Times New Roman" w:cs="Times New Roman"/>
        </w:rPr>
        <w:t>The NATF Form AFILE1 will be</w:t>
      </w:r>
      <w:r w:rsidRPr="00F8532D">
        <w:rPr>
          <w:rFonts w:ascii="Times New Roman" w:hAnsi="Times New Roman" w:cs="Times New Roman"/>
        </w:rPr>
        <w:t xml:space="preserve"> available </w:t>
      </w:r>
      <w:r>
        <w:rPr>
          <w:rFonts w:ascii="Times New Roman" w:hAnsi="Times New Roman" w:cs="Times New Roman"/>
        </w:rPr>
        <w:t xml:space="preserve">through NARA’s </w:t>
      </w:r>
      <w:r w:rsidR="00CD09D4">
        <w:rPr>
          <w:rFonts w:ascii="Times New Roman" w:hAnsi="Times New Roman" w:cs="Times New Roman"/>
        </w:rPr>
        <w:t>website (</w:t>
      </w:r>
      <w:hyperlink r:id="rId8" w:history="1">
        <w:r w:rsidR="00CD09D4" w:rsidRPr="00B615F4">
          <w:rPr>
            <w:rStyle w:val="Hyperlink"/>
            <w:rFonts w:ascii="Times New Roman" w:hAnsi="Times New Roman" w:cs="Times New Roman"/>
          </w:rPr>
          <w:t>www.archives.gov</w:t>
        </w:r>
      </w:hyperlink>
      <w:r w:rsidR="00CD09D4">
        <w:rPr>
          <w:rFonts w:ascii="Times New Roman" w:hAnsi="Times New Roman" w:cs="Times New Roman"/>
        </w:rPr>
        <w:t xml:space="preserve">) </w:t>
      </w:r>
      <w:r w:rsidRPr="00F8532D">
        <w:rPr>
          <w:rFonts w:ascii="Times New Roman" w:hAnsi="Times New Roman" w:cs="Times New Roman"/>
        </w:rPr>
        <w:t xml:space="preserve">where individuals can </w:t>
      </w:r>
      <w:r w:rsidR="00CD09D4">
        <w:rPr>
          <w:rFonts w:ascii="Times New Roman" w:hAnsi="Times New Roman" w:cs="Times New Roman"/>
        </w:rPr>
        <w:t>download the forms</w:t>
      </w:r>
      <w:r w:rsidRPr="00F8532D">
        <w:rPr>
          <w:rFonts w:ascii="Times New Roman" w:hAnsi="Times New Roman" w:cs="Times New Roman"/>
        </w:rPr>
        <w:t>.</w:t>
      </w:r>
      <w:r>
        <w:rPr>
          <w:rFonts w:ascii="Times New Roman" w:hAnsi="Times New Roman" w:cs="Times New Roman"/>
        </w:rPr>
        <w:t xml:space="preserve">  They will also be </w:t>
      </w:r>
      <w:r w:rsidR="00CD09D4">
        <w:rPr>
          <w:rFonts w:ascii="Times New Roman" w:hAnsi="Times New Roman" w:cs="Times New Roman"/>
        </w:rPr>
        <w:t>available as hardcopies to those that do not have internet access or do not wish to download the form.</w:t>
      </w:r>
    </w:p>
    <w:p w:rsidR="00CD09D4" w:rsidRDefault="00CD09D4" w:rsidP="00CD09D4">
      <w:pPr>
        <w:pStyle w:val="ListParagraph"/>
        <w:rPr>
          <w:rFonts w:ascii="Times New Roman" w:hAnsi="Times New Roman" w:cs="Times New Roman"/>
        </w:rPr>
      </w:pPr>
    </w:p>
    <w:p w:rsidR="00CD09D4" w:rsidRDefault="00CD09D4" w:rsidP="00CD09D4">
      <w:pPr>
        <w:ind w:left="720"/>
        <w:rPr>
          <w:rFonts w:ascii="Times New Roman" w:hAnsi="Times New Roman" w:cs="Times New Roman"/>
        </w:rPr>
      </w:pPr>
      <w:r>
        <w:rPr>
          <w:rFonts w:ascii="Times New Roman" w:hAnsi="Times New Roman" w:cs="Times New Roman"/>
        </w:rPr>
        <w:t xml:space="preserve">As mentioned in </w:t>
      </w:r>
      <w:r>
        <w:rPr>
          <w:rFonts w:ascii="Times New Roman" w:hAnsi="Times New Roman" w:cs="Times New Roman"/>
          <w:i/>
        </w:rPr>
        <w:t>Item 1</w:t>
      </w:r>
      <w:r>
        <w:rPr>
          <w:rFonts w:ascii="Times New Roman" w:hAnsi="Times New Roman" w:cs="Times New Roman"/>
        </w:rPr>
        <w:t xml:space="preserve">, this form may be added to NARA’s online ordering system after a one-year pilot study.  NARA’s online ordering system can be accessed here: </w:t>
      </w:r>
      <w:r w:rsidR="00EA6CBF">
        <w:rPr>
          <w:rFonts w:ascii="Times New Roman" w:hAnsi="Times New Roman" w:cs="Times New Roman"/>
        </w:rPr>
        <w:t>(</w:t>
      </w:r>
      <w:hyperlink r:id="rId9" w:history="1">
        <w:r w:rsidR="00EA6CBF" w:rsidRPr="00B615F4">
          <w:rPr>
            <w:rStyle w:val="Hyperlink"/>
            <w:rFonts w:ascii="Times New Roman" w:hAnsi="Times New Roman" w:cs="Times New Roman"/>
          </w:rPr>
          <w:t>https://eservices.archives.gov/orderonline/start.swe?SWECmd=Start&amp;SWEHo=eservices.archives.gov</w:t>
        </w:r>
      </w:hyperlink>
      <w:r w:rsidR="00EA6CBF">
        <w:rPr>
          <w:rFonts w:ascii="Times New Roman" w:hAnsi="Times New Roman" w:cs="Times New Roman"/>
        </w:rPr>
        <w:t>)</w:t>
      </w:r>
    </w:p>
    <w:p w:rsidR="003A6867" w:rsidRPr="00F8532D" w:rsidRDefault="003A6867" w:rsidP="00CD09D4">
      <w:pPr>
        <w:ind w:left="720"/>
        <w:rPr>
          <w:rFonts w:ascii="Times New Roman" w:hAnsi="Times New Roman" w:cs="Times New Roman"/>
        </w:rPr>
      </w:pPr>
    </w:p>
    <w:p w:rsidR="003A6867" w:rsidRPr="008119DF" w:rsidRDefault="003A6867" w:rsidP="003A6867">
      <w:pPr>
        <w:tabs>
          <w:tab w:val="left" w:pos="-1440"/>
        </w:tabs>
        <w:ind w:left="720" w:hanging="720"/>
        <w:rPr>
          <w:rFonts w:ascii="Times New Roman" w:hAnsi="Times New Roman" w:cs="Times New Roman"/>
        </w:rPr>
      </w:pPr>
      <w:r w:rsidRPr="00F8532D">
        <w:rPr>
          <w:rFonts w:ascii="Times New Roman" w:hAnsi="Times New Roman" w:cs="Times New Roman"/>
        </w:rPr>
        <w:t>4.</w:t>
      </w:r>
      <w:r w:rsidRPr="00F8532D">
        <w:rPr>
          <w:rFonts w:ascii="Times New Roman" w:hAnsi="Times New Roman" w:cs="Times New Roman"/>
        </w:rPr>
        <w:tab/>
      </w:r>
      <w:r w:rsidRPr="00F8532D">
        <w:rPr>
          <w:rFonts w:ascii="Times New Roman" w:hAnsi="Times New Roman" w:cs="Times New Roman"/>
          <w:b/>
          <w:bCs/>
          <w:u w:val="single"/>
        </w:rPr>
        <w:t>Efforts to Identify Duplication and Use of Similar Information.</w:t>
      </w:r>
      <w:r w:rsidRPr="00F8532D">
        <w:rPr>
          <w:rFonts w:ascii="Times New Roman" w:hAnsi="Times New Roman" w:cs="Times New Roman"/>
        </w:rPr>
        <w:t xml:space="preserve">  </w:t>
      </w:r>
      <w:smartTag w:uri="urn:schemas-microsoft-com:office:smarttags" w:element="date">
        <w:smartTagPr>
          <w:attr w:name="Year" w:val="2007"/>
          <w:attr w:name="Day" w:val="30"/>
          <w:attr w:name="Month" w:val="8"/>
        </w:smartTagPr>
        <w:r w:rsidRPr="00F8532D">
          <w:rPr>
            <w:rFonts w:ascii="Times New Roman" w:hAnsi="Times New Roman" w:cs="Times New Roman"/>
          </w:rPr>
          <w:t>NARA</w:t>
        </w:r>
      </w:smartTag>
      <w:r w:rsidRPr="00F8532D">
        <w:rPr>
          <w:rFonts w:ascii="Times New Roman" w:hAnsi="Times New Roman" w:cs="Times New Roman"/>
        </w:rPr>
        <w:t xml:space="preserve"> is unaware of any duplication. This information is </w:t>
      </w:r>
      <w:r w:rsidR="00EA6CBF">
        <w:rPr>
          <w:rFonts w:ascii="Times New Roman" w:hAnsi="Times New Roman" w:cs="Times New Roman"/>
        </w:rPr>
        <w:t>collected only by the NATF Form</w:t>
      </w:r>
      <w:r>
        <w:rPr>
          <w:rFonts w:ascii="Times New Roman" w:hAnsi="Times New Roman" w:cs="Times New Roman"/>
        </w:rPr>
        <w:t xml:space="preserve"> AFILE1</w:t>
      </w:r>
      <w:r w:rsidR="00EA6CBF">
        <w:rPr>
          <w:rFonts w:ascii="Times New Roman" w:hAnsi="Times New Roman" w:cs="Times New Roman"/>
        </w:rPr>
        <w:t xml:space="preserve">.  </w:t>
      </w:r>
      <w:r w:rsidRPr="008119DF">
        <w:rPr>
          <w:rFonts w:ascii="Times New Roman" w:hAnsi="Times New Roman" w:cs="Times New Roman"/>
        </w:rPr>
        <w:t>The information that must be furnished cannot be obtained through similar information already available as each request is unique.</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5.</w:t>
      </w:r>
      <w:r w:rsidRPr="008119DF">
        <w:rPr>
          <w:rFonts w:ascii="Times New Roman" w:hAnsi="Times New Roman" w:cs="Times New Roman"/>
        </w:rPr>
        <w:tab/>
      </w:r>
      <w:r>
        <w:rPr>
          <w:rFonts w:ascii="Times New Roman" w:hAnsi="Times New Roman" w:cs="Times New Roman"/>
          <w:b/>
          <w:bCs/>
          <w:u w:val="single"/>
        </w:rPr>
        <w:t>Impact on Small Businesses or Other Small Entities.</w:t>
      </w:r>
      <w:r>
        <w:rPr>
          <w:rFonts w:ascii="Times New Roman" w:hAnsi="Times New Roman" w:cs="Times New Roman"/>
        </w:rPr>
        <w:t xml:space="preserve">  </w:t>
      </w:r>
      <w:r w:rsidRPr="008119DF">
        <w:rPr>
          <w:rFonts w:ascii="Times New Roman" w:hAnsi="Times New Roman" w:cs="Times New Roman"/>
        </w:rPr>
        <w:t>The collection of the information does not involve small businesses or other small entities.</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6.</w:t>
      </w:r>
      <w:r w:rsidRPr="008119DF">
        <w:rPr>
          <w:rFonts w:ascii="Times New Roman" w:hAnsi="Times New Roman" w:cs="Times New Roman"/>
        </w:rPr>
        <w:tab/>
      </w:r>
      <w:r>
        <w:rPr>
          <w:rFonts w:ascii="Times New Roman" w:hAnsi="Times New Roman" w:cs="Times New Roman"/>
          <w:b/>
          <w:bCs/>
          <w:u w:val="single"/>
        </w:rPr>
        <w:t>Consequences of Collecting the Information Less Frequently.</w:t>
      </w:r>
      <w:r>
        <w:rPr>
          <w:rFonts w:ascii="Times New Roman" w:hAnsi="Times New Roman" w:cs="Times New Roman"/>
        </w:rPr>
        <w:t xml:space="preserve">  </w:t>
      </w:r>
      <w:r w:rsidRPr="008119DF">
        <w:rPr>
          <w:rFonts w:ascii="Times New Roman" w:hAnsi="Times New Roman" w:cs="Times New Roman"/>
        </w:rPr>
        <w:t xml:space="preserve">The information collection cannot be conducted less frequently since it occurs only when copies of </w:t>
      </w:r>
      <w:r>
        <w:rPr>
          <w:rFonts w:ascii="Times New Roman" w:hAnsi="Times New Roman" w:cs="Times New Roman"/>
        </w:rPr>
        <w:t xml:space="preserve">alien </w:t>
      </w:r>
      <w:r w:rsidR="00EA6CBF">
        <w:rPr>
          <w:rFonts w:ascii="Times New Roman" w:hAnsi="Times New Roman" w:cs="Times New Roman"/>
        </w:rPr>
        <w:t xml:space="preserve">registration </w:t>
      </w:r>
      <w:r>
        <w:rPr>
          <w:rFonts w:ascii="Times New Roman" w:hAnsi="Times New Roman" w:cs="Times New Roman"/>
        </w:rPr>
        <w:t>files</w:t>
      </w:r>
      <w:r w:rsidRPr="008119DF">
        <w:rPr>
          <w:rFonts w:ascii="Times New Roman" w:hAnsi="Times New Roman" w:cs="Times New Roman"/>
        </w:rPr>
        <w:t xml:space="preserve"> are requested from NARA. </w:t>
      </w:r>
      <w:smartTag w:uri="urn:schemas-microsoft-com:office:smarttags" w:element="date">
        <w:smartTagPr>
          <w:attr w:name="Year" w:val="2007"/>
          <w:attr w:name="Day" w:val="30"/>
          <w:attr w:name="Month" w:val="8"/>
        </w:smartTagPr>
        <w:r w:rsidRPr="008119DF">
          <w:rPr>
            <w:rFonts w:ascii="Times New Roman" w:hAnsi="Times New Roman" w:cs="Times New Roman"/>
          </w:rPr>
          <w:t>NARA</w:t>
        </w:r>
      </w:smartTag>
      <w:r w:rsidRPr="008119DF">
        <w:rPr>
          <w:rFonts w:ascii="Times New Roman" w:hAnsi="Times New Roman" w:cs="Times New Roman"/>
        </w:rPr>
        <w:t xml:space="preserve"> never initiates this information collection; it only responds to customer demand.</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7.</w:t>
      </w:r>
      <w:r w:rsidRPr="008119DF">
        <w:rPr>
          <w:rFonts w:ascii="Times New Roman" w:hAnsi="Times New Roman" w:cs="Times New Roman"/>
        </w:rPr>
        <w:tab/>
      </w:r>
      <w:r>
        <w:rPr>
          <w:rFonts w:ascii="Times New Roman" w:hAnsi="Times New Roman" w:cs="Times New Roman"/>
          <w:b/>
          <w:bCs/>
          <w:u w:val="single"/>
        </w:rPr>
        <w:t>Special Circumstances Relating to the Guidelines of 5 CFR 1320.5.</w:t>
      </w:r>
      <w:r>
        <w:rPr>
          <w:rFonts w:ascii="Times New Roman" w:hAnsi="Times New Roman" w:cs="Times New Roman"/>
        </w:rPr>
        <w:t xml:space="preserve">  </w:t>
      </w:r>
      <w:r w:rsidRPr="008119DF">
        <w:rPr>
          <w:rFonts w:ascii="Times New Roman" w:hAnsi="Times New Roman" w:cs="Times New Roman"/>
        </w:rPr>
        <w:t>The information collection is conducted in a manner consistent wit</w:t>
      </w:r>
      <w:r>
        <w:rPr>
          <w:rFonts w:ascii="Times New Roman" w:hAnsi="Times New Roman" w:cs="Times New Roman"/>
        </w:rPr>
        <w:t>h the guidelines in 5 CFR 1320.5</w:t>
      </w:r>
      <w:r w:rsidRPr="008119DF">
        <w:rPr>
          <w:rFonts w:ascii="Times New Roman" w:hAnsi="Times New Roman" w:cs="Times New Roman"/>
        </w:rPr>
        <w:t>.</w:t>
      </w:r>
    </w:p>
    <w:p w:rsidR="003A6867" w:rsidRPr="008119DF" w:rsidRDefault="003A6867" w:rsidP="003A6867">
      <w:pPr>
        <w:rPr>
          <w:rFonts w:ascii="Times New Roman" w:hAnsi="Times New Roman" w:cs="Times New Roman"/>
        </w:rPr>
      </w:pPr>
    </w:p>
    <w:p w:rsidR="003A6867"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8.</w:t>
      </w:r>
      <w:r w:rsidRPr="008119DF">
        <w:rPr>
          <w:rFonts w:ascii="Times New Roman" w:hAnsi="Times New Roman" w:cs="Times New Roman"/>
        </w:rPr>
        <w:tab/>
      </w:r>
      <w:r>
        <w:rPr>
          <w:rFonts w:ascii="Times New Roman" w:hAnsi="Times New Roman" w:cs="Times New Roman"/>
          <w:b/>
          <w:bCs/>
          <w:u w:val="single"/>
        </w:rPr>
        <w:t>Comments in Response to the Federal Register Notice and Efforts to Consult Outside Agency.</w:t>
      </w:r>
      <w:r>
        <w:rPr>
          <w:rFonts w:ascii="Times New Roman" w:hAnsi="Times New Roman" w:cs="Times New Roman"/>
        </w:rPr>
        <w:t xml:space="preserve">  </w:t>
      </w:r>
      <w:r w:rsidR="00EA6CBF">
        <w:rPr>
          <w:rFonts w:ascii="Times New Roman" w:hAnsi="Times New Roman" w:cs="Times New Roman"/>
        </w:rPr>
        <w:t>We have not c</w:t>
      </w:r>
      <w:r w:rsidRPr="008119DF">
        <w:rPr>
          <w:rFonts w:ascii="Times New Roman" w:hAnsi="Times New Roman" w:cs="Times New Roman"/>
        </w:rPr>
        <w:t xml:space="preserve">onsulted </w:t>
      </w:r>
      <w:r w:rsidR="00EA6CBF">
        <w:rPr>
          <w:rFonts w:ascii="Times New Roman" w:hAnsi="Times New Roman" w:cs="Times New Roman"/>
        </w:rPr>
        <w:t xml:space="preserve">other agencies in respect </w:t>
      </w:r>
      <w:r w:rsidR="00A353D7">
        <w:rPr>
          <w:rFonts w:ascii="Times New Roman" w:hAnsi="Times New Roman" w:cs="Times New Roman"/>
        </w:rPr>
        <w:t>to</w:t>
      </w:r>
      <w:r w:rsidR="00EA6CBF">
        <w:rPr>
          <w:rFonts w:ascii="Times New Roman" w:hAnsi="Times New Roman" w:cs="Times New Roman"/>
        </w:rPr>
        <w:t xml:space="preserve"> NATF Form AFILE1.</w:t>
      </w:r>
    </w:p>
    <w:p w:rsidR="003A6867" w:rsidRDefault="003A6867" w:rsidP="003A6867">
      <w:pPr>
        <w:tabs>
          <w:tab w:val="left" w:pos="-1440"/>
        </w:tabs>
        <w:ind w:left="720" w:right="720" w:hanging="720"/>
        <w:rPr>
          <w:rFonts w:ascii="Times New Roman" w:hAnsi="Times New Roman" w:cs="Times New Roman"/>
        </w:rPr>
      </w:pPr>
    </w:p>
    <w:p w:rsidR="003A6867" w:rsidRPr="00783528" w:rsidRDefault="003A6867" w:rsidP="003A6867">
      <w:pPr>
        <w:tabs>
          <w:tab w:val="left" w:pos="-1440"/>
        </w:tabs>
        <w:ind w:left="720" w:right="720" w:hanging="720"/>
        <w:rPr>
          <w:rFonts w:ascii="Times New Roman" w:hAnsi="Times New Roman" w:cs="Times New Roman"/>
        </w:rPr>
      </w:pPr>
      <w:r>
        <w:rPr>
          <w:rFonts w:ascii="Times New Roman" w:hAnsi="Times New Roman" w:cs="Times New Roman"/>
        </w:rPr>
        <w:tab/>
      </w:r>
      <w:r w:rsidR="00EA6CBF">
        <w:rPr>
          <w:rFonts w:ascii="Times New Roman" w:hAnsi="Times New Roman" w:cs="Times New Roman"/>
        </w:rPr>
        <w:t>A</w:t>
      </w:r>
      <w:r>
        <w:rPr>
          <w:rFonts w:ascii="Times New Roman" w:hAnsi="Times New Roman" w:cs="Times New Roman"/>
        </w:rPr>
        <w:t xml:space="preserve">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w:t>
      </w:r>
      <w:r w:rsidR="00085ECE">
        <w:rPr>
          <w:rFonts w:ascii="Times New Roman" w:hAnsi="Times New Roman" w:cs="Times New Roman"/>
        </w:rPr>
        <w:t>November 24</w:t>
      </w:r>
      <w:r>
        <w:rPr>
          <w:rFonts w:ascii="Times New Roman" w:hAnsi="Times New Roman" w:cs="Times New Roman"/>
        </w:rPr>
        <w:t xml:space="preserve">, 2010 (75 FR </w:t>
      </w:r>
      <w:r w:rsidR="00085ECE">
        <w:rPr>
          <w:rFonts w:ascii="Times New Roman" w:hAnsi="Times New Roman" w:cs="Times New Roman"/>
        </w:rPr>
        <w:t>71743 and 71744</w:t>
      </w:r>
      <w:r>
        <w:rPr>
          <w:rFonts w:ascii="Times New Roman" w:hAnsi="Times New Roman" w:cs="Times New Roman"/>
        </w:rPr>
        <w:t xml:space="preserve">).  </w:t>
      </w:r>
      <w:r w:rsidR="00085ECE">
        <w:rPr>
          <w:rFonts w:ascii="Times New Roman" w:hAnsi="Times New Roman" w:cs="Times New Roman"/>
        </w:rPr>
        <w:t>No</w:t>
      </w:r>
      <w:r>
        <w:rPr>
          <w:rFonts w:ascii="Times New Roman" w:hAnsi="Times New Roman" w:cs="Times New Roman"/>
        </w:rPr>
        <w:t xml:space="preserve"> comments were received.</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9</w:t>
      </w:r>
      <w:r w:rsidRPr="008119DF">
        <w:rPr>
          <w:rFonts w:ascii="Times New Roman" w:hAnsi="Times New Roman" w:cs="Times New Roman"/>
        </w:rPr>
        <w:tab/>
      </w:r>
      <w:r>
        <w:rPr>
          <w:rFonts w:ascii="Times New Roman" w:hAnsi="Times New Roman" w:cs="Times New Roman"/>
          <w:b/>
          <w:bCs/>
          <w:u w:val="single"/>
        </w:rPr>
        <w:t>Explanation of Any Payment or Gift to Respondents.</w:t>
      </w:r>
      <w:r>
        <w:rPr>
          <w:rFonts w:ascii="Times New Roman" w:hAnsi="Times New Roman" w:cs="Times New Roman"/>
        </w:rPr>
        <w:t xml:space="preserve">  </w:t>
      </w:r>
      <w:r w:rsidRPr="008119DF">
        <w:rPr>
          <w:rFonts w:ascii="Times New Roman" w:hAnsi="Times New Roman" w:cs="Times New Roman"/>
        </w:rPr>
        <w:t>No payment or gift is provided to respondents for this information.</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hanging="720"/>
        <w:rPr>
          <w:rFonts w:ascii="Times New Roman" w:hAnsi="Times New Roman" w:cs="Times New Roman"/>
        </w:rPr>
      </w:pPr>
      <w:r w:rsidRPr="008119DF">
        <w:rPr>
          <w:rFonts w:ascii="Times New Roman" w:hAnsi="Times New Roman" w:cs="Times New Roman"/>
        </w:rPr>
        <w:t>10.</w:t>
      </w:r>
      <w:r w:rsidRPr="008119DF">
        <w:rPr>
          <w:rFonts w:ascii="Times New Roman" w:hAnsi="Times New Roman" w:cs="Times New Roman"/>
        </w:rPr>
        <w:tab/>
      </w:r>
      <w:r>
        <w:rPr>
          <w:rFonts w:ascii="Times New Roman" w:hAnsi="Times New Roman" w:cs="Times New Roman"/>
          <w:b/>
          <w:bCs/>
          <w:u w:val="single"/>
        </w:rPr>
        <w:t>Assurance of Confidentiality Provided to Respondents.</w:t>
      </w:r>
      <w:r>
        <w:rPr>
          <w:rFonts w:ascii="Times New Roman" w:hAnsi="Times New Roman" w:cs="Times New Roman"/>
        </w:rPr>
        <w:t xml:space="preserve">  </w:t>
      </w:r>
      <w:r w:rsidRPr="008119DF">
        <w:rPr>
          <w:rFonts w:ascii="Times New Roman" w:hAnsi="Times New Roman" w:cs="Times New Roman"/>
        </w:rPr>
        <w:t xml:space="preserve">The records series formed by this information collection is a Privacy Act system (NARA-2) and is also protected under b(4) and b(6) exemptions of the Freedom of Information Act.  </w:t>
      </w:r>
    </w:p>
    <w:p w:rsidR="003A6867" w:rsidRPr="008119DF" w:rsidRDefault="003A6867" w:rsidP="003A6867">
      <w:pPr>
        <w:rPr>
          <w:rFonts w:ascii="Times New Roman" w:hAnsi="Times New Roman" w:cs="Times New Roman"/>
        </w:rPr>
      </w:pPr>
    </w:p>
    <w:p w:rsidR="003A6867" w:rsidRPr="008119DF" w:rsidRDefault="003A6867" w:rsidP="003A6867">
      <w:pPr>
        <w:tabs>
          <w:tab w:val="left" w:pos="-1440"/>
        </w:tabs>
        <w:ind w:left="720" w:right="720" w:hanging="720"/>
        <w:rPr>
          <w:rFonts w:ascii="Times New Roman" w:hAnsi="Times New Roman" w:cs="Times New Roman"/>
        </w:rPr>
      </w:pPr>
      <w:r w:rsidRPr="008119DF">
        <w:rPr>
          <w:rFonts w:ascii="Times New Roman" w:hAnsi="Times New Roman" w:cs="Times New Roman"/>
        </w:rPr>
        <w:t>11.</w:t>
      </w:r>
      <w:r w:rsidRPr="008119DF">
        <w:rPr>
          <w:rFonts w:ascii="Times New Roman" w:hAnsi="Times New Roman" w:cs="Times New Roman"/>
        </w:rPr>
        <w:tab/>
      </w:r>
      <w:r>
        <w:rPr>
          <w:rFonts w:ascii="Times New Roman" w:hAnsi="Times New Roman" w:cs="Times New Roman"/>
          <w:b/>
          <w:bCs/>
          <w:u w:val="single"/>
        </w:rPr>
        <w:t>Justification for Sensitive Questions.</w:t>
      </w:r>
      <w:r>
        <w:rPr>
          <w:rFonts w:ascii="Times New Roman" w:hAnsi="Times New Roman" w:cs="Times New Roman"/>
        </w:rPr>
        <w:t xml:space="preserve">  </w:t>
      </w:r>
      <w:r w:rsidRPr="008119DF">
        <w:rPr>
          <w:rFonts w:ascii="Times New Roman" w:hAnsi="Times New Roman" w:cs="Times New Roman"/>
        </w:rPr>
        <w:t xml:space="preserve">No questions of a sensitive or private nature are asked.  </w:t>
      </w:r>
    </w:p>
    <w:p w:rsidR="003A6867" w:rsidRPr="008119DF" w:rsidRDefault="003A6867" w:rsidP="003A6867">
      <w:pPr>
        <w:rPr>
          <w:rFonts w:ascii="Times New Roman" w:hAnsi="Times New Roman" w:cs="Times New Roman"/>
        </w:rPr>
      </w:pPr>
    </w:p>
    <w:p w:rsidR="005E3D97" w:rsidRDefault="003A6867" w:rsidP="00EA6CBF">
      <w:pPr>
        <w:tabs>
          <w:tab w:val="left" w:pos="-1440"/>
        </w:tabs>
        <w:ind w:left="720" w:right="720" w:hanging="720"/>
        <w:rPr>
          <w:rFonts w:ascii="Times New Roman" w:hAnsi="Times New Roman" w:cs="Times New Roman"/>
        </w:rPr>
      </w:pPr>
      <w:r w:rsidRPr="008119DF">
        <w:rPr>
          <w:rFonts w:ascii="Times New Roman" w:hAnsi="Times New Roman" w:cs="Times New Roman"/>
        </w:rPr>
        <w:t>12.</w:t>
      </w:r>
      <w:r w:rsidRPr="008119DF">
        <w:rPr>
          <w:rFonts w:ascii="Times New Roman" w:hAnsi="Times New Roman" w:cs="Times New Roman"/>
        </w:rPr>
        <w:tab/>
      </w:r>
      <w:r>
        <w:rPr>
          <w:rFonts w:ascii="Times New Roman" w:hAnsi="Times New Roman" w:cs="Times New Roman"/>
          <w:b/>
          <w:bCs/>
          <w:u w:val="single"/>
        </w:rPr>
        <w:t>Estimates of Hour Burden Including Annualized Hourly Costs.</w:t>
      </w:r>
      <w:r>
        <w:rPr>
          <w:rFonts w:ascii="Times New Roman" w:hAnsi="Times New Roman" w:cs="Times New Roman"/>
        </w:rPr>
        <w:t xml:space="preserve">  </w:t>
      </w:r>
      <w:r w:rsidR="007E6668">
        <w:rPr>
          <w:rFonts w:ascii="Times New Roman" w:hAnsi="Times New Roman" w:cs="Times New Roman"/>
        </w:rPr>
        <w:t xml:space="preserve">The </w:t>
      </w:r>
      <w:r w:rsidR="007E6668">
        <w:rPr>
          <w:rFonts w:ascii="Times New Roman" w:hAnsi="Times New Roman" w:cs="Times New Roman"/>
        </w:rPr>
        <w:lastRenderedPageBreak/>
        <w:t xml:space="preserve">estimated annual burden </w:t>
      </w:r>
      <w:r w:rsidR="00106A12">
        <w:rPr>
          <w:rFonts w:ascii="Times New Roman" w:hAnsi="Times New Roman" w:cs="Times New Roman"/>
        </w:rPr>
        <w:t>hours are</w:t>
      </w:r>
      <w:r w:rsidR="007E6668">
        <w:rPr>
          <w:rFonts w:ascii="Times New Roman" w:hAnsi="Times New Roman" w:cs="Times New Roman"/>
        </w:rPr>
        <w:t xml:space="preserve"> </w:t>
      </w:r>
      <w:r w:rsidR="00106A12">
        <w:rPr>
          <w:rFonts w:ascii="Times New Roman" w:hAnsi="Times New Roman" w:cs="Times New Roman"/>
        </w:rPr>
        <w:t>80,</w:t>
      </w:r>
      <w:r w:rsidR="007E6668">
        <w:rPr>
          <w:rFonts w:ascii="Times New Roman" w:hAnsi="Times New Roman" w:cs="Times New Roman"/>
        </w:rPr>
        <w:t xml:space="preserve"> based on an estimated </w:t>
      </w:r>
      <w:r w:rsidR="00106A12">
        <w:rPr>
          <w:rFonts w:ascii="Times New Roman" w:hAnsi="Times New Roman" w:cs="Times New Roman"/>
        </w:rPr>
        <w:t>480</w:t>
      </w:r>
      <w:r w:rsidR="007E6668">
        <w:rPr>
          <w:rFonts w:ascii="Times New Roman" w:hAnsi="Times New Roman" w:cs="Times New Roman"/>
        </w:rPr>
        <w:t xml:space="preserve"> respondents.  </w:t>
      </w:r>
      <w:r w:rsidRPr="008119DF">
        <w:rPr>
          <w:rFonts w:ascii="Times New Roman" w:hAnsi="Times New Roman" w:cs="Times New Roman"/>
        </w:rPr>
        <w:t xml:space="preserve">The burden per response is estimated to be </w:t>
      </w:r>
      <w:r>
        <w:rPr>
          <w:rFonts w:ascii="Times New Roman" w:hAnsi="Times New Roman" w:cs="Times New Roman"/>
        </w:rPr>
        <w:t>ten (</w:t>
      </w:r>
      <w:r w:rsidRPr="008119DF">
        <w:rPr>
          <w:rFonts w:ascii="Times New Roman" w:hAnsi="Times New Roman" w:cs="Times New Roman"/>
        </w:rPr>
        <w:t>10</w:t>
      </w:r>
      <w:r>
        <w:rPr>
          <w:rFonts w:ascii="Times New Roman" w:hAnsi="Times New Roman" w:cs="Times New Roman"/>
        </w:rPr>
        <w:t>)</w:t>
      </w:r>
      <w:r w:rsidRPr="008119DF">
        <w:rPr>
          <w:rFonts w:ascii="Times New Roman" w:hAnsi="Times New Roman" w:cs="Times New Roman"/>
        </w:rPr>
        <w:t xml:space="preserve"> minutes</w:t>
      </w:r>
      <w:r w:rsidR="00EA6CBF">
        <w:rPr>
          <w:rFonts w:ascii="Times New Roman" w:hAnsi="Times New Roman" w:cs="Times New Roman"/>
        </w:rPr>
        <w:t xml:space="preserve"> or less</w:t>
      </w:r>
      <w:r w:rsidRPr="008119DF">
        <w:rPr>
          <w:rFonts w:ascii="Times New Roman" w:hAnsi="Times New Roman" w:cs="Times New Roman"/>
        </w:rPr>
        <w:t xml:space="preserve"> to read the instructions and fill out the form.</w:t>
      </w:r>
    </w:p>
    <w:p w:rsidR="003A6867" w:rsidRPr="008119DF" w:rsidRDefault="003A6867" w:rsidP="002100FE">
      <w:pPr>
        <w:tabs>
          <w:tab w:val="left" w:pos="-1440"/>
        </w:tabs>
        <w:ind w:left="720" w:right="720" w:hanging="720"/>
        <w:rPr>
          <w:rFonts w:ascii="Times New Roman" w:hAnsi="Times New Roman" w:cs="Times New Roman"/>
        </w:rPr>
      </w:pPr>
      <w:r w:rsidRPr="008119DF">
        <w:rPr>
          <w:rFonts w:ascii="Times New Roman" w:hAnsi="Times New Roman" w:cs="Times New Roman"/>
        </w:rPr>
        <w:t xml:space="preserve"> </w:t>
      </w:r>
    </w:p>
    <w:p w:rsidR="002100FE" w:rsidRDefault="002100FE" w:rsidP="002100FE">
      <w:pPr>
        <w:numPr>
          <w:ilvl w:val="0"/>
          <w:numId w:val="5"/>
        </w:numPr>
        <w:ind w:hanging="720"/>
        <w:rPr>
          <w:rFonts w:ascii="Times New Roman" w:hAnsi="Times New Roman"/>
        </w:rPr>
      </w:pPr>
      <w:r>
        <w:rPr>
          <w:rFonts w:ascii="Times New Roman" w:hAnsi="Times New Roman"/>
          <w:b/>
          <w:u w:val="single"/>
        </w:rPr>
        <w:t>Estimate of Other Total Annual Cost Burden to Respondents or Recordkeepers.</w:t>
      </w:r>
      <w:r>
        <w:rPr>
          <w:rFonts w:ascii="Times New Roman" w:hAnsi="Times New Roman"/>
        </w:rPr>
        <w:t xml:space="preserve">  The estimated annual cost to each respondent is $0.</w:t>
      </w:r>
    </w:p>
    <w:p w:rsidR="002100FE" w:rsidRDefault="002100FE" w:rsidP="002100FE">
      <w:pPr>
        <w:ind w:left="720"/>
        <w:rPr>
          <w:rFonts w:ascii="Times New Roman" w:hAnsi="Times New Roman"/>
        </w:rPr>
      </w:pPr>
    </w:p>
    <w:p w:rsidR="00155703" w:rsidRDefault="003A6867" w:rsidP="00EA6CBF">
      <w:pPr>
        <w:numPr>
          <w:ilvl w:val="0"/>
          <w:numId w:val="5"/>
        </w:numPr>
        <w:tabs>
          <w:tab w:val="left" w:pos="-1440"/>
        </w:tabs>
        <w:ind w:right="720" w:hanging="720"/>
        <w:rPr>
          <w:rFonts w:ascii="Times New Roman" w:hAnsi="Times New Roman" w:cs="Times New Roman"/>
        </w:rPr>
      </w:pPr>
      <w:r w:rsidRPr="00EA6CBF">
        <w:rPr>
          <w:rFonts w:ascii="Times New Roman" w:hAnsi="Times New Roman" w:cs="Times New Roman"/>
          <w:b/>
          <w:bCs/>
          <w:u w:val="single"/>
        </w:rPr>
        <w:t>Annualized Cost to the Federal Government.</w:t>
      </w:r>
      <w:r w:rsidRPr="00EA6CBF">
        <w:rPr>
          <w:rFonts w:ascii="Times New Roman" w:hAnsi="Times New Roman" w:cs="Times New Roman"/>
        </w:rPr>
        <w:t xml:space="preserve">  The estimated annualized cost to the Government </w:t>
      </w:r>
      <w:r w:rsidR="00EA6CBF" w:rsidRPr="00EA6CBF">
        <w:rPr>
          <w:rFonts w:ascii="Times New Roman" w:hAnsi="Times New Roman" w:cs="Times New Roman"/>
        </w:rPr>
        <w:t xml:space="preserve">to print and mail NATF Form AFILE1 </w:t>
      </w:r>
      <w:r w:rsidRPr="00EA6CBF">
        <w:rPr>
          <w:rFonts w:ascii="Times New Roman" w:hAnsi="Times New Roman" w:cs="Times New Roman"/>
        </w:rPr>
        <w:t xml:space="preserve">is </w:t>
      </w:r>
      <w:r w:rsidR="00EA6CBF">
        <w:rPr>
          <w:rFonts w:ascii="Times New Roman" w:hAnsi="Times New Roman" w:cs="Times New Roman"/>
        </w:rPr>
        <w:t xml:space="preserve">approximately $.01 to </w:t>
      </w:r>
      <w:r w:rsidR="00EA6CBF" w:rsidRPr="00EA6CBF">
        <w:rPr>
          <w:rFonts w:ascii="Times New Roman" w:hAnsi="Times New Roman" w:cs="Times New Roman"/>
        </w:rPr>
        <w:t>$.0</w:t>
      </w:r>
      <w:r w:rsidR="00EA6CBF">
        <w:rPr>
          <w:rFonts w:ascii="Times New Roman" w:hAnsi="Times New Roman" w:cs="Times New Roman"/>
        </w:rPr>
        <w:t xml:space="preserve">2 per form printed; however, </w:t>
      </w:r>
      <w:r w:rsidR="00155703">
        <w:rPr>
          <w:rFonts w:ascii="Times New Roman" w:hAnsi="Times New Roman" w:cs="Times New Roman"/>
        </w:rPr>
        <w:t>a volume estimate to project an annualized cost is not currently available.</w:t>
      </w:r>
    </w:p>
    <w:p w:rsidR="00155703" w:rsidRDefault="00155703" w:rsidP="00155703">
      <w:pPr>
        <w:tabs>
          <w:tab w:val="left" w:pos="-1440"/>
        </w:tabs>
        <w:ind w:left="720" w:right="720"/>
        <w:rPr>
          <w:rFonts w:ascii="Times New Roman" w:hAnsi="Times New Roman" w:cs="Times New Roman"/>
        </w:rPr>
      </w:pPr>
    </w:p>
    <w:p w:rsidR="003A6867" w:rsidRDefault="00155703" w:rsidP="00155703">
      <w:pPr>
        <w:tabs>
          <w:tab w:val="left" w:pos="-1440"/>
        </w:tabs>
        <w:ind w:left="720" w:right="720"/>
        <w:rPr>
          <w:rFonts w:ascii="Times New Roman" w:hAnsi="Times New Roman" w:cs="Times New Roman"/>
        </w:rPr>
      </w:pPr>
      <w:r>
        <w:rPr>
          <w:rFonts w:ascii="Times New Roman" w:hAnsi="Times New Roman" w:cs="Times New Roman"/>
        </w:rPr>
        <w:t>T</w:t>
      </w:r>
      <w:r w:rsidR="00EA6CBF">
        <w:rPr>
          <w:rFonts w:ascii="Times New Roman" w:hAnsi="Times New Roman" w:cs="Times New Roman"/>
        </w:rPr>
        <w:t>he</w:t>
      </w:r>
      <w:r w:rsidR="00EA6CBF" w:rsidRPr="00EA6CBF">
        <w:rPr>
          <w:rFonts w:ascii="Times New Roman" w:hAnsi="Times New Roman" w:cs="Times New Roman"/>
        </w:rPr>
        <w:t xml:space="preserve"> NATF Form AFILE1 will be available for download </w:t>
      </w:r>
      <w:r>
        <w:rPr>
          <w:rFonts w:ascii="Times New Roman" w:hAnsi="Times New Roman" w:cs="Times New Roman"/>
        </w:rPr>
        <w:t xml:space="preserve">by the public </w:t>
      </w:r>
      <w:r w:rsidR="00EA6CBF" w:rsidRPr="00EA6CBF">
        <w:rPr>
          <w:rFonts w:ascii="Times New Roman" w:hAnsi="Times New Roman" w:cs="Times New Roman"/>
        </w:rPr>
        <w:t xml:space="preserve">through </w:t>
      </w:r>
      <w:hyperlink r:id="rId10" w:history="1">
        <w:r w:rsidR="00EA6CBF" w:rsidRPr="00EA6CBF">
          <w:rPr>
            <w:rStyle w:val="Hyperlink"/>
            <w:rFonts w:ascii="Times New Roman" w:hAnsi="Times New Roman" w:cs="Times New Roman"/>
          </w:rPr>
          <w:t>www.archives.gov</w:t>
        </w:r>
      </w:hyperlink>
      <w:r w:rsidR="003A6867" w:rsidRPr="00EA6CBF">
        <w:rPr>
          <w:rFonts w:ascii="Times New Roman" w:hAnsi="Times New Roman" w:cs="Times New Roman"/>
        </w:rPr>
        <w:t xml:space="preserve">.  </w:t>
      </w:r>
      <w:r>
        <w:rPr>
          <w:rFonts w:ascii="Times New Roman" w:hAnsi="Times New Roman" w:cs="Times New Roman"/>
        </w:rPr>
        <w:t>The cost to NARA to host this document is negligible.</w:t>
      </w:r>
    </w:p>
    <w:p w:rsidR="005E3D97" w:rsidRDefault="005E3D97" w:rsidP="00155703">
      <w:pPr>
        <w:tabs>
          <w:tab w:val="left" w:pos="-1440"/>
        </w:tabs>
        <w:ind w:left="720" w:right="720"/>
        <w:rPr>
          <w:rFonts w:ascii="Times New Roman" w:hAnsi="Times New Roman" w:cs="Times New Roman"/>
        </w:rPr>
      </w:pPr>
    </w:p>
    <w:p w:rsidR="005E3D97" w:rsidRDefault="005E3D97" w:rsidP="002100FE">
      <w:pPr>
        <w:tabs>
          <w:tab w:val="left" w:pos="-1440"/>
        </w:tabs>
        <w:ind w:left="720" w:hanging="720"/>
        <w:rPr>
          <w:rFonts w:ascii="Times New Roman" w:hAnsi="Times New Roman" w:cs="Times New Roman"/>
        </w:rPr>
      </w:pPr>
      <w:r>
        <w:rPr>
          <w:rFonts w:ascii="Times New Roman" w:hAnsi="Times New Roman" w:cs="Times New Roman"/>
        </w:rPr>
        <w:t xml:space="preserve">15.  </w:t>
      </w:r>
      <w:r w:rsidR="002100FE">
        <w:rPr>
          <w:rFonts w:ascii="Times New Roman" w:hAnsi="Times New Roman" w:cs="Times New Roman"/>
        </w:rPr>
        <w:tab/>
      </w:r>
      <w:r w:rsidRPr="002100FE">
        <w:rPr>
          <w:rFonts w:ascii="Times New Roman" w:hAnsi="Times New Roman" w:cs="Times New Roman"/>
          <w:b/>
          <w:u w:val="single"/>
        </w:rPr>
        <w:t>Explanation for Program Changes or Adjustments.</w:t>
      </w:r>
      <w:r>
        <w:rPr>
          <w:rFonts w:ascii="Times New Roman" w:hAnsi="Times New Roman" w:cs="Times New Roman"/>
        </w:rPr>
        <w:t xml:space="preserve">  This is a new information collection.</w:t>
      </w:r>
    </w:p>
    <w:p w:rsidR="005E3D97" w:rsidRDefault="005E3D97" w:rsidP="00155703">
      <w:pPr>
        <w:tabs>
          <w:tab w:val="left" w:pos="-1440"/>
        </w:tabs>
        <w:ind w:left="720" w:right="720"/>
        <w:rPr>
          <w:rFonts w:ascii="Times New Roman" w:hAnsi="Times New Roman" w:cs="Times New Roman"/>
        </w:rPr>
      </w:pPr>
    </w:p>
    <w:p w:rsidR="005E3D97" w:rsidRDefault="005E3D97" w:rsidP="002100FE">
      <w:pPr>
        <w:tabs>
          <w:tab w:val="left" w:pos="-1440"/>
        </w:tabs>
        <w:ind w:left="720" w:right="720" w:hanging="720"/>
        <w:rPr>
          <w:rFonts w:ascii="Times New Roman" w:hAnsi="Times New Roman" w:cs="Times New Roman"/>
        </w:rPr>
      </w:pPr>
      <w:r>
        <w:rPr>
          <w:rFonts w:ascii="Times New Roman" w:hAnsi="Times New Roman" w:cs="Times New Roman"/>
        </w:rPr>
        <w:t xml:space="preserve">16.  </w:t>
      </w:r>
      <w:r w:rsidR="002100FE">
        <w:rPr>
          <w:rFonts w:ascii="Times New Roman" w:hAnsi="Times New Roman" w:cs="Times New Roman"/>
        </w:rPr>
        <w:tab/>
      </w:r>
      <w:r w:rsidRPr="002100FE">
        <w:rPr>
          <w:rFonts w:ascii="Times New Roman" w:hAnsi="Times New Roman" w:cs="Times New Roman"/>
          <w:b/>
          <w:u w:val="single"/>
        </w:rPr>
        <w:t>Plans for Tabulation and Publication and Project Time Schedule.</w:t>
      </w:r>
      <w:r>
        <w:rPr>
          <w:rFonts w:ascii="Times New Roman" w:hAnsi="Times New Roman" w:cs="Times New Roman"/>
        </w:rPr>
        <w:t xml:space="preserve">  The results of this collection of information are not planned to be published for statistical purposes.</w:t>
      </w:r>
    </w:p>
    <w:p w:rsidR="00EA6CBF" w:rsidRDefault="00EA6CBF" w:rsidP="00155703">
      <w:pPr>
        <w:tabs>
          <w:tab w:val="left" w:pos="-1440"/>
        </w:tabs>
        <w:ind w:left="720" w:right="720"/>
        <w:rPr>
          <w:rFonts w:ascii="Times New Roman" w:hAnsi="Times New Roman" w:cs="Times New Roman"/>
        </w:rPr>
      </w:pPr>
    </w:p>
    <w:p w:rsidR="003A6867" w:rsidRPr="008119DF" w:rsidRDefault="003A255A" w:rsidP="003A6867">
      <w:pPr>
        <w:tabs>
          <w:tab w:val="left" w:pos="-1440"/>
        </w:tabs>
        <w:ind w:left="720" w:hanging="720"/>
        <w:rPr>
          <w:rFonts w:ascii="Times New Roman" w:hAnsi="Times New Roman" w:cs="Times New Roman"/>
        </w:rPr>
      </w:pPr>
      <w:r>
        <w:rPr>
          <w:rFonts w:ascii="Times New Roman" w:hAnsi="Times New Roman" w:cs="Times New Roman"/>
        </w:rPr>
        <w:t>1</w:t>
      </w:r>
      <w:r w:rsidR="005E3D97">
        <w:rPr>
          <w:rFonts w:ascii="Times New Roman" w:hAnsi="Times New Roman" w:cs="Times New Roman"/>
        </w:rPr>
        <w:t>7</w:t>
      </w:r>
      <w:r w:rsidR="003A6867" w:rsidRPr="008119DF">
        <w:rPr>
          <w:rFonts w:ascii="Times New Roman" w:hAnsi="Times New Roman" w:cs="Times New Roman"/>
        </w:rPr>
        <w:t>.</w:t>
      </w:r>
      <w:r w:rsidR="003A6867" w:rsidRPr="008119DF">
        <w:rPr>
          <w:rFonts w:ascii="Times New Roman" w:hAnsi="Times New Roman" w:cs="Times New Roman"/>
        </w:rPr>
        <w:tab/>
      </w:r>
      <w:r w:rsidR="003A6867">
        <w:rPr>
          <w:rFonts w:ascii="Times New Roman" w:hAnsi="Times New Roman" w:cs="Times New Roman"/>
          <w:b/>
          <w:bCs/>
          <w:u w:val="single"/>
        </w:rPr>
        <w:t>Reason(s) Display of OMB Expiration Date is Inappropriate.</w:t>
      </w:r>
      <w:r w:rsidR="003A6867">
        <w:rPr>
          <w:rFonts w:ascii="Times New Roman" w:hAnsi="Times New Roman" w:cs="Times New Roman"/>
        </w:rPr>
        <w:t xml:space="preserve">  </w:t>
      </w:r>
      <w:r w:rsidR="003A6867" w:rsidRPr="008119DF">
        <w:rPr>
          <w:rFonts w:ascii="Times New Roman" w:hAnsi="Times New Roman" w:cs="Times New Roman"/>
        </w:rPr>
        <w:t xml:space="preserve">The expiration date for OMB approval of this information collection will be displayed on the forms.  </w:t>
      </w:r>
    </w:p>
    <w:p w:rsidR="003A6867" w:rsidRPr="008119DF" w:rsidRDefault="003A6867" w:rsidP="003A6867">
      <w:pPr>
        <w:rPr>
          <w:rFonts w:ascii="Times New Roman" w:hAnsi="Times New Roman" w:cs="Times New Roman"/>
        </w:rPr>
      </w:pPr>
    </w:p>
    <w:p w:rsidR="003A6867" w:rsidRPr="008119DF" w:rsidRDefault="003A255A" w:rsidP="003A6867">
      <w:pPr>
        <w:tabs>
          <w:tab w:val="left" w:pos="-1440"/>
        </w:tabs>
        <w:ind w:left="720" w:hanging="720"/>
        <w:rPr>
          <w:rFonts w:ascii="Times New Roman" w:hAnsi="Times New Roman" w:cs="Times New Roman"/>
        </w:rPr>
      </w:pPr>
      <w:r>
        <w:rPr>
          <w:rFonts w:ascii="Times New Roman" w:hAnsi="Times New Roman" w:cs="Times New Roman"/>
        </w:rPr>
        <w:t>1</w:t>
      </w:r>
      <w:r w:rsidR="005E3D97">
        <w:rPr>
          <w:rFonts w:ascii="Times New Roman" w:hAnsi="Times New Roman" w:cs="Times New Roman"/>
        </w:rPr>
        <w:t>8</w:t>
      </w:r>
      <w:r w:rsidR="003A6867" w:rsidRPr="008119DF">
        <w:rPr>
          <w:rFonts w:ascii="Times New Roman" w:hAnsi="Times New Roman" w:cs="Times New Roman"/>
        </w:rPr>
        <w:t xml:space="preserve">.  </w:t>
      </w:r>
      <w:r w:rsidR="003A6867" w:rsidRPr="008119DF">
        <w:rPr>
          <w:rFonts w:ascii="Times New Roman" w:hAnsi="Times New Roman" w:cs="Times New Roman"/>
        </w:rPr>
        <w:tab/>
      </w:r>
      <w:r w:rsidR="003A6867">
        <w:rPr>
          <w:rFonts w:ascii="Times New Roman" w:hAnsi="Times New Roman" w:cs="Times New Roman"/>
          <w:b/>
          <w:bCs/>
          <w:u w:val="single"/>
        </w:rPr>
        <w:t>Exceptions to Certification for Paperwork Reduction Act Submissions.</w:t>
      </w:r>
      <w:r w:rsidR="003A6867">
        <w:rPr>
          <w:rFonts w:ascii="Times New Roman" w:hAnsi="Times New Roman" w:cs="Times New Roman"/>
        </w:rPr>
        <w:t xml:space="preserve">  </w:t>
      </w:r>
      <w:r w:rsidR="003A6867" w:rsidRPr="008119DF">
        <w:rPr>
          <w:rFonts w:ascii="Times New Roman" w:hAnsi="Times New Roman" w:cs="Times New Roman"/>
        </w:rPr>
        <w:t xml:space="preserve">There are no exceptions to the certification statement identified in Item 19 of OMB Form 83-I,  </w:t>
      </w:r>
      <w:r w:rsidR="003A6867">
        <w:rPr>
          <w:rFonts w:ascii="Times New Roman" w:hAnsi="Times New Roman" w:cs="Times New Roman"/>
        </w:rPr>
        <w:t>“</w:t>
      </w:r>
      <w:r w:rsidR="003A6867" w:rsidRPr="008119DF">
        <w:rPr>
          <w:rFonts w:ascii="Times New Roman" w:hAnsi="Times New Roman" w:cs="Times New Roman"/>
        </w:rPr>
        <w:t>Certification for Paperwork Reduction Submissions.</w:t>
      </w:r>
      <w:r w:rsidR="003A6867">
        <w:rPr>
          <w:rFonts w:ascii="Times New Roman" w:hAnsi="Times New Roman" w:cs="Times New Roman"/>
        </w:rPr>
        <w:t>”</w:t>
      </w:r>
    </w:p>
    <w:sectPr w:rsidR="003A6867" w:rsidRPr="008119DF" w:rsidSect="00B80048">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3518" w:rsidRDefault="00963518">
      <w:r>
        <w:separator/>
      </w:r>
    </w:p>
  </w:endnote>
  <w:endnote w:type="continuationSeparator" w:id="0">
    <w:p w:rsidR="00963518" w:rsidRDefault="00963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D97" w:rsidRPr="008119DF" w:rsidRDefault="00B80048">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5E3D97"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0A6C82">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3518" w:rsidRDefault="00963518">
      <w:r>
        <w:separator/>
      </w:r>
    </w:p>
  </w:footnote>
  <w:footnote w:type="continuationSeparator" w:id="0">
    <w:p w:rsidR="00963518" w:rsidRDefault="00963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32620"/>
    <w:multiLevelType w:val="singleLevel"/>
    <w:tmpl w:val="9D846C04"/>
    <w:lvl w:ilvl="0">
      <w:start w:val="15"/>
      <w:numFmt w:val="decimal"/>
      <w:lvlText w:val="%1."/>
      <w:lvlJc w:val="left"/>
      <w:pPr>
        <w:tabs>
          <w:tab w:val="num" w:pos="720"/>
        </w:tabs>
        <w:ind w:left="720" w:hanging="720"/>
      </w:pPr>
      <w:rPr>
        <w:rFonts w:hint="default"/>
      </w:rPr>
    </w:lvl>
  </w:abstractNum>
  <w:abstractNum w:abstractNumId="1">
    <w:nsid w:val="306259F0"/>
    <w:multiLevelType w:val="hybridMultilevel"/>
    <w:tmpl w:val="4EDE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821EDF"/>
    <w:multiLevelType w:val="hybridMultilevel"/>
    <w:tmpl w:val="1AC6A210"/>
    <w:lvl w:ilvl="0" w:tplc="61DCA04E">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6F5EAD"/>
    <w:multiLevelType w:val="hybridMultilevel"/>
    <w:tmpl w:val="CD08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33405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6"/>
  </w:num>
  <w:num w:numId="3">
    <w:abstractNumId w:val="5"/>
  </w:num>
  <w:num w:numId="4">
    <w:abstractNumId w:val="3"/>
  </w:num>
  <w:num w:numId="5">
    <w:abstractNumId w:val="2"/>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defaultTabStop w:val="720"/>
  <w:characterSpacingControl w:val="doNotCompress"/>
  <w:footnotePr>
    <w:footnote w:id="-1"/>
    <w:footnote w:id="0"/>
  </w:footnotePr>
  <w:endnotePr>
    <w:numFmt w:val="decimal"/>
    <w:endnote w:id="-1"/>
    <w:endnote w:id="0"/>
  </w:endnotePr>
  <w:compat/>
  <w:rsids>
    <w:rsidRoot w:val="003A6867"/>
    <w:rsid w:val="00085ECE"/>
    <w:rsid w:val="000A6C82"/>
    <w:rsid w:val="000B2FCC"/>
    <w:rsid w:val="00106A12"/>
    <w:rsid w:val="00155703"/>
    <w:rsid w:val="002100FE"/>
    <w:rsid w:val="003A255A"/>
    <w:rsid w:val="003A6867"/>
    <w:rsid w:val="003C4919"/>
    <w:rsid w:val="005E3D97"/>
    <w:rsid w:val="00633B2B"/>
    <w:rsid w:val="00685C63"/>
    <w:rsid w:val="007E6668"/>
    <w:rsid w:val="00963518"/>
    <w:rsid w:val="009A4816"/>
    <w:rsid w:val="00A353D7"/>
    <w:rsid w:val="00B72176"/>
    <w:rsid w:val="00B80048"/>
    <w:rsid w:val="00B811B3"/>
    <w:rsid w:val="00BE3459"/>
    <w:rsid w:val="00CD09D4"/>
    <w:rsid w:val="00E4113A"/>
    <w:rsid w:val="00EA6CBF"/>
    <w:rsid w:val="00F34568"/>
    <w:rsid w:val="00F94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867"/>
    <w:pPr>
      <w:widowControl w:val="0"/>
    </w:pPr>
    <w:rPr>
      <w:rFonts w:ascii="Courier New" w:eastAsia="Times New Roman"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6867"/>
    <w:pPr>
      <w:tabs>
        <w:tab w:val="center" w:pos="4320"/>
        <w:tab w:val="right" w:pos="8640"/>
      </w:tabs>
    </w:pPr>
  </w:style>
  <w:style w:type="character" w:customStyle="1" w:styleId="FooterChar">
    <w:name w:val="Footer Char"/>
    <w:basedOn w:val="DefaultParagraphFont"/>
    <w:link w:val="Footer"/>
    <w:rsid w:val="003A6867"/>
    <w:rPr>
      <w:rFonts w:ascii="Courier New" w:eastAsia="Times New Roman" w:hAnsi="Courier New" w:cs="Courier New"/>
      <w:sz w:val="24"/>
      <w:szCs w:val="24"/>
    </w:rPr>
  </w:style>
  <w:style w:type="character" w:styleId="PageNumber">
    <w:name w:val="page number"/>
    <w:basedOn w:val="DefaultParagraphFont"/>
    <w:rsid w:val="003A6867"/>
  </w:style>
  <w:style w:type="paragraph" w:styleId="NormalWeb">
    <w:name w:val="Normal (Web)"/>
    <w:basedOn w:val="Normal"/>
    <w:uiPriority w:val="99"/>
    <w:semiHidden/>
    <w:unhideWhenUsed/>
    <w:rsid w:val="009A4816"/>
    <w:pPr>
      <w:widowControl/>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D09D4"/>
    <w:rPr>
      <w:color w:val="0000FF"/>
      <w:u w:val="single"/>
    </w:rPr>
  </w:style>
  <w:style w:type="paragraph" w:styleId="ListParagraph">
    <w:name w:val="List Paragraph"/>
    <w:basedOn w:val="Normal"/>
    <w:uiPriority w:val="34"/>
    <w:qFormat/>
    <w:rsid w:val="00CD09D4"/>
    <w:pPr>
      <w:ind w:left="720"/>
    </w:pPr>
  </w:style>
</w:styles>
</file>

<file path=word/webSettings.xml><?xml version="1.0" encoding="utf-8"?>
<w:webSettings xmlns:r="http://schemas.openxmlformats.org/officeDocument/2006/relationships" xmlns:w="http://schemas.openxmlformats.org/wordprocessingml/2006/main">
  <w:divs>
    <w:div w:id="4494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rchives.gov" TargetMode="External"/><Relationship Id="rId4" Type="http://schemas.openxmlformats.org/officeDocument/2006/relationships/settings" Target="settings.xml"/><Relationship Id="rId9" Type="http://schemas.openxmlformats.org/officeDocument/2006/relationships/hyperlink" Target="https://eservices.archives.gov/orderonline/start.swe?SWECmd=Start&amp;SWEHo=eservices.archive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AE19AC-3D56-439A-8F30-49A1C001C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5706</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6693</CharactersWithSpaces>
  <SharedDoc>false</SharedDoc>
  <HLinks>
    <vt:vector size="18" baseType="variant">
      <vt:variant>
        <vt:i4>4915294</vt:i4>
      </vt:variant>
      <vt:variant>
        <vt:i4>6</vt:i4>
      </vt:variant>
      <vt:variant>
        <vt:i4>0</vt:i4>
      </vt:variant>
      <vt:variant>
        <vt:i4>5</vt:i4>
      </vt:variant>
      <vt:variant>
        <vt:lpwstr>http://www.archives.gov/</vt:lpwstr>
      </vt:variant>
      <vt:variant>
        <vt:lpwstr/>
      </vt:variant>
      <vt:variant>
        <vt:i4>4063285</vt:i4>
      </vt:variant>
      <vt:variant>
        <vt:i4>3</vt:i4>
      </vt:variant>
      <vt:variant>
        <vt:i4>0</vt:i4>
      </vt:variant>
      <vt:variant>
        <vt:i4>5</vt:i4>
      </vt:variant>
      <vt:variant>
        <vt:lpwstr>https://eservices.archives.gov/orderonline/start.swe?SWECmd=Start&amp;SWEHo=eservices.archives.gov</vt:lpwstr>
      </vt:variant>
      <vt:variant>
        <vt:lpwstr/>
      </vt:variant>
      <vt:variant>
        <vt:i4>4915294</vt:i4>
      </vt:variant>
      <vt:variant>
        <vt:i4>0</vt:i4>
      </vt:variant>
      <vt:variant>
        <vt:i4>0</vt:i4>
      </vt:variant>
      <vt:variant>
        <vt:i4>5</vt:i4>
      </vt:variant>
      <vt:variant>
        <vt:lpwstr>http://www.archives.gov/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PStaub</dc:creator>
  <cp:keywords/>
  <dc:description/>
  <cp:lastModifiedBy>TFECHHEL</cp:lastModifiedBy>
  <cp:revision>2</cp:revision>
  <cp:lastPrinted>2010-11-12T19:44:00Z</cp:lastPrinted>
  <dcterms:created xsi:type="dcterms:W3CDTF">2011-03-31T19:53:00Z</dcterms:created>
  <dcterms:modified xsi:type="dcterms:W3CDTF">2011-03-31T19:53:00Z</dcterms:modified>
</cp:coreProperties>
</file>