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47" w:rsidRDefault="00CF2416">
      <w:r>
        <w:t>JUSTIFICATION FOR CHANGES TO OPM FORM 2809, HEALTH BENEFITS ELECTION FORM</w:t>
      </w:r>
    </w:p>
    <w:p w:rsidR="00CF2416" w:rsidRDefault="00CF2416"/>
    <w:p w:rsidR="00CF2416" w:rsidRDefault="00CF2416">
      <w:r>
        <w:t>OPM Form 2809 has been revised to reflect the recent law that permits children to retain family member health benefits coverage until age 26, bring the Public Burden Statement up-to-date, and make various minor editorial changes.</w:t>
      </w:r>
    </w:p>
    <w:sectPr w:rsidR="00CF2416" w:rsidSect="0095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2416"/>
    <w:rsid w:val="00341CE5"/>
    <w:rsid w:val="00953A47"/>
    <w:rsid w:val="00AB423D"/>
    <w:rsid w:val="00CF2416"/>
    <w:rsid w:val="00E1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4</DocSecurity>
  <Lines>2</Lines>
  <Paragraphs>1</Paragraphs>
  <ScaleCrop>false</ScaleCrop>
  <Company>Office of Personnel Managment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memoore2</dc:creator>
  <cp:keywords/>
  <dc:description/>
  <cp:lastModifiedBy>prpinkne</cp:lastModifiedBy>
  <cp:revision>2</cp:revision>
  <dcterms:created xsi:type="dcterms:W3CDTF">2011-03-07T12:08:00Z</dcterms:created>
  <dcterms:modified xsi:type="dcterms:W3CDTF">2011-03-07T12:08:00Z</dcterms:modified>
</cp:coreProperties>
</file>