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The Supporting Statement for OMB 0596-</w:t>
      </w:r>
      <w:r w:rsidR="004D063D">
        <w:rPr>
          <w:rFonts w:ascii="Tahoma" w:hAnsi="Tahoma" w:cs="Tahoma"/>
          <w:b/>
          <w:bCs/>
          <w:sz w:val="28"/>
          <w:szCs w:val="28"/>
          <w:u w:val="single"/>
        </w:rPr>
        <w:t>NEW</w:t>
      </w:r>
      <w:r w:rsidRPr="00EC10FF">
        <w:rPr>
          <w:rFonts w:ascii="Tahoma" w:hAnsi="Tahoma" w:cs="Tahoma"/>
          <w:sz w:val="28"/>
          <w:szCs w:val="28"/>
          <w:u w:val="single"/>
        </w:rPr>
        <w:t xml:space="preserve"> </w:t>
      </w:r>
    </w:p>
    <w:p w:rsidR="008C325F" w:rsidRPr="008C325F" w:rsidRDefault="004D063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 xml:space="preserve">Community Forest </w:t>
      </w:r>
      <w:r w:rsidR="00C125FB">
        <w:rPr>
          <w:rFonts w:ascii="Tahoma" w:hAnsi="Tahoma" w:cs="Tahoma"/>
          <w:sz w:val="28"/>
          <w:szCs w:val="28"/>
        </w:rPr>
        <w:t xml:space="preserve">and Open Space Conservation </w:t>
      </w:r>
      <w:r>
        <w:rPr>
          <w:rFonts w:ascii="Tahoma" w:hAnsi="Tahoma" w:cs="Tahoma"/>
          <w:sz w:val="28"/>
          <w:szCs w:val="28"/>
        </w:rPr>
        <w:t>Program</w:t>
      </w:r>
    </w:p>
    <w:p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Default="009768A1" w:rsidP="000D53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Pr>
          <w:rFonts w:ascii="Tahoma" w:hAnsi="Tahoma" w:cs="Tahoma"/>
          <w:b/>
          <w:bCs/>
          <w:sz w:val="28"/>
          <w:szCs w:val="28"/>
        </w:rPr>
        <w:t>Terms of Clearance</w:t>
      </w:r>
    </w:p>
    <w:p w:rsidR="009768A1" w:rsidRPr="000D53A4"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EC10FF"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4D063D" w:rsidRDefault="004D063D" w:rsidP="004D063D">
      <w:r>
        <w:t>In accordance with the Paperwork Reduction Act of 1995 (44 U.S.C. 35), the Forest Service seeks approval for a</w:t>
      </w:r>
      <w:r w:rsidR="006F5236">
        <w:t>n</w:t>
      </w:r>
      <w:r w:rsidR="00C14FF3">
        <w:t xml:space="preserve"> </w:t>
      </w:r>
      <w:r>
        <w:t>information collection required to implement the Community Forest Program (CFP) authorized by Section 8003 of the Food, Conservation, and Energy Act of 2008 (Public Law 110-234; 122 Stat. 2043)</w:t>
      </w:r>
      <w:r w:rsidR="00384F03">
        <w:t xml:space="preserve"> (attached)</w:t>
      </w:r>
      <w:r>
        <w:t xml:space="preserve">, which amends the Cooperative Forestry Assistance Act of 1978 (16 U.S.C. 2103d).  </w:t>
      </w:r>
    </w:p>
    <w:p w:rsidR="004D063D" w:rsidRDefault="004D063D" w:rsidP="004D063D"/>
    <w:p w:rsidR="00CB501E" w:rsidRDefault="004D063D" w:rsidP="004D063D">
      <w:pPr>
        <w:widowControl/>
        <w:autoSpaceDE/>
        <w:autoSpaceDN/>
        <w:adjustRightInd/>
      </w:pPr>
      <w:r>
        <w:t>The purpose of CFP is to achieve community benefits through grant</w:t>
      </w:r>
      <w:r w:rsidR="00911729">
        <w:t>s to local governments, Indian t</w:t>
      </w:r>
      <w:r>
        <w:t xml:space="preserve">ribes, and nonprofit organizations to establish community forests by acquiring and protecting private forestlands.  </w:t>
      </w:r>
      <w:r w:rsidR="005B5E73">
        <w:t>The authorizing language specifie</w:t>
      </w:r>
      <w:r w:rsidR="00214F38">
        <w:t>s</w:t>
      </w:r>
      <w:r w:rsidR="005B5E73">
        <w:t xml:space="preserve"> that the Secretary of Agriculture, acting through the Chief of the Forest Service</w:t>
      </w:r>
      <w:r w:rsidR="00214F38">
        <w:t>,</w:t>
      </w:r>
      <w:r w:rsidR="005B5E73">
        <w:t xml:space="preserve"> may award grants to eligible entities to acquire private forests that </w:t>
      </w:r>
      <w:r w:rsidR="00C828F7">
        <w:t xml:space="preserve">provide specified public benefits to communities and </w:t>
      </w:r>
      <w:r w:rsidR="00421D67">
        <w:t>are threatened by c</w:t>
      </w:r>
      <w:r w:rsidR="00C828F7">
        <w:t>onversion to non-forest uses</w:t>
      </w:r>
      <w:r w:rsidR="005B5E73">
        <w:t xml:space="preserve">.  </w:t>
      </w:r>
    </w:p>
    <w:p w:rsidR="00CB501E" w:rsidRDefault="00CB501E" w:rsidP="004D063D">
      <w:pPr>
        <w:widowControl/>
        <w:autoSpaceDE/>
        <w:autoSpaceDN/>
        <w:adjustRightInd/>
      </w:pPr>
    </w:p>
    <w:p w:rsidR="004D063D" w:rsidRDefault="004D063D" w:rsidP="004D063D">
      <w:r>
        <w:t xml:space="preserve">The authorizing language </w:t>
      </w:r>
      <w:r w:rsidR="00214F38">
        <w:t xml:space="preserve">defines eligible entities as </w:t>
      </w:r>
      <w:r>
        <w:t xml:space="preserve">local governmental entities, </w:t>
      </w:r>
      <w:r w:rsidR="00911729">
        <w:t>Indian t</w:t>
      </w:r>
      <w:r w:rsidR="000C2B07">
        <w:t>ribes</w:t>
      </w:r>
      <w:r>
        <w:t>, or qualified nonprofit organizations</w:t>
      </w:r>
      <w:r w:rsidR="00776A65">
        <w:t xml:space="preserve">.  </w:t>
      </w:r>
      <w:r w:rsidR="005B5E73">
        <w:t xml:space="preserve">Local government is defined as any municipal government, county government, or other local government body with jurisdiction over local land use decisions.   </w:t>
      </w:r>
      <w:r w:rsidR="00911729">
        <w:t>Indian t</w:t>
      </w:r>
      <w:r w:rsidR="000C2B07">
        <w:t>ribe</w:t>
      </w:r>
      <w:r>
        <w:t xml:space="preserve"> </w:t>
      </w:r>
      <w:r w:rsidR="00776A65">
        <w:t>is</w:t>
      </w:r>
      <w:r>
        <w:t xml:space="preserve"> defined </w:t>
      </w:r>
      <w:r w:rsidR="00776A65">
        <w:t>by section 4 of the Indian Self-Determination and Education Assistance Act (25 U.S.C. 450b).  Nonprofit organization is as an organization that is described in section 170(h)(3) of the Internal Revenue Code of 1986 (26 USCS § 170(h)(3)) and operates in accordance with one or more of the purposes specified in section 170(h)(4)(A) of that Code (26 USCS § 170(h)(4)(A)).</w:t>
      </w:r>
    </w:p>
    <w:p w:rsidR="005B5E73" w:rsidRDefault="005B5E73" w:rsidP="004D063D"/>
    <w:p w:rsidR="00EC52E0" w:rsidRPr="00EC52E0" w:rsidRDefault="00214F38" w:rsidP="00EC52E0">
      <w:r>
        <w:t xml:space="preserve">The </w:t>
      </w:r>
      <w:r w:rsidR="00C125FB">
        <w:t xml:space="preserve">proposed </w:t>
      </w:r>
      <w:r w:rsidR="006F5236" w:rsidRPr="00911729">
        <w:t>rule</w:t>
      </w:r>
      <w:r>
        <w:t xml:space="preserve"> states that community benefits under CFP include, but are not limited to</w:t>
      </w:r>
      <w:r w:rsidR="00EC52E0">
        <w:t xml:space="preserve"> </w:t>
      </w:r>
      <w:r w:rsidR="00EC52E0">
        <w:rPr>
          <w:iCs/>
        </w:rPr>
        <w:t>o</w:t>
      </w:r>
      <w:r w:rsidR="00EC52E0" w:rsidRPr="00EC52E0">
        <w:t>ne or more of the following:</w:t>
      </w:r>
    </w:p>
    <w:p w:rsidR="00527388" w:rsidRDefault="00EC52E0" w:rsidP="00EC52E0">
      <w:r w:rsidRPr="00EC52E0">
        <w:t>(1) Economic benefits such as timber and non-timber products resulting from sustainabl</w:t>
      </w:r>
      <w:r w:rsidR="00527388">
        <w:t>e forest management and tourism</w:t>
      </w:r>
      <w:r>
        <w:t xml:space="preserve"> </w:t>
      </w:r>
    </w:p>
    <w:p w:rsidR="00527388" w:rsidRDefault="00EC52E0" w:rsidP="00EC52E0">
      <w:r w:rsidRPr="00EC52E0">
        <w:t xml:space="preserve">(2) Environmental benefits, including clean </w:t>
      </w:r>
      <w:r w:rsidR="00911729">
        <w:t xml:space="preserve">air and </w:t>
      </w:r>
      <w:r w:rsidRPr="00EC52E0">
        <w:t>water, storm</w:t>
      </w:r>
      <w:r w:rsidR="00911729">
        <w:t xml:space="preserve"> </w:t>
      </w:r>
      <w:r w:rsidRPr="00EC52E0">
        <w:t>water m</w:t>
      </w:r>
      <w:r w:rsidR="008A73FD">
        <w:t>anagement, and wildlife habitat</w:t>
      </w:r>
    </w:p>
    <w:p w:rsidR="00CB501E" w:rsidRPr="00754A11" w:rsidRDefault="00CB501E" w:rsidP="00CB501E">
      <w:r w:rsidRPr="00DC1BD5">
        <w:t xml:space="preserve">(3) Benefits from forest-based </w:t>
      </w:r>
      <w:r>
        <w:t>experiential learning</w:t>
      </w:r>
      <w:r w:rsidRPr="00DC1BD5">
        <w:t xml:space="preserve">, including </w:t>
      </w:r>
      <w:r>
        <w:t xml:space="preserve">K-12 conservation education programs; </w:t>
      </w:r>
      <w:r w:rsidRPr="00DC1BD5">
        <w:t>vocational education programs in</w:t>
      </w:r>
      <w:r>
        <w:t xml:space="preserve"> disciplines such as </w:t>
      </w:r>
      <w:r w:rsidRPr="00DC1BD5">
        <w:t>forestry</w:t>
      </w:r>
      <w:r>
        <w:t xml:space="preserve"> and environmental biology; and environmental education through individual study or voluntary participation in programs offered by organizations such as 4-H, Boy or Girl Scouts, Master Gardeners, etc.</w:t>
      </w:r>
    </w:p>
    <w:p w:rsidR="00CB501E" w:rsidRPr="00754A11" w:rsidRDefault="00CB501E" w:rsidP="00CB501E">
      <w:r w:rsidRPr="00DC1BD5">
        <w:t>(4) Benefits from serving as replicable models of effective forest ste</w:t>
      </w:r>
      <w:r>
        <w:t>wardship for private landowners</w:t>
      </w:r>
    </w:p>
    <w:p w:rsidR="00CB501E" w:rsidRPr="00754A11" w:rsidRDefault="00CB501E" w:rsidP="00CB501E">
      <w:r w:rsidRPr="00DC1BD5">
        <w:t>(5) Recreational benefits</w:t>
      </w:r>
      <w:r>
        <w:t xml:space="preserve"> from public access</w:t>
      </w:r>
      <w:r w:rsidRPr="00DC1BD5">
        <w:t xml:space="preserve">, such as </w:t>
      </w:r>
      <w:r>
        <w:t>hiking, hunting and fishing</w:t>
      </w:r>
    </w:p>
    <w:p w:rsidR="00EC52E0" w:rsidRPr="00EC52E0" w:rsidRDefault="00CB501E" w:rsidP="00CB501E">
      <w:r w:rsidRPr="00EC52E0">
        <w:t xml:space="preserve"> </w:t>
      </w:r>
    </w:p>
    <w:p w:rsidR="00214F38" w:rsidRDefault="00214F38" w:rsidP="004D063D"/>
    <w:p w:rsidR="00527388" w:rsidRDefault="00214F38" w:rsidP="00EC52E0">
      <w:r>
        <w:t xml:space="preserve">In addition, the Federal contribution to the project cannot be more than 50 percent of the total project cost.  </w:t>
      </w:r>
      <w:r w:rsidR="00EC52E0" w:rsidRPr="00EC52E0">
        <w:t>Allowable project and cost share costs will include the purchase price and the following transactional costs as</w:t>
      </w:r>
      <w:r w:rsidR="00911729">
        <w:t>sociated with the acquisition: a</w:t>
      </w:r>
      <w:r w:rsidR="00EC52E0" w:rsidRPr="00EC52E0">
        <w:t>ppraisals and appraisal reviews, land surveys, legal and closing costs, development of the community forest plan, and title examination. The following principles and procedures will determine allowable costs for grants:</w:t>
      </w:r>
      <w:r w:rsidR="00EC52E0">
        <w:t xml:space="preserve"> </w:t>
      </w:r>
      <w:r w:rsidR="00125171">
        <w:t>(1) L</w:t>
      </w:r>
      <w:r w:rsidR="00EC52E0" w:rsidRPr="00EC52E0">
        <w:t xml:space="preserve">ocal </w:t>
      </w:r>
      <w:r w:rsidR="004A603C">
        <w:t>governments and Indian tribes</w:t>
      </w:r>
      <w:r w:rsidR="00EC52E0" w:rsidRPr="00EC52E0">
        <w:t xml:space="preserve"> refer to OMB Circular A–87 (Cost Principles for State, Local</w:t>
      </w:r>
      <w:r w:rsidR="00527388">
        <w:t xml:space="preserve"> and Indian Tribal Governments)</w:t>
      </w:r>
    </w:p>
    <w:p w:rsidR="00EC52E0" w:rsidRPr="00EC52E0" w:rsidRDefault="00125171" w:rsidP="00EC52E0">
      <w:r>
        <w:t>(2) N</w:t>
      </w:r>
      <w:r w:rsidR="00EC52E0" w:rsidRPr="00EC52E0">
        <w:t xml:space="preserve">onprofit </w:t>
      </w:r>
      <w:r w:rsidR="008A73FD" w:rsidRPr="00EC52E0">
        <w:t>organizations</w:t>
      </w:r>
      <w:r w:rsidR="00EC52E0" w:rsidRPr="00EC52E0">
        <w:t xml:space="preserve"> refer to OMB Circular A–122 (Cost Principles for Nonprofit Organizations).</w:t>
      </w:r>
    </w:p>
    <w:p w:rsidR="005E5175" w:rsidRDefault="005E5175" w:rsidP="005E5175">
      <w:pPr>
        <w:widowControl/>
        <w:autoSpaceDE/>
        <w:autoSpaceDN/>
        <w:adjustRightInd/>
      </w:pPr>
    </w:p>
    <w:p w:rsidR="00214F38" w:rsidRDefault="005E5175" w:rsidP="00F91CAF">
      <w:pPr>
        <w:widowControl/>
        <w:autoSpaceDE/>
        <w:autoSpaceDN/>
        <w:adjustRightInd/>
      </w:pPr>
      <w:r w:rsidRPr="00DA239C">
        <w:t xml:space="preserve">The Agency benefits from </w:t>
      </w:r>
      <w:r w:rsidR="00DA239C" w:rsidRPr="00DA239C">
        <w:t xml:space="preserve">the collection by receiving </w:t>
      </w:r>
      <w:r w:rsidRPr="00DA239C">
        <w:t xml:space="preserve">information necessary to fulfill our statutory obligation to insure that applicants </w:t>
      </w:r>
      <w:r w:rsidR="00F91CAF" w:rsidRPr="00DA239C">
        <w:t xml:space="preserve">to CFP </w:t>
      </w:r>
      <w:r w:rsidRPr="00DA239C">
        <w:t>are eligible for the program, and that the best</w:t>
      </w:r>
      <w:r w:rsidR="00F91CAF" w:rsidRPr="00DA239C">
        <w:t xml:space="preserve"> CFP </w:t>
      </w:r>
      <w:r w:rsidRPr="00DA239C">
        <w:t>projects a</w:t>
      </w:r>
      <w:r w:rsidR="00F91CAF" w:rsidRPr="00DA239C">
        <w:t>re se</w:t>
      </w:r>
      <w:r w:rsidR="008A73FD">
        <w:t>lected.  CFP helps the Agency</w:t>
      </w:r>
      <w:r w:rsidR="00F91CAF" w:rsidRPr="00DA239C">
        <w:t xml:space="preserve"> meet </w:t>
      </w:r>
      <w:r w:rsidR="009442D6" w:rsidRPr="00DA239C">
        <w:t xml:space="preserve">its </w:t>
      </w:r>
      <w:r w:rsidR="00F91CAF" w:rsidRPr="00DA239C">
        <w:t>goals and objectives outlined in the USDA Forest Service Strategic Plan 2007-2012.</w:t>
      </w:r>
    </w:p>
    <w:p w:rsidR="00847E6C" w:rsidRPr="00847E6C" w:rsidRDefault="00847E6C" w:rsidP="004D063D">
      <w:pPr>
        <w:rPr>
          <w:rFonts w:ascii="Melior-Italic" w:hAnsi="Melior-Italic" w:cs="Melior-Italic"/>
          <w:i/>
          <w:iCs/>
        </w:rPr>
      </w:pPr>
    </w:p>
    <w:p w:rsidR="004D063D" w:rsidRDefault="004D063D" w:rsidP="004D063D"/>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1339EF" w:rsidRDefault="00132666" w:rsidP="00B81549">
      <w:r w:rsidRPr="00703AD1">
        <w:t xml:space="preserve">The Forest Service will issue a national request for proposals (RFP) </w:t>
      </w:r>
      <w:r w:rsidR="00D0112C">
        <w:t xml:space="preserve">no more than once annually (depending upon the availability of funds) </w:t>
      </w:r>
      <w:r w:rsidRPr="00703AD1">
        <w:t>for grants under the CFP</w:t>
      </w:r>
      <w:r w:rsidR="004A603C">
        <w:t>.</w:t>
      </w:r>
      <w:r>
        <w:t xml:space="preserve"> </w:t>
      </w:r>
    </w:p>
    <w:p w:rsidR="001339EF" w:rsidRDefault="001339EF" w:rsidP="00B81549"/>
    <w:p w:rsidR="00527388" w:rsidRDefault="004A603C" w:rsidP="00B81549">
      <w:r w:rsidRPr="004A603C">
        <w:t>The State For</w:t>
      </w:r>
      <w:r w:rsidR="00DD0C35">
        <w:t>ester or the equivalent Indian tribe o</w:t>
      </w:r>
      <w:r w:rsidRPr="004A603C">
        <w:t>fficial</w:t>
      </w:r>
      <w:r w:rsidR="001339EF">
        <w:t xml:space="preserve">, per section </w:t>
      </w:r>
      <w:r w:rsidR="001339EF" w:rsidRPr="0029065B">
        <w:rPr>
          <w:rFonts w:ascii="Helvetica-Bold" w:hAnsi="Helvetica-Bold" w:cs="Helvetica-Bold"/>
          <w:b/>
          <w:bCs/>
        </w:rPr>
        <w:t>§</w:t>
      </w:r>
      <w:r w:rsidR="001339EF">
        <w:t>230.3 of the rule,</w:t>
      </w:r>
      <w:r w:rsidRPr="004A603C">
        <w:t xml:space="preserve"> will forward all applications to the Forest Service</w:t>
      </w:r>
      <w:r w:rsidR="001339EF">
        <w:t>,</w:t>
      </w:r>
      <w:r w:rsidRPr="004A603C">
        <w:t xml:space="preserve"> and, as time and resources allow:  </w:t>
      </w:r>
    </w:p>
    <w:p w:rsidR="00527388" w:rsidRDefault="00527388" w:rsidP="00B81549">
      <w:r>
        <w:t>1) P</w:t>
      </w:r>
      <w:r w:rsidR="004A603C" w:rsidRPr="004A603C">
        <w:t xml:space="preserve">rovide </w:t>
      </w:r>
      <w:r w:rsidR="008A73FD">
        <w:t>a review</w:t>
      </w:r>
      <w:r w:rsidR="004A603C" w:rsidRPr="004A603C">
        <w:t xml:space="preserve"> of each application</w:t>
      </w:r>
      <w:r w:rsidR="00B81549">
        <w:t xml:space="preserve"> to help the Forest Service determine </w:t>
      </w:r>
      <w:r w:rsidR="00125171">
        <w:t>(a</w:t>
      </w:r>
      <w:r w:rsidR="00DD0C35">
        <w:t>) t</w:t>
      </w:r>
      <w:r w:rsidR="00B81549" w:rsidRPr="00703AD1">
        <w:t xml:space="preserve">hat the </w:t>
      </w:r>
      <w:r>
        <w:t>applicant is an eligible entity</w:t>
      </w:r>
      <w:r w:rsidR="00B81549">
        <w:t xml:space="preserve"> </w:t>
      </w:r>
      <w:r w:rsidR="00125171">
        <w:t>(b</w:t>
      </w:r>
      <w:r w:rsidR="00DD0C35">
        <w:t>) t</w:t>
      </w:r>
      <w:r>
        <w:t xml:space="preserve">hat the land is eligible </w:t>
      </w:r>
      <w:r w:rsidR="00125171">
        <w:t>(c</w:t>
      </w:r>
      <w:r w:rsidR="00DD0C35">
        <w:t>) w</w:t>
      </w:r>
      <w:r w:rsidR="00B81549" w:rsidRPr="00703AD1">
        <w:t>hether the project contributes to a landscape conservation initiative</w:t>
      </w:r>
      <w:r w:rsidR="004A603C" w:rsidRPr="004A603C">
        <w:t xml:space="preserve"> </w:t>
      </w:r>
    </w:p>
    <w:p w:rsidR="00B81549" w:rsidRDefault="00527388" w:rsidP="00B81549">
      <w:r>
        <w:t>2) D</w:t>
      </w:r>
      <w:r w:rsidR="004A603C" w:rsidRPr="004A603C">
        <w:t>escribe what technical assistance they may render in support of applications and an estimate of needed financial assistance (</w:t>
      </w:r>
      <w:r w:rsidR="004A603C" w:rsidRPr="0029065B">
        <w:rPr>
          <w:rFonts w:ascii="Helvetica-Bold" w:hAnsi="Helvetica-Bold" w:cs="Helvetica-Bold"/>
          <w:b/>
          <w:bCs/>
        </w:rPr>
        <w:t>§</w:t>
      </w:r>
      <w:r w:rsidR="004A603C" w:rsidRPr="004A603C">
        <w:t>230.10)</w:t>
      </w:r>
      <w:r w:rsidR="00132666">
        <w:t xml:space="preserve"> </w:t>
      </w:r>
    </w:p>
    <w:p w:rsidR="00B81549" w:rsidRDefault="00B81549" w:rsidP="00B81549"/>
    <w:p w:rsidR="00E644F4" w:rsidRPr="00E644F4" w:rsidRDefault="00214F38" w:rsidP="00B81549">
      <w:r>
        <w:t xml:space="preserve">The </w:t>
      </w:r>
      <w:r w:rsidR="001339EF">
        <w:t xml:space="preserve">applicant will need to provide information as outlined in the </w:t>
      </w:r>
      <w:r w:rsidR="00C125FB">
        <w:t xml:space="preserve">proposed </w:t>
      </w:r>
      <w:r w:rsidR="001339EF">
        <w:t xml:space="preserve">rule and the request for proposal.  The </w:t>
      </w:r>
      <w:r>
        <w:t>rule</w:t>
      </w:r>
      <w:r w:rsidR="00703AD1">
        <w:t xml:space="preserve"> defines the </w:t>
      </w:r>
      <w:r w:rsidR="00C14FF3">
        <w:t xml:space="preserve">minimum </w:t>
      </w:r>
      <w:r w:rsidR="00703AD1">
        <w:t xml:space="preserve">application </w:t>
      </w:r>
      <w:r w:rsidR="00D0112C">
        <w:t>re</w:t>
      </w:r>
      <w:r w:rsidR="00E644F4">
        <w:t>quirements</w:t>
      </w:r>
      <w:r w:rsidR="00703AD1">
        <w:t xml:space="preserve"> (</w:t>
      </w:r>
      <w:r w:rsidR="00703AD1" w:rsidRPr="0029065B">
        <w:rPr>
          <w:rFonts w:ascii="Helvetica-Bold" w:hAnsi="Helvetica-Bold" w:cs="Helvetica-Bold"/>
          <w:b/>
          <w:bCs/>
        </w:rPr>
        <w:t>§</w:t>
      </w:r>
      <w:r w:rsidR="00E644F4">
        <w:t>230.4</w:t>
      </w:r>
      <w:r w:rsidR="00703AD1">
        <w:t>)</w:t>
      </w:r>
      <w:r w:rsidR="00E644F4" w:rsidRPr="00E644F4">
        <w:t>, but the RFP may include additional requirements.</w:t>
      </w:r>
      <w:r w:rsidR="005045CD">
        <w:t xml:space="preserve">  Requirements outlined in the rule:</w:t>
      </w:r>
    </w:p>
    <w:p w:rsidR="00E644F4" w:rsidRPr="00E644F4" w:rsidRDefault="00E644F4" w:rsidP="00E644F4">
      <w:r w:rsidRPr="00E644F4">
        <w:t>(a) Documentation verifying that the applicant is an eligible entity and that the proposed acquisition is of eligible</w:t>
      </w:r>
      <w:r w:rsidR="008A73FD">
        <w:t xml:space="preserve"> land that contains forest land</w:t>
      </w:r>
    </w:p>
    <w:p w:rsidR="00E644F4" w:rsidRPr="00E644F4" w:rsidRDefault="00E644F4" w:rsidP="00E644F4">
      <w:r w:rsidRPr="00E644F4">
        <w:t>(b) Applications must include the following regarding the property proposed for acquisition:</w:t>
      </w:r>
    </w:p>
    <w:p w:rsidR="00E644F4" w:rsidRPr="00E644F4" w:rsidRDefault="00E644F4" w:rsidP="00DD0C35">
      <w:pPr>
        <w:ind w:firstLine="720"/>
      </w:pPr>
      <w:r w:rsidRPr="00E644F4">
        <w:t>(1) A description of the property, includ</w:t>
      </w:r>
      <w:r w:rsidR="00527388">
        <w:t>ing acreage and county location</w:t>
      </w:r>
    </w:p>
    <w:p w:rsidR="00E644F4" w:rsidRPr="00E644F4" w:rsidRDefault="00E644F4" w:rsidP="00DD0C35">
      <w:pPr>
        <w:ind w:firstLine="720"/>
      </w:pPr>
      <w:r w:rsidRPr="00E644F4">
        <w:t>(2) A description of current la</w:t>
      </w:r>
      <w:r w:rsidR="00527388">
        <w:t>nd uses, including improvements</w:t>
      </w:r>
    </w:p>
    <w:p w:rsidR="00E644F4" w:rsidRPr="00E644F4" w:rsidRDefault="00E644F4" w:rsidP="00DD0C35">
      <w:pPr>
        <w:ind w:firstLine="720"/>
      </w:pPr>
      <w:r w:rsidRPr="00E644F4">
        <w:t>(3) A description of f</w:t>
      </w:r>
      <w:r w:rsidR="00527388">
        <w:t>orest type and vegetative cover</w:t>
      </w:r>
    </w:p>
    <w:p w:rsidR="00E644F4" w:rsidRPr="00E644F4" w:rsidRDefault="00E644F4" w:rsidP="00DD0C35">
      <w:pPr>
        <w:ind w:left="720"/>
      </w:pPr>
      <w:r w:rsidRPr="00E644F4">
        <w:t xml:space="preserve">(4) A map of sufficient scale to show the location of the property in relation to roads and </w:t>
      </w:r>
      <w:r w:rsidR="00DD0C35">
        <w:t xml:space="preserve">       </w:t>
      </w:r>
      <w:r w:rsidRPr="00E644F4">
        <w:t xml:space="preserve">other improvements as well as parks, refuges, or other </w:t>
      </w:r>
      <w:r w:rsidR="008A73FD">
        <w:t>protected lands in the vicinity</w:t>
      </w:r>
    </w:p>
    <w:p w:rsidR="00DD0C35" w:rsidRDefault="00E644F4" w:rsidP="00DD0C35">
      <w:pPr>
        <w:ind w:left="720"/>
      </w:pPr>
      <w:r w:rsidRPr="00E644F4">
        <w:t>(5) A description of applicable zoning and other lan</w:t>
      </w:r>
      <w:r w:rsidR="00DD0C35">
        <w:t xml:space="preserve">d use regulations affecting the </w:t>
      </w:r>
    </w:p>
    <w:p w:rsidR="00E644F4" w:rsidRPr="00E644F4" w:rsidRDefault="00DD0C35" w:rsidP="00DD0C35">
      <w:pPr>
        <w:ind w:left="720"/>
      </w:pPr>
      <w:r>
        <w:lastRenderedPageBreak/>
        <w:t xml:space="preserve">      </w:t>
      </w:r>
      <w:proofErr w:type="gramStart"/>
      <w:r w:rsidR="00527388">
        <w:t>property</w:t>
      </w:r>
      <w:proofErr w:type="gramEnd"/>
    </w:p>
    <w:p w:rsidR="00DD0C35" w:rsidRDefault="00E644F4" w:rsidP="00DD0C35">
      <w:pPr>
        <w:ind w:firstLine="720"/>
      </w:pPr>
      <w:r w:rsidRPr="00E644F4">
        <w:t xml:space="preserve">(6) Relationship of the property within and its contributions to </w:t>
      </w:r>
      <w:proofErr w:type="gramStart"/>
      <w:r w:rsidRPr="00E644F4">
        <w:t>a landscape</w:t>
      </w:r>
      <w:proofErr w:type="gramEnd"/>
      <w:r w:rsidRPr="00E644F4">
        <w:t xml:space="preserve"> conservation </w:t>
      </w:r>
    </w:p>
    <w:p w:rsidR="00E644F4" w:rsidRPr="00E644F4" w:rsidRDefault="00DD0C35" w:rsidP="00DD0C35">
      <w:pPr>
        <w:ind w:firstLine="720"/>
      </w:pPr>
      <w:r>
        <w:t xml:space="preserve">      </w:t>
      </w:r>
      <w:proofErr w:type="gramStart"/>
      <w:r w:rsidR="00527388">
        <w:t>initiative</w:t>
      </w:r>
      <w:proofErr w:type="gramEnd"/>
    </w:p>
    <w:p w:rsidR="00E644F4" w:rsidRPr="00E644F4" w:rsidRDefault="00E644F4" w:rsidP="00DD0C35">
      <w:pPr>
        <w:ind w:firstLine="720"/>
      </w:pPr>
      <w:r w:rsidRPr="00E644F4">
        <w:t>(7) A description of any threats of conversion to non</w:t>
      </w:r>
      <w:r w:rsidR="00DD0C35">
        <w:t>-</w:t>
      </w:r>
      <w:r w:rsidRPr="00E644F4">
        <w:t>forest</w:t>
      </w:r>
      <w:r w:rsidR="00527388">
        <w:t xml:space="preserve"> uses</w:t>
      </w:r>
    </w:p>
    <w:p w:rsidR="00E644F4" w:rsidRPr="00E644F4" w:rsidRDefault="00E644F4" w:rsidP="00E644F4">
      <w:r w:rsidRPr="00E644F4">
        <w:t>(c) Information regarding the proposed establishment of a community</w:t>
      </w:r>
      <w:r w:rsidR="004A603C">
        <w:t xml:space="preserve"> </w:t>
      </w:r>
      <w:r w:rsidRPr="00E644F4">
        <w:t>forest, including:</w:t>
      </w:r>
    </w:p>
    <w:p w:rsidR="00DD0C35" w:rsidRDefault="00E644F4" w:rsidP="00DD0C35">
      <w:pPr>
        <w:ind w:firstLine="720"/>
      </w:pPr>
      <w:r w:rsidRPr="00E644F4">
        <w:t xml:space="preserve">(1) A description of the benefiting community, including demographics, and the </w:t>
      </w:r>
    </w:p>
    <w:p w:rsidR="00E644F4" w:rsidRPr="00E644F4" w:rsidRDefault="00DD0C35" w:rsidP="00DD0C35">
      <w:pPr>
        <w:ind w:firstLine="720"/>
      </w:pPr>
      <w:r>
        <w:t xml:space="preserve">      </w:t>
      </w:r>
      <w:proofErr w:type="gramStart"/>
      <w:r w:rsidR="00E644F4" w:rsidRPr="00E644F4">
        <w:t>associated</w:t>
      </w:r>
      <w:proofErr w:type="gramEnd"/>
      <w:r w:rsidR="00E644F4" w:rsidRPr="00E644F4">
        <w:t xml:space="preserve"> benefits provided b</w:t>
      </w:r>
      <w:r w:rsidR="00527388">
        <w:t>y the proposed land acquisition</w:t>
      </w:r>
    </w:p>
    <w:p w:rsidR="00DD0C35" w:rsidRDefault="00E644F4" w:rsidP="00DD0C35">
      <w:pPr>
        <w:ind w:firstLine="720"/>
      </w:pPr>
      <w:r w:rsidRPr="00E644F4">
        <w:t>(2) A description of the community involvement in the planning and long</w:t>
      </w:r>
      <w:r w:rsidR="005045CD">
        <w:t xml:space="preserve"> </w:t>
      </w:r>
      <w:r w:rsidRPr="00E644F4">
        <w:t xml:space="preserve">term </w:t>
      </w:r>
    </w:p>
    <w:p w:rsidR="00E644F4" w:rsidRPr="00E644F4" w:rsidRDefault="00DD0C35" w:rsidP="00DD0C35">
      <w:pPr>
        <w:ind w:firstLine="720"/>
      </w:pPr>
      <w:r>
        <w:t xml:space="preserve">      </w:t>
      </w:r>
      <w:proofErr w:type="gramStart"/>
      <w:r w:rsidR="00E644F4" w:rsidRPr="00E644F4">
        <w:t>man</w:t>
      </w:r>
      <w:r w:rsidR="00527388">
        <w:t>agement</w:t>
      </w:r>
      <w:proofErr w:type="gramEnd"/>
      <w:r w:rsidR="00527388">
        <w:t xml:space="preserve"> of the community forest</w:t>
      </w:r>
    </w:p>
    <w:p w:rsidR="00DD0C35" w:rsidRDefault="00E644F4" w:rsidP="00DD0C35">
      <w:pPr>
        <w:ind w:firstLine="720"/>
      </w:pPr>
      <w:r w:rsidRPr="00E644F4">
        <w:t xml:space="preserve">(3) An identification of persons and organizations that support the project and their </w:t>
      </w:r>
    </w:p>
    <w:p w:rsidR="00DD0C35" w:rsidRDefault="00DD0C35" w:rsidP="00DD0C35">
      <w:pPr>
        <w:ind w:left="720"/>
      </w:pPr>
      <w:r>
        <w:t xml:space="preserve">      </w:t>
      </w:r>
      <w:proofErr w:type="gramStart"/>
      <w:r w:rsidR="00E644F4" w:rsidRPr="00E644F4">
        <w:t>specific</w:t>
      </w:r>
      <w:proofErr w:type="gramEnd"/>
      <w:r w:rsidR="00E644F4" w:rsidRPr="00E644F4">
        <w:t xml:space="preserve"> role in acquiring the land and establishing and managing the community </w:t>
      </w:r>
    </w:p>
    <w:p w:rsidR="00E644F4" w:rsidRPr="00E644F4" w:rsidRDefault="00DD0C35" w:rsidP="00DD0C35">
      <w:pPr>
        <w:ind w:left="720"/>
      </w:pPr>
      <w:r>
        <w:t xml:space="preserve">      </w:t>
      </w:r>
      <w:proofErr w:type="gramStart"/>
      <w:r w:rsidR="00527388">
        <w:t>forest</w:t>
      </w:r>
      <w:proofErr w:type="gramEnd"/>
    </w:p>
    <w:p w:rsidR="00DD0C35" w:rsidRDefault="00E644F4" w:rsidP="00DD0C35">
      <w:pPr>
        <w:ind w:firstLine="720"/>
      </w:pPr>
      <w:r w:rsidRPr="00E644F4">
        <w:t xml:space="preserve">(4) A draft Community Forest Plan. The eligible entity is encouraged to work with the </w:t>
      </w:r>
    </w:p>
    <w:p w:rsidR="00DD0C35" w:rsidRDefault="00DD0C35" w:rsidP="00DD0C35">
      <w:pPr>
        <w:ind w:firstLine="720"/>
      </w:pPr>
      <w:r>
        <w:t xml:space="preserve">      </w:t>
      </w:r>
      <w:r w:rsidR="00E644F4" w:rsidRPr="00E644F4">
        <w:t xml:space="preserve">State Forester or equivalent </w:t>
      </w:r>
      <w:r w:rsidR="004A603C">
        <w:t>Indian tribe</w:t>
      </w:r>
      <w:r w:rsidR="00E644F4" w:rsidRPr="00E644F4">
        <w:t xml:space="preserve"> official for technical assistance when </w:t>
      </w:r>
    </w:p>
    <w:p w:rsidR="00E644F4" w:rsidRPr="00E644F4" w:rsidRDefault="00DD0C35" w:rsidP="00DD0C35">
      <w:pPr>
        <w:ind w:firstLine="720"/>
      </w:pPr>
      <w:r>
        <w:t xml:space="preserve">      </w:t>
      </w:r>
      <w:proofErr w:type="gramStart"/>
      <w:r w:rsidR="00E644F4" w:rsidRPr="00E644F4">
        <w:t>developing</w:t>
      </w:r>
      <w:proofErr w:type="gramEnd"/>
      <w:r w:rsidR="00E644F4" w:rsidRPr="00E644F4">
        <w:t xml:space="preserve"> or updating the Commu</w:t>
      </w:r>
      <w:r w:rsidR="00527388">
        <w:t>nity Forest Plan</w:t>
      </w:r>
    </w:p>
    <w:p w:rsidR="00E644F4" w:rsidRPr="00E644F4" w:rsidRDefault="00E644F4" w:rsidP="00E644F4">
      <w:r w:rsidRPr="00E644F4">
        <w:t>(d) Information regarding the proposed land acquisition, including:</w:t>
      </w:r>
    </w:p>
    <w:p w:rsidR="00E644F4" w:rsidRPr="00E644F4" w:rsidRDefault="00E644F4" w:rsidP="00DD0C35">
      <w:pPr>
        <w:ind w:firstLine="720"/>
      </w:pPr>
      <w:r w:rsidRPr="00E644F4">
        <w:t>(1) A pr</w:t>
      </w:r>
      <w:r w:rsidR="00527388">
        <w:t>oposed project budget (§ 230.6)</w:t>
      </w:r>
    </w:p>
    <w:p w:rsidR="00DD0C35" w:rsidRDefault="00E644F4" w:rsidP="00DD0C35">
      <w:pPr>
        <w:ind w:firstLine="720"/>
      </w:pPr>
      <w:r w:rsidRPr="00E644F4">
        <w:t xml:space="preserve">(2) The status of due diligence, including signed option or purchase and sale agreement, </w:t>
      </w:r>
    </w:p>
    <w:p w:rsidR="00E644F4" w:rsidRPr="00E644F4" w:rsidRDefault="00DD0C35" w:rsidP="00DD0C35">
      <w:pPr>
        <w:ind w:firstLine="720"/>
      </w:pPr>
      <w:r>
        <w:t xml:space="preserve">      </w:t>
      </w:r>
      <w:proofErr w:type="gramStart"/>
      <w:r w:rsidR="00E644F4" w:rsidRPr="00E644F4">
        <w:t>title</w:t>
      </w:r>
      <w:proofErr w:type="gramEnd"/>
      <w:r w:rsidR="00E644F4" w:rsidRPr="00E644F4">
        <w:t xml:space="preserve"> search, minerals determinat</w:t>
      </w:r>
      <w:r w:rsidR="00527388">
        <w:t>ion, and appraisal</w:t>
      </w:r>
    </w:p>
    <w:p w:rsidR="00DD0C35" w:rsidRDefault="00E644F4" w:rsidP="00DD0C35">
      <w:pPr>
        <w:ind w:firstLine="720"/>
      </w:pPr>
      <w:r w:rsidRPr="00E644F4">
        <w:t xml:space="preserve">(3) Description and status of cost share (secure, pending, commitment letter, etc.) (§ </w:t>
      </w:r>
    </w:p>
    <w:p w:rsidR="00E644F4" w:rsidRPr="00E644F4" w:rsidRDefault="00DD0C35" w:rsidP="00DD0C35">
      <w:pPr>
        <w:ind w:firstLine="720"/>
      </w:pPr>
      <w:r>
        <w:t xml:space="preserve">      </w:t>
      </w:r>
      <w:r w:rsidR="00527388">
        <w:t>230.6)</w:t>
      </w:r>
    </w:p>
    <w:p w:rsidR="00DD0C35" w:rsidRDefault="00E644F4" w:rsidP="00DD0C35">
      <w:pPr>
        <w:ind w:firstLine="720"/>
      </w:pPr>
      <w:r w:rsidRPr="00E644F4">
        <w:t xml:space="preserve">(4) The status of negotiations with participating landowner(s) including purchase options, </w:t>
      </w:r>
    </w:p>
    <w:p w:rsidR="00E644F4" w:rsidRPr="00E644F4" w:rsidRDefault="00DD0C35" w:rsidP="00DD0C35">
      <w:pPr>
        <w:ind w:firstLine="720"/>
      </w:pPr>
      <w:r>
        <w:t xml:space="preserve">      </w:t>
      </w:r>
      <w:proofErr w:type="gramStart"/>
      <w:r w:rsidR="00E644F4" w:rsidRPr="00E644F4">
        <w:t>contracts</w:t>
      </w:r>
      <w:proofErr w:type="gramEnd"/>
      <w:r w:rsidR="00E644F4" w:rsidRPr="00E644F4">
        <w:t>, and other terms and condi</w:t>
      </w:r>
      <w:r w:rsidR="00527388">
        <w:t>tions of sale</w:t>
      </w:r>
    </w:p>
    <w:p w:rsidR="00DD0C35" w:rsidRDefault="00E644F4" w:rsidP="00DD0C35">
      <w:pPr>
        <w:ind w:firstLine="720"/>
      </w:pPr>
      <w:r w:rsidRPr="00E644F4">
        <w:t xml:space="preserve">(5) The proposed timeline for completing the acquisition and establishing the community </w:t>
      </w:r>
    </w:p>
    <w:p w:rsidR="00E644F4" w:rsidRPr="00E644F4" w:rsidRDefault="00DD0C35" w:rsidP="00DD0C35">
      <w:pPr>
        <w:ind w:firstLine="720"/>
      </w:pPr>
      <w:r>
        <w:t xml:space="preserve">      </w:t>
      </w:r>
      <w:proofErr w:type="gramStart"/>
      <w:r w:rsidR="00527388">
        <w:t>forest</w:t>
      </w:r>
      <w:proofErr w:type="gramEnd"/>
    </w:p>
    <w:p w:rsidR="00E644F4" w:rsidRPr="00E644F4" w:rsidRDefault="00E644F4" w:rsidP="00DD0C35">
      <w:pPr>
        <w:ind w:firstLine="720"/>
      </w:pPr>
      <w:r w:rsidRPr="00E644F4">
        <w:t>(6) Long term managem</w:t>
      </w:r>
      <w:r w:rsidR="00527388">
        <w:t>ent costs and funding source(s)</w:t>
      </w:r>
    </w:p>
    <w:p w:rsidR="00E644F4" w:rsidRPr="00E644F4" w:rsidRDefault="00E644F4" w:rsidP="00E644F4">
      <w:r w:rsidRPr="00E644F4">
        <w:t xml:space="preserve">(e) Applications must comply with the Uniform Federal Assistance Regulations (7 </w:t>
      </w:r>
      <w:r w:rsidR="00527388">
        <w:t>CFR 3015)</w:t>
      </w:r>
    </w:p>
    <w:p w:rsidR="00E644F4" w:rsidRDefault="00E644F4" w:rsidP="00E644F4">
      <w:r w:rsidRPr="00E644F4">
        <w:t>(f) Applications must also include the forms required to process a Federal grant. Section 230.7 references the grant forms that must be included in the application and the specific administrative requirements that apply to the type of Federal gr</w:t>
      </w:r>
      <w:r w:rsidR="00527388">
        <w:t>ant used for this program</w:t>
      </w:r>
    </w:p>
    <w:p w:rsidR="001339EF" w:rsidRDefault="001339EF" w:rsidP="00E644F4"/>
    <w:p w:rsidR="001339EF" w:rsidRPr="00E644F4" w:rsidRDefault="001339EF" w:rsidP="00E644F4"/>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03AD1" w:rsidRDefault="00703AD1" w:rsidP="00703AD1">
      <w:pPr>
        <w:pStyle w:val="BodyTextIndent"/>
        <w:tabs>
          <w:tab w:val="clear" w:pos="0"/>
          <w:tab w:val="clear" w:pos="361"/>
          <w:tab w:val="clear" w:pos="1083"/>
          <w:tab w:val="left" w:pos="720"/>
        </w:tabs>
        <w:spacing w:after="80"/>
        <w:ind w:left="0"/>
        <w:jc w:val="both"/>
      </w:pPr>
      <w:r>
        <w:t>Information will be collected</w:t>
      </w:r>
      <w:r w:rsidR="00D24258">
        <w:t xml:space="preserve"> from eligible grant applicants.</w:t>
      </w:r>
      <w:r>
        <w:t xml:space="preserve"> </w:t>
      </w:r>
      <w:r w:rsidR="00D24258">
        <w:t xml:space="preserve">Eligible grant applicants are </w:t>
      </w:r>
      <w:r>
        <w:t xml:space="preserve">defined in the preamble of the </w:t>
      </w:r>
      <w:r w:rsidR="00C125FB">
        <w:t xml:space="preserve">proposed </w:t>
      </w:r>
      <w:r>
        <w:t>rule as follows:</w:t>
      </w:r>
    </w:p>
    <w:p w:rsidR="00DD0C35" w:rsidRDefault="00DD0C35" w:rsidP="00703AD1">
      <w:pPr>
        <w:rPr>
          <w:b/>
          <w:bCs/>
        </w:rPr>
      </w:pPr>
    </w:p>
    <w:p w:rsidR="00703AD1" w:rsidRPr="00703AD1" w:rsidRDefault="00703AD1" w:rsidP="00703AD1">
      <w:pPr>
        <w:rPr>
          <w:b/>
          <w:bCs/>
        </w:rPr>
      </w:pPr>
      <w:r w:rsidRPr="00703AD1">
        <w:rPr>
          <w:b/>
          <w:bCs/>
        </w:rPr>
        <w:t>Eligible Entities</w:t>
      </w:r>
    </w:p>
    <w:p w:rsidR="00703AD1" w:rsidRPr="00703AD1" w:rsidRDefault="00703AD1" w:rsidP="00703AD1">
      <w:r w:rsidRPr="00703AD1">
        <w:t xml:space="preserve">The statute establishing CFP states that only local governments, </w:t>
      </w:r>
      <w:r w:rsidR="004A603C" w:rsidRPr="001339EF">
        <w:t>Indian tribe</w:t>
      </w:r>
      <w:r w:rsidRPr="001339EF">
        <w:t>s</w:t>
      </w:r>
      <w:r w:rsidRPr="00703AD1">
        <w:t xml:space="preserve">, and qualified nonprofit organizations are eligible to receive a grant through CFP. The statute also provided definitions for those three eligible organizations. Local governments are defined as municipal, county, and other local governments with jurisdiction over local land use decisions. </w:t>
      </w:r>
      <w:r w:rsidR="004A603C" w:rsidRPr="001339EF">
        <w:t>Indian tribe</w:t>
      </w:r>
      <w:r w:rsidRPr="001339EF">
        <w:t>s</w:t>
      </w:r>
      <w:r w:rsidRPr="00703AD1">
        <w:t xml:space="preserve"> are defined as those</w:t>
      </w:r>
      <w:r w:rsidR="00DD0C35">
        <w:t xml:space="preserve"> that are federally recognized t</w:t>
      </w:r>
      <w:r w:rsidRPr="00703AD1">
        <w:t xml:space="preserve">ribes as prescribed by section 4 of the Indian Self- Determination and Education Assistance Act (U.S.C. 450b). Finally, qualified nonprofit </w:t>
      </w:r>
      <w:r w:rsidRPr="00703AD1">
        <w:lastRenderedPageBreak/>
        <w:t>organizations are defined as charities under the Internal Revenue Code (26 U.S.C. 501(c</w:t>
      </w:r>
      <w:proofErr w:type="gramStart"/>
      <w:r w:rsidRPr="00703AD1">
        <w:t>)(</w:t>
      </w:r>
      <w:proofErr w:type="gramEnd"/>
      <w:r w:rsidRPr="00703AD1">
        <w:t>3)) and which also have a conservation purpose (26 U.S.C. 170(h)(4)(A)). A conservation purpose is defined as the preservation of land for outdoor recreation or</w:t>
      </w:r>
      <w:r w:rsidR="001339EF">
        <w:t xml:space="preserve"> </w:t>
      </w:r>
      <w:r w:rsidRPr="00703AD1">
        <w:t>education, protection of natural habitat or ecosystems, preservation of open space, and preservation of historic lands or structures. Consistent with regulations of the Internal Revenue Service (26 CFR 1.170A–14(c)(1)) qualified non-profit organizations must</w:t>
      </w:r>
      <w:r w:rsidR="001339EF">
        <w:t xml:space="preserve"> </w:t>
      </w:r>
      <w:r w:rsidRPr="00703AD1">
        <w:t>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rsidR="00703AD1" w:rsidRDefault="00703AD1" w:rsidP="00703AD1">
      <w:pPr>
        <w:pStyle w:val="BodyTextIndent"/>
        <w:tabs>
          <w:tab w:val="clear" w:pos="0"/>
          <w:tab w:val="clear" w:pos="361"/>
          <w:tab w:val="clear" w:pos="1083"/>
          <w:tab w:val="left" w:pos="720"/>
        </w:tabs>
        <w:spacing w:after="80"/>
        <w:ind w:left="0"/>
        <w:jc w:val="both"/>
      </w:pPr>
    </w:p>
    <w:p w:rsidR="00527388" w:rsidRDefault="001339EF" w:rsidP="001339EF">
      <w:r w:rsidRPr="004A603C">
        <w:t>The State For</w:t>
      </w:r>
      <w:r w:rsidR="00DD0C35">
        <w:t>ester or the equivalent Indian tribe o</w:t>
      </w:r>
      <w:r w:rsidRPr="004A603C">
        <w:t>fficial</w:t>
      </w:r>
      <w:r>
        <w:t xml:space="preserve">, per section </w:t>
      </w:r>
      <w:r w:rsidRPr="0029065B">
        <w:rPr>
          <w:rFonts w:ascii="Helvetica-Bold" w:hAnsi="Helvetica-Bold" w:cs="Helvetica-Bold"/>
          <w:b/>
          <w:bCs/>
        </w:rPr>
        <w:t>§</w:t>
      </w:r>
      <w:r>
        <w:t>230.3 of the rule,</w:t>
      </w:r>
      <w:r w:rsidRPr="004A603C">
        <w:t xml:space="preserve"> will forward all applications to the Forest Service</w:t>
      </w:r>
      <w:r>
        <w:t>,</w:t>
      </w:r>
      <w:r w:rsidRPr="004A603C">
        <w:t xml:space="preserve"> and, as</w:t>
      </w:r>
      <w:r w:rsidR="00527388">
        <w:t xml:space="preserve"> time and resources allow:  </w:t>
      </w:r>
    </w:p>
    <w:p w:rsidR="00527388" w:rsidRDefault="00527388" w:rsidP="001339EF">
      <w:r>
        <w:t>1) P</w:t>
      </w:r>
      <w:r w:rsidR="001339EF" w:rsidRPr="004A603C">
        <w:t>rovide an assessment of each application</w:t>
      </w:r>
      <w:r w:rsidR="001339EF">
        <w:t xml:space="preserve"> to help the Forest Service determine </w:t>
      </w:r>
      <w:r w:rsidR="00DD0C35">
        <w:t>(1) t</w:t>
      </w:r>
      <w:r w:rsidR="001339EF" w:rsidRPr="00703AD1">
        <w:t>hat the applicant is an eligible entity;</w:t>
      </w:r>
      <w:r w:rsidR="001339EF">
        <w:t xml:space="preserve"> </w:t>
      </w:r>
      <w:r w:rsidR="00DD0C35">
        <w:t>(2) t</w:t>
      </w:r>
      <w:r w:rsidR="001339EF" w:rsidRPr="00703AD1">
        <w:t>hat the land is eligible; and</w:t>
      </w:r>
      <w:r w:rsidR="001339EF">
        <w:t xml:space="preserve"> </w:t>
      </w:r>
      <w:r w:rsidR="00DD0C35">
        <w:t>(3) w</w:t>
      </w:r>
      <w:r w:rsidR="001339EF" w:rsidRPr="00703AD1">
        <w:t>hether the project contributes to a landscape conservation initiative</w:t>
      </w:r>
    </w:p>
    <w:p w:rsidR="001339EF" w:rsidRDefault="00527388" w:rsidP="001339EF">
      <w:r>
        <w:t>2) D</w:t>
      </w:r>
      <w:r w:rsidR="001339EF" w:rsidRPr="004A603C">
        <w:t>escribe what technical assistance they may render in support of applications and an estimate of needed financial assistance (</w:t>
      </w:r>
      <w:r w:rsidR="001339EF" w:rsidRPr="0029065B">
        <w:rPr>
          <w:rFonts w:ascii="Helvetica-Bold" w:hAnsi="Helvetica-Bold" w:cs="Helvetica-Bold"/>
          <w:b/>
          <w:bCs/>
        </w:rPr>
        <w:t>§</w:t>
      </w:r>
      <w:r w:rsidR="001339EF" w:rsidRPr="004A603C">
        <w:t>230.10)</w:t>
      </w:r>
    </w:p>
    <w:p w:rsidR="00D24258" w:rsidRDefault="00D24258" w:rsidP="00484539"/>
    <w:p w:rsidR="00D24258" w:rsidRPr="0029065B" w:rsidRDefault="00D24258" w:rsidP="00484539">
      <w:pPr>
        <w:rPr>
          <w:rFonts w:ascii="Melior" w:hAnsi="Melior" w:cs="Melior"/>
        </w:rPr>
      </w:pPr>
      <w:r>
        <w:t xml:space="preserve">Participation in the CFP is voluntary, information will only be collected from grant applicants </w:t>
      </w:r>
      <w:r w:rsidR="001339EF">
        <w:t>and State Fore</w:t>
      </w:r>
      <w:r w:rsidR="00EE761E">
        <w:t>sters or the equivalent Indian tribe o</w:t>
      </w:r>
      <w:r w:rsidR="001339EF">
        <w:t xml:space="preserve">fficials </w:t>
      </w:r>
      <w:r>
        <w:t>who chose to participate in the process</w:t>
      </w:r>
      <w:r w:rsidR="001339EF">
        <w:t>.</w:t>
      </w:r>
    </w:p>
    <w:p w:rsidR="005A35F1" w:rsidRPr="00214F38" w:rsidRDefault="005A35F1" w:rsidP="00703AD1">
      <w:pPr>
        <w:pStyle w:val="BodyTextIndent"/>
        <w:tabs>
          <w:tab w:val="clear" w:pos="0"/>
          <w:tab w:val="clear" w:pos="361"/>
          <w:tab w:val="clear" w:pos="1083"/>
          <w:tab w:val="left" w:pos="720"/>
        </w:tabs>
        <w:spacing w:after="80"/>
        <w:ind w:left="0"/>
        <w:jc w:val="both"/>
      </w:pP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006D6797" w:rsidRDefault="006D6797" w:rsidP="00D24258">
      <w:pPr>
        <w:pStyle w:val="Level2"/>
        <w:tabs>
          <w:tab w:val="left" w:pos="720"/>
          <w:tab w:val="left" w:pos="1806"/>
          <w:tab w:val="left" w:pos="2167"/>
        </w:tabs>
        <w:spacing w:after="80"/>
        <w:ind w:left="0" w:firstLine="0"/>
        <w:jc w:val="both"/>
      </w:pPr>
    </w:p>
    <w:p w:rsidR="009442D6" w:rsidRDefault="009442D6" w:rsidP="009442D6">
      <w:pPr>
        <w:pStyle w:val="Level2"/>
        <w:tabs>
          <w:tab w:val="left" w:pos="720"/>
          <w:tab w:val="left" w:pos="1806"/>
          <w:tab w:val="left" w:pos="2167"/>
        </w:tabs>
        <w:spacing w:after="80"/>
        <w:ind w:left="0" w:firstLine="0"/>
        <w:jc w:val="both"/>
      </w:pPr>
      <w:r>
        <w:t xml:space="preserve">The Forest Service will use the information in the application: </w:t>
      </w:r>
    </w:p>
    <w:p w:rsidR="009442D6" w:rsidRDefault="009442D6" w:rsidP="009442D6">
      <w:pPr>
        <w:pStyle w:val="Level2"/>
        <w:tabs>
          <w:tab w:val="left" w:pos="720"/>
          <w:tab w:val="left" w:pos="1806"/>
          <w:tab w:val="left" w:pos="2167"/>
        </w:tabs>
        <w:spacing w:after="80"/>
        <w:ind w:left="0" w:firstLine="0"/>
        <w:jc w:val="both"/>
      </w:pPr>
      <w:r>
        <w:t>(1) T</w:t>
      </w:r>
      <w:r w:rsidRPr="006D6797">
        <w:t>o determine that the applicant is eligible to receiv</w:t>
      </w:r>
      <w:r>
        <w:t xml:space="preserve">e funds under the program </w:t>
      </w:r>
    </w:p>
    <w:p w:rsidR="009442D6" w:rsidRDefault="009442D6" w:rsidP="009442D6">
      <w:pPr>
        <w:pStyle w:val="Level2"/>
        <w:tabs>
          <w:tab w:val="left" w:pos="720"/>
          <w:tab w:val="left" w:pos="1806"/>
          <w:tab w:val="left" w:pos="2167"/>
        </w:tabs>
        <w:spacing w:after="80"/>
        <w:ind w:left="0" w:firstLine="0"/>
        <w:jc w:val="both"/>
      </w:pPr>
      <w:r>
        <w:t>(2) T</w:t>
      </w:r>
      <w:r w:rsidRPr="006D6797">
        <w:t>o determine if the proposal meets the qualifications i</w:t>
      </w:r>
      <w:r>
        <w:t>n the law and regulations</w:t>
      </w:r>
    </w:p>
    <w:p w:rsidR="009442D6" w:rsidRDefault="009442D6" w:rsidP="009442D6">
      <w:pPr>
        <w:pStyle w:val="Level2"/>
        <w:tabs>
          <w:tab w:val="left" w:pos="720"/>
          <w:tab w:val="left" w:pos="1806"/>
          <w:tab w:val="left" w:pos="2167"/>
        </w:tabs>
        <w:spacing w:after="80"/>
        <w:ind w:left="0" w:firstLine="0"/>
        <w:jc w:val="both"/>
      </w:pPr>
      <w:r>
        <w:t>(3) T</w:t>
      </w:r>
      <w:r w:rsidRPr="006D6797">
        <w:t>o evaluate and rank</w:t>
      </w:r>
      <w:r>
        <w:t xml:space="preserve"> the proposals based on</w:t>
      </w:r>
      <w:r w:rsidRPr="006D6797">
        <w:t xml:space="preserve"> standard, consisten</w:t>
      </w:r>
      <w:r>
        <w:t>t information</w:t>
      </w:r>
    </w:p>
    <w:p w:rsidR="009442D6" w:rsidRDefault="009442D6" w:rsidP="009442D6">
      <w:pPr>
        <w:pStyle w:val="Level2"/>
        <w:tabs>
          <w:tab w:val="left" w:pos="720"/>
          <w:tab w:val="left" w:pos="1806"/>
          <w:tab w:val="left" w:pos="2167"/>
        </w:tabs>
        <w:spacing w:after="80"/>
        <w:ind w:left="0" w:firstLine="0"/>
        <w:jc w:val="both"/>
        <w:rPr>
          <w:rFonts w:ascii="Melior" w:hAnsi="Melior" w:cs="Melior"/>
        </w:rPr>
      </w:pPr>
      <w:r>
        <w:t>(4) T</w:t>
      </w:r>
      <w:r w:rsidRPr="006D6797">
        <w:t>o determine if the projects costs are allowable and sufficient cost share is provided.</w:t>
      </w:r>
      <w:r>
        <w:rPr>
          <w:rFonts w:ascii="Melior" w:hAnsi="Melior" w:cs="Melior"/>
        </w:rPr>
        <w:t xml:space="preserve"> </w:t>
      </w:r>
    </w:p>
    <w:p w:rsidR="009442D6" w:rsidRDefault="009442D6" w:rsidP="009442D6">
      <w:pPr>
        <w:pStyle w:val="Level2"/>
        <w:tabs>
          <w:tab w:val="left" w:pos="720"/>
          <w:tab w:val="left" w:pos="1806"/>
          <w:tab w:val="left" w:pos="2167"/>
        </w:tabs>
        <w:spacing w:after="80"/>
        <w:ind w:left="0" w:firstLine="0"/>
        <w:jc w:val="both"/>
        <w:rPr>
          <w:rFonts w:ascii="Melior" w:hAnsi="Melior" w:cs="Melior"/>
        </w:rPr>
      </w:pPr>
    </w:p>
    <w:p w:rsidR="00527388" w:rsidRDefault="00DE5420" w:rsidP="00DE5420">
      <w:r w:rsidRPr="004A603C">
        <w:t>The State For</w:t>
      </w:r>
      <w:r w:rsidR="00EE761E">
        <w:t>ester or the equivalent Indian tribe o</w:t>
      </w:r>
      <w:r w:rsidRPr="004A603C">
        <w:t>fficial</w:t>
      </w:r>
      <w:r>
        <w:t xml:space="preserve">, per section </w:t>
      </w:r>
      <w:r w:rsidRPr="0029065B">
        <w:rPr>
          <w:rFonts w:ascii="Helvetica-Bold" w:hAnsi="Helvetica-Bold" w:cs="Helvetica-Bold"/>
          <w:b/>
          <w:bCs/>
        </w:rPr>
        <w:t>§</w:t>
      </w:r>
      <w:r>
        <w:t>230.3 of the rule,</w:t>
      </w:r>
      <w:r w:rsidRPr="004A603C">
        <w:t xml:space="preserve"> will forward all applications to the Forest Service</w:t>
      </w:r>
      <w:r>
        <w:t>,</w:t>
      </w:r>
      <w:r w:rsidRPr="004A603C">
        <w:t xml:space="preserve"> and, as</w:t>
      </w:r>
      <w:r w:rsidR="00527388">
        <w:t xml:space="preserve"> time and resources allow:  </w:t>
      </w:r>
    </w:p>
    <w:p w:rsidR="00527388" w:rsidRDefault="00527388" w:rsidP="00DE5420">
      <w:r>
        <w:t>1) P</w:t>
      </w:r>
      <w:r w:rsidR="00DE5420" w:rsidRPr="004A603C">
        <w:t>rovide an assessment of each application</w:t>
      </w:r>
      <w:r w:rsidR="00DE5420">
        <w:t xml:space="preserve"> to help the Forest Service determine </w:t>
      </w:r>
      <w:r w:rsidR="00125171">
        <w:t>(a</w:t>
      </w:r>
      <w:r w:rsidR="00EE761E">
        <w:t>) t</w:t>
      </w:r>
      <w:r w:rsidR="00DE5420" w:rsidRPr="00703AD1">
        <w:t>hat the applicant is an eligible entity;</w:t>
      </w:r>
      <w:r w:rsidR="00DE5420">
        <w:t xml:space="preserve"> </w:t>
      </w:r>
      <w:r w:rsidR="00125171">
        <w:t>(b</w:t>
      </w:r>
      <w:r w:rsidR="00EE761E">
        <w:t>) t</w:t>
      </w:r>
      <w:r w:rsidR="00DE5420" w:rsidRPr="00703AD1">
        <w:t>hat the land is eligible; and</w:t>
      </w:r>
      <w:r w:rsidR="00DE5420">
        <w:t xml:space="preserve"> </w:t>
      </w:r>
      <w:r w:rsidR="00125171">
        <w:t>(c</w:t>
      </w:r>
      <w:r w:rsidR="00EE761E">
        <w:t>) w</w:t>
      </w:r>
      <w:r w:rsidR="00DE5420" w:rsidRPr="00703AD1">
        <w:t>hether the project contributes to a landscape conservation initiative</w:t>
      </w:r>
      <w:r>
        <w:t xml:space="preserve"> </w:t>
      </w:r>
    </w:p>
    <w:p w:rsidR="00DE5420" w:rsidRDefault="00527388" w:rsidP="00DE5420">
      <w:r>
        <w:t>2) D</w:t>
      </w:r>
      <w:r w:rsidR="00DE5420" w:rsidRPr="004A603C">
        <w:t>escribe what technical assistance they may render in support of applications and an estimate of needed financial assistance (</w:t>
      </w:r>
      <w:r w:rsidR="00DE5420" w:rsidRPr="0029065B">
        <w:rPr>
          <w:rFonts w:ascii="Helvetica-Bold" w:hAnsi="Helvetica-Bold" w:cs="Helvetica-Bold"/>
          <w:b/>
          <w:bCs/>
        </w:rPr>
        <w:t>§</w:t>
      </w:r>
      <w:r w:rsidR="00DE5420" w:rsidRPr="004A603C">
        <w:t>230.10)</w:t>
      </w:r>
    </w:p>
    <w:p w:rsidR="00487A35" w:rsidRDefault="00487A35" w:rsidP="00487A35">
      <w:pPr>
        <w:pStyle w:val="Level2"/>
        <w:tabs>
          <w:tab w:val="left" w:pos="720"/>
          <w:tab w:val="left" w:pos="1806"/>
          <w:tab w:val="left" w:pos="2167"/>
        </w:tabs>
        <w:spacing w:after="80"/>
        <w:ind w:left="0" w:firstLine="0"/>
        <w:jc w:val="both"/>
      </w:pPr>
    </w:p>
    <w:p w:rsidR="006D6797" w:rsidRPr="006D6797" w:rsidRDefault="006D6797" w:rsidP="006D6797"/>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B594A" w:rsidRDefault="002B594A" w:rsidP="00D24258">
      <w:pPr>
        <w:pStyle w:val="Level2"/>
        <w:tabs>
          <w:tab w:val="left" w:pos="1806"/>
          <w:tab w:val="left" w:pos="2167"/>
        </w:tabs>
        <w:spacing w:after="80"/>
        <w:ind w:left="0" w:firstLine="0"/>
        <w:jc w:val="both"/>
      </w:pPr>
      <w:r>
        <w:t xml:space="preserve">The information </w:t>
      </w:r>
      <w:r w:rsidR="00E1464A">
        <w:t xml:space="preserve">will be </w:t>
      </w:r>
      <w:r>
        <w:t xml:space="preserve">collected </w:t>
      </w:r>
      <w:r w:rsidR="00D86997">
        <w:t>on</w:t>
      </w:r>
      <w:r>
        <w:t xml:space="preserve"> standard grant forms (SF 424, SF 424c, and SF 424d)</w:t>
      </w:r>
      <w:r w:rsidR="00A87F09">
        <w:t xml:space="preserve"> </w:t>
      </w:r>
      <w:r w:rsidR="00132666">
        <w:t xml:space="preserve">and </w:t>
      </w:r>
      <w:r w:rsidR="00D86997">
        <w:lastRenderedPageBreak/>
        <w:t xml:space="preserve">via written submissions, generally via </w:t>
      </w:r>
      <w:r w:rsidR="00A22861">
        <w:t>electronic means</w:t>
      </w:r>
      <w:r w:rsidR="00D86997">
        <w:t xml:space="preserve"> (text documents using word processin</w:t>
      </w:r>
      <w:r w:rsidR="00125171">
        <w:t xml:space="preserve">g software or </w:t>
      </w:r>
      <w:proofErr w:type="spellStart"/>
      <w:r w:rsidR="00125171">
        <w:t>shapefiles</w:t>
      </w:r>
      <w:proofErr w:type="spellEnd"/>
      <w:r w:rsidR="00125171">
        <w:t xml:space="preserve"> using geographic information system (GIS) </w:t>
      </w:r>
      <w:r w:rsidR="00CB64E0">
        <w:t>mapping software), to meet program</w:t>
      </w:r>
      <w:r w:rsidR="00D86997">
        <w:t xml:space="preserve"> requirements</w:t>
      </w:r>
      <w:r w:rsidR="00A22861">
        <w:t xml:space="preserve"> </w:t>
      </w:r>
      <w:r w:rsidR="00132666">
        <w:t xml:space="preserve">defined in sections </w:t>
      </w:r>
      <w:r w:rsidR="00132666" w:rsidRPr="00132666">
        <w:rPr>
          <w:bCs/>
        </w:rPr>
        <w:t>§ 230.3</w:t>
      </w:r>
      <w:r w:rsidR="00CB64E0">
        <w:rPr>
          <w:bCs/>
        </w:rPr>
        <w:t xml:space="preserve"> </w:t>
      </w:r>
      <w:r w:rsidR="00132666" w:rsidRPr="00132666">
        <w:rPr>
          <w:bCs/>
        </w:rPr>
        <w:t>Application process,</w:t>
      </w:r>
      <w:r w:rsidR="00132666" w:rsidRPr="00132666">
        <w:t xml:space="preserve"> </w:t>
      </w:r>
      <w:r w:rsidR="00132666" w:rsidRPr="00132666">
        <w:rPr>
          <w:bCs/>
        </w:rPr>
        <w:t>§ 230.4 Application requirements,</w:t>
      </w:r>
      <w:r w:rsidR="00132666" w:rsidRPr="00132666">
        <w:t xml:space="preserve"> and </w:t>
      </w:r>
      <w:r w:rsidR="00132666" w:rsidRPr="00132666">
        <w:rPr>
          <w:bCs/>
        </w:rPr>
        <w:t>§ 230.7 Grant requirements</w:t>
      </w:r>
      <w:r w:rsidR="00E1464A">
        <w:t xml:space="preserve">. </w:t>
      </w:r>
    </w:p>
    <w:p w:rsidR="00A22861" w:rsidRPr="00DB282B" w:rsidRDefault="00A22861" w:rsidP="00D24258">
      <w:pPr>
        <w:pStyle w:val="Level2"/>
        <w:tabs>
          <w:tab w:val="left" w:pos="1806"/>
          <w:tab w:val="left" w:pos="2167"/>
        </w:tabs>
        <w:spacing w:after="80"/>
        <w:ind w:left="0" w:firstLine="0"/>
        <w:jc w:val="both"/>
        <w:rPr>
          <w:rFonts w:ascii="Tahoma" w:hAnsi="Tahoma" w:cs="Tahoma"/>
          <w:b/>
          <w:bCs/>
          <w:sz w:val="22"/>
          <w:szCs w:val="22"/>
        </w:rPr>
      </w:pP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A22861" w:rsidRPr="00214F38" w:rsidRDefault="009442D6" w:rsidP="00096DAA">
      <w:pPr>
        <w:pStyle w:val="BodyTextIndent"/>
        <w:tabs>
          <w:tab w:val="clear" w:pos="0"/>
          <w:tab w:val="clear" w:pos="361"/>
          <w:tab w:val="clear" w:pos="1083"/>
          <w:tab w:val="left" w:pos="990"/>
        </w:tabs>
        <w:spacing w:after="80"/>
        <w:ind w:left="0"/>
        <w:jc w:val="both"/>
      </w:pPr>
      <w:r>
        <w:t>A</w:t>
      </w:r>
      <w:r w:rsidR="00D5332B">
        <w:t xml:space="preserve">n </w:t>
      </w:r>
      <w:r w:rsidR="00A87F09">
        <w:t xml:space="preserve">RFP will be issued </w:t>
      </w:r>
      <w:r w:rsidR="008A73FD">
        <w:t xml:space="preserve">annually </w:t>
      </w:r>
      <w:r>
        <w:t xml:space="preserve">pending availability of funding through the appropriations process.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9442D6" w:rsidRDefault="009442D6" w:rsidP="00096DAA">
      <w:pPr>
        <w:pStyle w:val="BodyTextIndent"/>
        <w:tabs>
          <w:tab w:val="clear" w:pos="0"/>
          <w:tab w:val="clear" w:pos="361"/>
          <w:tab w:val="clear" w:pos="1083"/>
          <w:tab w:val="left" w:pos="810"/>
        </w:tabs>
        <w:spacing w:after="80"/>
        <w:ind w:left="0"/>
        <w:jc w:val="both"/>
      </w:pPr>
      <w:r>
        <w:t>The Forest Service will not share proposal specific information collected with any other organizations inside or outside the Government.</w:t>
      </w:r>
      <w:r w:rsidRPr="009442D6">
        <w:t xml:space="preserve"> </w:t>
      </w:r>
      <w:r>
        <w:t>The Forest Service will summarize information collected, such as number of proposals submitted, total number of acres to be procured, total funding requested by all applicants, and summary of project benefits, with the Department of Agriculture, the Administration, Congress, and the public.</w:t>
      </w:r>
    </w:p>
    <w:p w:rsidR="009442D6" w:rsidRDefault="009442D6" w:rsidP="00096DAA">
      <w:pPr>
        <w:pStyle w:val="BodyTextIndent"/>
        <w:tabs>
          <w:tab w:val="clear" w:pos="0"/>
          <w:tab w:val="clear" w:pos="361"/>
          <w:tab w:val="clear" w:pos="1083"/>
          <w:tab w:val="left" w:pos="810"/>
        </w:tabs>
        <w:spacing w:after="80"/>
        <w:ind w:left="0"/>
        <w:jc w:val="both"/>
      </w:pPr>
    </w:p>
    <w:p w:rsidR="00A87F09" w:rsidRDefault="009442D6" w:rsidP="00096DAA">
      <w:pPr>
        <w:pStyle w:val="BodyTextIndent"/>
        <w:tabs>
          <w:tab w:val="clear" w:pos="0"/>
          <w:tab w:val="clear" w:pos="361"/>
          <w:tab w:val="clear" w:pos="1083"/>
          <w:tab w:val="left" w:pos="810"/>
        </w:tabs>
        <w:spacing w:after="80"/>
        <w:ind w:left="0"/>
        <w:jc w:val="both"/>
      </w:pPr>
      <w:r>
        <w:t>The authorizing statute requires a</w:t>
      </w:r>
      <w:r w:rsidR="00096DAA">
        <w:t xml:space="preserve">pplicants </w:t>
      </w:r>
      <w:r>
        <w:t xml:space="preserve">to </w:t>
      </w:r>
      <w:r w:rsidR="00096DAA">
        <w:t xml:space="preserve">submit their applications to their State Forester or equivalent </w:t>
      </w:r>
      <w:r w:rsidR="004A603C">
        <w:t>Indian tribe</w:t>
      </w:r>
      <w:r w:rsidR="00096DAA">
        <w:t xml:space="preserve"> official who</w:t>
      </w:r>
      <w:r w:rsidR="00A22861">
        <w:t>, as time and resources allow,</w:t>
      </w:r>
      <w:r w:rsidR="00096DAA">
        <w:t xml:space="preserve"> </w:t>
      </w:r>
      <w:r>
        <w:t xml:space="preserve">may </w:t>
      </w:r>
      <w:r w:rsidR="00D5332B">
        <w:t xml:space="preserve">review the proposals as outlined in </w:t>
      </w:r>
      <w:r w:rsidR="00D5332B" w:rsidRPr="00132666">
        <w:rPr>
          <w:bCs/>
        </w:rPr>
        <w:t>§ 230.3 Application process</w:t>
      </w:r>
      <w:r w:rsidR="00D5332B">
        <w:rPr>
          <w:bCs/>
        </w:rPr>
        <w:t>, and</w:t>
      </w:r>
      <w:r w:rsidR="00D5332B">
        <w:t xml:space="preserve"> </w:t>
      </w:r>
      <w:r w:rsidR="00096DAA">
        <w:t xml:space="preserve">forward </w:t>
      </w:r>
      <w:r w:rsidR="00A22861">
        <w:t xml:space="preserve">all </w:t>
      </w:r>
      <w:r w:rsidR="00096DAA">
        <w:t>applications to t</w:t>
      </w:r>
      <w:r w:rsidR="00A87F09">
        <w:t>he Forest Service</w:t>
      </w:r>
      <w:r w:rsidR="00096DAA">
        <w:t xml:space="preserve">.  </w:t>
      </w:r>
      <w:r w:rsidR="00A87F09">
        <w:t xml:space="preserve">  </w:t>
      </w:r>
    </w:p>
    <w:p w:rsidR="00A22861" w:rsidRPr="00214F38" w:rsidRDefault="00A22861" w:rsidP="00096DAA">
      <w:pPr>
        <w:pStyle w:val="BodyTextIndent"/>
        <w:tabs>
          <w:tab w:val="clear" w:pos="0"/>
          <w:tab w:val="clear" w:pos="361"/>
          <w:tab w:val="clear" w:pos="1083"/>
          <w:tab w:val="left" w:pos="810"/>
        </w:tabs>
        <w:spacing w:after="80"/>
        <w:ind w:left="0"/>
        <w:jc w:val="both"/>
      </w:pP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A87F09" w:rsidRDefault="00A87F09" w:rsidP="00096DAA">
      <w:pPr>
        <w:pStyle w:val="BodyTextIndent"/>
        <w:tabs>
          <w:tab w:val="clear" w:pos="0"/>
          <w:tab w:val="clear" w:pos="361"/>
          <w:tab w:val="clear" w:pos="1083"/>
          <w:tab w:val="left" w:pos="900"/>
        </w:tabs>
        <w:spacing w:after="80"/>
        <w:ind w:left="0"/>
        <w:jc w:val="both"/>
      </w:pPr>
      <w:r>
        <w:t>Not applicable</w:t>
      </w:r>
      <w:r w:rsidR="00D6358F">
        <w:t xml:space="preserve">, this is a new </w:t>
      </w:r>
      <w:r>
        <w:t xml:space="preserve">information </w:t>
      </w:r>
      <w:r w:rsidR="00D6358F">
        <w:t>collection request</w:t>
      </w:r>
      <w:r>
        <w:t xml:space="preserve">.  </w:t>
      </w:r>
    </w:p>
    <w:p w:rsidR="00A22861" w:rsidRPr="00214F38" w:rsidRDefault="00A22861" w:rsidP="00096DAA">
      <w:pPr>
        <w:pStyle w:val="BodyTextIndent"/>
        <w:tabs>
          <w:tab w:val="clear" w:pos="0"/>
          <w:tab w:val="clear" w:pos="361"/>
          <w:tab w:val="clear" w:pos="1083"/>
          <w:tab w:val="left" w:pos="900"/>
        </w:tabs>
        <w:spacing w:after="80"/>
        <w:ind w:left="0"/>
        <w:jc w:val="both"/>
      </w:pPr>
    </w:p>
    <w:p w:rsidR="00493B9B" w:rsidRDefault="00C37CD8" w:rsidP="00493B9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493B9B" w:rsidRDefault="00493B9B" w:rsidP="009442D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493B9B">
        <w:t xml:space="preserve">The </w:t>
      </w:r>
      <w:r w:rsidR="009442D6">
        <w:t xml:space="preserve">Forest Service does not require applicants to submit information electronically.  All forms </w:t>
      </w:r>
      <w:r w:rsidR="002C3818">
        <w:t xml:space="preserve">are available electronically but may also be submitted hard copy or by fax.  To reduce the burden on respondents forms are readily available from </w:t>
      </w:r>
      <w:hyperlink r:id="rId7" w:history="1">
        <w:r w:rsidR="002C3818" w:rsidRPr="006247DB">
          <w:rPr>
            <w:rStyle w:val="Hyperlink"/>
          </w:rPr>
          <w:t>www.grants.gov</w:t>
        </w:r>
      </w:hyperlink>
      <w:r w:rsidR="002C3818">
        <w:t xml:space="preserve">.  </w:t>
      </w:r>
    </w:p>
    <w:p w:rsidR="00A22861" w:rsidRPr="00493B9B" w:rsidRDefault="00A22861" w:rsidP="00493B9B"/>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A22861" w:rsidRDefault="002C3818" w:rsidP="00ED1E11">
      <w:pPr>
        <w:pStyle w:val="Level2"/>
        <w:tabs>
          <w:tab w:val="left" w:pos="1806"/>
          <w:tab w:val="left" w:pos="2167"/>
        </w:tabs>
        <w:spacing w:after="80"/>
        <w:ind w:left="0" w:firstLine="0"/>
        <w:jc w:val="both"/>
      </w:pPr>
      <w:r>
        <w:t xml:space="preserve">This collection does not constitute any duplication of effort. </w:t>
      </w:r>
      <w:r w:rsidR="00D77378">
        <w:t xml:space="preserve">The Forest Service is the only agency charged with administering this program and issuing these funds.  </w:t>
      </w:r>
      <w:r w:rsidR="00ED1E11">
        <w:t>CFP is a grant program, and applicants will be developing grant proposals for new projects.  Since projects are new, information about them will not be available from existing source</w:t>
      </w:r>
      <w:r w:rsidR="00576B4B">
        <w:t>s</w:t>
      </w:r>
      <w:r w:rsidR="00ED1E11">
        <w:t xml:space="preserve">.  </w:t>
      </w:r>
      <w:r w:rsidR="00430608">
        <w:t xml:space="preserve">  </w:t>
      </w:r>
    </w:p>
    <w:p w:rsidR="00430608" w:rsidRPr="00A22861" w:rsidRDefault="0077552A" w:rsidP="00ED1E11">
      <w:pPr>
        <w:pStyle w:val="Level2"/>
        <w:tabs>
          <w:tab w:val="left" w:pos="1806"/>
          <w:tab w:val="left" w:pos="2167"/>
        </w:tabs>
        <w:spacing w:after="80"/>
        <w:ind w:left="0" w:firstLine="0"/>
        <w:jc w:val="both"/>
      </w:pPr>
      <w:r>
        <w:t xml:space="preserve">  </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lastRenderedPageBreak/>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9472FB" w:rsidRDefault="009472FB" w:rsidP="009472FB">
      <w:r w:rsidRPr="009472FB">
        <w:t xml:space="preserve">The rule for voluntary participation in the CFP does not impose significant direct costs on small entities. This rule imposes no additional requirements on the affected public. Entities most likely affected by this rule are the local governments, qualified nonprofit organizations, and </w:t>
      </w:r>
      <w:r w:rsidR="004A603C">
        <w:t>Indian tribe</w:t>
      </w:r>
      <w:r w:rsidRPr="009472FB">
        <w:t xml:space="preserve">s eligible to receive a grant through CFP. The minimum requirements on small entities imposed by this rule are necessary to protect the public interest, not administratively burdensome or costly to meet, and are within the capabilities of small entities to perform. The rule would not materially alter the budgetary impact of entitlements, user fees, loan programs, or the rights and obligations of program participants. </w:t>
      </w:r>
    </w:p>
    <w:p w:rsidR="003B4ED8" w:rsidRPr="0029065B" w:rsidRDefault="003B4ED8" w:rsidP="009472FB">
      <w:pPr>
        <w:rPr>
          <w:rFonts w:ascii="Melior" w:hAnsi="Melior" w:cs="Melior"/>
        </w:rPr>
      </w:pP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00D77378" w:rsidRDefault="00D77378" w:rsidP="009472FB">
      <w:pPr>
        <w:pStyle w:val="Level2"/>
        <w:tabs>
          <w:tab w:val="left" w:pos="1806"/>
          <w:tab w:val="left" w:pos="2167"/>
        </w:tabs>
        <w:spacing w:after="80"/>
        <w:ind w:left="0" w:firstLine="0"/>
        <w:jc w:val="both"/>
      </w:pPr>
      <w:r>
        <w:t>The Forest Service would not be able to implement the program effectively or at all if the collection was conducted less frequently</w:t>
      </w:r>
      <w:r w:rsidR="00B15CDE">
        <w:t xml:space="preserve"> </w:t>
      </w:r>
      <w:r>
        <w:t>or not at all</w:t>
      </w:r>
      <w:r w:rsidR="00D0112C">
        <w:t xml:space="preserve">, </w:t>
      </w:r>
      <w:r w:rsidR="00FD7C65">
        <w:t>respectively</w:t>
      </w:r>
      <w:r>
        <w:t xml:space="preserve">.  The information collection would correspond with Congressional or other requirements for issuance of financial grant awards (anticipated once for each appropriations cycle).  </w:t>
      </w:r>
    </w:p>
    <w:p w:rsidR="00A22861" w:rsidRPr="00DB282B" w:rsidRDefault="00A22861" w:rsidP="009472FB">
      <w:pPr>
        <w:pStyle w:val="Level2"/>
        <w:tabs>
          <w:tab w:val="left" w:pos="1806"/>
          <w:tab w:val="left" w:pos="2167"/>
        </w:tabs>
        <w:spacing w:after="80"/>
        <w:ind w:left="0" w:firstLine="0"/>
        <w:jc w:val="both"/>
        <w:rPr>
          <w:rFonts w:ascii="Tahoma" w:hAnsi="Tahoma" w:cs="Tahoma"/>
          <w:b/>
          <w:bCs/>
          <w:sz w:val="22"/>
          <w:szCs w:val="22"/>
        </w:rPr>
      </w:pP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C37CD8"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3D1ABD" w:rsidRDefault="003D1ABD" w:rsidP="009472FB">
      <w:pPr>
        <w:tabs>
          <w:tab w:val="left" w:pos="0"/>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FD7C65">
        <w:t>There are no special circumstances</w:t>
      </w:r>
      <w:r w:rsidR="009472FB" w:rsidRPr="00FD7C65">
        <w:t xml:space="preserve"> that would cause an information collection to be conducted in a manner similar to those described above</w:t>
      </w:r>
      <w:r w:rsidRPr="00FD7C65">
        <w:t xml:space="preserve">.  The collection of information </w:t>
      </w:r>
      <w:r w:rsidR="009472FB" w:rsidRPr="00FD7C65">
        <w:t xml:space="preserve">will be </w:t>
      </w:r>
      <w:r w:rsidRPr="00FD7C65">
        <w:t xml:space="preserve">conducted in a </w:t>
      </w:r>
      <w:r w:rsidRPr="00FD7C65">
        <w:lastRenderedPageBreak/>
        <w:t>manner consistent with the guidelines in 5 CFR 1320.6.</w:t>
      </w:r>
    </w:p>
    <w:p w:rsidR="00A22861" w:rsidRPr="00FD7C65" w:rsidRDefault="00A22861" w:rsidP="009472FB">
      <w:pPr>
        <w:tabs>
          <w:tab w:val="left" w:pos="0"/>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p>
    <w:p w:rsidR="000A1802" w:rsidRPr="003B4ED8" w:rsidRDefault="00C37CD8" w:rsidP="000A180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rsidR="00905B62" w:rsidRDefault="00C125FB" w:rsidP="000A1802">
      <w:pPr>
        <w:pStyle w:val="PlainText"/>
        <w:rPr>
          <w:rFonts w:ascii="Times New Roman" w:hAnsi="Times New Roman" w:cs="Times New Roman"/>
          <w:sz w:val="24"/>
          <w:szCs w:val="24"/>
        </w:rPr>
      </w:pPr>
      <w:r>
        <w:rPr>
          <w:rFonts w:ascii="Times New Roman" w:hAnsi="Times New Roman" w:cs="Times New Roman"/>
          <w:sz w:val="24"/>
          <w:szCs w:val="24"/>
        </w:rPr>
        <w:t xml:space="preserve">The sixty day notice was embedded in the proposed rule published on </w:t>
      </w:r>
      <w:r w:rsidR="00951613">
        <w:rPr>
          <w:rFonts w:ascii="Times New Roman" w:hAnsi="Times New Roman" w:cs="Times New Roman"/>
          <w:sz w:val="24"/>
          <w:szCs w:val="24"/>
        </w:rPr>
        <w:t>January</w:t>
      </w:r>
      <w:r>
        <w:rPr>
          <w:rFonts w:ascii="Times New Roman" w:hAnsi="Times New Roman" w:cs="Times New Roman"/>
          <w:sz w:val="24"/>
          <w:szCs w:val="24"/>
        </w:rPr>
        <w:t xml:space="preserve"> 6, 2011, Vol</w:t>
      </w:r>
      <w:r w:rsidR="00951613">
        <w:rPr>
          <w:rFonts w:ascii="Times New Roman" w:hAnsi="Times New Roman" w:cs="Times New Roman"/>
          <w:sz w:val="24"/>
          <w:szCs w:val="24"/>
        </w:rPr>
        <w:t>.</w:t>
      </w:r>
      <w:r>
        <w:rPr>
          <w:rFonts w:ascii="Times New Roman" w:hAnsi="Times New Roman" w:cs="Times New Roman"/>
          <w:sz w:val="24"/>
          <w:szCs w:val="24"/>
        </w:rPr>
        <w:t xml:space="preserve"> 76, No.  4, pages 744-751.  </w:t>
      </w:r>
      <w:r w:rsidR="00D12DCD">
        <w:rPr>
          <w:rFonts w:ascii="Times New Roman" w:hAnsi="Times New Roman" w:cs="Times New Roman"/>
          <w:sz w:val="24"/>
          <w:szCs w:val="24"/>
        </w:rPr>
        <w:t xml:space="preserve">Over 180 comments from thirty-eight respondents were </w:t>
      </w:r>
      <w:r w:rsidR="00D12DCD" w:rsidRPr="00C125FB">
        <w:rPr>
          <w:rFonts w:ascii="Times New Roman" w:hAnsi="Times New Roman" w:cs="Times New Roman"/>
          <w:sz w:val="24"/>
          <w:szCs w:val="24"/>
        </w:rPr>
        <w:t xml:space="preserve">received </w:t>
      </w:r>
      <w:r w:rsidRPr="00C125FB">
        <w:rPr>
          <w:rFonts w:ascii="Times New Roman" w:hAnsi="Times New Roman" w:cs="Times New Roman"/>
          <w:bCs/>
          <w:sz w:val="24"/>
          <w:szCs w:val="24"/>
        </w:rPr>
        <w:t xml:space="preserve">from </w:t>
      </w:r>
      <w:r w:rsidRPr="00C125FB">
        <w:rPr>
          <w:rFonts w:ascii="Times New Roman" w:hAnsi="Times New Roman" w:cs="Times New Roman"/>
          <w:sz w:val="24"/>
          <w:szCs w:val="24"/>
        </w:rPr>
        <w:t xml:space="preserve">Tribal entities; Tribal members; two Regional Offices of the Bureau of Indian Affairs, the National Association of State Foresters; state forestry agencies; national, regional, and local land trust organizations; national, regional, and local conservation organizations; city park departments; law students; and private citizens </w:t>
      </w:r>
      <w:r>
        <w:rPr>
          <w:rFonts w:ascii="Times New Roman" w:hAnsi="Times New Roman" w:cs="Times New Roman"/>
          <w:sz w:val="24"/>
          <w:szCs w:val="24"/>
        </w:rPr>
        <w:t>on the proposed rule</w:t>
      </w:r>
      <w:r w:rsidRPr="00C125FB">
        <w:rPr>
          <w:rFonts w:ascii="Times New Roman" w:hAnsi="Times New Roman" w:cs="Times New Roman"/>
          <w:sz w:val="24"/>
          <w:szCs w:val="24"/>
        </w:rPr>
        <w:t xml:space="preserve">.  </w:t>
      </w:r>
      <w:r>
        <w:rPr>
          <w:rFonts w:ascii="Times New Roman" w:hAnsi="Times New Roman" w:cs="Times New Roman"/>
          <w:sz w:val="24"/>
          <w:szCs w:val="24"/>
        </w:rPr>
        <w:t>N</w:t>
      </w:r>
      <w:r w:rsidR="00D12DCD">
        <w:rPr>
          <w:rFonts w:ascii="Times New Roman" w:hAnsi="Times New Roman" w:cs="Times New Roman"/>
          <w:sz w:val="24"/>
          <w:szCs w:val="24"/>
        </w:rPr>
        <w:t xml:space="preserve">o comments specifically addressed </w:t>
      </w:r>
      <w:r w:rsidR="00D12DCD" w:rsidRPr="000A1802">
        <w:rPr>
          <w:rFonts w:ascii="Times New Roman" w:hAnsi="Times New Roman" w:cs="Times New Roman"/>
          <w:sz w:val="24"/>
          <w:szCs w:val="24"/>
        </w:rPr>
        <w:t>the</w:t>
      </w:r>
      <w:r w:rsidR="00D12DCD">
        <w:rPr>
          <w:rFonts w:ascii="Times New Roman" w:hAnsi="Times New Roman" w:cs="Times New Roman"/>
          <w:sz w:val="24"/>
          <w:szCs w:val="24"/>
        </w:rPr>
        <w:t xml:space="preserve"> </w:t>
      </w:r>
      <w:r w:rsidR="00D12DCD" w:rsidRPr="000A1802">
        <w:rPr>
          <w:rFonts w:ascii="Times New Roman" w:hAnsi="Times New Roman" w:cs="Times New Roman"/>
          <w:sz w:val="24"/>
          <w:szCs w:val="24"/>
        </w:rPr>
        <w:t xml:space="preserve">information collection burden </w:t>
      </w:r>
      <w:r w:rsidR="00D12DCD">
        <w:rPr>
          <w:rFonts w:ascii="Times New Roman" w:hAnsi="Times New Roman" w:cs="Times New Roman"/>
          <w:sz w:val="24"/>
          <w:szCs w:val="24"/>
        </w:rPr>
        <w:t>on the public</w:t>
      </w:r>
      <w:r w:rsidR="00D12DCD">
        <w:t xml:space="preserve"> </w:t>
      </w:r>
      <w:r w:rsidR="00D12DCD" w:rsidRPr="000A1802">
        <w:rPr>
          <w:rFonts w:ascii="Times New Roman" w:hAnsi="Times New Roman" w:cs="Times New Roman"/>
          <w:sz w:val="24"/>
          <w:szCs w:val="24"/>
        </w:rPr>
        <w:t>pursuant to the Paperwork Reduction Act</w:t>
      </w:r>
      <w:r w:rsidR="00424E04">
        <w:rPr>
          <w:rFonts w:ascii="Times New Roman" w:hAnsi="Times New Roman" w:cs="Times New Roman"/>
          <w:sz w:val="24"/>
          <w:szCs w:val="24"/>
        </w:rPr>
        <w:t>;</w:t>
      </w:r>
      <w:r w:rsidR="00D12DCD">
        <w:rPr>
          <w:rFonts w:ascii="Times New Roman" w:hAnsi="Times New Roman" w:cs="Times New Roman"/>
          <w:sz w:val="24"/>
          <w:szCs w:val="24"/>
        </w:rPr>
        <w:t xml:space="preserve"> t</w:t>
      </w:r>
      <w:r w:rsidR="00905B62">
        <w:rPr>
          <w:rFonts w:ascii="Times New Roman" w:hAnsi="Times New Roman" w:cs="Times New Roman"/>
          <w:sz w:val="24"/>
          <w:szCs w:val="24"/>
        </w:rPr>
        <w:t>wenty</w:t>
      </w:r>
      <w:r w:rsidR="0025682B">
        <w:rPr>
          <w:rFonts w:ascii="Times New Roman" w:hAnsi="Times New Roman" w:cs="Times New Roman"/>
          <w:sz w:val="24"/>
          <w:szCs w:val="24"/>
        </w:rPr>
        <w:t xml:space="preserve"> comments from </w:t>
      </w:r>
      <w:r w:rsidR="00905B62">
        <w:rPr>
          <w:rFonts w:ascii="Times New Roman" w:hAnsi="Times New Roman" w:cs="Times New Roman"/>
          <w:sz w:val="24"/>
          <w:szCs w:val="24"/>
        </w:rPr>
        <w:t>seven</w:t>
      </w:r>
      <w:r w:rsidR="0025682B">
        <w:rPr>
          <w:rFonts w:ascii="Times New Roman" w:hAnsi="Times New Roman" w:cs="Times New Roman"/>
          <w:sz w:val="24"/>
          <w:szCs w:val="24"/>
        </w:rPr>
        <w:t xml:space="preserve"> respondents were received on the cost and hour b</w:t>
      </w:r>
      <w:r w:rsidR="00E935CC">
        <w:rPr>
          <w:rFonts w:ascii="Times New Roman" w:hAnsi="Times New Roman" w:cs="Times New Roman"/>
          <w:sz w:val="24"/>
          <w:szCs w:val="24"/>
        </w:rPr>
        <w:t>urden</w:t>
      </w:r>
      <w:r w:rsidR="0025682B">
        <w:rPr>
          <w:rFonts w:ascii="Times New Roman" w:hAnsi="Times New Roman" w:cs="Times New Roman"/>
          <w:sz w:val="24"/>
          <w:szCs w:val="24"/>
        </w:rPr>
        <w:t xml:space="preserve"> imposed by this </w:t>
      </w:r>
      <w:r w:rsidR="007C169C">
        <w:rPr>
          <w:rFonts w:ascii="Times New Roman" w:hAnsi="Times New Roman" w:cs="Times New Roman"/>
          <w:sz w:val="24"/>
          <w:szCs w:val="24"/>
        </w:rPr>
        <w:t xml:space="preserve">proposed </w:t>
      </w:r>
      <w:r w:rsidR="0025682B">
        <w:rPr>
          <w:rFonts w:ascii="Times New Roman" w:hAnsi="Times New Roman" w:cs="Times New Roman"/>
          <w:sz w:val="24"/>
          <w:szCs w:val="24"/>
        </w:rPr>
        <w:t xml:space="preserve">rule.  </w:t>
      </w:r>
      <w:r w:rsidR="003B4ED8">
        <w:rPr>
          <w:rFonts w:ascii="Times New Roman" w:hAnsi="Times New Roman" w:cs="Times New Roman"/>
          <w:sz w:val="24"/>
          <w:szCs w:val="24"/>
        </w:rPr>
        <w:t>The remaining comments dealt with aspects of the program not associated with information collection.</w:t>
      </w:r>
    </w:p>
    <w:p w:rsidR="00424E04" w:rsidRDefault="00424E04" w:rsidP="000A1802">
      <w:pPr>
        <w:pStyle w:val="PlainText"/>
        <w:rPr>
          <w:rFonts w:ascii="Times New Roman" w:hAnsi="Times New Roman" w:cs="Times New Roman"/>
          <w:sz w:val="24"/>
          <w:szCs w:val="24"/>
        </w:rPr>
      </w:pPr>
    </w:p>
    <w:p w:rsidR="00905B62" w:rsidRDefault="00905B62" w:rsidP="000A1802">
      <w:pPr>
        <w:pStyle w:val="PlainText"/>
        <w:rPr>
          <w:rFonts w:ascii="Times New Roman" w:hAnsi="Times New Roman" w:cs="Times New Roman"/>
          <w:sz w:val="24"/>
          <w:szCs w:val="24"/>
        </w:rPr>
      </w:pPr>
      <w:r>
        <w:rPr>
          <w:rFonts w:ascii="Times New Roman" w:hAnsi="Times New Roman" w:cs="Times New Roman"/>
          <w:sz w:val="24"/>
          <w:szCs w:val="24"/>
        </w:rPr>
        <w:t xml:space="preserve">All twenty comments </w:t>
      </w:r>
      <w:r w:rsidR="00424E04">
        <w:rPr>
          <w:rFonts w:ascii="Times New Roman" w:hAnsi="Times New Roman" w:cs="Times New Roman"/>
          <w:sz w:val="24"/>
          <w:szCs w:val="24"/>
        </w:rPr>
        <w:t xml:space="preserve">on cost and hour burden </w:t>
      </w:r>
      <w:r>
        <w:rPr>
          <w:rFonts w:ascii="Times New Roman" w:hAnsi="Times New Roman" w:cs="Times New Roman"/>
          <w:sz w:val="24"/>
          <w:szCs w:val="24"/>
        </w:rPr>
        <w:t xml:space="preserve">dealt with </w:t>
      </w:r>
      <w:r w:rsidR="003B4ED8">
        <w:rPr>
          <w:rFonts w:ascii="Times New Roman" w:hAnsi="Times New Roman" w:cs="Times New Roman"/>
          <w:sz w:val="24"/>
          <w:szCs w:val="24"/>
        </w:rPr>
        <w:t xml:space="preserve">a perceived burden on </w:t>
      </w:r>
      <w:r>
        <w:rPr>
          <w:rFonts w:ascii="Times New Roman" w:hAnsi="Times New Roman" w:cs="Times New Roman"/>
          <w:sz w:val="24"/>
          <w:szCs w:val="24"/>
        </w:rPr>
        <w:t xml:space="preserve">State Foresters, Indian tribe officials, and/ or professional foresters.  We have </w:t>
      </w:r>
      <w:r w:rsidR="00424E04">
        <w:rPr>
          <w:rFonts w:ascii="Times New Roman" w:hAnsi="Times New Roman" w:cs="Times New Roman"/>
          <w:sz w:val="24"/>
          <w:szCs w:val="24"/>
        </w:rPr>
        <w:t>mod</w:t>
      </w:r>
      <w:r>
        <w:rPr>
          <w:rFonts w:ascii="Times New Roman" w:hAnsi="Times New Roman" w:cs="Times New Roman"/>
          <w:sz w:val="24"/>
          <w:szCs w:val="24"/>
        </w:rPr>
        <w:t xml:space="preserve">ified the language in the final rule to </w:t>
      </w:r>
      <w:r w:rsidR="00511321">
        <w:rPr>
          <w:rFonts w:ascii="Times New Roman" w:hAnsi="Times New Roman" w:cs="Times New Roman"/>
          <w:sz w:val="24"/>
          <w:szCs w:val="24"/>
        </w:rPr>
        <w:t>clarify that</w:t>
      </w:r>
      <w:r>
        <w:rPr>
          <w:rFonts w:ascii="Times New Roman" w:hAnsi="Times New Roman" w:cs="Times New Roman"/>
          <w:sz w:val="24"/>
          <w:szCs w:val="24"/>
        </w:rPr>
        <w:t xml:space="preserve"> </w:t>
      </w:r>
      <w:r w:rsidR="00511321">
        <w:rPr>
          <w:rFonts w:ascii="Times New Roman" w:hAnsi="Times New Roman" w:cs="Times New Roman"/>
          <w:sz w:val="24"/>
          <w:szCs w:val="24"/>
        </w:rPr>
        <w:t xml:space="preserve">apart from forwarding all applications they receive for the Community Forest Program to the US Forest Service, </w:t>
      </w:r>
      <w:r>
        <w:rPr>
          <w:rFonts w:ascii="Times New Roman" w:hAnsi="Times New Roman" w:cs="Times New Roman"/>
          <w:sz w:val="24"/>
          <w:szCs w:val="24"/>
        </w:rPr>
        <w:t>State Foresters/ In</w:t>
      </w:r>
      <w:r w:rsidR="007C6E8F">
        <w:rPr>
          <w:rFonts w:ascii="Times New Roman" w:hAnsi="Times New Roman" w:cs="Times New Roman"/>
          <w:sz w:val="24"/>
          <w:szCs w:val="24"/>
        </w:rPr>
        <w:t xml:space="preserve">dian tribe official </w:t>
      </w:r>
      <w:r>
        <w:rPr>
          <w:rFonts w:ascii="Times New Roman" w:hAnsi="Times New Roman" w:cs="Times New Roman"/>
          <w:sz w:val="24"/>
          <w:szCs w:val="24"/>
        </w:rPr>
        <w:t xml:space="preserve">participation in the Community Forest Program is voluntary and does not confer any liability </w:t>
      </w:r>
      <w:r w:rsidR="00511321">
        <w:rPr>
          <w:rFonts w:ascii="Times New Roman" w:hAnsi="Times New Roman" w:cs="Times New Roman"/>
          <w:sz w:val="24"/>
          <w:szCs w:val="24"/>
        </w:rPr>
        <w:t>for the program to the State</w:t>
      </w:r>
      <w:r>
        <w:rPr>
          <w:rFonts w:ascii="Times New Roman" w:hAnsi="Times New Roman" w:cs="Times New Roman"/>
          <w:sz w:val="24"/>
          <w:szCs w:val="24"/>
        </w:rPr>
        <w:t xml:space="preserve">/ Indian tribe.  We also addressed comments which sought to mandate the involvement of professional foresters by clarifying that while professional foresters may provide </w:t>
      </w:r>
      <w:r w:rsidR="00511321">
        <w:rPr>
          <w:rFonts w:ascii="Times New Roman" w:hAnsi="Times New Roman" w:cs="Times New Roman"/>
          <w:sz w:val="24"/>
          <w:szCs w:val="24"/>
        </w:rPr>
        <w:t>excellent advice, their participation is not mandated by the program.</w:t>
      </w:r>
    </w:p>
    <w:p w:rsidR="009472FB" w:rsidRPr="0025682B" w:rsidRDefault="009472FB" w:rsidP="000A1802">
      <w:pPr>
        <w:pStyle w:val="PlainText"/>
        <w:rPr>
          <w:rFonts w:ascii="Tahoma" w:hAnsi="Tahoma" w:cs="Tahoma"/>
          <w:bCs/>
          <w:sz w:val="22"/>
          <w:szCs w:val="22"/>
        </w:rPr>
      </w:pP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493DA4" w:rsidRPr="00493DA4" w:rsidRDefault="00493DA4"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504B59"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E935CC" w:rsidRPr="00E935CC" w:rsidRDefault="00E935CC" w:rsidP="0025682B">
      <w:pPr>
        <w:widowControl/>
        <w:tabs>
          <w:tab w:val="left" w:pos="270"/>
        </w:tabs>
        <w:spacing w:after="80" w:line="240" w:lineRule="atLeast"/>
        <w:jc w:val="both"/>
        <w:rPr>
          <w:bCs/>
        </w:rPr>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C00E7C" w:rsidRDefault="009472FB" w:rsidP="009472FB">
      <w:pPr>
        <w:pStyle w:val="BodyTextIndent"/>
        <w:tabs>
          <w:tab w:val="clear" w:pos="0"/>
          <w:tab w:val="clear" w:pos="361"/>
          <w:tab w:val="clear" w:pos="1083"/>
        </w:tabs>
        <w:spacing w:after="80"/>
        <w:ind w:left="0"/>
        <w:jc w:val="both"/>
      </w:pPr>
      <w:r>
        <w:t xml:space="preserve">No payment or gift </w:t>
      </w:r>
      <w:r w:rsidR="005C0510">
        <w:t xml:space="preserve">will be given </w:t>
      </w:r>
      <w:r>
        <w:t>to respondents</w:t>
      </w:r>
      <w:r w:rsidR="00C00E7C">
        <w:t xml:space="preserve">.    </w:t>
      </w:r>
    </w:p>
    <w:p w:rsidR="004745FE" w:rsidRPr="00214F38" w:rsidRDefault="004745FE" w:rsidP="009472FB">
      <w:pPr>
        <w:pStyle w:val="BodyTextIndent"/>
        <w:tabs>
          <w:tab w:val="clear" w:pos="0"/>
          <w:tab w:val="clear" w:pos="361"/>
          <w:tab w:val="clear" w:pos="1083"/>
        </w:tabs>
        <w:spacing w:after="80"/>
        <w:ind w:left="0"/>
        <w:jc w:val="both"/>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 xml:space="preserve">Describe any assurance of confidentiality provided to respondents and the basis </w:t>
      </w:r>
      <w:r w:rsidRPr="00063823">
        <w:rPr>
          <w:rFonts w:ascii="Tahoma" w:hAnsi="Tahoma" w:cs="Tahoma"/>
          <w:b/>
          <w:bCs/>
          <w:sz w:val="22"/>
          <w:szCs w:val="22"/>
        </w:rPr>
        <w:lastRenderedPageBreak/>
        <w:t>for the assurance in statute, regulation, or agency policy.</w:t>
      </w:r>
    </w:p>
    <w:p w:rsidR="00831F21" w:rsidRPr="004745FE" w:rsidRDefault="00831F21" w:rsidP="00493DA4">
      <w:pPr>
        <w:pStyle w:val="BodyTextIndent"/>
        <w:tabs>
          <w:tab w:val="clear" w:pos="0"/>
          <w:tab w:val="clear" w:pos="361"/>
          <w:tab w:val="clear" w:pos="1083"/>
        </w:tabs>
        <w:spacing w:after="80"/>
        <w:ind w:left="0"/>
        <w:jc w:val="both"/>
      </w:pPr>
      <w:r w:rsidRPr="004745FE">
        <w:t>No information covered by a Privacy Act System of Records, Personally Identifiable Information, or other confidential information covered by a statute, regulation, or agency policy will be collected.</w:t>
      </w:r>
    </w:p>
    <w:p w:rsidR="00831F21" w:rsidRDefault="00831F21" w:rsidP="00C00E7C">
      <w:pPr>
        <w:pStyle w:val="BodyTextIndent"/>
        <w:tabs>
          <w:tab w:val="clear" w:pos="0"/>
          <w:tab w:val="clear" w:pos="361"/>
          <w:tab w:val="clear" w:pos="1083"/>
        </w:tabs>
        <w:spacing w:after="80"/>
        <w:jc w:val="both"/>
      </w:pP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0E7C" w:rsidRDefault="00C00E7C" w:rsidP="009472FB">
      <w:pPr>
        <w:pStyle w:val="BodyTextIndent"/>
        <w:tabs>
          <w:tab w:val="clear" w:pos="0"/>
          <w:tab w:val="clear" w:pos="361"/>
          <w:tab w:val="clear" w:pos="1083"/>
        </w:tabs>
        <w:spacing w:after="80"/>
        <w:ind w:left="0"/>
        <w:jc w:val="both"/>
      </w:pPr>
      <w:r>
        <w:t xml:space="preserve">No questions </w:t>
      </w:r>
      <w:r w:rsidR="009472FB">
        <w:t xml:space="preserve">of a sensitive nature </w:t>
      </w:r>
      <w:r w:rsidR="00772E54">
        <w:t>will be</w:t>
      </w:r>
      <w:r>
        <w:t xml:space="preserve"> asked</w:t>
      </w:r>
      <w:r w:rsidR="009472FB">
        <w:t xml:space="preserve"> as a part of this information collection.</w:t>
      </w:r>
      <w:r>
        <w:t xml:space="preserve">   </w:t>
      </w:r>
    </w:p>
    <w:p w:rsidR="004745FE" w:rsidRPr="00214F38" w:rsidRDefault="004745FE" w:rsidP="009472FB">
      <w:pPr>
        <w:pStyle w:val="BodyTextIndent"/>
        <w:tabs>
          <w:tab w:val="clear" w:pos="0"/>
          <w:tab w:val="clear" w:pos="361"/>
          <w:tab w:val="clear" w:pos="1083"/>
        </w:tabs>
        <w:spacing w:after="80"/>
        <w:ind w:left="0"/>
        <w:jc w:val="both"/>
      </w:pP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504B59"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 xml:space="preserve">umber of responses annually per respondent,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f) E</w:t>
      </w:r>
      <w:r w:rsidR="00C37CD8" w:rsidRPr="00890057">
        <w:rPr>
          <w:rFonts w:ascii="Tahoma" w:hAnsi="Tahoma" w:cs="Tahoma"/>
          <w:b/>
          <w:bCs/>
          <w:sz w:val="22"/>
          <w:szCs w:val="22"/>
        </w:rPr>
        <w:t>stimated hours per response</w:t>
      </w:r>
    </w:p>
    <w:p w:rsidR="009472FB" w:rsidRDefault="00890057" w:rsidP="0043741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p>
    <w:p w:rsidR="009472FB" w:rsidRDefault="009472FB" w:rsidP="009472FB">
      <w:r w:rsidRPr="00493DA4">
        <w:t>The information collection required for a proposed bonded notice in this proposed rule has been submitted to OMB as a new collection.</w:t>
      </w:r>
    </w:p>
    <w:p w:rsidR="004745FE" w:rsidRPr="00493DA4" w:rsidRDefault="004745FE" w:rsidP="009472FB"/>
    <w:p w:rsidR="009472FB" w:rsidRDefault="009472FB" w:rsidP="009472FB">
      <w:r w:rsidRPr="00493DA4">
        <w:rPr>
          <w:i/>
          <w:iCs/>
        </w:rPr>
        <w:t xml:space="preserve">Estimated Number of Respondents: </w:t>
      </w:r>
      <w:r w:rsidRPr="00493DA4">
        <w:t>180</w:t>
      </w:r>
      <w:r w:rsidR="00C04CB0">
        <w:t xml:space="preserve"> (153 for state, local, and tribal governments and 27 for non-profit organizations)</w:t>
      </w:r>
      <w:r w:rsidRPr="00493DA4">
        <w:t>.</w:t>
      </w:r>
      <w:r w:rsidR="004745FE">
        <w:t xml:space="preserve">  This number was derived by </w:t>
      </w:r>
      <w:r w:rsidR="005C0510">
        <w:t>considering</w:t>
      </w:r>
      <w:r w:rsidR="004745FE">
        <w:t xml:space="preserve"> the percentage of eligible app</w:t>
      </w:r>
      <w:r w:rsidR="005C0510">
        <w:t xml:space="preserve">licants who applied for </w:t>
      </w:r>
      <w:r w:rsidR="004745FE">
        <w:t>community forest grants off</w:t>
      </w:r>
      <w:r w:rsidR="005C0510">
        <w:t>ered through the Forest Legacy Program and similar grant p</w:t>
      </w:r>
      <w:r w:rsidR="004745FE">
        <w:t>rogram</w:t>
      </w:r>
      <w:r w:rsidR="005C0510">
        <w:t>s</w:t>
      </w:r>
      <w:r w:rsidR="002405EC">
        <w:t>.  On average, between one quarter and half</w:t>
      </w:r>
      <w:r w:rsidR="004745FE">
        <w:t xml:space="preserve"> </w:t>
      </w:r>
      <w:r w:rsidR="002405EC">
        <w:t xml:space="preserve">of 1% </w:t>
      </w:r>
      <w:r w:rsidR="004745FE">
        <w:t>of eligible applicants submit a proposal. Based on the definition of “eligible entity” outlined in the statute, the following table summarizes the most recent information available on CFP eligible entities:</w:t>
      </w:r>
    </w:p>
    <w:p w:rsidR="004745FE" w:rsidRDefault="004745FE" w:rsidP="009472FB"/>
    <w:tbl>
      <w:tblPr>
        <w:tblpPr w:leftFromText="180" w:rightFromText="180" w:vertAnchor="text" w:horzAnchor="margin" w:tblpXSpec="center" w:tblpY="168"/>
        <w:tblW w:w="5498" w:type="dxa"/>
        <w:tblBorders>
          <w:top w:val="single" w:sz="4" w:space="0" w:color="auto"/>
          <w:left w:val="single" w:sz="4" w:space="0" w:color="auto"/>
          <w:bottom w:val="single" w:sz="4" w:space="0" w:color="auto"/>
          <w:right w:val="single" w:sz="4" w:space="0" w:color="auto"/>
        </w:tblBorders>
        <w:tblLook w:val="0000"/>
      </w:tblPr>
      <w:tblGrid>
        <w:gridCol w:w="2755"/>
        <w:gridCol w:w="2743"/>
      </w:tblGrid>
      <w:tr w:rsidR="004745FE" w:rsidRPr="008E1EC3" w:rsidTr="004745FE">
        <w:trPr>
          <w:trHeight w:val="272"/>
        </w:trPr>
        <w:tc>
          <w:tcPr>
            <w:tcW w:w="5498" w:type="dxa"/>
            <w:gridSpan w:val="2"/>
            <w:shd w:val="clear" w:color="auto" w:fill="auto"/>
            <w:noWrap/>
            <w:vAlign w:val="bottom"/>
          </w:tcPr>
          <w:p w:rsidR="004745FE" w:rsidRPr="008E1EC3" w:rsidRDefault="004745FE" w:rsidP="004745FE">
            <w:pPr>
              <w:rPr>
                <w:rFonts w:ascii="Arial" w:hAnsi="Arial" w:cs="Arial"/>
                <w:sz w:val="20"/>
                <w:szCs w:val="20"/>
              </w:rPr>
            </w:pPr>
            <w:r w:rsidRPr="00D20314">
              <w:rPr>
                <w:rFonts w:ascii="Arial" w:hAnsi="Arial" w:cs="Arial"/>
                <w:b/>
                <w:sz w:val="20"/>
                <w:szCs w:val="20"/>
              </w:rPr>
              <w:t>Table 1.</w:t>
            </w:r>
            <w:r w:rsidRPr="008E1EC3">
              <w:rPr>
                <w:rFonts w:ascii="Arial" w:hAnsi="Arial" w:cs="Arial"/>
                <w:sz w:val="20"/>
                <w:szCs w:val="20"/>
              </w:rPr>
              <w:t xml:space="preserve"> </w:t>
            </w:r>
            <w:r w:rsidRPr="00D06A53">
              <w:rPr>
                <w:rFonts w:ascii="Arial" w:hAnsi="Arial" w:cs="Arial"/>
                <w:sz w:val="20"/>
                <w:szCs w:val="20"/>
              </w:rPr>
              <w:t xml:space="preserve"> Estimated number of entities eligible to participate in the Community Forest Program</w:t>
            </w:r>
            <w:r w:rsidR="00B10901">
              <w:rPr>
                <w:rFonts w:ascii="Arial" w:hAnsi="Arial" w:cs="Arial"/>
                <w:sz w:val="20"/>
                <w:szCs w:val="20"/>
              </w:rPr>
              <w:t>*</w:t>
            </w:r>
            <w:r w:rsidRPr="00D06A53">
              <w:rPr>
                <w:rFonts w:ascii="Arial" w:hAnsi="Arial" w:cs="Arial"/>
                <w:sz w:val="20"/>
                <w:szCs w:val="20"/>
              </w:rPr>
              <w:t xml:space="preserve">  </w:t>
            </w:r>
          </w:p>
        </w:tc>
      </w:tr>
      <w:tr w:rsidR="004745FE" w:rsidRPr="008E1EC3" w:rsidTr="004745FE">
        <w:trPr>
          <w:trHeight w:val="272"/>
        </w:trPr>
        <w:tc>
          <w:tcPr>
            <w:tcW w:w="2755" w:type="dxa"/>
            <w:shd w:val="clear" w:color="auto" w:fill="auto"/>
            <w:noWrap/>
            <w:vAlign w:val="bottom"/>
          </w:tcPr>
          <w:p w:rsidR="004745FE" w:rsidRPr="008E1EC3" w:rsidRDefault="004745FE" w:rsidP="004745FE">
            <w:pPr>
              <w:rPr>
                <w:rFonts w:ascii="Arial" w:hAnsi="Arial" w:cs="Arial"/>
                <w:sz w:val="20"/>
                <w:szCs w:val="20"/>
              </w:rPr>
            </w:pPr>
            <w:r w:rsidRPr="008E1EC3">
              <w:rPr>
                <w:rFonts w:ascii="Arial" w:hAnsi="Arial" w:cs="Arial"/>
                <w:sz w:val="20"/>
                <w:szCs w:val="20"/>
              </w:rPr>
              <w:t>Qualified Non-profits</w:t>
            </w:r>
            <w:r w:rsidRPr="00D06A53">
              <w:rPr>
                <w:rFonts w:ascii="Arial" w:hAnsi="Arial" w:cs="Arial"/>
                <w:sz w:val="20"/>
                <w:szCs w:val="20"/>
                <w:vertAlign w:val="superscript"/>
              </w:rPr>
              <w:t>1</w:t>
            </w:r>
          </w:p>
        </w:tc>
        <w:tc>
          <w:tcPr>
            <w:tcW w:w="2743" w:type="dxa"/>
            <w:shd w:val="clear" w:color="auto" w:fill="auto"/>
            <w:noWrap/>
            <w:vAlign w:val="center"/>
          </w:tcPr>
          <w:p w:rsidR="004745FE" w:rsidRPr="008E1EC3" w:rsidRDefault="004745FE" w:rsidP="004745FE">
            <w:pPr>
              <w:jc w:val="right"/>
              <w:rPr>
                <w:rFonts w:ascii="Arial" w:hAnsi="Arial" w:cs="Arial"/>
                <w:sz w:val="20"/>
                <w:szCs w:val="20"/>
              </w:rPr>
            </w:pPr>
            <w:r w:rsidRPr="008E1EC3">
              <w:rPr>
                <w:rFonts w:ascii="Arial" w:hAnsi="Arial" w:cs="Arial"/>
                <w:sz w:val="20"/>
                <w:szCs w:val="20"/>
              </w:rPr>
              <w:t>1,</w:t>
            </w:r>
            <w:r>
              <w:rPr>
                <w:rFonts w:ascii="Arial" w:hAnsi="Arial" w:cs="Arial"/>
                <w:sz w:val="20"/>
                <w:szCs w:val="20"/>
              </w:rPr>
              <w:t>667</w:t>
            </w:r>
          </w:p>
        </w:tc>
      </w:tr>
      <w:tr w:rsidR="004745FE" w:rsidRPr="008E1EC3" w:rsidTr="004745FE">
        <w:trPr>
          <w:trHeight w:val="272"/>
        </w:trPr>
        <w:tc>
          <w:tcPr>
            <w:tcW w:w="2755" w:type="dxa"/>
            <w:shd w:val="clear" w:color="auto" w:fill="auto"/>
            <w:noWrap/>
            <w:vAlign w:val="bottom"/>
          </w:tcPr>
          <w:p w:rsidR="004745FE" w:rsidRPr="008E1EC3" w:rsidRDefault="004745FE" w:rsidP="004745FE">
            <w:pPr>
              <w:rPr>
                <w:rFonts w:ascii="Arial" w:hAnsi="Arial" w:cs="Arial"/>
                <w:sz w:val="20"/>
                <w:szCs w:val="20"/>
              </w:rPr>
            </w:pPr>
            <w:r>
              <w:rPr>
                <w:rFonts w:ascii="Arial" w:hAnsi="Arial" w:cs="Arial"/>
                <w:sz w:val="20"/>
                <w:szCs w:val="20"/>
              </w:rPr>
              <w:t xml:space="preserve">Local Governments </w:t>
            </w:r>
            <w:r w:rsidRPr="00D06A53">
              <w:rPr>
                <w:rFonts w:ascii="Arial" w:hAnsi="Arial" w:cs="Arial"/>
                <w:sz w:val="20"/>
                <w:szCs w:val="20"/>
                <w:vertAlign w:val="superscript"/>
              </w:rPr>
              <w:t>2</w:t>
            </w:r>
          </w:p>
        </w:tc>
        <w:tc>
          <w:tcPr>
            <w:tcW w:w="2743" w:type="dxa"/>
            <w:shd w:val="clear" w:color="auto" w:fill="auto"/>
            <w:noWrap/>
            <w:vAlign w:val="center"/>
          </w:tcPr>
          <w:p w:rsidR="004745FE" w:rsidRPr="008E1EC3" w:rsidRDefault="004745FE" w:rsidP="004745FE">
            <w:pPr>
              <w:jc w:val="right"/>
              <w:rPr>
                <w:rFonts w:ascii="Arial" w:hAnsi="Arial" w:cs="Arial"/>
                <w:sz w:val="20"/>
                <w:szCs w:val="20"/>
              </w:rPr>
            </w:pPr>
            <w:r>
              <w:rPr>
                <w:rFonts w:ascii="Arial" w:hAnsi="Arial" w:cs="Arial"/>
                <w:sz w:val="20"/>
                <w:szCs w:val="20"/>
              </w:rPr>
              <w:t>39,044</w:t>
            </w:r>
          </w:p>
        </w:tc>
      </w:tr>
      <w:tr w:rsidR="004745FE" w:rsidRPr="008E1EC3" w:rsidTr="004745FE">
        <w:trPr>
          <w:trHeight w:val="272"/>
        </w:trPr>
        <w:tc>
          <w:tcPr>
            <w:tcW w:w="2755" w:type="dxa"/>
            <w:shd w:val="clear" w:color="auto" w:fill="auto"/>
            <w:noWrap/>
            <w:vAlign w:val="bottom"/>
          </w:tcPr>
          <w:p w:rsidR="004745FE" w:rsidRPr="008E1EC3" w:rsidRDefault="004745FE" w:rsidP="004745FE">
            <w:pPr>
              <w:rPr>
                <w:rFonts w:ascii="Arial" w:hAnsi="Arial" w:cs="Arial"/>
                <w:sz w:val="20"/>
                <w:szCs w:val="20"/>
              </w:rPr>
            </w:pPr>
            <w:r>
              <w:rPr>
                <w:rFonts w:ascii="Arial" w:hAnsi="Arial" w:cs="Arial"/>
                <w:sz w:val="20"/>
                <w:szCs w:val="20"/>
              </w:rPr>
              <w:t>Federally Recognized Tribes</w:t>
            </w:r>
            <w:r w:rsidRPr="00FD57C4">
              <w:rPr>
                <w:rFonts w:ascii="Arial" w:hAnsi="Arial" w:cs="Arial"/>
                <w:sz w:val="20"/>
                <w:szCs w:val="20"/>
                <w:vertAlign w:val="superscript"/>
              </w:rPr>
              <w:t>3</w:t>
            </w:r>
          </w:p>
        </w:tc>
        <w:tc>
          <w:tcPr>
            <w:tcW w:w="2743" w:type="dxa"/>
            <w:shd w:val="clear" w:color="auto" w:fill="auto"/>
            <w:noWrap/>
            <w:vAlign w:val="center"/>
          </w:tcPr>
          <w:p w:rsidR="004745FE" w:rsidRPr="008E1EC3" w:rsidRDefault="004745FE" w:rsidP="004745FE">
            <w:pPr>
              <w:jc w:val="right"/>
              <w:rPr>
                <w:rFonts w:ascii="Arial" w:hAnsi="Arial" w:cs="Arial"/>
                <w:sz w:val="20"/>
                <w:szCs w:val="20"/>
              </w:rPr>
            </w:pPr>
            <w:r>
              <w:rPr>
                <w:rFonts w:ascii="Arial" w:hAnsi="Arial" w:cs="Arial"/>
                <w:sz w:val="20"/>
                <w:szCs w:val="20"/>
              </w:rPr>
              <w:t>565</w:t>
            </w:r>
          </w:p>
        </w:tc>
      </w:tr>
      <w:tr w:rsidR="004745FE" w:rsidRPr="008E1EC3" w:rsidTr="004745FE">
        <w:trPr>
          <w:trHeight w:val="272"/>
        </w:trPr>
        <w:tc>
          <w:tcPr>
            <w:tcW w:w="2755" w:type="dxa"/>
            <w:tcBorders>
              <w:top w:val="single" w:sz="12" w:space="0" w:color="auto"/>
              <w:bottom w:val="single" w:sz="4" w:space="0" w:color="auto"/>
            </w:tcBorders>
            <w:shd w:val="clear" w:color="auto" w:fill="auto"/>
            <w:noWrap/>
            <w:vAlign w:val="bottom"/>
          </w:tcPr>
          <w:p w:rsidR="004745FE" w:rsidRPr="008E1EC3" w:rsidRDefault="004745FE" w:rsidP="004745FE">
            <w:pPr>
              <w:rPr>
                <w:rFonts w:ascii="Arial" w:hAnsi="Arial" w:cs="Arial"/>
                <w:sz w:val="20"/>
                <w:szCs w:val="20"/>
              </w:rPr>
            </w:pPr>
            <w:r w:rsidRPr="008E1EC3">
              <w:rPr>
                <w:rFonts w:ascii="Arial" w:hAnsi="Arial" w:cs="Arial"/>
                <w:sz w:val="20"/>
                <w:szCs w:val="20"/>
              </w:rPr>
              <w:t>Total</w:t>
            </w:r>
          </w:p>
        </w:tc>
        <w:tc>
          <w:tcPr>
            <w:tcW w:w="2743" w:type="dxa"/>
            <w:tcBorders>
              <w:top w:val="single" w:sz="12" w:space="0" w:color="auto"/>
              <w:bottom w:val="single" w:sz="4" w:space="0" w:color="auto"/>
            </w:tcBorders>
            <w:shd w:val="clear" w:color="auto" w:fill="auto"/>
            <w:noWrap/>
            <w:vAlign w:val="center"/>
          </w:tcPr>
          <w:p w:rsidR="004745FE" w:rsidRPr="008E1EC3" w:rsidRDefault="004745FE" w:rsidP="004745FE">
            <w:pPr>
              <w:jc w:val="right"/>
              <w:rPr>
                <w:rFonts w:ascii="Arial" w:hAnsi="Arial" w:cs="Arial"/>
                <w:sz w:val="20"/>
                <w:szCs w:val="20"/>
              </w:rPr>
            </w:pPr>
            <w:r>
              <w:rPr>
                <w:rFonts w:ascii="Arial" w:hAnsi="Arial" w:cs="Arial"/>
                <w:sz w:val="20"/>
                <w:szCs w:val="20"/>
              </w:rPr>
              <w:t>41,276</w:t>
            </w:r>
          </w:p>
        </w:tc>
      </w:tr>
    </w:tbl>
    <w:p w:rsidR="004745FE" w:rsidRPr="00493DA4" w:rsidRDefault="004745FE" w:rsidP="009472FB">
      <w:pPr>
        <w:rPr>
          <w:i/>
          <w:iCs/>
        </w:rPr>
      </w:pPr>
    </w:p>
    <w:p w:rsidR="004745FE" w:rsidRDefault="004745FE" w:rsidP="009472FB">
      <w:pPr>
        <w:rPr>
          <w:i/>
          <w:iCs/>
        </w:rPr>
      </w:pPr>
    </w:p>
    <w:p w:rsidR="004745FE" w:rsidRDefault="004745FE" w:rsidP="009472FB">
      <w:pPr>
        <w:rPr>
          <w:i/>
          <w:iCs/>
        </w:rPr>
      </w:pPr>
    </w:p>
    <w:p w:rsidR="004745FE" w:rsidRDefault="004745FE" w:rsidP="009472FB">
      <w:pPr>
        <w:rPr>
          <w:i/>
          <w:iCs/>
        </w:rPr>
      </w:pPr>
    </w:p>
    <w:p w:rsidR="004745FE" w:rsidRDefault="004745FE" w:rsidP="009472FB">
      <w:pPr>
        <w:rPr>
          <w:i/>
          <w:iCs/>
        </w:rPr>
      </w:pPr>
    </w:p>
    <w:p w:rsidR="004745FE" w:rsidRDefault="004745FE" w:rsidP="009472FB">
      <w:pPr>
        <w:rPr>
          <w:i/>
          <w:iCs/>
        </w:rPr>
      </w:pPr>
    </w:p>
    <w:p w:rsidR="004745FE" w:rsidRDefault="004745FE" w:rsidP="009472FB">
      <w:pPr>
        <w:rPr>
          <w:i/>
          <w:iCs/>
        </w:rPr>
      </w:pPr>
    </w:p>
    <w:p w:rsidR="002405EC" w:rsidRDefault="002405EC" w:rsidP="00B10901">
      <w:pPr>
        <w:pStyle w:val="FootnoteText"/>
      </w:pPr>
    </w:p>
    <w:p w:rsidR="00B10901" w:rsidRDefault="00B10901" w:rsidP="00B10901">
      <w:pPr>
        <w:pStyle w:val="FootnoteText"/>
      </w:pPr>
      <w:r>
        <w:lastRenderedPageBreak/>
        <w:t>*Not all of the entities summarized in this table deal with forests, for example local governments in non-forested areas, so these estimates of eligible entities are high.</w:t>
      </w:r>
    </w:p>
    <w:p w:rsidR="004745FE" w:rsidRPr="007629F2" w:rsidRDefault="004745FE" w:rsidP="004745FE">
      <w:pPr>
        <w:pStyle w:val="FootnoteText"/>
      </w:pPr>
      <w:r w:rsidRPr="007629F2">
        <w:rPr>
          <w:rStyle w:val="FootnoteReference"/>
          <w:vertAlign w:val="superscript"/>
        </w:rPr>
        <w:footnoteRef/>
      </w:r>
      <w:r w:rsidRPr="007629F2">
        <w:t xml:space="preserve"> </w:t>
      </w:r>
      <w:r w:rsidRPr="007629F2">
        <w:rPr>
          <w:rStyle w:val="FootnoteReference"/>
        </w:rPr>
        <w:t>Land Trust Alliance, 2005 National Land Trust Census Report, Washington, DC, 2005.</w:t>
      </w:r>
    </w:p>
    <w:p w:rsidR="004745FE" w:rsidRPr="007629F2" w:rsidRDefault="004745FE" w:rsidP="004745FE">
      <w:pPr>
        <w:rPr>
          <w:sz w:val="20"/>
          <w:szCs w:val="20"/>
        </w:rPr>
      </w:pPr>
      <w:r w:rsidRPr="007629F2">
        <w:rPr>
          <w:rStyle w:val="FootnoteReference"/>
          <w:sz w:val="20"/>
          <w:szCs w:val="20"/>
          <w:vertAlign w:val="superscript"/>
        </w:rPr>
        <w:t>2</w:t>
      </w:r>
      <w:r w:rsidRPr="007629F2">
        <w:rPr>
          <w:sz w:val="20"/>
          <w:szCs w:val="20"/>
        </w:rPr>
        <w:t xml:space="preserve"> U.S. Census Bureau, 2007 Census of Governments, Individual Stat Descriptions documentation, accessed 3/7/2011, </w:t>
      </w:r>
      <w:hyperlink r:id="rId8" w:history="1">
        <w:r w:rsidRPr="007629F2">
          <w:rPr>
            <w:rStyle w:val="Hyperlink"/>
            <w:sz w:val="20"/>
            <w:szCs w:val="20"/>
          </w:rPr>
          <w:t>http://www.census.gov/govs/cog/GovOrgTab03ss.htm</w:t>
        </w:r>
      </w:hyperlink>
    </w:p>
    <w:p w:rsidR="004745FE" w:rsidRPr="007629F2" w:rsidRDefault="004745FE" w:rsidP="004745FE">
      <w:pPr>
        <w:pStyle w:val="FootnoteText"/>
      </w:pPr>
      <w:r w:rsidRPr="007629F2">
        <w:rPr>
          <w:rFonts w:ascii="Arial" w:hAnsi="Arial"/>
          <w:vertAlign w:val="superscript"/>
        </w:rPr>
        <w:t xml:space="preserve">3 </w:t>
      </w:r>
      <w:r w:rsidRPr="007629F2">
        <w:t>BIA Website Frequently Asked Questions "What is a federally recognized tribe?" answer accessed 3/7/2011 (http://www.bia.gov/FAQs/index.htm)</w:t>
      </w:r>
    </w:p>
    <w:p w:rsidR="004745FE" w:rsidRDefault="004745FE" w:rsidP="004745FE"/>
    <w:p w:rsidR="004745FE" w:rsidRPr="00204E5F" w:rsidRDefault="001E69EA" w:rsidP="009472FB">
      <w:r>
        <w:t xml:space="preserve">The range of </w:t>
      </w:r>
      <w:r w:rsidR="002405EC">
        <w:t xml:space="preserve">one quarter and one half of 1% </w:t>
      </w:r>
      <w:proofErr w:type="gramStart"/>
      <w:r w:rsidR="002405EC">
        <w:t>is</w:t>
      </w:r>
      <w:proofErr w:type="gramEnd"/>
      <w:r>
        <w:t xml:space="preserve"> approximately 100-200 applicants.  Since this is a new program which has been anticipated by many eligible organizations, we decided to use a number in the higher end of the range, or 180 applicants, for our calculations.</w:t>
      </w:r>
      <w:r w:rsidR="002405EC">
        <w:t xml:space="preserve"> </w:t>
      </w:r>
    </w:p>
    <w:p w:rsidR="004745FE" w:rsidRDefault="004745FE" w:rsidP="009472FB">
      <w:pPr>
        <w:rPr>
          <w:i/>
          <w:iCs/>
        </w:rPr>
      </w:pPr>
    </w:p>
    <w:p w:rsidR="009472FB" w:rsidRPr="00493DA4" w:rsidRDefault="009472FB" w:rsidP="009472FB">
      <w:pPr>
        <w:rPr>
          <w:i/>
          <w:iCs/>
        </w:rPr>
      </w:pPr>
      <w:r w:rsidRPr="00493DA4">
        <w:rPr>
          <w:i/>
          <w:iCs/>
        </w:rPr>
        <w:t xml:space="preserve">Estimated Number of Responses per Respondent: </w:t>
      </w:r>
      <w:r w:rsidRPr="00493DA4">
        <w:t>1.</w:t>
      </w:r>
      <w:r w:rsidR="00204E5F">
        <w:t xml:space="preserve"> </w:t>
      </w:r>
      <w:proofErr w:type="gramStart"/>
      <w:r w:rsidR="007D19C7">
        <w:t>Since</w:t>
      </w:r>
      <w:proofErr w:type="gramEnd"/>
      <w:r w:rsidR="00204E5F">
        <w:t xml:space="preserve"> many of the eligible entities are small, we anticipate that they will not have the resources necessary to submit more than one application per year.  </w:t>
      </w:r>
    </w:p>
    <w:p w:rsidR="00204E5F" w:rsidRDefault="00204E5F" w:rsidP="009472FB">
      <w:pPr>
        <w:rPr>
          <w:i/>
          <w:iCs/>
        </w:rPr>
      </w:pPr>
    </w:p>
    <w:p w:rsidR="009472FB" w:rsidRPr="00493DA4" w:rsidRDefault="009472FB" w:rsidP="009472FB">
      <w:pPr>
        <w:rPr>
          <w:i/>
          <w:iCs/>
        </w:rPr>
      </w:pPr>
      <w:r w:rsidRPr="00493DA4">
        <w:rPr>
          <w:i/>
          <w:iCs/>
        </w:rPr>
        <w:t xml:space="preserve">Estimated Number of Total Annual Responses: </w:t>
      </w:r>
      <w:r w:rsidR="00204E5F">
        <w:t>180 (180 respondents x 1 proposal/ respondent= 180 proposals).</w:t>
      </w:r>
    </w:p>
    <w:p w:rsidR="00204E5F" w:rsidRDefault="00204E5F" w:rsidP="009472F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i/>
          <w:iCs/>
        </w:rPr>
      </w:pPr>
    </w:p>
    <w:p w:rsidR="00C04CB0" w:rsidRDefault="009472FB" w:rsidP="00204E5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pPr>
      <w:r w:rsidRPr="00493DA4">
        <w:rPr>
          <w:i/>
          <w:iCs/>
        </w:rPr>
        <w:t xml:space="preserve">Estimated Total Annual Burden on Respondents: </w:t>
      </w:r>
      <w:r w:rsidRPr="00493DA4">
        <w:t>5</w:t>
      </w:r>
      <w:r w:rsidR="00F2681E">
        <w:t>,</w:t>
      </w:r>
      <w:r w:rsidR="007D19C7">
        <w:t>760</w:t>
      </w:r>
      <w:r w:rsidRPr="00493DA4">
        <w:t xml:space="preserve"> hours</w:t>
      </w:r>
      <w:r w:rsidR="00204E5F">
        <w:t xml:space="preserve"> (180 respondents X 1 proposal/ respondent x 32 hours to complete a proposal</w:t>
      </w:r>
      <w:r w:rsidR="00F875C3">
        <w:t xml:space="preserve">= </w:t>
      </w:r>
      <w:r w:rsidR="007D19C7">
        <w:t>5</w:t>
      </w:r>
      <w:r w:rsidR="00F2681E">
        <w:t>,</w:t>
      </w:r>
      <w:r w:rsidR="007D19C7">
        <w:t>760</w:t>
      </w:r>
      <w:r w:rsidR="00F875C3">
        <w:t xml:space="preserve"> hours</w:t>
      </w:r>
      <w:r w:rsidR="00204E5F">
        <w:t xml:space="preserve">).  Using information gathered from similar Forest Legacy Programs it takes approximately 32 hours for an eligible </w:t>
      </w:r>
      <w:r w:rsidR="00F875C3">
        <w:t>entity to</w:t>
      </w:r>
      <w:r w:rsidR="00204E5F">
        <w:t xml:space="preserve"> compile the necessary information and complete the required forms to complete a</w:t>
      </w:r>
      <w:r w:rsidR="000B73EB">
        <w:t xml:space="preserve"> p</w:t>
      </w:r>
      <w:r w:rsidR="00204E5F">
        <w:t xml:space="preserve">roposal.  </w:t>
      </w:r>
    </w:p>
    <w:p w:rsidR="009472FB" w:rsidRPr="009C2DAE" w:rsidRDefault="00C04CB0" w:rsidP="00204E5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pPr>
      <w:r>
        <w:t xml:space="preserve">We anticipate Community Forest Program projects will receive an average federal contribution between $1.5 and $2.5 million dollars.  </w:t>
      </w:r>
    </w:p>
    <w:p w:rsidR="009472FB" w:rsidRPr="00890057" w:rsidRDefault="009472FB"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991A15" w:rsidRPr="00890057" w:rsidRDefault="00204E5F" w:rsidP="00991A15">
      <w:pPr>
        <w:pStyle w:val="BodyTextIndent"/>
        <w:tabs>
          <w:tab w:val="clear" w:pos="0"/>
          <w:tab w:val="left" w:pos="810"/>
        </w:tabs>
        <w:ind w:left="0"/>
        <w:rPr>
          <w:rFonts w:ascii="Arial" w:hAnsi="Arial" w:cs="Arial"/>
          <w:color w:val="3366FF"/>
        </w:rPr>
      </w:pPr>
      <w:r>
        <w:rPr>
          <w:rFonts w:ascii="Arial" w:hAnsi="Arial" w:cs="Arial"/>
        </w:rPr>
        <w:t>Table 2</w:t>
      </w:r>
      <w:r w:rsidR="00991A15">
        <w:rPr>
          <w:rFonts w:ascii="Arial" w:hAnsi="Arial" w:cs="Arial"/>
        </w:rPr>
        <w:t xml:space="preserve">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0"/>
        <w:gridCol w:w="990"/>
        <w:gridCol w:w="1444"/>
        <w:gridCol w:w="1350"/>
        <w:gridCol w:w="1256"/>
        <w:gridCol w:w="1140"/>
        <w:gridCol w:w="1350"/>
      </w:tblGrid>
      <w:tr w:rsidR="00991A15" w:rsidRPr="00F736E2" w:rsidTr="009A0BC0">
        <w:trPr>
          <w:trHeight w:val="1142"/>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(a)</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(b)</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831F21" w:rsidP="00B22415">
            <w:pPr>
              <w:widowControl/>
              <w:autoSpaceDE/>
              <w:autoSpaceDN/>
              <w:adjustRightInd/>
              <w:rPr>
                <w:rFonts w:ascii="Arial" w:hAnsi="Arial" w:cs="Arial"/>
                <w:sz w:val="18"/>
                <w:szCs w:val="18"/>
              </w:rPr>
            </w:pPr>
            <w:r>
              <w:rPr>
                <w:rFonts w:ascii="Arial" w:hAnsi="Arial" w:cs="Arial"/>
                <w:sz w:val="18"/>
                <w:szCs w:val="18"/>
              </w:rPr>
              <w:t>Submission of application</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A0BC0" w:rsidP="00B22415">
            <w:pPr>
              <w:widowControl/>
              <w:autoSpaceDE/>
              <w:autoSpaceDN/>
              <w:adjustRightInd/>
              <w:jc w:val="center"/>
              <w:rPr>
                <w:rFonts w:ascii="Arial" w:hAnsi="Arial" w:cs="Arial"/>
                <w:sz w:val="18"/>
                <w:szCs w:val="18"/>
              </w:rPr>
            </w:pPr>
            <w:r>
              <w:rPr>
                <w:rFonts w:ascii="Arial" w:hAnsi="Arial" w:cs="Arial"/>
                <w:sz w:val="18"/>
                <w:szCs w:val="18"/>
              </w:rPr>
              <w:t>180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831F21" w:rsidP="00B22415">
            <w:pPr>
              <w:widowControl/>
              <w:autoSpaceDE/>
              <w:autoSpaceDN/>
              <w:adjustRightInd/>
              <w:jc w:val="center"/>
              <w:rPr>
                <w:rFonts w:ascii="Arial" w:hAnsi="Arial" w:cs="Arial"/>
                <w:sz w:val="18"/>
                <w:szCs w:val="18"/>
              </w:rPr>
            </w:pPr>
            <w:r>
              <w:rPr>
                <w:rFonts w:ascii="Arial" w:hAnsi="Arial" w:cs="Arial"/>
                <w:sz w:val="18"/>
                <w:szCs w:val="18"/>
              </w:rPr>
              <w:t>1</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A0BC0" w:rsidP="00B22415">
            <w:pPr>
              <w:widowControl/>
              <w:autoSpaceDE/>
              <w:autoSpaceDN/>
              <w:adjustRightInd/>
              <w:jc w:val="center"/>
              <w:rPr>
                <w:rFonts w:ascii="Arial" w:hAnsi="Arial" w:cs="Arial"/>
                <w:sz w:val="18"/>
                <w:szCs w:val="18"/>
              </w:rPr>
            </w:pPr>
            <w:r>
              <w:rPr>
                <w:rFonts w:ascii="Arial" w:hAnsi="Arial" w:cs="Arial"/>
                <w:sz w:val="18"/>
                <w:szCs w:val="18"/>
              </w:rPr>
              <w:t>180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831F21" w:rsidP="00B22415">
            <w:pPr>
              <w:widowControl/>
              <w:autoSpaceDE/>
              <w:autoSpaceDN/>
              <w:adjustRightInd/>
              <w:jc w:val="center"/>
              <w:rPr>
                <w:rFonts w:ascii="Arial" w:hAnsi="Arial" w:cs="Arial"/>
                <w:sz w:val="18"/>
                <w:szCs w:val="18"/>
              </w:rPr>
            </w:pPr>
            <w:r>
              <w:rPr>
                <w:rFonts w:ascii="Arial" w:hAnsi="Arial" w:cs="Arial"/>
                <w:sz w:val="18"/>
                <w:szCs w:val="18"/>
              </w:rPr>
              <w:t>32</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7D19C7" w:rsidP="007D19C7">
            <w:pPr>
              <w:widowControl/>
              <w:autoSpaceDE/>
              <w:autoSpaceDN/>
              <w:adjustRightInd/>
              <w:jc w:val="center"/>
              <w:rPr>
                <w:rFonts w:ascii="Arial" w:hAnsi="Arial" w:cs="Arial"/>
                <w:sz w:val="18"/>
                <w:szCs w:val="18"/>
              </w:rPr>
            </w:pPr>
            <w:r>
              <w:rPr>
                <w:rFonts w:ascii="Arial" w:hAnsi="Arial" w:cs="Arial"/>
                <w:sz w:val="18"/>
                <w:szCs w:val="18"/>
              </w:rPr>
              <w:t>5</w:t>
            </w:r>
            <w:r w:rsidR="00597118">
              <w:rPr>
                <w:rFonts w:ascii="Arial" w:hAnsi="Arial" w:cs="Arial"/>
                <w:sz w:val="18"/>
                <w:szCs w:val="18"/>
              </w:rPr>
              <w:t>,</w:t>
            </w:r>
            <w:r>
              <w:rPr>
                <w:rFonts w:ascii="Arial" w:hAnsi="Arial" w:cs="Arial"/>
                <w:sz w:val="18"/>
                <w:szCs w:val="18"/>
              </w:rPr>
              <w:t>760</w:t>
            </w:r>
          </w:p>
        </w:tc>
      </w:tr>
      <w:tr w:rsidR="00890057"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890057" w:rsidRPr="00F736E2" w:rsidRDefault="00890057" w:rsidP="00991A15">
            <w:pPr>
              <w:widowControl/>
              <w:autoSpaceDE/>
              <w:autoSpaceDN/>
              <w:adjustRightInd/>
              <w:rPr>
                <w:rFonts w:ascii="Arial" w:hAnsi="Arial"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890057" w:rsidRPr="00F736E2" w:rsidRDefault="00890057" w:rsidP="00B22415">
            <w:pPr>
              <w:widowControl/>
              <w:autoSpaceDE/>
              <w:autoSpaceDN/>
              <w:adjustRightInd/>
              <w:jc w:val="center"/>
              <w:rPr>
                <w:rFonts w:ascii="Arial" w:hAnsi="Arial" w:cs="Arial"/>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890057" w:rsidRPr="00F736E2" w:rsidRDefault="00890057" w:rsidP="00991A15">
            <w:pPr>
              <w:widowControl/>
              <w:autoSpaceDE/>
              <w:autoSpaceDN/>
              <w:adjustRightInd/>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890057" w:rsidRPr="00F736E2" w:rsidRDefault="00890057" w:rsidP="00B22415">
            <w:pPr>
              <w:widowControl/>
              <w:autoSpaceDE/>
              <w:autoSpaceDN/>
              <w:adjustRightInd/>
              <w:jc w:val="center"/>
              <w:rPr>
                <w:rFonts w:ascii="Arial" w:hAnsi="Arial" w:cs="Arial"/>
                <w:sz w:val="18"/>
                <w:szCs w:val="18"/>
              </w:rPr>
            </w:pPr>
          </w:p>
        </w:tc>
        <w:tc>
          <w:tcPr>
            <w:tcW w:w="1256" w:type="dxa"/>
            <w:tcBorders>
              <w:top w:val="single" w:sz="4" w:space="0" w:color="auto"/>
              <w:left w:val="single" w:sz="4" w:space="0" w:color="auto"/>
              <w:bottom w:val="single" w:sz="4" w:space="0" w:color="auto"/>
              <w:right w:val="single" w:sz="4" w:space="0" w:color="auto"/>
            </w:tcBorders>
            <w:vAlign w:val="center"/>
          </w:tcPr>
          <w:p w:rsidR="00890057" w:rsidRPr="00F736E2" w:rsidRDefault="00890057" w:rsidP="00B22415">
            <w:pPr>
              <w:widowControl/>
              <w:autoSpaceDE/>
              <w:autoSpaceDN/>
              <w:adjustRightInd/>
              <w:jc w:val="center"/>
              <w:rPr>
                <w:rFonts w:ascii="Arial" w:hAnsi="Arial" w:cs="Arial"/>
                <w:sz w:val="18"/>
                <w:szCs w:val="18"/>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890057" w:rsidRPr="00F736E2" w:rsidRDefault="00890057" w:rsidP="00B22415">
            <w:pPr>
              <w:widowControl/>
              <w:autoSpaceDE/>
              <w:autoSpaceDN/>
              <w:adjustRightInd/>
              <w:jc w:val="cente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890057" w:rsidRPr="00F736E2" w:rsidRDefault="00890057" w:rsidP="00B22415">
            <w:pPr>
              <w:widowControl/>
              <w:autoSpaceDE/>
              <w:autoSpaceDN/>
              <w:adjustRightInd/>
              <w:jc w:val="center"/>
              <w:rPr>
                <w:rFonts w:ascii="Arial" w:hAnsi="Arial" w:cs="Arial"/>
                <w:sz w:val="18"/>
                <w:szCs w:val="18"/>
              </w:rPr>
            </w:pP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991A15">
            <w:pPr>
              <w:widowControl/>
              <w:autoSpaceDE/>
              <w:autoSpaceDN/>
              <w:adjustRightInd/>
              <w:rPr>
                <w:rFonts w:ascii="Arial" w:hAnsi="Arial"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991A15">
            <w:pPr>
              <w:widowControl/>
              <w:autoSpaceDE/>
              <w:autoSpaceDN/>
              <w:adjustRightInd/>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rPr>
                <w:rFonts w:ascii="Arial" w:hAnsi="Arial"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p>
        </w:tc>
      </w:tr>
      <w:tr w:rsidR="00991A15" w:rsidRPr="00A325A6">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rPr>
                <w:rFonts w:ascii="Arial" w:hAnsi="Arial" w:cs="Arial"/>
                <w:sz w:val="18"/>
                <w:szCs w:val="18"/>
              </w:rPr>
            </w:pPr>
            <w:r w:rsidRPr="00F736E2">
              <w:rPr>
                <w:rFonts w:ascii="Arial" w:hAnsi="Arial" w:cs="Arial"/>
                <w:sz w:val="18"/>
                <w:szCs w:val="18"/>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F736E2" w:rsidRDefault="00991A15" w:rsidP="00B22415">
            <w:pPr>
              <w:widowControl/>
              <w:autoSpaceDE/>
              <w:autoSpaceDN/>
              <w:adjustRightInd/>
              <w:jc w:val="center"/>
              <w:rPr>
                <w:rFonts w:ascii="Arial" w:hAnsi="Arial" w:cs="Arial"/>
                <w:sz w:val="18"/>
                <w:szCs w:val="18"/>
              </w:rPr>
            </w:pPr>
            <w:r w:rsidRPr="00F736E2">
              <w:rPr>
                <w:rFonts w:ascii="Arial" w:hAnsi="Arial" w:cs="Arial"/>
                <w:sz w:val="18"/>
                <w:szCs w:val="18"/>
              </w:rPr>
              <w:t>---</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A0BC0" w:rsidP="00B22415">
            <w:pPr>
              <w:widowControl/>
              <w:autoSpaceDE/>
              <w:autoSpaceDN/>
              <w:adjustRightInd/>
              <w:jc w:val="center"/>
              <w:rPr>
                <w:rFonts w:ascii="Arial" w:hAnsi="Arial" w:cs="Arial"/>
                <w:sz w:val="18"/>
                <w:szCs w:val="18"/>
              </w:rPr>
            </w:pPr>
            <w:r>
              <w:rPr>
                <w:rFonts w:ascii="Arial" w:hAnsi="Arial" w:cs="Arial"/>
                <w:sz w:val="18"/>
                <w:szCs w:val="18"/>
              </w:rPr>
              <w:t>180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r>
              <w:rPr>
                <w:rFonts w:ascii="Arial" w:hAnsi="Arial" w:cs="Arial"/>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F736E2" w:rsidRDefault="009A0BC0" w:rsidP="00B22415">
            <w:pPr>
              <w:widowControl/>
              <w:autoSpaceDE/>
              <w:autoSpaceDN/>
              <w:adjustRightInd/>
              <w:jc w:val="center"/>
              <w:rPr>
                <w:rFonts w:ascii="Arial" w:hAnsi="Arial" w:cs="Arial"/>
                <w:sz w:val="18"/>
                <w:szCs w:val="18"/>
              </w:rPr>
            </w:pPr>
            <w:r>
              <w:rPr>
                <w:rFonts w:ascii="Arial" w:hAnsi="Arial" w:cs="Arial"/>
                <w:sz w:val="18"/>
                <w:szCs w:val="18"/>
              </w:rPr>
              <w:t>180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991A15" w:rsidP="00B22415">
            <w:pPr>
              <w:widowControl/>
              <w:autoSpaceDE/>
              <w:autoSpaceDN/>
              <w:adjustRightInd/>
              <w:jc w:val="center"/>
              <w:rPr>
                <w:rFonts w:ascii="Arial" w:hAnsi="Arial" w:cs="Arial"/>
                <w:sz w:val="18"/>
                <w:szCs w:val="18"/>
              </w:rPr>
            </w:pPr>
            <w:r w:rsidRPr="00F736E2">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F736E2" w:rsidRDefault="007D19C7" w:rsidP="007D19C7">
            <w:pPr>
              <w:widowControl/>
              <w:autoSpaceDE/>
              <w:autoSpaceDN/>
              <w:adjustRightInd/>
              <w:jc w:val="center"/>
              <w:rPr>
                <w:rFonts w:ascii="Arial" w:hAnsi="Arial" w:cs="Arial"/>
                <w:sz w:val="18"/>
                <w:szCs w:val="18"/>
              </w:rPr>
            </w:pPr>
            <w:r>
              <w:rPr>
                <w:rFonts w:ascii="Arial" w:hAnsi="Arial" w:cs="Arial"/>
                <w:sz w:val="18"/>
                <w:szCs w:val="18"/>
              </w:rPr>
              <w:t>5</w:t>
            </w:r>
            <w:r w:rsidR="00597118">
              <w:rPr>
                <w:rFonts w:ascii="Arial" w:hAnsi="Arial" w:cs="Arial"/>
                <w:sz w:val="18"/>
                <w:szCs w:val="18"/>
              </w:rPr>
              <w:t>,</w:t>
            </w:r>
            <w:r>
              <w:rPr>
                <w:rFonts w:ascii="Arial" w:hAnsi="Arial" w:cs="Arial"/>
                <w:sz w:val="18"/>
                <w:szCs w:val="18"/>
              </w:rPr>
              <w:t>760</w:t>
            </w:r>
          </w:p>
        </w:tc>
      </w:tr>
    </w:tbl>
    <w:p w:rsidR="00CD4215" w:rsidRDefault="00CD4215" w:rsidP="00197F9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p>
    <w:p w:rsidR="00C37CD8" w:rsidRPr="00890057" w:rsidRDefault="00C37CD8" w:rsidP="00437419">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00C37CD8" w:rsidRPr="00437419"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Cs/>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r w:rsidR="00437419" w:rsidRPr="00437419">
        <w:rPr>
          <w:bCs/>
        </w:rPr>
        <w:t xml:space="preserve">Record keeping for the Community Forest Program will be associated with insuring that </w:t>
      </w:r>
      <w:r w:rsidR="00A62A72">
        <w:rPr>
          <w:bCs/>
        </w:rPr>
        <w:t>successful applicants</w:t>
      </w:r>
      <w:r w:rsidR="00437419" w:rsidRPr="00437419">
        <w:rPr>
          <w:bCs/>
        </w:rPr>
        <w:t xml:space="preserve"> are making satisfactory progress in meeting grant requirements.</w:t>
      </w:r>
      <w:r w:rsidR="00437419" w:rsidRPr="00437419">
        <w:rPr>
          <w:bCs/>
          <w:color w:val="3366FF"/>
        </w:rPr>
        <w:t xml:space="preserve"> </w:t>
      </w:r>
    </w:p>
    <w:p w:rsidR="00C37CD8" w:rsidRP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b) </w:t>
      </w:r>
      <w:r w:rsidR="00890057">
        <w:rPr>
          <w:rFonts w:ascii="Tahoma" w:hAnsi="Tahoma" w:cs="Tahoma"/>
          <w:b/>
          <w:bCs/>
          <w:sz w:val="22"/>
          <w:szCs w:val="22"/>
        </w:rPr>
        <w:t>N</w:t>
      </w:r>
      <w:r w:rsidRPr="00890057">
        <w:rPr>
          <w:rFonts w:ascii="Tahoma" w:hAnsi="Tahoma" w:cs="Tahoma"/>
          <w:b/>
          <w:bCs/>
          <w:sz w:val="22"/>
          <w:szCs w:val="22"/>
        </w:rPr>
        <w:t>umber of record</w:t>
      </w:r>
      <w:r w:rsidR="00890057">
        <w:rPr>
          <w:rFonts w:ascii="Tahoma" w:hAnsi="Tahoma" w:cs="Tahoma"/>
          <w:b/>
          <w:bCs/>
          <w:sz w:val="22"/>
          <w:szCs w:val="22"/>
        </w:rPr>
        <w:t xml:space="preserve"> </w:t>
      </w:r>
      <w:r w:rsidRPr="00890057">
        <w:rPr>
          <w:rFonts w:ascii="Tahoma" w:hAnsi="Tahoma" w:cs="Tahoma"/>
          <w:b/>
          <w:bCs/>
          <w:sz w:val="22"/>
          <w:szCs w:val="22"/>
        </w:rPr>
        <w:t>keepers</w:t>
      </w:r>
      <w:r w:rsidR="00CB0A80">
        <w:rPr>
          <w:rFonts w:ascii="Tahoma" w:hAnsi="Tahoma" w:cs="Tahoma"/>
          <w:b/>
          <w:bCs/>
          <w:sz w:val="22"/>
          <w:szCs w:val="22"/>
        </w:rPr>
        <w:t xml:space="preserve">:  </w:t>
      </w:r>
      <w:r w:rsidR="00437419">
        <w:rPr>
          <w:bCs/>
        </w:rPr>
        <w:t>O</w:t>
      </w:r>
      <w:r w:rsidR="00437419" w:rsidRPr="00437419">
        <w:rPr>
          <w:bCs/>
        </w:rPr>
        <w:t>ne individual will be involved</w:t>
      </w:r>
      <w:r w:rsidR="00437419">
        <w:rPr>
          <w:bCs/>
        </w:rPr>
        <w:t xml:space="preserve"> with record keeping activities </w:t>
      </w:r>
      <w:r w:rsidR="00A62A72">
        <w:rPr>
          <w:bCs/>
        </w:rPr>
        <w:t xml:space="preserve">per successful application. The proposed funding for CFP in the 2012 President’s budget is $5 million dollars, and we estimate that the average successful </w:t>
      </w:r>
      <w:r w:rsidR="00A62A72">
        <w:rPr>
          <w:bCs/>
        </w:rPr>
        <w:lastRenderedPageBreak/>
        <w:t xml:space="preserve">project will have a Federal Contribution of $1.5-$2.5 million dollars, or 3-4 successful applications </w:t>
      </w:r>
      <w:r w:rsidR="0054168B">
        <w:rPr>
          <w:bCs/>
        </w:rPr>
        <w:t xml:space="preserve">(and 3-4 record keepers) </w:t>
      </w:r>
      <w:r w:rsidR="00A62A72">
        <w:rPr>
          <w:bCs/>
        </w:rPr>
        <w:t xml:space="preserve">per year.  </w:t>
      </w:r>
      <w:r w:rsidR="0054168B">
        <w:rPr>
          <w:bCs/>
        </w:rPr>
        <w:t>If annual CFP funding level</w:t>
      </w:r>
      <w:r w:rsidR="000F2569">
        <w:rPr>
          <w:bCs/>
        </w:rPr>
        <w:t xml:space="preserve">s remain constant at $5 million </w:t>
      </w:r>
      <w:r w:rsidR="007D19C7">
        <w:rPr>
          <w:bCs/>
        </w:rPr>
        <w:t>annually</w:t>
      </w:r>
      <w:r w:rsidR="0054168B">
        <w:rPr>
          <w:bCs/>
        </w:rPr>
        <w:t xml:space="preserve"> </w:t>
      </w:r>
      <w:r w:rsidR="003E243E">
        <w:rPr>
          <w:bCs/>
        </w:rPr>
        <w:t xml:space="preserve">and </w:t>
      </w:r>
      <w:r w:rsidR="0054168B">
        <w:rPr>
          <w:bCs/>
        </w:rPr>
        <w:t>the grant period averages two years, we would expect 3-4 record keepers in year 1 of the program, and 6-8 record keepers on average for year 2 of the program and beyond.</w:t>
      </w:r>
    </w:p>
    <w:p w:rsidR="00C37CD8" w:rsidRPr="0054168B"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Pr>
          <w:rFonts w:ascii="Tahoma" w:hAnsi="Tahoma" w:cs="Tahoma"/>
          <w:b/>
          <w:bCs/>
          <w:sz w:val="22"/>
          <w:szCs w:val="22"/>
        </w:rPr>
        <w:t>c) A</w:t>
      </w:r>
      <w:r w:rsidR="00C37CD8" w:rsidRPr="00890057">
        <w:rPr>
          <w:rFonts w:ascii="Tahoma" w:hAnsi="Tahoma" w:cs="Tahoma"/>
          <w:b/>
          <w:bCs/>
          <w:sz w:val="22"/>
          <w:szCs w:val="22"/>
        </w:rPr>
        <w:t>nnual hours per record</w:t>
      </w:r>
      <w:r>
        <w:rPr>
          <w:rFonts w:ascii="Tahoma" w:hAnsi="Tahoma" w:cs="Tahoma"/>
          <w:b/>
          <w:bCs/>
          <w:sz w:val="22"/>
          <w:szCs w:val="22"/>
        </w:rPr>
        <w:t xml:space="preserve"> </w:t>
      </w:r>
      <w:r w:rsidR="00C37CD8" w:rsidRPr="00890057">
        <w:rPr>
          <w:rFonts w:ascii="Tahoma" w:hAnsi="Tahoma" w:cs="Tahoma"/>
          <w:b/>
          <w:bCs/>
          <w:sz w:val="22"/>
          <w:szCs w:val="22"/>
        </w:rPr>
        <w:t>keeper</w:t>
      </w:r>
      <w:r w:rsidR="00CB0A80">
        <w:rPr>
          <w:rFonts w:ascii="Tahoma" w:hAnsi="Tahoma" w:cs="Tahoma"/>
          <w:b/>
          <w:bCs/>
          <w:sz w:val="22"/>
          <w:szCs w:val="22"/>
        </w:rPr>
        <w:t xml:space="preserve">:  </w:t>
      </w:r>
      <w:r w:rsidR="00437419" w:rsidRPr="0054168B">
        <w:rPr>
          <w:bCs/>
        </w:rPr>
        <w:t xml:space="preserve">Semiannual grant reporting will be required throughout the grant period.  </w:t>
      </w:r>
      <w:r w:rsidR="00EE20E6" w:rsidRPr="0054168B">
        <w:rPr>
          <w:bCs/>
        </w:rPr>
        <w:t xml:space="preserve">Assuming it takes a respondent 2 hours to complete a semiannual grant report, the annual hour burden </w:t>
      </w:r>
      <w:r w:rsidR="0054168B">
        <w:rPr>
          <w:bCs/>
        </w:rPr>
        <w:t xml:space="preserve">per record keeper </w:t>
      </w:r>
      <w:r w:rsidR="00EE20E6" w:rsidRPr="0054168B">
        <w:rPr>
          <w:bCs/>
        </w:rPr>
        <w:t>would be 4 hours</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Pr>
          <w:rFonts w:ascii="Tahoma" w:hAnsi="Tahoma" w:cs="Tahoma"/>
          <w:b/>
          <w:bCs/>
          <w:sz w:val="22"/>
          <w:szCs w:val="22"/>
        </w:rPr>
        <w:t>d) T</w:t>
      </w:r>
      <w:r w:rsidR="00C37CD8" w:rsidRPr="00890057">
        <w:rPr>
          <w:rFonts w:ascii="Tahoma" w:hAnsi="Tahoma" w:cs="Tahoma"/>
          <w:b/>
          <w:bCs/>
          <w:sz w:val="22"/>
          <w:szCs w:val="22"/>
        </w:rPr>
        <w:t>otal annual record</w:t>
      </w:r>
      <w:r>
        <w:rPr>
          <w:rFonts w:ascii="Tahoma" w:hAnsi="Tahoma" w:cs="Tahoma"/>
          <w:b/>
          <w:bCs/>
          <w:sz w:val="22"/>
          <w:szCs w:val="22"/>
        </w:rPr>
        <w:t xml:space="preserve"> </w:t>
      </w:r>
      <w:r w:rsidR="00C37CD8" w:rsidRPr="00890057">
        <w:rPr>
          <w:rFonts w:ascii="Tahoma" w:hAnsi="Tahoma" w:cs="Tahoma"/>
          <w:b/>
          <w:bCs/>
          <w:sz w:val="22"/>
          <w:szCs w:val="22"/>
        </w:rPr>
        <w:t>keeping hours (columns b x c)</w:t>
      </w:r>
      <w:r w:rsidR="00CB0A80">
        <w:rPr>
          <w:rFonts w:ascii="Tahoma" w:hAnsi="Tahoma" w:cs="Tahoma"/>
          <w:b/>
          <w:bCs/>
          <w:sz w:val="22"/>
          <w:szCs w:val="22"/>
        </w:rPr>
        <w:t xml:space="preserve">:  </w:t>
      </w:r>
      <w:r w:rsidR="00EE20E6" w:rsidRPr="00EE20E6">
        <w:rPr>
          <w:bCs/>
        </w:rPr>
        <w:t>4</w:t>
      </w:r>
    </w:p>
    <w:p w:rsidR="00CB0A80" w:rsidRPr="00CB0A80" w:rsidRDefault="00CB0A80" w:rsidP="00CB0A8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sidRPr="00CB0A80">
        <w:rPr>
          <w:rFonts w:ascii="Tahoma" w:hAnsi="Tahoma" w:cs="Tahoma"/>
        </w:rPr>
        <w:t>Table 3</w:t>
      </w:r>
      <w:r w:rsidRPr="00CB0A80">
        <w:rPr>
          <w:rFonts w:ascii="Tahoma" w:hAnsi="Tahoma" w:cs="Tahoma"/>
          <w:color w:val="3366FF"/>
        </w:rPr>
        <w:t xml:space="preserve"> </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CB0A80" w:rsidRPr="00145E6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CB0A80"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(a)</w:t>
            </w:r>
          </w:p>
          <w:p w:rsidR="00CB0A80" w:rsidRPr="00145E6F"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Description of record keeping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(b)</w:t>
            </w:r>
          </w:p>
          <w:p w:rsidR="00CB0A80" w:rsidRPr="00145E6F"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Number of Record keepers</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(c)</w:t>
            </w:r>
          </w:p>
          <w:p w:rsidR="00CB0A80" w:rsidRPr="00145E6F"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Annual hours per record keeper</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(d)</w:t>
            </w:r>
          </w:p>
          <w:p w:rsidR="00CB0A80"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Total annual record keeping hours</w:t>
            </w:r>
          </w:p>
          <w:p w:rsidR="00CB0A80" w:rsidRPr="00145E6F" w:rsidRDefault="00CB0A80" w:rsidP="00F76B83">
            <w:pPr>
              <w:widowControl/>
              <w:autoSpaceDE/>
              <w:autoSpaceDN/>
              <w:adjustRightInd/>
              <w:jc w:val="center"/>
              <w:rPr>
                <w:rFonts w:ascii="Arial" w:hAnsi="Arial" w:cs="Arial"/>
                <w:b/>
                <w:bCs/>
                <w:sz w:val="20"/>
                <w:szCs w:val="20"/>
              </w:rPr>
            </w:pPr>
            <w:r>
              <w:rPr>
                <w:rFonts w:ascii="Arial" w:hAnsi="Arial" w:cs="Arial"/>
                <w:b/>
                <w:bCs/>
                <w:sz w:val="20"/>
                <w:szCs w:val="20"/>
              </w:rPr>
              <w:t>(b x c)</w:t>
            </w:r>
          </w:p>
        </w:tc>
      </w:tr>
      <w:tr w:rsidR="00CB0A80" w:rsidRPr="00C230FB">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CB0A80" w:rsidRPr="00145E6F" w:rsidRDefault="00EE20E6" w:rsidP="00F76B83">
            <w:pPr>
              <w:widowControl/>
              <w:autoSpaceDE/>
              <w:autoSpaceDN/>
              <w:adjustRightInd/>
              <w:rPr>
                <w:rFonts w:ascii="Arial" w:hAnsi="Arial" w:cs="Arial"/>
                <w:sz w:val="20"/>
                <w:szCs w:val="20"/>
              </w:rPr>
            </w:pPr>
            <w:r>
              <w:rPr>
                <w:rFonts w:ascii="Arial" w:hAnsi="Arial" w:cs="Arial"/>
                <w:sz w:val="20"/>
                <w:szCs w:val="20"/>
              </w:rPr>
              <w:t>Semiannual grant reporting</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145E6F" w:rsidRDefault="0054168B" w:rsidP="00F76B83">
            <w:pPr>
              <w:widowControl/>
              <w:autoSpaceDE/>
              <w:autoSpaceDN/>
              <w:adjustRightInd/>
              <w:jc w:val="center"/>
              <w:rPr>
                <w:rFonts w:ascii="Arial" w:hAnsi="Arial" w:cs="Arial"/>
                <w:sz w:val="20"/>
                <w:szCs w:val="20"/>
              </w:rPr>
            </w:pPr>
            <w:r>
              <w:rPr>
                <w:rFonts w:ascii="Arial" w:hAnsi="Arial" w:cs="Arial"/>
                <w:sz w:val="20"/>
                <w:szCs w:val="20"/>
              </w:rPr>
              <w:t>8</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145E6F" w:rsidRDefault="00EE20E6" w:rsidP="00F76B83">
            <w:pPr>
              <w:widowControl/>
              <w:autoSpaceDE/>
              <w:autoSpaceDN/>
              <w:adjustRightInd/>
              <w:jc w:val="center"/>
              <w:rPr>
                <w:rFonts w:ascii="Arial" w:hAnsi="Arial" w:cs="Arial"/>
                <w:sz w:val="20"/>
                <w:szCs w:val="20"/>
              </w:rPr>
            </w:pPr>
            <w:r>
              <w:rPr>
                <w:rFonts w:ascii="Arial" w:hAnsi="Arial" w:cs="Arial"/>
                <w:sz w:val="20"/>
                <w:szCs w:val="20"/>
              </w:rPr>
              <w:t>4</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C230FB" w:rsidRDefault="0054168B" w:rsidP="00F76B83">
            <w:pPr>
              <w:widowControl/>
              <w:autoSpaceDE/>
              <w:autoSpaceDN/>
              <w:adjustRightInd/>
              <w:jc w:val="center"/>
              <w:rPr>
                <w:rFonts w:ascii="Arial" w:hAnsi="Arial" w:cs="Arial"/>
                <w:sz w:val="20"/>
                <w:szCs w:val="20"/>
              </w:rPr>
            </w:pPr>
            <w:r>
              <w:rPr>
                <w:rFonts w:ascii="Arial" w:hAnsi="Arial" w:cs="Arial"/>
                <w:sz w:val="20"/>
                <w:szCs w:val="20"/>
              </w:rPr>
              <w:t>32</w:t>
            </w:r>
          </w:p>
        </w:tc>
      </w:tr>
      <w:tr w:rsidR="00CB0A80" w:rsidRPr="00C230FB">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CB0A80" w:rsidRPr="00145E6F" w:rsidRDefault="00CB0A80" w:rsidP="00F76B83">
            <w:pPr>
              <w:widowControl/>
              <w:autoSpaceDE/>
              <w:autoSpaceDN/>
              <w:adjustRightInd/>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145E6F" w:rsidRDefault="00CB0A80" w:rsidP="00F76B83">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145E6F" w:rsidRDefault="00CB0A80" w:rsidP="00F76B83">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C230FB" w:rsidRDefault="00CB0A80" w:rsidP="00F76B83">
            <w:pPr>
              <w:widowControl/>
              <w:autoSpaceDE/>
              <w:autoSpaceDN/>
              <w:adjustRightInd/>
              <w:jc w:val="center"/>
              <w:rPr>
                <w:rFonts w:ascii="Arial" w:hAnsi="Arial" w:cs="Arial"/>
                <w:sz w:val="20"/>
                <w:szCs w:val="20"/>
              </w:rPr>
            </w:pPr>
          </w:p>
        </w:tc>
      </w:tr>
      <w:tr w:rsidR="00CB0A80" w:rsidRPr="00C230FB">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CB0A80" w:rsidRPr="00145E6F" w:rsidRDefault="00CB0A80" w:rsidP="00F76B83">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145E6F" w:rsidRDefault="0054168B" w:rsidP="00F76B83">
            <w:pPr>
              <w:widowControl/>
              <w:autoSpaceDE/>
              <w:autoSpaceDN/>
              <w:adjustRightInd/>
              <w:jc w:val="center"/>
              <w:rPr>
                <w:rFonts w:ascii="Arial" w:hAnsi="Arial" w:cs="Arial"/>
                <w:sz w:val="20"/>
                <w:szCs w:val="20"/>
              </w:rPr>
            </w:pPr>
            <w:r>
              <w:rPr>
                <w:rFonts w:ascii="Arial" w:hAnsi="Arial" w:cs="Arial"/>
                <w:sz w:val="20"/>
                <w:szCs w:val="20"/>
              </w:rPr>
              <w:t>8</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145E6F" w:rsidRDefault="00CB0A80" w:rsidP="00F76B83">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C230FB" w:rsidRDefault="0054168B" w:rsidP="00F76B83">
            <w:pPr>
              <w:widowControl/>
              <w:autoSpaceDE/>
              <w:autoSpaceDN/>
              <w:adjustRightInd/>
              <w:jc w:val="center"/>
              <w:rPr>
                <w:rFonts w:ascii="Arial" w:hAnsi="Arial" w:cs="Arial"/>
                <w:sz w:val="20"/>
                <w:szCs w:val="20"/>
              </w:rPr>
            </w:pPr>
            <w:r>
              <w:rPr>
                <w:rFonts w:ascii="Arial" w:hAnsi="Arial" w:cs="Arial"/>
                <w:sz w:val="20"/>
                <w:szCs w:val="20"/>
              </w:rPr>
              <w:t>32</w:t>
            </w:r>
          </w:p>
        </w:tc>
      </w:tr>
    </w:tbl>
    <w:p w:rsidR="00CB0A80" w:rsidRPr="00890057" w:rsidRDefault="00CB0A80"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890057" w:rsidRPr="00504B59"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A325A6" w:rsidRDefault="00890057" w:rsidP="00890057">
      <w:pPr>
        <w:pStyle w:val="BodyTextIndent"/>
        <w:tabs>
          <w:tab w:val="clear" w:pos="0"/>
          <w:tab w:val="left" w:pos="810"/>
        </w:tabs>
        <w:ind w:left="0"/>
        <w:rPr>
          <w:rFonts w:ascii="Arial" w:hAnsi="Arial" w:cs="Arial"/>
        </w:rPr>
      </w:pPr>
      <w:r>
        <w:rPr>
          <w:rFonts w:ascii="Arial" w:hAnsi="Arial" w:cs="Arial"/>
        </w:rPr>
        <w:t xml:space="preserve">Table </w:t>
      </w:r>
      <w:r w:rsidR="00CB0A80">
        <w:rPr>
          <w:rFonts w:ascii="Arial" w:hAnsi="Arial" w:cs="Arial"/>
        </w:rPr>
        <w:t>4</w:t>
      </w:r>
      <w:r w:rsidRPr="00A325A6">
        <w:rPr>
          <w:rFonts w:ascii="Arial" w:hAnsi="Arial" w:cs="Arial"/>
        </w:rPr>
        <w:t xml:space="preserve"> </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890057" w:rsidRPr="00145E6F">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(a)</w:t>
            </w:r>
          </w:p>
          <w:p w:rsidR="00890057" w:rsidRPr="00145E6F" w:rsidRDefault="00890057" w:rsidP="00B22415">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(b)</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(c)</w:t>
            </w:r>
            <w:r w:rsidR="00C03E9F">
              <w:rPr>
                <w:rFonts w:ascii="Arial" w:hAnsi="Arial" w:cs="Arial"/>
                <w:b/>
                <w:bCs/>
                <w:sz w:val="20"/>
                <w:szCs w:val="20"/>
              </w:rPr>
              <w:t>*</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(d)</w:t>
            </w:r>
          </w:p>
          <w:p w:rsidR="00890057" w:rsidRPr="00145E6F" w:rsidRDefault="00890057" w:rsidP="00B22415">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45E6F" w:rsidRDefault="00831F21" w:rsidP="00B22415">
            <w:pPr>
              <w:widowControl/>
              <w:autoSpaceDE/>
              <w:autoSpaceDN/>
              <w:adjustRightInd/>
              <w:rPr>
                <w:rFonts w:ascii="Arial" w:hAnsi="Arial" w:cs="Arial"/>
                <w:sz w:val="20"/>
                <w:szCs w:val="20"/>
              </w:rPr>
            </w:pPr>
            <w:r>
              <w:rPr>
                <w:rFonts w:ascii="Arial" w:hAnsi="Arial" w:cs="Arial"/>
                <w:sz w:val="18"/>
                <w:szCs w:val="18"/>
              </w:rPr>
              <w:t>Submission of application</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66481" w:rsidP="007D19C7">
            <w:pPr>
              <w:widowControl/>
              <w:autoSpaceDE/>
              <w:autoSpaceDN/>
              <w:adjustRightInd/>
              <w:jc w:val="center"/>
              <w:rPr>
                <w:rFonts w:ascii="Arial" w:hAnsi="Arial" w:cs="Arial"/>
                <w:sz w:val="20"/>
                <w:szCs w:val="20"/>
              </w:rPr>
            </w:pPr>
            <w:r>
              <w:rPr>
                <w:rFonts w:ascii="Arial" w:hAnsi="Arial" w:cs="Arial"/>
                <w:sz w:val="20"/>
                <w:szCs w:val="20"/>
              </w:rPr>
              <w:t>5</w:t>
            </w:r>
            <w:r w:rsidR="00597118">
              <w:rPr>
                <w:rFonts w:ascii="Arial" w:hAnsi="Arial" w:cs="Arial"/>
                <w:sz w:val="20"/>
                <w:szCs w:val="20"/>
              </w:rPr>
              <w:t>,</w:t>
            </w:r>
            <w:r w:rsidR="007D19C7">
              <w:rPr>
                <w:rFonts w:ascii="Arial" w:hAnsi="Arial" w:cs="Arial"/>
                <w:sz w:val="20"/>
                <w:szCs w:val="20"/>
              </w:rPr>
              <w:t>760</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31F21" w:rsidP="00866481">
            <w:pPr>
              <w:widowControl/>
              <w:autoSpaceDE/>
              <w:autoSpaceDN/>
              <w:adjustRightInd/>
              <w:jc w:val="center"/>
              <w:rPr>
                <w:rFonts w:ascii="Arial" w:hAnsi="Arial" w:cs="Arial"/>
                <w:sz w:val="20"/>
                <w:szCs w:val="20"/>
              </w:rPr>
            </w:pPr>
            <w:r>
              <w:rPr>
                <w:rFonts w:ascii="Arial" w:hAnsi="Arial" w:cs="Arial"/>
                <w:sz w:val="20"/>
                <w:szCs w:val="20"/>
              </w:rPr>
              <w:t>$</w:t>
            </w:r>
            <w:r w:rsidR="00866481">
              <w:rPr>
                <w:rFonts w:ascii="Arial" w:hAnsi="Arial" w:cs="Arial"/>
                <w:sz w:val="20"/>
                <w:szCs w:val="20"/>
              </w:rPr>
              <w:t>19.34</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831F21" w:rsidP="007D19C7">
            <w:pPr>
              <w:widowControl/>
              <w:autoSpaceDE/>
              <w:autoSpaceDN/>
              <w:adjustRightInd/>
              <w:jc w:val="center"/>
              <w:rPr>
                <w:rFonts w:ascii="Arial" w:hAnsi="Arial" w:cs="Arial"/>
                <w:sz w:val="20"/>
                <w:szCs w:val="20"/>
              </w:rPr>
            </w:pPr>
            <w:r>
              <w:rPr>
                <w:rFonts w:ascii="Arial" w:hAnsi="Arial" w:cs="Arial"/>
                <w:sz w:val="20"/>
                <w:szCs w:val="20"/>
              </w:rPr>
              <w:t>$</w:t>
            </w:r>
            <w:r w:rsidR="00866481">
              <w:rPr>
                <w:rFonts w:ascii="Arial" w:hAnsi="Arial" w:cs="Arial"/>
                <w:sz w:val="20"/>
                <w:szCs w:val="20"/>
              </w:rPr>
              <w:t>11</w:t>
            </w:r>
            <w:r w:rsidR="007D19C7">
              <w:rPr>
                <w:rFonts w:ascii="Arial" w:hAnsi="Arial" w:cs="Arial"/>
                <w:sz w:val="20"/>
                <w:szCs w:val="20"/>
              </w:rPr>
              <w:t>1</w:t>
            </w:r>
            <w:r w:rsidR="00866481">
              <w:rPr>
                <w:rFonts w:ascii="Arial" w:hAnsi="Arial" w:cs="Arial"/>
                <w:sz w:val="20"/>
                <w:szCs w:val="20"/>
              </w:rPr>
              <w:t>,</w:t>
            </w:r>
            <w:r w:rsidR="007D19C7">
              <w:rPr>
                <w:rFonts w:ascii="Arial" w:hAnsi="Arial" w:cs="Arial"/>
                <w:sz w:val="20"/>
                <w:szCs w:val="20"/>
              </w:rPr>
              <w:t>398</w:t>
            </w:r>
            <w:r w:rsidR="00A62A72">
              <w:rPr>
                <w:rFonts w:ascii="Arial" w:hAnsi="Arial" w:cs="Arial"/>
                <w:sz w:val="20"/>
                <w:szCs w:val="20"/>
              </w:rPr>
              <w:t>.00</w:t>
            </w: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45E6F" w:rsidRDefault="00A62A72" w:rsidP="00B22415">
            <w:pPr>
              <w:widowControl/>
              <w:autoSpaceDE/>
              <w:autoSpaceDN/>
              <w:adjustRightInd/>
              <w:rPr>
                <w:rFonts w:ascii="Arial" w:hAnsi="Arial" w:cs="Arial"/>
                <w:sz w:val="20"/>
                <w:szCs w:val="20"/>
              </w:rPr>
            </w:pPr>
            <w:r>
              <w:rPr>
                <w:rFonts w:ascii="Arial" w:hAnsi="Arial" w:cs="Arial"/>
                <w:sz w:val="20"/>
                <w:szCs w:val="20"/>
              </w:rPr>
              <w:t>Semiannual grant reporting</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7061AA" w:rsidP="00B22415">
            <w:pPr>
              <w:widowControl/>
              <w:autoSpaceDE/>
              <w:autoSpaceDN/>
              <w:adjustRightInd/>
              <w:jc w:val="center"/>
              <w:rPr>
                <w:rFonts w:ascii="Arial" w:hAnsi="Arial" w:cs="Arial"/>
                <w:sz w:val="20"/>
                <w:szCs w:val="20"/>
              </w:rPr>
            </w:pPr>
            <w:r>
              <w:rPr>
                <w:rFonts w:ascii="Arial" w:hAnsi="Arial" w:cs="Arial"/>
                <w:sz w:val="20"/>
                <w:szCs w:val="20"/>
              </w:rPr>
              <w:t xml:space="preserve">    </w:t>
            </w:r>
            <w:r w:rsidR="0054168B">
              <w:rPr>
                <w:rFonts w:ascii="Arial" w:hAnsi="Arial" w:cs="Arial"/>
                <w:sz w:val="20"/>
                <w:szCs w:val="20"/>
              </w:rPr>
              <w:t>32</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A62A72" w:rsidP="00B22415">
            <w:pPr>
              <w:widowControl/>
              <w:autoSpaceDE/>
              <w:autoSpaceDN/>
              <w:adjustRightInd/>
              <w:jc w:val="center"/>
              <w:rPr>
                <w:rFonts w:ascii="Arial" w:hAnsi="Arial" w:cs="Arial"/>
                <w:sz w:val="20"/>
                <w:szCs w:val="20"/>
              </w:rPr>
            </w:pPr>
            <w:r>
              <w:rPr>
                <w:rFonts w:ascii="Arial" w:hAnsi="Arial" w:cs="Arial"/>
                <w:sz w:val="20"/>
                <w:szCs w:val="20"/>
              </w:rPr>
              <w:t>$19.34</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7061AA" w:rsidP="007061AA">
            <w:pPr>
              <w:widowControl/>
              <w:autoSpaceDE/>
              <w:autoSpaceDN/>
              <w:adjustRightInd/>
              <w:rPr>
                <w:rFonts w:ascii="Arial" w:hAnsi="Arial" w:cs="Arial"/>
                <w:sz w:val="20"/>
                <w:szCs w:val="20"/>
              </w:rPr>
            </w:pPr>
            <w:r>
              <w:rPr>
                <w:rFonts w:ascii="Arial" w:hAnsi="Arial" w:cs="Arial"/>
                <w:sz w:val="20"/>
                <w:szCs w:val="20"/>
              </w:rPr>
              <w:t xml:space="preserve">  </w:t>
            </w:r>
            <w:r w:rsidR="0054168B">
              <w:rPr>
                <w:rFonts w:ascii="Arial" w:hAnsi="Arial" w:cs="Arial"/>
                <w:sz w:val="20"/>
                <w:szCs w:val="20"/>
              </w:rPr>
              <w:t>$</w:t>
            </w:r>
            <w:r>
              <w:rPr>
                <w:rFonts w:ascii="Arial" w:hAnsi="Arial" w:cs="Arial"/>
                <w:sz w:val="20"/>
                <w:szCs w:val="20"/>
              </w:rPr>
              <w:t xml:space="preserve">      </w:t>
            </w:r>
            <w:r w:rsidR="0054168B">
              <w:rPr>
                <w:rFonts w:ascii="Arial" w:hAnsi="Arial" w:cs="Arial"/>
                <w:sz w:val="20"/>
                <w:szCs w:val="20"/>
              </w:rPr>
              <w:t>61</w:t>
            </w:r>
            <w:r w:rsidR="007D19C7">
              <w:rPr>
                <w:rFonts w:ascii="Arial" w:hAnsi="Arial" w:cs="Arial"/>
                <w:sz w:val="20"/>
                <w:szCs w:val="20"/>
              </w:rPr>
              <w:t>9</w:t>
            </w:r>
            <w:r w:rsidR="0054168B">
              <w:rPr>
                <w:rFonts w:ascii="Arial" w:hAnsi="Arial" w:cs="Arial"/>
                <w:sz w:val="20"/>
                <w:szCs w:val="20"/>
              </w:rPr>
              <w:t>.</w:t>
            </w:r>
            <w:r w:rsidR="007D19C7">
              <w:rPr>
                <w:rFonts w:ascii="Arial" w:hAnsi="Arial" w:cs="Arial"/>
                <w:sz w:val="20"/>
                <w:szCs w:val="20"/>
              </w:rPr>
              <w:t>00</w:t>
            </w:r>
          </w:p>
        </w:tc>
      </w:tr>
      <w:tr w:rsidR="00EC10FF"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EC10FF" w:rsidRPr="00145E6F" w:rsidRDefault="00EC10FF" w:rsidP="00B22415">
            <w:pPr>
              <w:widowControl/>
              <w:autoSpaceDE/>
              <w:autoSpaceDN/>
              <w:adjustRightInd/>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C10FF" w:rsidRPr="00145E6F" w:rsidRDefault="00EC10FF" w:rsidP="00B22415">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EC10FF" w:rsidRPr="00145E6F" w:rsidRDefault="00EC10FF" w:rsidP="00B22415">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EC10FF" w:rsidRPr="00C230FB" w:rsidRDefault="00EC10FF" w:rsidP="00B22415">
            <w:pPr>
              <w:widowControl/>
              <w:autoSpaceDE/>
              <w:autoSpaceDN/>
              <w:adjustRightInd/>
              <w:jc w:val="center"/>
              <w:rPr>
                <w:rFonts w:ascii="Arial" w:hAnsi="Arial" w:cs="Arial"/>
                <w:sz w:val="20"/>
                <w:szCs w:val="20"/>
              </w:rPr>
            </w:pP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45E6F" w:rsidRDefault="00890057" w:rsidP="00B22415">
            <w:pPr>
              <w:widowControl/>
              <w:autoSpaceDE/>
              <w:autoSpaceDN/>
              <w:adjustRightInd/>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890057" w:rsidP="00B22415">
            <w:pPr>
              <w:widowControl/>
              <w:autoSpaceDE/>
              <w:autoSpaceDN/>
              <w:adjustRightInd/>
              <w:jc w:val="center"/>
              <w:rPr>
                <w:rFonts w:ascii="Arial" w:hAnsi="Arial" w:cs="Arial"/>
                <w:sz w:val="20"/>
                <w:szCs w:val="20"/>
              </w:rPr>
            </w:pPr>
          </w:p>
        </w:tc>
      </w:tr>
      <w:tr w:rsidR="00890057" w:rsidRPr="00A325A6">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66481" w:rsidP="007061AA">
            <w:pPr>
              <w:widowControl/>
              <w:autoSpaceDE/>
              <w:autoSpaceDN/>
              <w:adjustRightInd/>
              <w:jc w:val="center"/>
              <w:rPr>
                <w:rFonts w:ascii="Arial" w:hAnsi="Arial" w:cs="Arial"/>
                <w:sz w:val="20"/>
                <w:szCs w:val="20"/>
              </w:rPr>
            </w:pPr>
            <w:r>
              <w:rPr>
                <w:rFonts w:ascii="Arial" w:hAnsi="Arial" w:cs="Arial"/>
                <w:sz w:val="20"/>
                <w:szCs w:val="20"/>
              </w:rPr>
              <w:t>5,</w:t>
            </w:r>
            <w:r w:rsidR="007061AA">
              <w:rPr>
                <w:rFonts w:ascii="Arial" w:hAnsi="Arial" w:cs="Arial"/>
                <w:sz w:val="20"/>
                <w:szCs w:val="20"/>
              </w:rPr>
              <w:t>792</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45E6F" w:rsidRDefault="00890057" w:rsidP="00B22415">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C230FB" w:rsidRDefault="00831F21" w:rsidP="00597118">
            <w:pPr>
              <w:widowControl/>
              <w:autoSpaceDE/>
              <w:autoSpaceDN/>
              <w:adjustRightInd/>
              <w:jc w:val="center"/>
              <w:rPr>
                <w:rFonts w:ascii="Arial" w:hAnsi="Arial" w:cs="Arial"/>
                <w:sz w:val="20"/>
                <w:szCs w:val="20"/>
              </w:rPr>
            </w:pPr>
            <w:r>
              <w:rPr>
                <w:rFonts w:ascii="Arial" w:hAnsi="Arial" w:cs="Arial"/>
                <w:sz w:val="20"/>
                <w:szCs w:val="20"/>
              </w:rPr>
              <w:t>$</w:t>
            </w:r>
            <w:r w:rsidR="00866481">
              <w:rPr>
                <w:rFonts w:ascii="Arial" w:hAnsi="Arial" w:cs="Arial"/>
                <w:sz w:val="20"/>
                <w:szCs w:val="20"/>
              </w:rPr>
              <w:t>112,</w:t>
            </w:r>
            <w:r w:rsidR="007D19C7">
              <w:rPr>
                <w:rFonts w:ascii="Arial" w:hAnsi="Arial" w:cs="Arial"/>
                <w:sz w:val="20"/>
                <w:szCs w:val="20"/>
              </w:rPr>
              <w:t>01</w:t>
            </w:r>
            <w:r w:rsidR="007061AA">
              <w:rPr>
                <w:rFonts w:ascii="Arial" w:hAnsi="Arial" w:cs="Arial"/>
                <w:sz w:val="20"/>
                <w:szCs w:val="20"/>
              </w:rPr>
              <w:t>7.00</w:t>
            </w:r>
          </w:p>
        </w:tc>
      </w:tr>
    </w:tbl>
    <w:p w:rsidR="00C37CD8" w:rsidRPr="00C03E9F"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2C703C" w:rsidRDefault="00C94154" w:rsidP="00493DA4">
      <w:pPr>
        <w:pStyle w:val="BodyTextIndent"/>
        <w:tabs>
          <w:tab w:val="clear" w:pos="0"/>
          <w:tab w:val="clear" w:pos="361"/>
          <w:tab w:val="clear" w:pos="1083"/>
        </w:tabs>
        <w:spacing w:after="80"/>
        <w:ind w:left="0"/>
        <w:jc w:val="both"/>
      </w:pPr>
      <w:r>
        <w:t xml:space="preserve">Average hourly earnings from Bureau of Labor News Release, </w:t>
      </w:r>
      <w:r w:rsidR="00493DA4">
        <w:t>February 2011</w:t>
      </w:r>
      <w:r>
        <w:t xml:space="preserve"> were</w:t>
      </w:r>
      <w:r w:rsidR="00831F21">
        <w:t xml:space="preserve"> used to identify the national average income per hour.  The program is national in scope with multiple types of </w:t>
      </w:r>
      <w:r>
        <w:t>applicants;</w:t>
      </w:r>
      <w:r w:rsidR="00831F21">
        <w:t xml:space="preserve"> </w:t>
      </w:r>
      <w:r>
        <w:t>therefore,</w:t>
      </w:r>
      <w:r w:rsidR="00831F21">
        <w:t xml:space="preserve"> a national average is most applicable.   </w:t>
      </w:r>
    </w:p>
    <w:p w:rsidR="00831F21" w:rsidRPr="00214F38" w:rsidRDefault="00831F21" w:rsidP="00493DA4">
      <w:pPr>
        <w:pStyle w:val="BodyTextIndent"/>
        <w:tabs>
          <w:tab w:val="clear" w:pos="0"/>
          <w:tab w:val="clear" w:pos="361"/>
          <w:tab w:val="clear" w:pos="1083"/>
        </w:tabs>
        <w:spacing w:after="80"/>
        <w:ind w:left="0"/>
        <w:jc w:val="both"/>
      </w:pPr>
      <w:r>
        <w:t xml:space="preserve"> </w:t>
      </w: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Default="00EC10FF"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493DA4">
        <w:t>There are no capital operation and maintenance costs.</w:t>
      </w:r>
    </w:p>
    <w:p w:rsidR="002C703C" w:rsidRPr="00493DA4" w:rsidRDefault="002C703C"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p>
    <w:p w:rsidR="00C37CD8" w:rsidRPr="000D53A4"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D53A4">
        <w:rPr>
          <w:rFonts w:ascii="Tahoma" w:hAnsi="Tahoma" w:cs="Tahoma"/>
          <w:b/>
          <w:bCs/>
          <w:sz w:val="22"/>
          <w:szCs w:val="22"/>
        </w:rPr>
        <w:t>Provide estimates of annualized cost to the Federal government</w:t>
      </w:r>
      <w:r w:rsidRPr="000D53A4">
        <w:rPr>
          <w:rFonts w:ascii="Tahoma" w:hAnsi="Tahoma" w:cs="Tahoma"/>
          <w:b/>
          <w:sz w:val="22"/>
          <w:szCs w:val="22"/>
        </w:rPr>
        <w:t xml:space="preserve">.  </w:t>
      </w:r>
      <w:r w:rsidRPr="000D53A4">
        <w:rPr>
          <w:rFonts w:ascii="Tahoma" w:hAnsi="Tahoma" w:cs="Tahoma"/>
          <w:b/>
          <w:bCs/>
          <w:sz w:val="22"/>
          <w:szCs w:val="22"/>
        </w:rPr>
        <w:t>Provide a description of the method used to estimate cost and any other expense that would not have been incurred without this collection of information.</w:t>
      </w:r>
    </w:p>
    <w:p w:rsidR="00C37CD8" w:rsidRPr="000D53A4"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0D53A4">
        <w:rPr>
          <w:rFonts w:ascii="Tahoma" w:hAnsi="Tahoma" w:cs="Tahoma"/>
          <w:b/>
          <w:sz w:val="22"/>
          <w:szCs w:val="22"/>
        </w:rPr>
        <w:t xml:space="preserve">The response to this question covers the </w:t>
      </w:r>
      <w:r w:rsidRPr="000D53A4">
        <w:rPr>
          <w:rFonts w:ascii="Tahoma" w:hAnsi="Tahoma" w:cs="Tahoma"/>
          <w:b/>
          <w:bCs/>
          <w:sz w:val="22"/>
          <w:szCs w:val="22"/>
        </w:rPr>
        <w:t>actual</w:t>
      </w:r>
      <w:r w:rsidRPr="000D53A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printing, storing forms</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computer systems, screens, or reports to support the collection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travel costs</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C</w:t>
      </w:r>
      <w:r w:rsidR="00C37CD8" w:rsidRPr="000D53A4">
        <w:rPr>
          <w:rFonts w:ascii="Tahoma" w:hAnsi="Tahoma" w:cs="Tahoma"/>
          <w:b/>
          <w:sz w:val="22"/>
          <w:szCs w:val="22"/>
        </w:rPr>
        <w:t>ost of contractor services or other reimbursements to individuals or organizations assisting in the collection of information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collecting the information</w:t>
      </w:r>
    </w:p>
    <w:p w:rsidR="00C37CD8" w:rsidRPr="000D53A4"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analyzing, evaluating, summarizing, and/or reporting on the collected information</w:t>
      </w:r>
    </w:p>
    <w:p w:rsidR="006818AB" w:rsidRPr="00F50C1B" w:rsidRDefault="006818AB" w:rsidP="006818AB">
      <w:pPr>
        <w:pStyle w:val="BodyTextIndent"/>
        <w:tabs>
          <w:tab w:val="clear" w:pos="0"/>
          <w:tab w:val="left" w:pos="810"/>
        </w:tabs>
        <w:ind w:left="0"/>
        <w:rPr>
          <w:rFonts w:ascii="Tahoma" w:hAnsi="Tahoma" w:cs="Tahoma"/>
          <w:sz w:val="22"/>
          <w:szCs w:val="22"/>
        </w:rPr>
      </w:pPr>
      <w:r w:rsidRPr="00F50C1B">
        <w:rPr>
          <w:rFonts w:ascii="Tahoma" w:hAnsi="Tahoma" w:cs="Tahoma"/>
          <w:sz w:val="22"/>
          <w:szCs w:val="22"/>
        </w:rPr>
        <w:t xml:space="preserve">Table 5 </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4"/>
        <w:gridCol w:w="1620"/>
        <w:gridCol w:w="1350"/>
        <w:gridCol w:w="1170"/>
        <w:gridCol w:w="990"/>
        <w:gridCol w:w="1458"/>
      </w:tblGrid>
      <w:tr w:rsidR="006818AB" w:rsidRPr="00141818" w:rsidTr="002C703C">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rsidR="006818AB" w:rsidRPr="00141818" w:rsidRDefault="006818AB" w:rsidP="00141818">
            <w:pPr>
              <w:spacing w:before="40" w:after="40"/>
              <w:jc w:val="center"/>
              <w:rPr>
                <w:rFonts w:ascii="Arial Narrow" w:hAnsi="Arial Narrow"/>
                <w:b/>
                <w:sz w:val="20"/>
                <w:szCs w:val="20"/>
              </w:rPr>
            </w:pPr>
            <w:r w:rsidRPr="00141818">
              <w:rPr>
                <w:rFonts w:ascii="Arial Narrow" w:hAnsi="Arial Narrow"/>
                <w:b/>
                <w:sz w:val="20"/>
                <w:szCs w:val="20"/>
              </w:rPr>
              <w:t>ACTION ITEM</w:t>
            </w:r>
          </w:p>
        </w:tc>
        <w:tc>
          <w:tcPr>
            <w:tcW w:w="1620" w:type="dxa"/>
            <w:tcBorders>
              <w:top w:val="single" w:sz="4" w:space="0" w:color="auto"/>
              <w:left w:val="single" w:sz="4" w:space="0" w:color="auto"/>
              <w:bottom w:val="single" w:sz="4" w:space="0" w:color="auto"/>
              <w:right w:val="single" w:sz="4" w:space="0" w:color="auto"/>
            </w:tcBorders>
            <w:vAlign w:val="center"/>
          </w:tcPr>
          <w:p w:rsidR="006818AB" w:rsidRPr="00141818" w:rsidRDefault="006818AB" w:rsidP="00141818">
            <w:pPr>
              <w:spacing w:before="40" w:after="40"/>
              <w:jc w:val="center"/>
              <w:rPr>
                <w:rFonts w:ascii="Arial Narrow" w:hAnsi="Arial Narrow"/>
                <w:b/>
                <w:sz w:val="20"/>
                <w:szCs w:val="20"/>
              </w:rPr>
            </w:pPr>
            <w:r w:rsidRPr="00141818">
              <w:rPr>
                <w:rFonts w:ascii="Arial Narrow" w:hAnsi="Arial Narrow"/>
                <w:b/>
                <w:sz w:val="20"/>
                <w:szCs w:val="20"/>
              </w:rPr>
              <w:t>PERSONNEL</w:t>
            </w:r>
          </w:p>
        </w:tc>
        <w:tc>
          <w:tcPr>
            <w:tcW w:w="1350" w:type="dxa"/>
            <w:tcBorders>
              <w:top w:val="single" w:sz="4" w:space="0" w:color="auto"/>
              <w:left w:val="single" w:sz="4" w:space="0" w:color="auto"/>
              <w:bottom w:val="single" w:sz="4" w:space="0" w:color="auto"/>
              <w:right w:val="single" w:sz="4" w:space="0" w:color="auto"/>
            </w:tcBorders>
            <w:vAlign w:val="center"/>
          </w:tcPr>
          <w:p w:rsidR="006818AB" w:rsidRPr="00141818" w:rsidRDefault="006818AB" w:rsidP="00141818">
            <w:pPr>
              <w:spacing w:before="40" w:after="40"/>
              <w:jc w:val="center"/>
              <w:rPr>
                <w:rFonts w:ascii="Arial Narrow" w:hAnsi="Arial Narrow"/>
                <w:b/>
                <w:sz w:val="20"/>
                <w:szCs w:val="20"/>
              </w:rPr>
            </w:pPr>
            <w:r w:rsidRPr="00141818">
              <w:rPr>
                <w:rFonts w:ascii="Arial Narrow" w:hAnsi="Arial Narrow"/>
                <w:b/>
                <w:sz w:val="20"/>
                <w:szCs w:val="20"/>
              </w:rPr>
              <w:t>GS LEVEL</w:t>
            </w:r>
          </w:p>
        </w:tc>
        <w:tc>
          <w:tcPr>
            <w:tcW w:w="1170" w:type="dxa"/>
            <w:tcBorders>
              <w:top w:val="single" w:sz="4" w:space="0" w:color="auto"/>
              <w:left w:val="single" w:sz="4" w:space="0" w:color="auto"/>
              <w:bottom w:val="single" w:sz="4" w:space="0" w:color="auto"/>
              <w:right w:val="single" w:sz="4" w:space="0" w:color="auto"/>
            </w:tcBorders>
            <w:vAlign w:val="center"/>
          </w:tcPr>
          <w:p w:rsidR="006818AB" w:rsidRPr="00141818" w:rsidRDefault="006818AB" w:rsidP="00141818">
            <w:pPr>
              <w:spacing w:before="40" w:after="40"/>
              <w:jc w:val="center"/>
              <w:rPr>
                <w:rFonts w:ascii="Arial Narrow" w:hAnsi="Arial Narrow"/>
                <w:b/>
                <w:sz w:val="20"/>
                <w:szCs w:val="20"/>
              </w:rPr>
            </w:pPr>
            <w:r w:rsidRPr="00141818">
              <w:rPr>
                <w:rFonts w:ascii="Arial Narrow" w:hAnsi="Arial Narrow"/>
                <w:b/>
                <w:sz w:val="20"/>
                <w:szCs w:val="20"/>
              </w:rPr>
              <w:t>HOURLY RATE</w:t>
            </w:r>
          </w:p>
        </w:tc>
        <w:tc>
          <w:tcPr>
            <w:tcW w:w="990" w:type="dxa"/>
            <w:tcBorders>
              <w:top w:val="single" w:sz="4" w:space="0" w:color="auto"/>
              <w:left w:val="single" w:sz="4" w:space="0" w:color="auto"/>
              <w:bottom w:val="single" w:sz="4" w:space="0" w:color="auto"/>
              <w:right w:val="single" w:sz="4" w:space="0" w:color="auto"/>
            </w:tcBorders>
            <w:vAlign w:val="center"/>
          </w:tcPr>
          <w:p w:rsidR="006818AB" w:rsidRPr="00141818" w:rsidRDefault="006818AB" w:rsidP="00141818">
            <w:pPr>
              <w:spacing w:before="40" w:after="40"/>
              <w:jc w:val="center"/>
              <w:rPr>
                <w:rFonts w:ascii="Arial Narrow" w:hAnsi="Arial Narrow"/>
                <w:b/>
                <w:sz w:val="20"/>
                <w:szCs w:val="20"/>
              </w:rPr>
            </w:pPr>
            <w:r w:rsidRPr="00141818">
              <w:rPr>
                <w:rFonts w:ascii="Arial Narrow" w:hAnsi="Arial Narrow"/>
                <w:b/>
                <w:sz w:val="20"/>
                <w:szCs w:val="20"/>
              </w:rPr>
              <w:t>HOURS</w:t>
            </w:r>
          </w:p>
        </w:tc>
        <w:tc>
          <w:tcPr>
            <w:tcW w:w="1458" w:type="dxa"/>
            <w:tcBorders>
              <w:top w:val="single" w:sz="4" w:space="0" w:color="auto"/>
              <w:left w:val="single" w:sz="4" w:space="0" w:color="auto"/>
              <w:bottom w:val="single" w:sz="4" w:space="0" w:color="auto"/>
              <w:right w:val="single" w:sz="4" w:space="0" w:color="auto"/>
            </w:tcBorders>
            <w:vAlign w:val="center"/>
          </w:tcPr>
          <w:p w:rsidR="006818AB" w:rsidRPr="00141818" w:rsidRDefault="006818AB" w:rsidP="00141818">
            <w:pPr>
              <w:spacing w:before="40" w:after="40"/>
              <w:jc w:val="center"/>
              <w:rPr>
                <w:rFonts w:ascii="Arial Narrow" w:hAnsi="Arial Narrow"/>
                <w:b/>
                <w:sz w:val="20"/>
                <w:szCs w:val="20"/>
              </w:rPr>
            </w:pPr>
            <w:r w:rsidRPr="00141818">
              <w:rPr>
                <w:rFonts w:ascii="Arial Narrow" w:hAnsi="Arial Narrow"/>
                <w:b/>
                <w:sz w:val="20"/>
                <w:szCs w:val="20"/>
              </w:rPr>
              <w:t>SALARY</w:t>
            </w:r>
            <w:r w:rsidR="002C703C">
              <w:rPr>
                <w:rFonts w:ascii="Arial Narrow" w:hAnsi="Arial Narrow"/>
                <w:b/>
                <w:sz w:val="20"/>
                <w:szCs w:val="20"/>
              </w:rPr>
              <w:t xml:space="preserve"> COST TO  GOVERNMENT</w:t>
            </w:r>
          </w:p>
        </w:tc>
      </w:tr>
      <w:tr w:rsidR="006818AB" w:rsidRPr="00141818"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6818AB" w:rsidRPr="00141818" w:rsidRDefault="00B96C5F" w:rsidP="00141818">
            <w:pPr>
              <w:spacing w:before="40" w:after="40"/>
              <w:rPr>
                <w:rFonts w:ascii="Arial Narrow" w:hAnsi="Arial Narrow"/>
                <w:sz w:val="20"/>
                <w:szCs w:val="20"/>
              </w:rPr>
            </w:pPr>
            <w:r w:rsidRPr="00141818">
              <w:rPr>
                <w:rFonts w:ascii="Arial Narrow" w:hAnsi="Arial Narrow"/>
                <w:sz w:val="20"/>
                <w:szCs w:val="20"/>
              </w:rPr>
              <w:t>Request for Proposal preparation</w:t>
            </w:r>
          </w:p>
        </w:tc>
        <w:tc>
          <w:tcPr>
            <w:tcW w:w="1620" w:type="dxa"/>
            <w:tcBorders>
              <w:top w:val="single" w:sz="4" w:space="0" w:color="auto"/>
              <w:left w:val="single" w:sz="4" w:space="0" w:color="auto"/>
              <w:bottom w:val="single" w:sz="4" w:space="0" w:color="auto"/>
              <w:right w:val="single" w:sz="4" w:space="0" w:color="auto"/>
            </w:tcBorders>
          </w:tcPr>
          <w:p w:rsidR="006818AB" w:rsidRPr="00141818" w:rsidRDefault="00B96C5F" w:rsidP="00141818">
            <w:pPr>
              <w:spacing w:before="40" w:after="40"/>
              <w:rPr>
                <w:rFonts w:ascii="Arial Narrow" w:hAnsi="Arial Narrow"/>
                <w:sz w:val="20"/>
                <w:szCs w:val="20"/>
              </w:rPr>
            </w:pPr>
            <w:r w:rsidRPr="00141818">
              <w:rPr>
                <w:rFonts w:ascii="Arial Narrow" w:hAnsi="Arial Narrow"/>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6818AB" w:rsidRPr="00141818" w:rsidRDefault="00BE407C" w:rsidP="00141818">
            <w:pPr>
              <w:spacing w:before="40" w:after="40"/>
              <w:jc w:val="center"/>
              <w:rPr>
                <w:rFonts w:ascii="Arial Narrow" w:hAnsi="Arial Narrow"/>
                <w:sz w:val="20"/>
                <w:szCs w:val="20"/>
              </w:rPr>
            </w:pPr>
            <w:r>
              <w:rPr>
                <w:rFonts w:ascii="Arial Narrow" w:hAnsi="Arial Narrow"/>
                <w:sz w:val="20"/>
                <w:szCs w:val="20"/>
              </w:rPr>
              <w:t>14 (Step 5</w:t>
            </w:r>
            <w:r w:rsidR="00866481">
              <w:rPr>
                <w:rFonts w:ascii="Arial Narrow" w:hAnsi="Arial Narrow"/>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6818AB" w:rsidRDefault="006611FD" w:rsidP="00782D1F">
            <w:pPr>
              <w:spacing w:before="40" w:after="40"/>
              <w:jc w:val="center"/>
              <w:rPr>
                <w:rFonts w:ascii="Arial Narrow" w:hAnsi="Arial Narrow"/>
                <w:sz w:val="20"/>
                <w:szCs w:val="20"/>
              </w:rPr>
            </w:pPr>
            <w:r w:rsidRPr="00141818">
              <w:rPr>
                <w:rFonts w:ascii="Arial Narrow" w:hAnsi="Arial Narrow"/>
                <w:sz w:val="20"/>
                <w:szCs w:val="20"/>
              </w:rPr>
              <w:t>$4</w:t>
            </w:r>
            <w:r w:rsidR="00F717E2">
              <w:rPr>
                <w:rFonts w:ascii="Arial Narrow" w:hAnsi="Arial Narrow"/>
                <w:sz w:val="20"/>
                <w:szCs w:val="20"/>
              </w:rPr>
              <w:t>5.99</w:t>
            </w:r>
            <w:r w:rsidR="002C703C">
              <w:rPr>
                <w:rFonts w:ascii="Arial Narrow" w:hAnsi="Arial Narrow"/>
                <w:sz w:val="20"/>
                <w:szCs w:val="20"/>
              </w:rPr>
              <w:t>*</w:t>
            </w:r>
          </w:p>
          <w:p w:rsidR="00782D1F" w:rsidRPr="00141818" w:rsidRDefault="00F717E2" w:rsidP="00782D1F">
            <w:pPr>
              <w:spacing w:before="40" w:after="40"/>
              <w:jc w:val="center"/>
              <w:rPr>
                <w:rFonts w:ascii="Arial Narrow" w:hAnsi="Arial Narrow"/>
                <w:sz w:val="20"/>
                <w:szCs w:val="20"/>
              </w:rPr>
            </w:pPr>
            <w:r>
              <w:rPr>
                <w:rFonts w:ascii="Arial Narrow" w:hAnsi="Arial Narrow"/>
                <w:sz w:val="20"/>
                <w:szCs w:val="20"/>
              </w:rPr>
              <w:t>$59.79</w:t>
            </w:r>
            <w:r w:rsidR="002C703C">
              <w:rPr>
                <w:rFonts w:ascii="Arial Narrow" w:hAnsi="Arial Narrow"/>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6818AB" w:rsidRPr="00141818" w:rsidRDefault="00B96C5F" w:rsidP="00141818">
            <w:pPr>
              <w:spacing w:before="40" w:after="40"/>
              <w:jc w:val="center"/>
              <w:rPr>
                <w:rFonts w:ascii="Arial Narrow" w:hAnsi="Arial Narrow"/>
                <w:sz w:val="20"/>
                <w:szCs w:val="20"/>
              </w:rPr>
            </w:pPr>
            <w:r w:rsidRPr="00141818">
              <w:rPr>
                <w:rFonts w:ascii="Arial Narrow" w:hAnsi="Arial Narrow"/>
                <w:sz w:val="20"/>
                <w:szCs w:val="20"/>
              </w:rPr>
              <w:t>16</w:t>
            </w:r>
          </w:p>
        </w:tc>
        <w:tc>
          <w:tcPr>
            <w:tcW w:w="1458" w:type="dxa"/>
            <w:tcBorders>
              <w:top w:val="single" w:sz="4" w:space="0" w:color="auto"/>
              <w:left w:val="single" w:sz="4" w:space="0" w:color="auto"/>
              <w:bottom w:val="single" w:sz="4" w:space="0" w:color="auto"/>
              <w:right w:val="single" w:sz="4" w:space="0" w:color="auto"/>
            </w:tcBorders>
          </w:tcPr>
          <w:p w:rsidR="006818AB" w:rsidRPr="00141818" w:rsidRDefault="006611FD" w:rsidP="00782D1F">
            <w:pPr>
              <w:spacing w:before="40" w:after="40"/>
              <w:jc w:val="right"/>
              <w:rPr>
                <w:rFonts w:ascii="Arial Narrow" w:hAnsi="Arial Narrow"/>
                <w:sz w:val="20"/>
                <w:szCs w:val="20"/>
              </w:rPr>
            </w:pPr>
            <w:r w:rsidRPr="00141818">
              <w:rPr>
                <w:rFonts w:ascii="Arial Narrow" w:hAnsi="Arial Narrow"/>
                <w:sz w:val="20"/>
                <w:szCs w:val="20"/>
              </w:rPr>
              <w:t>$</w:t>
            </w:r>
            <w:r w:rsidR="00F717E2">
              <w:rPr>
                <w:rFonts w:ascii="Arial Narrow" w:hAnsi="Arial Narrow"/>
                <w:sz w:val="20"/>
                <w:szCs w:val="20"/>
              </w:rPr>
              <w:t>956.64</w:t>
            </w:r>
          </w:p>
        </w:tc>
      </w:tr>
      <w:tr w:rsidR="00B96C5F" w:rsidRPr="00141818"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B96C5F" w:rsidRPr="00141818" w:rsidRDefault="00B96C5F" w:rsidP="00141818">
            <w:pPr>
              <w:spacing w:before="40" w:after="40"/>
              <w:rPr>
                <w:rFonts w:ascii="Arial Narrow" w:hAnsi="Arial Narrow"/>
                <w:sz w:val="20"/>
                <w:szCs w:val="20"/>
              </w:rPr>
            </w:pPr>
            <w:r w:rsidRPr="00141818">
              <w:rPr>
                <w:rFonts w:ascii="Arial Narrow" w:hAnsi="Arial Narrow"/>
                <w:sz w:val="20"/>
                <w:szCs w:val="20"/>
              </w:rPr>
              <w:t>Hand</w:t>
            </w:r>
            <w:r w:rsidR="006611FD" w:rsidRPr="00141818">
              <w:rPr>
                <w:rFonts w:ascii="Arial Narrow" w:hAnsi="Arial Narrow"/>
                <w:sz w:val="20"/>
                <w:szCs w:val="20"/>
              </w:rPr>
              <w:t>l</w:t>
            </w:r>
            <w:r w:rsidRPr="00141818">
              <w:rPr>
                <w:rFonts w:ascii="Arial Narrow" w:hAnsi="Arial Narrow"/>
                <w:sz w:val="20"/>
                <w:szCs w:val="20"/>
              </w:rPr>
              <w:t xml:space="preserve">ing information collection </w:t>
            </w:r>
          </w:p>
        </w:tc>
        <w:tc>
          <w:tcPr>
            <w:tcW w:w="1620" w:type="dxa"/>
            <w:tcBorders>
              <w:top w:val="single" w:sz="4" w:space="0" w:color="auto"/>
              <w:left w:val="single" w:sz="4" w:space="0" w:color="auto"/>
              <w:bottom w:val="single" w:sz="4" w:space="0" w:color="auto"/>
              <w:right w:val="single" w:sz="4" w:space="0" w:color="auto"/>
            </w:tcBorders>
          </w:tcPr>
          <w:p w:rsidR="00B96C5F" w:rsidRPr="00141818" w:rsidRDefault="00BE407C" w:rsidP="00141818">
            <w:pPr>
              <w:spacing w:before="40" w:after="40"/>
              <w:rPr>
                <w:rFonts w:ascii="Arial Narrow" w:hAnsi="Arial Narrow"/>
                <w:sz w:val="20"/>
                <w:szCs w:val="20"/>
              </w:rPr>
            </w:pPr>
            <w:r>
              <w:rPr>
                <w:rFonts w:ascii="Arial Narrow" w:hAnsi="Arial Narrow"/>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B96C5F" w:rsidRPr="00141818" w:rsidRDefault="00BE407C" w:rsidP="00141818">
            <w:pPr>
              <w:spacing w:before="40" w:after="40"/>
              <w:jc w:val="center"/>
              <w:rPr>
                <w:rFonts w:ascii="Arial Narrow" w:hAnsi="Arial Narrow"/>
                <w:sz w:val="20"/>
                <w:szCs w:val="20"/>
              </w:rPr>
            </w:pPr>
            <w:r>
              <w:rPr>
                <w:rFonts w:ascii="Arial Narrow" w:hAnsi="Arial Narrow"/>
                <w:sz w:val="20"/>
                <w:szCs w:val="20"/>
              </w:rPr>
              <w:t>14 (Step 5</w:t>
            </w:r>
            <w:r w:rsidR="00866481">
              <w:rPr>
                <w:rFonts w:ascii="Arial Narrow" w:hAnsi="Arial Narrow"/>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F717E2" w:rsidRDefault="00F717E2" w:rsidP="00F717E2">
            <w:pPr>
              <w:spacing w:before="40" w:after="40"/>
              <w:jc w:val="center"/>
              <w:rPr>
                <w:rFonts w:ascii="Arial Narrow" w:hAnsi="Arial Narrow"/>
                <w:sz w:val="20"/>
                <w:szCs w:val="20"/>
              </w:rPr>
            </w:pPr>
            <w:r w:rsidRPr="00141818">
              <w:rPr>
                <w:rFonts w:ascii="Arial Narrow" w:hAnsi="Arial Narrow"/>
                <w:sz w:val="20"/>
                <w:szCs w:val="20"/>
              </w:rPr>
              <w:t>$4</w:t>
            </w:r>
            <w:r>
              <w:rPr>
                <w:rFonts w:ascii="Arial Narrow" w:hAnsi="Arial Narrow"/>
                <w:sz w:val="20"/>
                <w:szCs w:val="20"/>
              </w:rPr>
              <w:t>5.99*</w:t>
            </w:r>
          </w:p>
          <w:p w:rsidR="00782D1F" w:rsidRPr="00141818" w:rsidRDefault="00F717E2" w:rsidP="00F717E2">
            <w:pPr>
              <w:spacing w:before="40" w:after="40"/>
              <w:jc w:val="center"/>
              <w:rPr>
                <w:rFonts w:ascii="Arial Narrow" w:hAnsi="Arial Narrow"/>
                <w:sz w:val="20"/>
                <w:szCs w:val="20"/>
              </w:rPr>
            </w:pPr>
            <w:r>
              <w:rPr>
                <w:rFonts w:ascii="Arial Narrow" w:hAnsi="Arial Narrow"/>
                <w:sz w:val="20"/>
                <w:szCs w:val="20"/>
              </w:rPr>
              <w:t>$59.79**</w:t>
            </w:r>
          </w:p>
        </w:tc>
        <w:tc>
          <w:tcPr>
            <w:tcW w:w="990" w:type="dxa"/>
            <w:tcBorders>
              <w:top w:val="single" w:sz="4" w:space="0" w:color="auto"/>
              <w:left w:val="single" w:sz="4" w:space="0" w:color="auto"/>
              <w:bottom w:val="single" w:sz="4" w:space="0" w:color="auto"/>
              <w:right w:val="single" w:sz="4" w:space="0" w:color="auto"/>
            </w:tcBorders>
          </w:tcPr>
          <w:p w:rsidR="00B96C5F" w:rsidRPr="00141818" w:rsidRDefault="00782D1F" w:rsidP="00141818">
            <w:pPr>
              <w:spacing w:before="40" w:after="40"/>
              <w:jc w:val="center"/>
              <w:rPr>
                <w:rFonts w:ascii="Arial Narrow" w:hAnsi="Arial Narrow"/>
                <w:sz w:val="20"/>
                <w:szCs w:val="20"/>
              </w:rPr>
            </w:pPr>
            <w:r>
              <w:rPr>
                <w:rFonts w:ascii="Arial Narrow" w:hAnsi="Arial Narrow"/>
                <w:sz w:val="20"/>
                <w:szCs w:val="20"/>
              </w:rPr>
              <w:t>240</w:t>
            </w:r>
          </w:p>
        </w:tc>
        <w:tc>
          <w:tcPr>
            <w:tcW w:w="1458" w:type="dxa"/>
            <w:tcBorders>
              <w:top w:val="single" w:sz="4" w:space="0" w:color="auto"/>
              <w:left w:val="single" w:sz="4" w:space="0" w:color="auto"/>
              <w:bottom w:val="single" w:sz="4" w:space="0" w:color="auto"/>
              <w:right w:val="single" w:sz="4" w:space="0" w:color="auto"/>
            </w:tcBorders>
          </w:tcPr>
          <w:p w:rsidR="00782D1F" w:rsidRPr="00141818" w:rsidRDefault="00F717E2" w:rsidP="00F717E2">
            <w:pPr>
              <w:spacing w:before="40" w:after="40"/>
              <w:jc w:val="right"/>
              <w:rPr>
                <w:rFonts w:ascii="Arial Narrow" w:hAnsi="Arial Narrow"/>
                <w:sz w:val="20"/>
                <w:szCs w:val="20"/>
              </w:rPr>
            </w:pPr>
            <w:r>
              <w:rPr>
                <w:rFonts w:ascii="Arial Narrow" w:hAnsi="Arial Narrow"/>
                <w:sz w:val="20"/>
                <w:szCs w:val="20"/>
              </w:rPr>
              <w:t>$14,349.60</w:t>
            </w:r>
          </w:p>
        </w:tc>
      </w:tr>
      <w:tr w:rsidR="003E243E" w:rsidRPr="00141818"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3E243E" w:rsidRPr="00141818" w:rsidRDefault="003E243E" w:rsidP="00141818">
            <w:pPr>
              <w:spacing w:before="40" w:after="40"/>
              <w:rPr>
                <w:rFonts w:ascii="Arial Narrow" w:hAnsi="Arial Narrow"/>
                <w:sz w:val="20"/>
                <w:szCs w:val="20"/>
              </w:rPr>
            </w:pPr>
            <w:r>
              <w:rPr>
                <w:rFonts w:ascii="Arial Narrow" w:hAnsi="Arial Narrow"/>
                <w:sz w:val="20"/>
                <w:szCs w:val="20"/>
              </w:rPr>
              <w:t>Annual accomplishment reporting</w:t>
            </w:r>
          </w:p>
        </w:tc>
        <w:tc>
          <w:tcPr>
            <w:tcW w:w="1620" w:type="dxa"/>
            <w:tcBorders>
              <w:top w:val="single" w:sz="4" w:space="0" w:color="auto"/>
              <w:left w:val="single" w:sz="4" w:space="0" w:color="auto"/>
              <w:bottom w:val="single" w:sz="4" w:space="0" w:color="auto"/>
              <w:right w:val="single" w:sz="4" w:space="0" w:color="auto"/>
            </w:tcBorders>
          </w:tcPr>
          <w:p w:rsidR="003E243E" w:rsidRPr="00141818" w:rsidRDefault="003E243E" w:rsidP="00141818">
            <w:pPr>
              <w:spacing w:before="40" w:after="40"/>
              <w:rPr>
                <w:rFonts w:ascii="Arial Narrow" w:hAnsi="Arial Narrow"/>
                <w:sz w:val="20"/>
                <w:szCs w:val="20"/>
              </w:rPr>
            </w:pPr>
            <w:r>
              <w:rPr>
                <w:rFonts w:ascii="Arial Narrow" w:hAnsi="Arial Narrow"/>
                <w:sz w:val="20"/>
                <w:szCs w:val="20"/>
              </w:rPr>
              <w:t xml:space="preserve">1 </w:t>
            </w:r>
          </w:p>
        </w:tc>
        <w:tc>
          <w:tcPr>
            <w:tcW w:w="1350" w:type="dxa"/>
            <w:tcBorders>
              <w:top w:val="single" w:sz="4" w:space="0" w:color="auto"/>
              <w:left w:val="single" w:sz="4" w:space="0" w:color="auto"/>
              <w:bottom w:val="single" w:sz="4" w:space="0" w:color="auto"/>
              <w:right w:val="single" w:sz="4" w:space="0" w:color="auto"/>
            </w:tcBorders>
          </w:tcPr>
          <w:p w:rsidR="003E243E" w:rsidRPr="00141818" w:rsidRDefault="00BE407C" w:rsidP="00141818">
            <w:pPr>
              <w:spacing w:before="40" w:after="40"/>
              <w:jc w:val="center"/>
              <w:rPr>
                <w:rFonts w:ascii="Arial Narrow" w:hAnsi="Arial Narrow"/>
                <w:sz w:val="20"/>
                <w:szCs w:val="20"/>
              </w:rPr>
            </w:pPr>
            <w:r>
              <w:rPr>
                <w:rFonts w:ascii="Arial Narrow" w:hAnsi="Arial Narrow"/>
                <w:sz w:val="20"/>
                <w:szCs w:val="20"/>
              </w:rPr>
              <w:t>14 (Step 5</w:t>
            </w:r>
            <w:r w:rsidR="00EB5FB1">
              <w:rPr>
                <w:rFonts w:ascii="Arial Narrow" w:hAnsi="Arial Narrow"/>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F717E2" w:rsidRDefault="00F717E2" w:rsidP="00F717E2">
            <w:pPr>
              <w:spacing w:before="40" w:after="40"/>
              <w:jc w:val="center"/>
              <w:rPr>
                <w:rFonts w:ascii="Arial Narrow" w:hAnsi="Arial Narrow"/>
                <w:sz w:val="20"/>
                <w:szCs w:val="20"/>
              </w:rPr>
            </w:pPr>
            <w:r w:rsidRPr="00141818">
              <w:rPr>
                <w:rFonts w:ascii="Arial Narrow" w:hAnsi="Arial Narrow"/>
                <w:sz w:val="20"/>
                <w:szCs w:val="20"/>
              </w:rPr>
              <w:t>$4</w:t>
            </w:r>
            <w:r>
              <w:rPr>
                <w:rFonts w:ascii="Arial Narrow" w:hAnsi="Arial Narrow"/>
                <w:sz w:val="20"/>
                <w:szCs w:val="20"/>
              </w:rPr>
              <w:t>5.99*</w:t>
            </w:r>
          </w:p>
          <w:p w:rsidR="00EB5FB1" w:rsidRPr="00141818" w:rsidRDefault="00F717E2" w:rsidP="00F717E2">
            <w:pPr>
              <w:spacing w:before="40" w:after="40"/>
              <w:jc w:val="center"/>
              <w:rPr>
                <w:rFonts w:ascii="Arial Narrow" w:hAnsi="Arial Narrow"/>
                <w:sz w:val="20"/>
                <w:szCs w:val="20"/>
              </w:rPr>
            </w:pPr>
            <w:r>
              <w:rPr>
                <w:rFonts w:ascii="Arial Narrow" w:hAnsi="Arial Narrow"/>
                <w:sz w:val="20"/>
                <w:szCs w:val="20"/>
              </w:rPr>
              <w:t>$59.79**</w:t>
            </w:r>
          </w:p>
        </w:tc>
        <w:tc>
          <w:tcPr>
            <w:tcW w:w="990" w:type="dxa"/>
            <w:tcBorders>
              <w:top w:val="single" w:sz="4" w:space="0" w:color="auto"/>
              <w:left w:val="single" w:sz="4" w:space="0" w:color="auto"/>
              <w:bottom w:val="single" w:sz="4" w:space="0" w:color="auto"/>
              <w:right w:val="single" w:sz="4" w:space="0" w:color="auto"/>
            </w:tcBorders>
          </w:tcPr>
          <w:p w:rsidR="003E243E" w:rsidRDefault="00EB5FB1" w:rsidP="00141818">
            <w:pPr>
              <w:spacing w:before="40" w:after="40"/>
              <w:jc w:val="center"/>
              <w:rPr>
                <w:rFonts w:ascii="Arial Narrow" w:hAnsi="Arial Narrow"/>
                <w:sz w:val="20"/>
                <w:szCs w:val="20"/>
              </w:rPr>
            </w:pPr>
            <w:r>
              <w:rPr>
                <w:rFonts w:ascii="Arial Narrow" w:hAnsi="Arial Narrow"/>
                <w:sz w:val="20"/>
                <w:szCs w:val="20"/>
              </w:rPr>
              <w:t>20</w:t>
            </w:r>
          </w:p>
        </w:tc>
        <w:tc>
          <w:tcPr>
            <w:tcW w:w="1458" w:type="dxa"/>
            <w:tcBorders>
              <w:top w:val="single" w:sz="4" w:space="0" w:color="auto"/>
              <w:left w:val="single" w:sz="4" w:space="0" w:color="auto"/>
              <w:bottom w:val="single" w:sz="4" w:space="0" w:color="auto"/>
              <w:right w:val="single" w:sz="4" w:space="0" w:color="auto"/>
            </w:tcBorders>
          </w:tcPr>
          <w:p w:rsidR="003E243E" w:rsidRPr="00141818" w:rsidRDefault="00EB5FB1" w:rsidP="00F717E2">
            <w:pPr>
              <w:spacing w:before="40" w:after="40"/>
              <w:jc w:val="right"/>
              <w:rPr>
                <w:rFonts w:ascii="Arial Narrow" w:hAnsi="Arial Narrow"/>
                <w:sz w:val="20"/>
                <w:szCs w:val="20"/>
              </w:rPr>
            </w:pPr>
            <w:r>
              <w:rPr>
                <w:rFonts w:ascii="Arial Narrow" w:hAnsi="Arial Narrow"/>
                <w:sz w:val="20"/>
                <w:szCs w:val="20"/>
              </w:rPr>
              <w:t>$</w:t>
            </w:r>
            <w:r w:rsidR="00F717E2">
              <w:rPr>
                <w:rFonts w:ascii="Arial Narrow" w:hAnsi="Arial Narrow"/>
                <w:sz w:val="20"/>
                <w:szCs w:val="20"/>
              </w:rPr>
              <w:t>1,195.80</w:t>
            </w:r>
          </w:p>
        </w:tc>
      </w:tr>
      <w:tr w:rsidR="002C703C" w:rsidRPr="00141818"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2C703C" w:rsidRPr="00141818" w:rsidRDefault="002C703C" w:rsidP="00141818">
            <w:pPr>
              <w:spacing w:before="40" w:after="40"/>
              <w:rPr>
                <w:rFonts w:ascii="Arial Narrow" w:hAnsi="Arial Narrow"/>
                <w:sz w:val="20"/>
                <w:szCs w:val="20"/>
              </w:rPr>
            </w:pPr>
            <w:r>
              <w:rPr>
                <w:rFonts w:ascii="Arial Narrow" w:hAnsi="Arial Narrow"/>
                <w:sz w:val="20"/>
                <w:szCs w:val="20"/>
              </w:rPr>
              <w:t>TOTALS</w:t>
            </w:r>
          </w:p>
        </w:tc>
        <w:tc>
          <w:tcPr>
            <w:tcW w:w="1620" w:type="dxa"/>
            <w:tcBorders>
              <w:top w:val="single" w:sz="4" w:space="0" w:color="auto"/>
              <w:left w:val="single" w:sz="4" w:space="0" w:color="auto"/>
              <w:bottom w:val="single" w:sz="4" w:space="0" w:color="auto"/>
              <w:right w:val="single" w:sz="4" w:space="0" w:color="auto"/>
            </w:tcBorders>
          </w:tcPr>
          <w:p w:rsidR="002C703C" w:rsidRPr="00141818" w:rsidRDefault="002C703C" w:rsidP="00141818">
            <w:pPr>
              <w:spacing w:before="40" w:after="40"/>
              <w:rPr>
                <w:rFonts w:ascii="Arial Narrow" w:hAnsi="Arial Narrow"/>
                <w:sz w:val="20"/>
                <w:szCs w:val="20"/>
              </w:rPr>
            </w:pPr>
            <w:r>
              <w:rPr>
                <w:rFonts w:ascii="Arial Narrow" w:hAnsi="Arial Narrow"/>
                <w:sz w:val="20"/>
                <w:szCs w:val="20"/>
              </w:rPr>
              <w:t>7</w:t>
            </w:r>
          </w:p>
        </w:tc>
        <w:tc>
          <w:tcPr>
            <w:tcW w:w="1350" w:type="dxa"/>
            <w:tcBorders>
              <w:top w:val="single" w:sz="4" w:space="0" w:color="auto"/>
              <w:left w:val="single" w:sz="4" w:space="0" w:color="auto"/>
              <w:bottom w:val="single" w:sz="4" w:space="0" w:color="auto"/>
              <w:right w:val="single" w:sz="4" w:space="0" w:color="auto"/>
            </w:tcBorders>
          </w:tcPr>
          <w:p w:rsidR="002C703C" w:rsidRPr="00141818" w:rsidRDefault="002C703C" w:rsidP="00141818">
            <w:pPr>
              <w:spacing w:before="40" w:after="40"/>
              <w:jc w:val="center"/>
              <w:rPr>
                <w:rFonts w:ascii="Arial Narrow" w:hAnsi="Arial Narrow"/>
                <w:sz w:val="20"/>
                <w:szCs w:val="20"/>
              </w:rPr>
            </w:pPr>
            <w:r>
              <w:rPr>
                <w:rFonts w:ascii="Arial Narrow" w:hAnsi="Arial Narrow"/>
                <w:sz w:val="20"/>
                <w:szCs w:val="20"/>
              </w:rPr>
              <w:t>14</w:t>
            </w:r>
          </w:p>
        </w:tc>
        <w:tc>
          <w:tcPr>
            <w:tcW w:w="1170" w:type="dxa"/>
            <w:tcBorders>
              <w:top w:val="single" w:sz="4" w:space="0" w:color="auto"/>
              <w:left w:val="single" w:sz="4" w:space="0" w:color="auto"/>
              <w:bottom w:val="single" w:sz="4" w:space="0" w:color="auto"/>
              <w:right w:val="single" w:sz="4" w:space="0" w:color="auto"/>
            </w:tcBorders>
          </w:tcPr>
          <w:p w:rsidR="002C703C" w:rsidRPr="00141818" w:rsidRDefault="00F717E2" w:rsidP="00782D1F">
            <w:pPr>
              <w:spacing w:before="40" w:after="40"/>
              <w:jc w:val="center"/>
              <w:rPr>
                <w:rFonts w:ascii="Arial Narrow" w:hAnsi="Arial Narrow"/>
                <w:sz w:val="20"/>
                <w:szCs w:val="20"/>
              </w:rPr>
            </w:pPr>
            <w:r>
              <w:rPr>
                <w:rFonts w:ascii="Arial Narrow" w:hAnsi="Arial Narrow"/>
                <w:sz w:val="20"/>
                <w:szCs w:val="20"/>
              </w:rPr>
              <w:t>~$60.00</w:t>
            </w:r>
          </w:p>
        </w:tc>
        <w:tc>
          <w:tcPr>
            <w:tcW w:w="990" w:type="dxa"/>
            <w:tcBorders>
              <w:top w:val="single" w:sz="4" w:space="0" w:color="auto"/>
              <w:left w:val="single" w:sz="4" w:space="0" w:color="auto"/>
              <w:bottom w:val="single" w:sz="4" w:space="0" w:color="auto"/>
              <w:right w:val="single" w:sz="4" w:space="0" w:color="auto"/>
            </w:tcBorders>
          </w:tcPr>
          <w:p w:rsidR="002C703C" w:rsidRDefault="00F717E2" w:rsidP="00141818">
            <w:pPr>
              <w:spacing w:before="40" w:after="40"/>
              <w:jc w:val="center"/>
              <w:rPr>
                <w:rFonts w:ascii="Arial Narrow" w:hAnsi="Arial Narrow"/>
                <w:sz w:val="20"/>
                <w:szCs w:val="20"/>
              </w:rPr>
            </w:pPr>
            <w:r>
              <w:rPr>
                <w:rFonts w:ascii="Arial Narrow" w:hAnsi="Arial Narrow"/>
                <w:sz w:val="20"/>
                <w:szCs w:val="20"/>
              </w:rPr>
              <w:t>27</w:t>
            </w:r>
            <w:r w:rsidR="002C703C">
              <w:rPr>
                <w:rFonts w:ascii="Arial Narrow" w:hAnsi="Arial Narrow"/>
                <w:sz w:val="20"/>
                <w:szCs w:val="20"/>
              </w:rPr>
              <w:t>6</w:t>
            </w:r>
          </w:p>
        </w:tc>
        <w:tc>
          <w:tcPr>
            <w:tcW w:w="1458" w:type="dxa"/>
            <w:tcBorders>
              <w:top w:val="single" w:sz="4" w:space="0" w:color="auto"/>
              <w:left w:val="single" w:sz="4" w:space="0" w:color="auto"/>
              <w:bottom w:val="single" w:sz="4" w:space="0" w:color="auto"/>
              <w:right w:val="single" w:sz="4" w:space="0" w:color="auto"/>
            </w:tcBorders>
          </w:tcPr>
          <w:p w:rsidR="002C703C" w:rsidRPr="00141818" w:rsidRDefault="002C703C" w:rsidP="00F717E2">
            <w:pPr>
              <w:spacing w:before="40" w:after="40"/>
              <w:jc w:val="right"/>
              <w:rPr>
                <w:rFonts w:ascii="Arial Narrow" w:hAnsi="Arial Narrow"/>
                <w:sz w:val="20"/>
                <w:szCs w:val="20"/>
              </w:rPr>
            </w:pPr>
            <w:r>
              <w:rPr>
                <w:rFonts w:ascii="Arial Narrow" w:hAnsi="Arial Narrow"/>
                <w:sz w:val="20"/>
                <w:szCs w:val="20"/>
              </w:rPr>
              <w:t>$</w:t>
            </w:r>
            <w:r w:rsidR="00F717E2">
              <w:rPr>
                <w:rFonts w:ascii="Arial Narrow" w:hAnsi="Arial Narrow"/>
                <w:sz w:val="20"/>
                <w:szCs w:val="20"/>
              </w:rPr>
              <w:t>16,142.04</w:t>
            </w:r>
          </w:p>
        </w:tc>
      </w:tr>
    </w:tbl>
    <w:p w:rsidR="00221595" w:rsidRPr="00221595"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i/>
          <w:sz w:val="20"/>
          <w:szCs w:val="20"/>
        </w:rPr>
      </w:pPr>
      <w:r w:rsidRPr="00221595">
        <w:rPr>
          <w:rFonts w:ascii="Tahoma" w:hAnsi="Tahoma" w:cs="Tahoma"/>
          <w:i/>
          <w:sz w:val="20"/>
          <w:szCs w:val="20"/>
        </w:rPr>
        <w:t xml:space="preserve">* Taken from: </w:t>
      </w:r>
      <w:hyperlink r:id="rId9" w:history="1">
        <w:r w:rsidRPr="00221595">
          <w:rPr>
            <w:rStyle w:val="Hyperlink"/>
            <w:rFonts w:ascii="Tahoma" w:hAnsi="Tahoma" w:cs="Tahoma"/>
            <w:i/>
            <w:sz w:val="20"/>
            <w:szCs w:val="20"/>
          </w:rPr>
          <w:t>http://www.opm.gov/oca/11tables/pdf/gs_h.pdf</w:t>
        </w:r>
      </w:hyperlink>
      <w:r w:rsidRPr="00221595">
        <w:rPr>
          <w:rFonts w:ascii="Tahoma" w:hAnsi="Tahoma" w:cs="Tahoma"/>
          <w:i/>
          <w:sz w:val="20"/>
          <w:szCs w:val="20"/>
        </w:rPr>
        <w:t xml:space="preserve"> </w:t>
      </w:r>
    </w:p>
    <w:p w:rsidR="00221595" w:rsidRPr="00221595"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0"/>
          <w:szCs w:val="20"/>
        </w:rPr>
      </w:pPr>
      <w:r w:rsidRPr="00221595">
        <w:rPr>
          <w:rFonts w:ascii="Tahoma" w:hAnsi="Tahoma" w:cs="Tahoma"/>
          <w:i/>
          <w:sz w:val="20"/>
          <w:szCs w:val="20"/>
        </w:rPr>
        <w:t>**Cost to Government calculated at hourly wage multiplied by 1.3 to account for the actual cost to the government (s</w:t>
      </w:r>
      <w:r>
        <w:rPr>
          <w:rFonts w:ascii="Tahoma" w:hAnsi="Tahoma" w:cs="Tahoma"/>
          <w:i/>
          <w:sz w:val="20"/>
          <w:szCs w:val="20"/>
        </w:rPr>
        <w:t xml:space="preserve">alary + </w:t>
      </w:r>
      <w:r w:rsidRPr="00221595">
        <w:rPr>
          <w:rFonts w:ascii="Tahoma" w:hAnsi="Tahoma" w:cs="Tahoma"/>
          <w:i/>
          <w:sz w:val="20"/>
          <w:szCs w:val="20"/>
        </w:rPr>
        <w:t xml:space="preserve">benefits) </w:t>
      </w:r>
    </w:p>
    <w:p w:rsidR="006611FD" w:rsidRDefault="006611FD" w:rsidP="00B262B6">
      <w:pPr>
        <w:pStyle w:val="BodyTextIndent"/>
        <w:tabs>
          <w:tab w:val="clear" w:pos="0"/>
          <w:tab w:val="clear" w:pos="361"/>
          <w:tab w:val="clear" w:pos="1083"/>
        </w:tabs>
        <w:spacing w:after="80"/>
        <w:jc w:val="both"/>
      </w:pPr>
    </w:p>
    <w:p w:rsidR="00B262B6" w:rsidRPr="00214F38" w:rsidRDefault="00B262B6" w:rsidP="00493DA4">
      <w:pPr>
        <w:pStyle w:val="BodyTextIndent"/>
        <w:tabs>
          <w:tab w:val="clear" w:pos="0"/>
          <w:tab w:val="clear" w:pos="361"/>
          <w:tab w:val="clear" w:pos="1083"/>
        </w:tabs>
        <w:spacing w:after="80"/>
        <w:ind w:left="0"/>
        <w:jc w:val="both"/>
      </w:pPr>
      <w:r>
        <w:t xml:space="preserve">The </w:t>
      </w:r>
      <w:r w:rsidR="00F53C5C">
        <w:t>estimates</w:t>
      </w:r>
      <w:r>
        <w:t xml:space="preserve"> included in this table include costs of </w:t>
      </w:r>
      <w:r w:rsidR="00B96C5F">
        <w:t>information collection associated with</w:t>
      </w:r>
      <w:r w:rsidR="00F53C5C">
        <w:t xml:space="preserve"> the new program. </w:t>
      </w:r>
      <w:r w:rsidR="00B96C5F">
        <w:t>However, if</w:t>
      </w:r>
      <w:r w:rsidR="00F53C5C">
        <w:t xml:space="preserve"> information collection does</w:t>
      </w:r>
      <w:r>
        <w:t xml:space="preserve"> not occur, then the program could not be implemented, and therefore the cost to the agency would be zero.</w:t>
      </w:r>
    </w:p>
    <w:p w:rsidR="002C703C" w:rsidRDefault="002C703C" w:rsidP="002C70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6B455B" w:rsidRPr="00504B59" w:rsidRDefault="009C2DAE" w:rsidP="002C70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15</w:t>
      </w:r>
      <w:proofErr w:type="gramStart"/>
      <w:r>
        <w:rPr>
          <w:rFonts w:ascii="Tahoma" w:hAnsi="Tahoma" w:cs="Tahoma"/>
          <w:b/>
          <w:bCs/>
          <w:sz w:val="22"/>
          <w:szCs w:val="22"/>
        </w:rPr>
        <w:t>.</w:t>
      </w:r>
      <w:r w:rsidR="006B455B" w:rsidRPr="00504B59">
        <w:rPr>
          <w:rFonts w:ascii="Tahoma" w:hAnsi="Tahoma" w:cs="Tahoma"/>
          <w:b/>
          <w:bCs/>
          <w:sz w:val="22"/>
          <w:szCs w:val="22"/>
        </w:rPr>
        <w:t>Explain</w:t>
      </w:r>
      <w:proofErr w:type="gramEnd"/>
      <w:r w:rsidR="006B455B" w:rsidRPr="00504B59">
        <w:rPr>
          <w:rFonts w:ascii="Tahoma" w:hAnsi="Tahoma" w:cs="Tahoma"/>
          <w:b/>
          <w:bCs/>
          <w:sz w:val="22"/>
          <w:szCs w:val="22"/>
        </w:rPr>
        <w:t xml:space="preserve"> the reasons for any program changes </w:t>
      </w:r>
      <w:r w:rsidR="006B455B">
        <w:rPr>
          <w:rFonts w:ascii="Tahoma" w:hAnsi="Tahoma" w:cs="Tahoma"/>
          <w:b/>
          <w:bCs/>
          <w:sz w:val="22"/>
          <w:szCs w:val="22"/>
        </w:rPr>
        <w:t>or adjustments reported in items 13 or 14 of OMB form 83-I.</w:t>
      </w:r>
    </w:p>
    <w:p w:rsidR="00772E54" w:rsidRDefault="00772E54" w:rsidP="00493DA4">
      <w:pPr>
        <w:pStyle w:val="BodyTextIndent"/>
        <w:tabs>
          <w:tab w:val="clear" w:pos="0"/>
          <w:tab w:val="clear" w:pos="361"/>
          <w:tab w:val="clear" w:pos="1083"/>
        </w:tabs>
        <w:spacing w:after="80"/>
        <w:ind w:left="0"/>
        <w:jc w:val="both"/>
      </w:pPr>
      <w:r>
        <w:t xml:space="preserve">This is a new information collection.    </w:t>
      </w:r>
    </w:p>
    <w:p w:rsidR="007629F2" w:rsidRPr="00214F38" w:rsidRDefault="007629F2" w:rsidP="00493DA4">
      <w:pPr>
        <w:pStyle w:val="BodyTextIndent"/>
        <w:tabs>
          <w:tab w:val="clear" w:pos="0"/>
          <w:tab w:val="clear" w:pos="361"/>
          <w:tab w:val="clear" w:pos="1083"/>
        </w:tabs>
        <w:spacing w:after="80"/>
        <w:ind w:left="0"/>
        <w:jc w:val="both"/>
      </w:pPr>
    </w:p>
    <w:p w:rsidR="00C37CD8" w:rsidRPr="009C2DAE" w:rsidRDefault="00C37CD8" w:rsidP="009C2DAE">
      <w:pPr>
        <w:pStyle w:val="ListParagraph"/>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9C2DAE">
        <w:rPr>
          <w:rFonts w:ascii="Tahoma" w:hAnsi="Tahoma" w:cs="Tahoma"/>
          <w:b/>
          <w:bCs/>
        </w:rPr>
        <w:t>For collections of information whose results are planned to be published, outline plans for tabulation and publication.</w:t>
      </w:r>
    </w:p>
    <w:p w:rsidR="007629F2" w:rsidRDefault="00B17E1E" w:rsidP="00493DA4">
      <w:pPr>
        <w:pStyle w:val="BodyTextIndent"/>
        <w:tabs>
          <w:tab w:val="clear" w:pos="0"/>
          <w:tab w:val="clear" w:pos="361"/>
          <w:tab w:val="clear" w:pos="1083"/>
        </w:tabs>
        <w:spacing w:after="80"/>
        <w:ind w:left="0"/>
        <w:jc w:val="both"/>
      </w:pPr>
      <w:r w:rsidRPr="00F53C5C">
        <w:t xml:space="preserve">Community Forest </w:t>
      </w:r>
      <w:r w:rsidR="005C0510" w:rsidRPr="00F53C5C">
        <w:t>Program summary</w:t>
      </w:r>
      <w:r w:rsidRPr="00F53C5C">
        <w:t xml:space="preserve"> and accomplishment</w:t>
      </w:r>
      <w:r w:rsidR="005C0510" w:rsidRPr="00F53C5C">
        <w:t xml:space="preserve"> information will be published </w:t>
      </w:r>
      <w:r w:rsidRPr="00F53C5C">
        <w:t xml:space="preserve">in </w:t>
      </w:r>
      <w:r w:rsidRPr="00F53C5C">
        <w:lastRenderedPageBreak/>
        <w:t xml:space="preserve">appropriate databases </w:t>
      </w:r>
      <w:r w:rsidR="005C0510" w:rsidRPr="00F53C5C">
        <w:t>to highlight program accomplishments within the US Forest Service, the United States Department of Agriculture, the Administration, and members of Congress.</w:t>
      </w:r>
      <w:r w:rsidR="005C0510">
        <w:t xml:space="preserve"> </w:t>
      </w:r>
    </w:p>
    <w:p w:rsidR="005C0510" w:rsidRPr="00214F38" w:rsidRDefault="005C0510" w:rsidP="00493DA4">
      <w:pPr>
        <w:pStyle w:val="BodyTextIndent"/>
        <w:tabs>
          <w:tab w:val="clear" w:pos="0"/>
          <w:tab w:val="clear" w:pos="361"/>
          <w:tab w:val="clear" w:pos="1083"/>
        </w:tabs>
        <w:spacing w:after="80"/>
        <w:ind w:left="0"/>
        <w:jc w:val="both"/>
      </w:pPr>
    </w:p>
    <w:p w:rsidR="00C37CD8" w:rsidRPr="00EC10FF" w:rsidRDefault="00C37CD8" w:rsidP="009C2DAE">
      <w:pPr>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2C0AAB" w:rsidRDefault="009C2DAE" w:rsidP="00576F3B">
      <w:pPr>
        <w:pStyle w:val="BodyTextIndent"/>
        <w:tabs>
          <w:tab w:val="clear" w:pos="0"/>
          <w:tab w:val="clear" w:pos="361"/>
          <w:tab w:val="clear" w:pos="1083"/>
          <w:tab w:val="left" w:pos="990"/>
        </w:tabs>
        <w:spacing w:after="80"/>
        <w:ind w:left="0"/>
        <w:jc w:val="both"/>
      </w:pPr>
      <w:r>
        <w:t>No forms that will require a display of the expiration date are required for this program</w:t>
      </w:r>
      <w:r w:rsidR="002C0AAB">
        <w:t xml:space="preserve">.    </w:t>
      </w:r>
    </w:p>
    <w:p w:rsidR="007629F2" w:rsidRPr="00214F38" w:rsidRDefault="007629F2" w:rsidP="00576F3B">
      <w:pPr>
        <w:pStyle w:val="BodyTextIndent"/>
        <w:tabs>
          <w:tab w:val="clear" w:pos="0"/>
          <w:tab w:val="clear" w:pos="361"/>
          <w:tab w:val="clear" w:pos="1083"/>
          <w:tab w:val="left" w:pos="990"/>
        </w:tabs>
        <w:spacing w:after="80"/>
        <w:ind w:left="0"/>
        <w:jc w:val="both"/>
      </w:pPr>
    </w:p>
    <w:p w:rsidR="006B455B" w:rsidRDefault="006B455B" w:rsidP="009C2DAE">
      <w:pPr>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00B80092" w:rsidRPr="00214F38" w:rsidRDefault="009C2DAE" w:rsidP="00B80092">
      <w:pPr>
        <w:pStyle w:val="BodyTextIndent"/>
        <w:tabs>
          <w:tab w:val="clear" w:pos="0"/>
          <w:tab w:val="clear" w:pos="361"/>
          <w:tab w:val="clear" w:pos="1083"/>
        </w:tabs>
        <w:spacing w:after="80"/>
        <w:ind w:left="0"/>
        <w:jc w:val="both"/>
      </w:pPr>
      <w:r>
        <w:t>There are no exceptions requested to the certification statement identified in item 19 submitted with this regulation.</w:t>
      </w:r>
      <w:r w:rsidR="00B80092">
        <w:t xml:space="preserve">  </w:t>
      </w:r>
    </w:p>
    <w:p w:rsidR="00B80092" w:rsidRDefault="00B80092" w:rsidP="00B8009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B80092" w:rsidRPr="00B80092" w:rsidRDefault="00B80092" w:rsidP="00B8009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rPr>
      </w:pPr>
      <w:r>
        <w:rPr>
          <w:bCs/>
        </w:rPr>
        <w:tab/>
      </w:r>
      <w:r>
        <w:rPr>
          <w:bCs/>
        </w:rPr>
        <w:tab/>
      </w:r>
      <w:r>
        <w:rPr>
          <w:bCs/>
        </w:rPr>
        <w:tab/>
      </w:r>
      <w:r>
        <w:rPr>
          <w:bCs/>
        </w:rPr>
        <w:tab/>
      </w:r>
      <w:r>
        <w:rPr>
          <w:bCs/>
        </w:rPr>
        <w:tab/>
      </w:r>
      <w:r>
        <w:rPr>
          <w:bCs/>
        </w:rPr>
        <w:tab/>
      </w:r>
      <w:r>
        <w:rPr>
          <w:bCs/>
        </w:rPr>
        <w:tab/>
      </w:r>
      <w:r>
        <w:rPr>
          <w:bCs/>
        </w:rPr>
        <w:tab/>
      </w:r>
    </w:p>
    <w:p w:rsidR="00C37CD8" w:rsidRDefault="00C37CD8">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00EB28C3" w:rsidRDefault="00EB28C3">
      <w:pPr>
        <w:widowControl/>
        <w:autoSpaceDE/>
        <w:autoSpaceDN/>
        <w:adjustRightInd/>
        <w:rPr>
          <w:rFonts w:ascii="Tahoma" w:hAnsi="Tahoma" w:cs="Tahoma"/>
          <w:sz w:val="22"/>
          <w:szCs w:val="22"/>
        </w:rPr>
      </w:pPr>
      <w:r>
        <w:rPr>
          <w:rFonts w:ascii="Tahoma" w:hAnsi="Tahoma" w:cs="Tahoma"/>
          <w:sz w:val="22"/>
          <w:szCs w:val="22"/>
        </w:rPr>
        <w:br w:type="page"/>
      </w:r>
    </w:p>
    <w:p w:rsidR="00EB28C3" w:rsidRDefault="00EB28C3" w:rsidP="00EB28C3"/>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Default="00D8093F" w:rsidP="00D8093F">
      <w:pPr>
        <w:widowControl/>
        <w:autoSpaceDE/>
        <w:autoSpaceDN/>
        <w:adjustRightInd/>
      </w:pPr>
    </w:p>
    <w:p w:rsidR="00D8093F" w:rsidRPr="0029065B" w:rsidRDefault="00D8093F" w:rsidP="00D8093F">
      <w:pPr>
        <w:rPr>
          <w:rFonts w:ascii="Melior-Bold" w:hAnsi="Melior-Bold" w:cs="Melior-Bold"/>
          <w:b/>
          <w:bCs/>
        </w:rPr>
      </w:pPr>
    </w:p>
    <w:p w:rsidR="00D8093F" w:rsidRPr="0029065B" w:rsidRDefault="00D8093F" w:rsidP="00D8093F">
      <w:pPr>
        <w:rPr>
          <w:rFonts w:ascii="Melior-Bold" w:hAnsi="Melior-Bold" w:cs="Melior-Bold"/>
          <w:b/>
          <w:bCs/>
        </w:rPr>
      </w:pPr>
    </w:p>
    <w:p w:rsidR="00D8093F" w:rsidRPr="0029065B" w:rsidRDefault="00D8093F" w:rsidP="00D8093F">
      <w:pPr>
        <w:rPr>
          <w:rFonts w:ascii="Melior-Bold" w:hAnsi="Melior-Bold" w:cs="Melior-Bold"/>
          <w:b/>
          <w:bCs/>
        </w:rPr>
      </w:pPr>
    </w:p>
    <w:p w:rsidR="00D8093F" w:rsidRPr="0029065B" w:rsidRDefault="00D8093F" w:rsidP="00D8093F">
      <w:pPr>
        <w:rPr>
          <w:rFonts w:ascii="Melior-Bold" w:hAnsi="Melior-Bold" w:cs="Melior-Bold"/>
          <w:b/>
          <w:bCs/>
        </w:rPr>
      </w:pPr>
    </w:p>
    <w:p w:rsidR="00D8093F" w:rsidRPr="0029065B" w:rsidRDefault="00D8093F" w:rsidP="00D8093F">
      <w:pPr>
        <w:rPr>
          <w:rFonts w:ascii="Melior-Bold" w:hAnsi="Melior-Bold" w:cs="Melior-Bold"/>
          <w:b/>
          <w:bCs/>
        </w:rPr>
      </w:pPr>
    </w:p>
    <w:p w:rsidR="00EB28C3" w:rsidRDefault="00EB28C3" w:rsidP="00EB28C3"/>
    <w:sectPr w:rsidR="00EB28C3" w:rsidSect="00504B59">
      <w:footerReference w:type="default" r:id="rId10"/>
      <w:type w:val="continuous"/>
      <w:pgSz w:w="12240" w:h="15840"/>
      <w:pgMar w:top="1440" w:right="1440" w:bottom="1440" w:left="1440" w:header="108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515" w:rsidRDefault="00170515">
      <w:r>
        <w:separator/>
      </w:r>
    </w:p>
  </w:endnote>
  <w:endnote w:type="continuationSeparator" w:id="0">
    <w:p w:rsidR="00170515" w:rsidRDefault="00170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elior-Italic">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lior-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569" w:rsidRDefault="000F2569"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sidR="00B617E6">
      <w:rPr>
        <w:rFonts w:ascii="Helvetica" w:hAnsi="Helvetica" w:cs="Helvetica"/>
        <w:sz w:val="16"/>
        <w:szCs w:val="16"/>
      </w:rPr>
      <w:fldChar w:fldCharType="begin"/>
    </w:r>
    <w:r>
      <w:rPr>
        <w:rFonts w:ascii="Helvetica" w:hAnsi="Helvetica" w:cs="Helvetica"/>
        <w:sz w:val="16"/>
        <w:szCs w:val="16"/>
      </w:rPr>
      <w:instrText xml:space="preserve">PAGE </w:instrText>
    </w:r>
    <w:r w:rsidR="00B617E6">
      <w:rPr>
        <w:rFonts w:ascii="Helvetica" w:hAnsi="Helvetica" w:cs="Helvetica"/>
        <w:sz w:val="16"/>
        <w:szCs w:val="16"/>
      </w:rPr>
      <w:fldChar w:fldCharType="separate"/>
    </w:r>
    <w:r w:rsidR="00F2681E">
      <w:rPr>
        <w:rFonts w:ascii="Helvetica" w:hAnsi="Helvetica" w:cs="Helvetica"/>
        <w:noProof/>
        <w:sz w:val="16"/>
        <w:szCs w:val="16"/>
      </w:rPr>
      <w:t>9</w:t>
    </w:r>
    <w:r w:rsidR="00B617E6">
      <w:rPr>
        <w:rFonts w:ascii="Helvetica" w:hAnsi="Helvetica" w:cs="Helvetic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515" w:rsidRDefault="00170515">
      <w:r>
        <w:separator/>
      </w:r>
    </w:p>
  </w:footnote>
  <w:footnote w:type="continuationSeparator" w:id="0">
    <w:p w:rsidR="00170515" w:rsidRDefault="00170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1CD37FE4"/>
    <w:multiLevelType w:val="hybridMultilevel"/>
    <w:tmpl w:val="C5CA54E6"/>
    <w:lvl w:ilvl="0" w:tplc="4940B4A6">
      <w:start w:val="16"/>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EDA4BE3"/>
    <w:multiLevelType w:val="hybridMultilevel"/>
    <w:tmpl w:val="D9E22E60"/>
    <w:lvl w:ilvl="0" w:tplc="15A4B48C">
      <w:start w:val="1"/>
      <w:numFmt w:val="upperLetter"/>
      <w:lvlText w:val="(%1)"/>
      <w:lvlJc w:val="left"/>
      <w:pPr>
        <w:ind w:left="1845" w:hanging="4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8C72580"/>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32D72510"/>
    <w:multiLevelType w:val="hybridMultilevel"/>
    <w:tmpl w:val="FC0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AB63F3"/>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BBC5B36"/>
    <w:multiLevelType w:val="hybridMultilevel"/>
    <w:tmpl w:val="DBA6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7B766B7"/>
    <w:multiLevelType w:val="hybridMultilevel"/>
    <w:tmpl w:val="6ABC3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2"/>
  </w:num>
  <w:num w:numId="7">
    <w:abstractNumId w:val="36"/>
  </w:num>
  <w:num w:numId="8">
    <w:abstractNumId w:val="35"/>
  </w:num>
  <w:num w:numId="9">
    <w:abstractNumId w:val="28"/>
  </w:num>
  <w:num w:numId="10">
    <w:abstractNumId w:val="17"/>
  </w:num>
  <w:num w:numId="11">
    <w:abstractNumId w:val="20"/>
  </w:num>
  <w:num w:numId="12">
    <w:abstractNumId w:val="45"/>
  </w:num>
  <w:num w:numId="13">
    <w:abstractNumId w:val="43"/>
  </w:num>
  <w:num w:numId="14">
    <w:abstractNumId w:val="33"/>
  </w:num>
  <w:num w:numId="15">
    <w:abstractNumId w:val="21"/>
  </w:num>
  <w:num w:numId="16">
    <w:abstractNumId w:val="39"/>
  </w:num>
  <w:num w:numId="17">
    <w:abstractNumId w:val="25"/>
  </w:num>
  <w:num w:numId="18">
    <w:abstractNumId w:val="41"/>
  </w:num>
  <w:num w:numId="19">
    <w:abstractNumId w:val="37"/>
  </w:num>
  <w:num w:numId="20">
    <w:abstractNumId w:val="38"/>
  </w:num>
  <w:num w:numId="21">
    <w:abstractNumId w:val="27"/>
  </w:num>
  <w:num w:numId="22">
    <w:abstractNumId w:val="19"/>
  </w:num>
  <w:num w:numId="23">
    <w:abstractNumId w:val="18"/>
  </w:num>
  <w:num w:numId="24">
    <w:abstractNumId w:val="34"/>
  </w:num>
  <w:num w:numId="25">
    <w:abstractNumId w:val="31"/>
  </w:num>
  <w:num w:numId="26">
    <w:abstractNumId w:val="40"/>
  </w:num>
  <w:num w:numId="27">
    <w:abstractNumId w:val="30"/>
  </w:num>
  <w:num w:numId="28">
    <w:abstractNumId w:val="26"/>
  </w:num>
  <w:num w:numId="29">
    <w:abstractNumId w:val="44"/>
  </w:num>
  <w:num w:numId="30">
    <w:abstractNumId w:val="29"/>
  </w:num>
  <w:num w:numId="31">
    <w:abstractNumId w:val="42"/>
  </w:num>
  <w:num w:numId="32">
    <w:abstractNumId w:val="2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04B59"/>
    <w:rsid w:val="00024493"/>
    <w:rsid w:val="00052C24"/>
    <w:rsid w:val="00063823"/>
    <w:rsid w:val="00076BA1"/>
    <w:rsid w:val="0009624D"/>
    <w:rsid w:val="00096DAA"/>
    <w:rsid w:val="000A1802"/>
    <w:rsid w:val="000B6575"/>
    <w:rsid w:val="000B73EB"/>
    <w:rsid w:val="000C2B07"/>
    <w:rsid w:val="000D169E"/>
    <w:rsid w:val="000D53A4"/>
    <w:rsid w:val="000F2569"/>
    <w:rsid w:val="000F4DC6"/>
    <w:rsid w:val="00125171"/>
    <w:rsid w:val="00132666"/>
    <w:rsid w:val="001339EF"/>
    <w:rsid w:val="00141818"/>
    <w:rsid w:val="00145E6F"/>
    <w:rsid w:val="00170515"/>
    <w:rsid w:val="00197F9A"/>
    <w:rsid w:val="001A0B93"/>
    <w:rsid w:val="001C4A90"/>
    <w:rsid w:val="001E69EA"/>
    <w:rsid w:val="001F3AB3"/>
    <w:rsid w:val="00201D92"/>
    <w:rsid w:val="00204E5F"/>
    <w:rsid w:val="00214F38"/>
    <w:rsid w:val="00221595"/>
    <w:rsid w:val="002405EC"/>
    <w:rsid w:val="0024567A"/>
    <w:rsid w:val="0025682B"/>
    <w:rsid w:val="0027372F"/>
    <w:rsid w:val="002776CD"/>
    <w:rsid w:val="002B594A"/>
    <w:rsid w:val="002C0AAB"/>
    <w:rsid w:val="002C3818"/>
    <w:rsid w:val="002C703C"/>
    <w:rsid w:val="002D277C"/>
    <w:rsid w:val="00316512"/>
    <w:rsid w:val="003803F4"/>
    <w:rsid w:val="00384F03"/>
    <w:rsid w:val="00385AE4"/>
    <w:rsid w:val="003B4ED8"/>
    <w:rsid w:val="003D1ABD"/>
    <w:rsid w:val="003E243E"/>
    <w:rsid w:val="00421D67"/>
    <w:rsid w:val="00422E61"/>
    <w:rsid w:val="00424E04"/>
    <w:rsid w:val="00430608"/>
    <w:rsid w:val="00437419"/>
    <w:rsid w:val="004745FE"/>
    <w:rsid w:val="004758EB"/>
    <w:rsid w:val="00484539"/>
    <w:rsid w:val="00487A35"/>
    <w:rsid w:val="00493B9B"/>
    <w:rsid w:val="00493DA4"/>
    <w:rsid w:val="004A603C"/>
    <w:rsid w:val="004D063D"/>
    <w:rsid w:val="004D39A0"/>
    <w:rsid w:val="005045CD"/>
    <w:rsid w:val="00504B59"/>
    <w:rsid w:val="00504CC5"/>
    <w:rsid w:val="00511321"/>
    <w:rsid w:val="00527388"/>
    <w:rsid w:val="0054168B"/>
    <w:rsid w:val="0055784E"/>
    <w:rsid w:val="00561B09"/>
    <w:rsid w:val="00565B3C"/>
    <w:rsid w:val="00574414"/>
    <w:rsid w:val="00576B4B"/>
    <w:rsid w:val="00576F3B"/>
    <w:rsid w:val="00597118"/>
    <w:rsid w:val="005A0174"/>
    <w:rsid w:val="005A35F1"/>
    <w:rsid w:val="005B5E73"/>
    <w:rsid w:val="005C0510"/>
    <w:rsid w:val="005E5175"/>
    <w:rsid w:val="00624F6A"/>
    <w:rsid w:val="00650156"/>
    <w:rsid w:val="006611FD"/>
    <w:rsid w:val="006818AB"/>
    <w:rsid w:val="00682391"/>
    <w:rsid w:val="006B455B"/>
    <w:rsid w:val="006D1BB8"/>
    <w:rsid w:val="006D6797"/>
    <w:rsid w:val="006E04CF"/>
    <w:rsid w:val="006E76F4"/>
    <w:rsid w:val="006F5236"/>
    <w:rsid w:val="00703AD1"/>
    <w:rsid w:val="007061AA"/>
    <w:rsid w:val="00740055"/>
    <w:rsid w:val="007515D6"/>
    <w:rsid w:val="007629F2"/>
    <w:rsid w:val="00763821"/>
    <w:rsid w:val="00772E54"/>
    <w:rsid w:val="0077552A"/>
    <w:rsid w:val="00776A65"/>
    <w:rsid w:val="00780609"/>
    <w:rsid w:val="00782D1F"/>
    <w:rsid w:val="007C169C"/>
    <w:rsid w:val="007C6E8F"/>
    <w:rsid w:val="007D19C7"/>
    <w:rsid w:val="00802000"/>
    <w:rsid w:val="0080374F"/>
    <w:rsid w:val="00831F21"/>
    <w:rsid w:val="0084359B"/>
    <w:rsid w:val="00847E6C"/>
    <w:rsid w:val="00862A24"/>
    <w:rsid w:val="00866481"/>
    <w:rsid w:val="00886CFE"/>
    <w:rsid w:val="00890057"/>
    <w:rsid w:val="0089096C"/>
    <w:rsid w:val="00890C9D"/>
    <w:rsid w:val="008A73FD"/>
    <w:rsid w:val="008C1299"/>
    <w:rsid w:val="008C325F"/>
    <w:rsid w:val="008F27F5"/>
    <w:rsid w:val="00905B62"/>
    <w:rsid w:val="00911729"/>
    <w:rsid w:val="00917427"/>
    <w:rsid w:val="00943747"/>
    <w:rsid w:val="009442D6"/>
    <w:rsid w:val="009472FB"/>
    <w:rsid w:val="00951613"/>
    <w:rsid w:val="009768A1"/>
    <w:rsid w:val="00991A15"/>
    <w:rsid w:val="009A0BC0"/>
    <w:rsid w:val="009A769F"/>
    <w:rsid w:val="009C2DAE"/>
    <w:rsid w:val="009C5B0D"/>
    <w:rsid w:val="009E6D16"/>
    <w:rsid w:val="00A0036F"/>
    <w:rsid w:val="00A22861"/>
    <w:rsid w:val="00A30358"/>
    <w:rsid w:val="00A325A6"/>
    <w:rsid w:val="00A437E2"/>
    <w:rsid w:val="00A51570"/>
    <w:rsid w:val="00A5675F"/>
    <w:rsid w:val="00A62A72"/>
    <w:rsid w:val="00A87F09"/>
    <w:rsid w:val="00AB451F"/>
    <w:rsid w:val="00AD5656"/>
    <w:rsid w:val="00AF1682"/>
    <w:rsid w:val="00B01840"/>
    <w:rsid w:val="00B10901"/>
    <w:rsid w:val="00B12439"/>
    <w:rsid w:val="00B15CDE"/>
    <w:rsid w:val="00B17E1E"/>
    <w:rsid w:val="00B22415"/>
    <w:rsid w:val="00B262B6"/>
    <w:rsid w:val="00B31800"/>
    <w:rsid w:val="00B60FF9"/>
    <w:rsid w:val="00B617E6"/>
    <w:rsid w:val="00B80092"/>
    <w:rsid w:val="00B81549"/>
    <w:rsid w:val="00B96C5F"/>
    <w:rsid w:val="00BB06C3"/>
    <w:rsid w:val="00BD7764"/>
    <w:rsid w:val="00BE407C"/>
    <w:rsid w:val="00BF116B"/>
    <w:rsid w:val="00BF370D"/>
    <w:rsid w:val="00C00E7C"/>
    <w:rsid w:val="00C03E9F"/>
    <w:rsid w:val="00C04CB0"/>
    <w:rsid w:val="00C125FB"/>
    <w:rsid w:val="00C1314E"/>
    <w:rsid w:val="00C14FF3"/>
    <w:rsid w:val="00C17D8D"/>
    <w:rsid w:val="00C230FB"/>
    <w:rsid w:val="00C37CD8"/>
    <w:rsid w:val="00C42D4F"/>
    <w:rsid w:val="00C65F14"/>
    <w:rsid w:val="00C66385"/>
    <w:rsid w:val="00C67900"/>
    <w:rsid w:val="00C828F7"/>
    <w:rsid w:val="00C94154"/>
    <w:rsid w:val="00CA01DD"/>
    <w:rsid w:val="00CB0A80"/>
    <w:rsid w:val="00CB501E"/>
    <w:rsid w:val="00CB64E0"/>
    <w:rsid w:val="00CC47FD"/>
    <w:rsid w:val="00CC579B"/>
    <w:rsid w:val="00CD4215"/>
    <w:rsid w:val="00CE3B5F"/>
    <w:rsid w:val="00D0112C"/>
    <w:rsid w:val="00D12DCD"/>
    <w:rsid w:val="00D24258"/>
    <w:rsid w:val="00D25FB6"/>
    <w:rsid w:val="00D5332B"/>
    <w:rsid w:val="00D6358F"/>
    <w:rsid w:val="00D77378"/>
    <w:rsid w:val="00D80497"/>
    <w:rsid w:val="00D8093F"/>
    <w:rsid w:val="00D86997"/>
    <w:rsid w:val="00DA239C"/>
    <w:rsid w:val="00DB282B"/>
    <w:rsid w:val="00DC1850"/>
    <w:rsid w:val="00DD0C35"/>
    <w:rsid w:val="00DE5420"/>
    <w:rsid w:val="00E1464A"/>
    <w:rsid w:val="00E21F05"/>
    <w:rsid w:val="00E644F4"/>
    <w:rsid w:val="00E650CD"/>
    <w:rsid w:val="00E80528"/>
    <w:rsid w:val="00E935CC"/>
    <w:rsid w:val="00EA31D0"/>
    <w:rsid w:val="00EB28C3"/>
    <w:rsid w:val="00EB5FB1"/>
    <w:rsid w:val="00EC10FF"/>
    <w:rsid w:val="00EC52E0"/>
    <w:rsid w:val="00ED1E11"/>
    <w:rsid w:val="00ED73C0"/>
    <w:rsid w:val="00EE20E6"/>
    <w:rsid w:val="00EE761E"/>
    <w:rsid w:val="00F2681E"/>
    <w:rsid w:val="00F3383A"/>
    <w:rsid w:val="00F53C5C"/>
    <w:rsid w:val="00F717E2"/>
    <w:rsid w:val="00F736E2"/>
    <w:rsid w:val="00F76B83"/>
    <w:rsid w:val="00F85D41"/>
    <w:rsid w:val="00F875C3"/>
    <w:rsid w:val="00F91CAF"/>
    <w:rsid w:val="00F963C7"/>
    <w:rsid w:val="00FB5FEE"/>
    <w:rsid w:val="00FD3060"/>
    <w:rsid w:val="00FD7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99"/>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3028767">
      <w:bodyDiv w:val="1"/>
      <w:marLeft w:val="0"/>
      <w:marRight w:val="0"/>
      <w:marTop w:val="0"/>
      <w:marBottom w:val="0"/>
      <w:divBdr>
        <w:top w:val="none" w:sz="0" w:space="0" w:color="auto"/>
        <w:left w:val="none" w:sz="0" w:space="0" w:color="auto"/>
        <w:bottom w:val="none" w:sz="0" w:space="0" w:color="auto"/>
        <w:right w:val="none" w:sz="0" w:space="0" w:color="auto"/>
      </w:divBdr>
    </w:div>
    <w:div w:id="16988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govs/cog/GovOrgTab03ss.htm" TargetMode="External"/><Relationship Id="rId3" Type="http://schemas.openxmlformats.org/officeDocument/2006/relationships/settings" Target="settings.xml"/><Relationship Id="rId7" Type="http://schemas.openxmlformats.org/officeDocument/2006/relationships/hyperlink" Target="http://www.grant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m.gov/oca/11tables/pdf/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4609</Words>
  <Characters>26276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30824</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1376325</vt:i4>
      </vt:variant>
      <vt:variant>
        <vt:i4>0</vt:i4>
      </vt:variant>
      <vt:variant>
        <vt:i4>0</vt:i4>
      </vt:variant>
      <vt:variant>
        <vt:i4>5</vt:i4>
      </vt:variant>
      <vt:variant>
        <vt:lpwstr>http://www.census.gov/govs/cog/GovOrgTab03ss.htm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cparker</cp:lastModifiedBy>
  <cp:revision>4</cp:revision>
  <cp:lastPrinted>2011-05-11T13:37:00Z</cp:lastPrinted>
  <dcterms:created xsi:type="dcterms:W3CDTF">2011-05-11T13:36:00Z</dcterms:created>
  <dcterms:modified xsi:type="dcterms:W3CDTF">2011-05-11T13:38:00Z</dcterms:modified>
</cp:coreProperties>
</file>