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41" w:rsidRPr="00B11441" w:rsidRDefault="00B11441" w:rsidP="00B11441">
      <w:pPr>
        <w:spacing w:after="0" w:line="240" w:lineRule="auto"/>
        <w:jc w:val="right"/>
      </w:pPr>
      <w:r w:rsidRPr="00B11441">
        <w:t>OMB  # 0925-0593</w:t>
      </w:r>
    </w:p>
    <w:p w:rsidR="00B11441" w:rsidRDefault="00B11441" w:rsidP="00B11441">
      <w:pPr>
        <w:spacing w:after="0" w:line="240" w:lineRule="auto"/>
        <w:jc w:val="right"/>
      </w:pPr>
      <w:r w:rsidRPr="00B11441">
        <w:t>Expiration Date: 7/31/2013</w:t>
      </w:r>
    </w:p>
    <w:p w:rsidR="00B11441" w:rsidRPr="00B11441" w:rsidRDefault="00B11441" w:rsidP="00B11441">
      <w:pPr>
        <w:spacing w:after="0" w:line="240" w:lineRule="auto"/>
        <w:jc w:val="right"/>
      </w:pPr>
      <w:r>
        <w:t>Phase II</w:t>
      </w:r>
    </w:p>
    <w:p w:rsidR="00707859" w:rsidRPr="00C04A6F" w:rsidRDefault="008E0E98">
      <w:pPr>
        <w:rPr>
          <w:b/>
        </w:rPr>
      </w:pPr>
      <w:r w:rsidRPr="00C04A6F">
        <w:rPr>
          <w:b/>
        </w:rPr>
        <w:t>Itemized Burden Table</w:t>
      </w:r>
    </w:p>
    <w:p w:rsidR="008E0E98" w:rsidRDefault="008E0E98">
      <w:pPr>
        <w:rPr>
          <w:b/>
        </w:rPr>
      </w:pPr>
      <w:r w:rsidRPr="006F5E08">
        <w:rPr>
          <w:b/>
        </w:rPr>
        <w:t>Table A.12. Estimated Hour Burden and Cost for the Recruitment Substudy Respondents, Postnatal to Age 2, Phases 1 and 2</w:t>
      </w:r>
    </w:p>
    <w:tbl>
      <w:tblPr>
        <w:tblW w:w="9830" w:type="dxa"/>
        <w:tblInd w:w="93" w:type="dxa"/>
        <w:tblLook w:val="04A0"/>
      </w:tblPr>
      <w:tblGrid>
        <w:gridCol w:w="2880"/>
        <w:gridCol w:w="1202"/>
        <w:gridCol w:w="1188"/>
        <w:gridCol w:w="1140"/>
        <w:gridCol w:w="1140"/>
        <w:gridCol w:w="1140"/>
        <w:gridCol w:w="1140"/>
      </w:tblGrid>
      <w:tr w:rsidR="0024797A" w:rsidRPr="0024797A" w:rsidTr="00E360A7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Number of Respondents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Responses per Respondent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Hours per Response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Annual Hour Burden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Annual Respondent Cost</w:t>
            </w:r>
          </w:p>
        </w:tc>
      </w:tr>
      <w:tr w:rsidR="0024797A" w:rsidRPr="0024797A" w:rsidTr="00E360A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Address Lookup Tool (PB)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$7,500</w:t>
            </w:r>
          </w:p>
        </w:tc>
      </w:tr>
      <w:tr w:rsidR="0024797A" w:rsidRPr="0024797A" w:rsidTr="00E360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Pregnancy Screener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68,538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28,786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$287,860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Healthcare Provider Questionnaire (PB)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Healthcare Providers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$960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Household Enumeration Instrument (EH)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HH Reporters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39,600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$396,000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Invitation to High-intensity Script (TT-HI)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3,960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$39,600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Pregnancy Screener (TT-LI,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$168,000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Consent Script (TT-LI)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9,504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$95,040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Preconception Activities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Non-pregnant Women's Informed Consent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$9,125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Pre-Pregnancy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$8,213</w:t>
            </w:r>
          </w:p>
        </w:tc>
      </w:tr>
      <w:tr w:rsidR="0024797A" w:rsidRPr="0024797A" w:rsidTr="00E360A7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Biological and Environmental Sample Collection - Preconception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$2,464</w:t>
            </w:r>
          </w:p>
        </w:tc>
      </w:tr>
      <w:tr w:rsidR="0024797A" w:rsidRPr="0024797A" w:rsidTr="00E360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Pregnancy Probability Group Follow Up Script (PB, EH, TT-HI, 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11,152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6691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$66,912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(Non-Pregnant) (TT-LI)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5,029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$50,285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Validation Script (PB, EH, TT-HI, 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$2,900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Pregnancy Activities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Pregnant Women's Informed Consent Form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11,767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5,884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$58,835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(Found Pregnant) (TT-LI)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$2,590</w:t>
            </w:r>
          </w:p>
        </w:tc>
      </w:tr>
      <w:tr w:rsidR="00E360A7" w:rsidRPr="0024797A" w:rsidTr="00E360A7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Number of Respondents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Responses per Respondent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Hours per Response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Annual Hour Burden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Annual Respondent Cost</w:t>
            </w:r>
          </w:p>
        </w:tc>
      </w:tr>
      <w:tr w:rsidR="00E360A7" w:rsidRPr="0024797A" w:rsidTr="007856B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Pregnancy Activities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(Cont.)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60A7" w:rsidRPr="0024797A" w:rsidRDefault="00E360A7" w:rsidP="007856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Pregnancy Visit 1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5,110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5,110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$51,100</w:t>
            </w:r>
          </w:p>
        </w:tc>
      </w:tr>
      <w:tr w:rsidR="0024797A" w:rsidRPr="0024797A" w:rsidTr="00E360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Biological and Environmental Sample Collection - Pregnancy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8,311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2,078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$20,778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Pregnancy Visit 2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5,110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3,833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$38,325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Pregnancy Health Care Log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$13,490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Father Informed Consent Form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4,088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2044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$20,440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Father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2,453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$6,132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Birth Visit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1,069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$10,688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(Birth-focus) (TT-LI)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$6,480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AF1CE2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Postnatal Activi</w:t>
            </w:r>
            <w:r w:rsidR="0024797A"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</w:t>
            </w:r>
            <w:r w:rsidR="0024797A"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Infant Feeding Log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2,592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$8,553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(Child-focus) (TT-LI)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2,295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$22,947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3-Month Phone Call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2,592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$8,553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6-Month Visit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1,257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$12,570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9-Month Phone Call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2,439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$4,146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12-Month Visit Interview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1,183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$11,828</w:t>
            </w:r>
          </w:p>
        </w:tc>
      </w:tr>
      <w:tr w:rsidR="0024797A" w:rsidRPr="0024797A" w:rsidTr="00E360A7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18-Month Maternal Phone Call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1,124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$11,236</w:t>
            </w:r>
          </w:p>
        </w:tc>
      </w:tr>
      <w:tr w:rsidR="0024797A" w:rsidRPr="0024797A" w:rsidTr="00E360A7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24-Month Maternal Phone Call (PB, EH, TT-HI)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1,067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$10,674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Formative Research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Formative - Developmental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14,542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$145,422</w:t>
            </w:r>
          </w:p>
        </w:tc>
      </w:tr>
      <w:tr w:rsidR="0024797A" w:rsidRPr="0024797A" w:rsidTr="00E360A7">
        <w:trPr>
          <w:trHeight w:val="300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Grand Total, Recruitment Substudy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381,462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145,422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1,454,223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Total, Formative Research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14,542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$145,422</w:t>
            </w:r>
          </w:p>
        </w:tc>
      </w:tr>
      <w:tr w:rsidR="0024797A" w:rsidRPr="0024797A" w:rsidTr="00E360A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381,462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159,965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797A" w:rsidRPr="0024797A" w:rsidRDefault="0024797A" w:rsidP="0024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47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1,599,645</w:t>
            </w:r>
          </w:p>
        </w:tc>
      </w:tr>
    </w:tbl>
    <w:p w:rsidR="0024797A" w:rsidRPr="0024797A" w:rsidRDefault="0024797A">
      <w:pPr>
        <w:rPr>
          <w:b/>
        </w:rPr>
      </w:pPr>
    </w:p>
    <w:sectPr w:rsidR="0024797A" w:rsidRPr="0024797A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0E98"/>
    <w:rsid w:val="001B4781"/>
    <w:rsid w:val="00232414"/>
    <w:rsid w:val="0024797A"/>
    <w:rsid w:val="002B6168"/>
    <w:rsid w:val="002C2325"/>
    <w:rsid w:val="004A75CC"/>
    <w:rsid w:val="0065161B"/>
    <w:rsid w:val="00681FD8"/>
    <w:rsid w:val="006D3ACD"/>
    <w:rsid w:val="006F5E08"/>
    <w:rsid w:val="00707859"/>
    <w:rsid w:val="00774F19"/>
    <w:rsid w:val="007848EE"/>
    <w:rsid w:val="007E2935"/>
    <w:rsid w:val="008E0E98"/>
    <w:rsid w:val="00900659"/>
    <w:rsid w:val="009D63F8"/>
    <w:rsid w:val="00AF1CE2"/>
    <w:rsid w:val="00B11441"/>
    <w:rsid w:val="00C04A6F"/>
    <w:rsid w:val="00E360A7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8</cp:revision>
  <dcterms:created xsi:type="dcterms:W3CDTF">2011-04-08T20:04:00Z</dcterms:created>
  <dcterms:modified xsi:type="dcterms:W3CDTF">2011-04-08T20:47:00Z</dcterms:modified>
</cp:coreProperties>
</file>