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338" w:rsidRDefault="00B75338" w:rsidP="00B75338">
      <w:pPr>
        <w:jc w:val="center"/>
        <w:rPr>
          <w:rFonts w:cs="Arial"/>
          <w:b/>
          <w:sz w:val="40"/>
          <w:szCs w:val="40"/>
        </w:rPr>
      </w:pPr>
      <w:r>
        <w:rPr>
          <w:rFonts w:cs="Arial"/>
          <w:b/>
          <w:sz w:val="40"/>
          <w:szCs w:val="40"/>
        </w:rPr>
        <w:t xml:space="preserve">Attachment </w:t>
      </w:r>
      <w:r w:rsidR="005B243A">
        <w:rPr>
          <w:rFonts w:cs="Arial"/>
          <w:b/>
          <w:sz w:val="40"/>
          <w:szCs w:val="40"/>
        </w:rPr>
        <w:t>A4</w:t>
      </w:r>
      <w:r>
        <w:rPr>
          <w:rFonts w:cs="Arial"/>
          <w:b/>
          <w:sz w:val="40"/>
          <w:szCs w:val="40"/>
        </w:rPr>
        <w:t>:</w:t>
      </w:r>
    </w:p>
    <w:p w:rsidR="00B75338" w:rsidRPr="00761CC1" w:rsidRDefault="00B75338" w:rsidP="00B75338">
      <w:pPr>
        <w:jc w:val="center"/>
        <w:rPr>
          <w:rFonts w:cs="Arial"/>
          <w:b/>
          <w:sz w:val="40"/>
          <w:szCs w:val="40"/>
        </w:rPr>
      </w:pPr>
    </w:p>
    <w:p w:rsidR="00B75338" w:rsidRDefault="001D6649" w:rsidP="00B75338">
      <w:pPr>
        <w:jc w:val="center"/>
        <w:rPr>
          <w:rFonts w:cs="Arial"/>
          <w:b/>
          <w:sz w:val="40"/>
          <w:szCs w:val="40"/>
        </w:rPr>
      </w:pPr>
      <w:r>
        <w:rPr>
          <w:rFonts w:cs="Arial"/>
          <w:b/>
          <w:sz w:val="40"/>
          <w:szCs w:val="40"/>
        </w:rPr>
        <w:t>DUCOM</w:t>
      </w:r>
      <w:r w:rsidR="00B75338">
        <w:rPr>
          <w:rFonts w:cs="Arial"/>
          <w:b/>
          <w:sz w:val="40"/>
          <w:szCs w:val="40"/>
        </w:rPr>
        <w:t xml:space="preserve"> Script for Survey Administration</w:t>
      </w:r>
    </w:p>
    <w:p w:rsidR="001D6649" w:rsidRDefault="001D6649" w:rsidP="00B75338">
      <w:pPr>
        <w:jc w:val="center"/>
        <w:rPr>
          <w:rFonts w:cs="Arial"/>
          <w:b/>
          <w:sz w:val="40"/>
          <w:szCs w:val="40"/>
        </w:rPr>
      </w:pPr>
    </w:p>
    <w:p w:rsidR="001D6649" w:rsidRDefault="001D6649" w:rsidP="00B75338">
      <w:pPr>
        <w:jc w:val="center"/>
        <w:rPr>
          <w:rFonts w:cs="Arial"/>
          <w:b/>
          <w:sz w:val="40"/>
          <w:szCs w:val="40"/>
        </w:rPr>
      </w:pPr>
    </w:p>
    <w:p w:rsidR="00B00036" w:rsidRDefault="00B00036" w:rsidP="00B00036">
      <w:pPr>
        <w:jc w:val="center"/>
        <w:rPr>
          <w:b/>
          <w:sz w:val="28"/>
          <w:szCs w:val="28"/>
        </w:rPr>
      </w:pPr>
      <w:r>
        <w:rPr>
          <w:b/>
          <w:sz w:val="28"/>
          <w:szCs w:val="28"/>
        </w:rPr>
        <w:t xml:space="preserve">NIDA’s STUDY OF SUBSTANCE ABUSE DOC.COM MODULE PROJECT </w:t>
      </w:r>
    </w:p>
    <w:p w:rsidR="00B00036" w:rsidRDefault="00B00036" w:rsidP="00B00036">
      <w:pPr>
        <w:tabs>
          <w:tab w:val="left" w:pos="720"/>
          <w:tab w:val="left" w:pos="1440"/>
          <w:tab w:val="left" w:pos="2160"/>
          <w:tab w:val="right" w:leader="dot" w:pos="8467"/>
        </w:tabs>
        <w:jc w:val="center"/>
        <w:rPr>
          <w:color w:val="0000FF"/>
          <w:sz w:val="32"/>
          <w:szCs w:val="32"/>
        </w:rPr>
      </w:pPr>
    </w:p>
    <w:p w:rsidR="00755A63" w:rsidRDefault="0003406B" w:rsidP="00755A63">
      <w:pPr>
        <w:jc w:val="center"/>
        <w:rPr>
          <w:sz w:val="28"/>
          <w:szCs w:val="28"/>
        </w:rPr>
      </w:pPr>
      <w:r>
        <w:rPr>
          <w:sz w:val="28"/>
          <w:szCs w:val="28"/>
        </w:rPr>
        <w:t xml:space="preserve">April </w:t>
      </w:r>
      <w:r w:rsidR="00755A63">
        <w:rPr>
          <w:sz w:val="28"/>
          <w:szCs w:val="28"/>
        </w:rPr>
        <w:t>2011</w:t>
      </w:r>
    </w:p>
    <w:p w:rsidR="00743B84" w:rsidRPr="00B75338" w:rsidRDefault="00B75338" w:rsidP="001871B2">
      <w:pPr>
        <w:jc w:val="center"/>
        <w:rPr>
          <w:b/>
          <w:color w:val="000000"/>
          <w:sz w:val="28"/>
          <w:szCs w:val="28"/>
          <w:u w:val="single"/>
        </w:rPr>
      </w:pPr>
      <w:r>
        <w:rPr>
          <w:rFonts w:cs="Arial"/>
          <w:b/>
          <w:sz w:val="40"/>
          <w:szCs w:val="40"/>
        </w:rPr>
        <w:br w:type="page"/>
      </w:r>
      <w:r w:rsidR="000D791E" w:rsidRPr="000D791E">
        <w:rPr>
          <w:rFonts w:cs="Arial"/>
          <w:b/>
          <w:color w:val="000000"/>
          <w:sz w:val="28"/>
          <w:szCs w:val="28"/>
          <w:u w:val="single"/>
        </w:rPr>
        <w:lastRenderedPageBreak/>
        <w:t xml:space="preserve">Attachment </w:t>
      </w:r>
      <w:r w:rsidR="005B243A">
        <w:rPr>
          <w:b/>
          <w:color w:val="000000"/>
          <w:sz w:val="28"/>
          <w:szCs w:val="28"/>
          <w:u w:val="single"/>
        </w:rPr>
        <w:t>A4</w:t>
      </w:r>
      <w:r w:rsidR="000D791E" w:rsidRPr="000D791E">
        <w:rPr>
          <w:b/>
          <w:color w:val="000000"/>
          <w:sz w:val="28"/>
          <w:szCs w:val="28"/>
          <w:u w:val="single"/>
        </w:rPr>
        <w:t>: DUCOM Script for Survey Administration</w:t>
      </w:r>
    </w:p>
    <w:p w:rsidR="00743B84" w:rsidRPr="001871B2" w:rsidRDefault="00743B84" w:rsidP="001871B2">
      <w:pPr>
        <w:rPr>
          <w:color w:val="000000"/>
        </w:rPr>
      </w:pPr>
    </w:p>
    <w:p w:rsidR="006627AD" w:rsidRDefault="00743B84" w:rsidP="006627AD">
      <w:pPr>
        <w:rPr>
          <w:color w:val="000000"/>
        </w:rPr>
      </w:pPr>
      <w:r w:rsidRPr="001871B2">
        <w:rPr>
          <w:color w:val="000000"/>
        </w:rPr>
        <w:t xml:space="preserve">The following script will be used to administer the paper/pencil survey to medical students at the </w:t>
      </w:r>
      <w:r>
        <w:rPr>
          <w:color w:val="000000"/>
        </w:rPr>
        <w:t xml:space="preserve">Drexel </w:t>
      </w:r>
      <w:r w:rsidRPr="001871B2">
        <w:rPr>
          <w:color w:val="000000"/>
        </w:rPr>
        <w:t xml:space="preserve">University </w:t>
      </w:r>
      <w:r>
        <w:rPr>
          <w:color w:val="000000"/>
        </w:rPr>
        <w:t>College</w:t>
      </w:r>
      <w:r w:rsidRPr="001871B2">
        <w:rPr>
          <w:color w:val="000000"/>
        </w:rPr>
        <w:t xml:space="preserve"> of Medicine (</w:t>
      </w:r>
      <w:r>
        <w:rPr>
          <w:color w:val="000000"/>
        </w:rPr>
        <w:t>DUCOM</w:t>
      </w:r>
      <w:r w:rsidRPr="001871B2">
        <w:rPr>
          <w:color w:val="000000"/>
        </w:rPr>
        <w:t>). It is consistent with the information that will be included on the IRB-approved cover page of the survey and also submitted for local IRB for review and approval.</w:t>
      </w:r>
    </w:p>
    <w:p w:rsidR="006627AD" w:rsidRDefault="006627AD" w:rsidP="006627AD">
      <w:pPr>
        <w:rPr>
          <w:color w:val="000000"/>
        </w:rPr>
      </w:pPr>
    </w:p>
    <w:p w:rsidR="00743B84" w:rsidRPr="001871B2" w:rsidRDefault="00743B84" w:rsidP="006627AD">
      <w:pPr>
        <w:rPr>
          <w:color w:val="000000"/>
        </w:rPr>
      </w:pPr>
      <w:r w:rsidRPr="001871B2">
        <w:rPr>
          <w:color w:val="000000"/>
        </w:rPr>
        <w:t xml:space="preserve">Dr. </w:t>
      </w:r>
      <w:r w:rsidR="006627AD">
        <w:rPr>
          <w:color w:val="000000"/>
        </w:rPr>
        <w:t>Novack</w:t>
      </w:r>
      <w:r w:rsidRPr="001871B2">
        <w:rPr>
          <w:color w:val="000000"/>
        </w:rPr>
        <w:t xml:space="preserve"> (</w:t>
      </w:r>
      <w:r w:rsidR="006627AD">
        <w:t>Associate Dean of Medical Education</w:t>
      </w:r>
      <w:r w:rsidRPr="001871B2">
        <w:rPr>
          <w:color w:val="000000"/>
        </w:rPr>
        <w:t>) will include the following points while introducing the NIDA substance abuse doc.com module study to medical students before distribution of Pre-Survey 1.</w:t>
      </w:r>
    </w:p>
    <w:p w:rsidR="00743B84" w:rsidRPr="001871B2" w:rsidRDefault="00743B84" w:rsidP="001871B2">
      <w:pPr>
        <w:rPr>
          <w:b/>
          <w:color w:val="000000"/>
        </w:rPr>
      </w:pPr>
    </w:p>
    <w:p w:rsidR="00743B84" w:rsidRPr="001871B2" w:rsidRDefault="00743B84" w:rsidP="001871B2">
      <w:pPr>
        <w:rPr>
          <w:b/>
          <w:color w:val="000000"/>
        </w:rPr>
      </w:pPr>
      <w:r w:rsidRPr="001871B2">
        <w:rPr>
          <w:b/>
          <w:color w:val="000000"/>
        </w:rPr>
        <w:t>Recruitment Script</w:t>
      </w:r>
    </w:p>
    <w:p w:rsidR="00743B84" w:rsidRPr="001871B2" w:rsidRDefault="00743B84" w:rsidP="001871B2">
      <w:pPr>
        <w:numPr>
          <w:ilvl w:val="0"/>
          <w:numId w:val="1"/>
        </w:numPr>
        <w:rPr>
          <w:color w:val="000000"/>
        </w:rPr>
      </w:pPr>
      <w:r w:rsidRPr="001871B2">
        <w:rPr>
          <w:color w:val="000000"/>
        </w:rPr>
        <w:t>Good morning/afternoon my name is &lt;Insert name of presenter&gt;.</w:t>
      </w:r>
      <w:r>
        <w:rPr>
          <w:color w:val="000000"/>
        </w:rPr>
        <w:t xml:space="preserve"> </w:t>
      </w:r>
      <w:r w:rsidRPr="001871B2">
        <w:rPr>
          <w:color w:val="000000"/>
        </w:rPr>
        <w:t xml:space="preserve">Today, I will talk about a survey we will be administering to </w:t>
      </w:r>
      <w:r>
        <w:rPr>
          <w:color w:val="000000"/>
        </w:rPr>
        <w:t>Drexel</w:t>
      </w:r>
      <w:r w:rsidRPr="001871B2">
        <w:rPr>
          <w:color w:val="000000"/>
        </w:rPr>
        <w:t xml:space="preserve"> medical students.</w:t>
      </w:r>
      <w:r>
        <w:rPr>
          <w:color w:val="000000"/>
        </w:rPr>
        <w:t xml:space="preserve"> </w:t>
      </w:r>
      <w:r w:rsidRPr="001871B2">
        <w:rPr>
          <w:color w:val="000000"/>
        </w:rPr>
        <w:t xml:space="preserve">As part of </w:t>
      </w:r>
      <w:r>
        <w:rPr>
          <w:color w:val="000000"/>
        </w:rPr>
        <w:t>Drexel’s</w:t>
      </w:r>
      <w:r w:rsidRPr="001871B2">
        <w:rPr>
          <w:color w:val="000000"/>
        </w:rPr>
        <w:t xml:space="preserve"> ongoing program evaluation of its educational program, medical students complete survey(s) to provide anonymous feedback to the medical school. </w:t>
      </w:r>
      <w:r>
        <w:t>Please read the cover letter attached to your survey.</w:t>
      </w:r>
    </w:p>
    <w:p w:rsidR="00743B84" w:rsidRPr="001871B2" w:rsidRDefault="00743B84" w:rsidP="001871B2">
      <w:pPr>
        <w:ind w:left="360" w:hanging="360"/>
        <w:rPr>
          <w:color w:val="000000"/>
        </w:rPr>
      </w:pPr>
    </w:p>
    <w:p w:rsidR="00743B84" w:rsidRDefault="00743B84" w:rsidP="00662DFC">
      <w:pPr>
        <w:numPr>
          <w:ilvl w:val="0"/>
          <w:numId w:val="1"/>
        </w:numPr>
      </w:pPr>
      <w:r w:rsidRPr="008E50E7">
        <w:t>The completion of the surveys is required by all medical students</w:t>
      </w:r>
      <w:r>
        <w:t>;</w:t>
      </w:r>
      <w:r w:rsidRPr="008E50E7">
        <w:t xml:space="preserve"> however, the use of a medical student’s survey results for research purposes is voluntary and optional. If a student decides to opt out of the research, there will be no adverse consequences. If you do not want your survey results to be used for research, please indicate this by checking the box at the </w:t>
      </w:r>
      <w:r>
        <w:t>bottom</w:t>
      </w:r>
      <w:r w:rsidRPr="008E50E7">
        <w:t xml:space="preserve"> of the </w:t>
      </w:r>
      <w:r>
        <w:t>cover letter</w:t>
      </w:r>
      <w:r w:rsidRPr="008E50E7">
        <w:t xml:space="preserve">. Students who allow their survey results to be used for research will receive a </w:t>
      </w:r>
      <w:r w:rsidR="00275515">
        <w:t xml:space="preserve">[appropriate amount will be </w:t>
      </w:r>
      <w:commentRangeStart w:id="0"/>
      <w:r w:rsidR="00275515">
        <w:t>inserted</w:t>
      </w:r>
      <w:commentRangeEnd w:id="0"/>
      <w:r w:rsidR="00A512CC">
        <w:rPr>
          <w:rStyle w:val="CommentReference"/>
        </w:rPr>
        <w:commentReference w:id="0"/>
      </w:r>
      <w:r>
        <w:t>]</w:t>
      </w:r>
      <w:r w:rsidRPr="008E50E7">
        <w:t xml:space="preserve"> </w:t>
      </w:r>
      <w:r>
        <w:t>g</w:t>
      </w:r>
      <w:r w:rsidRPr="008E50E7">
        <w:t xml:space="preserve">ift </w:t>
      </w:r>
      <w:r>
        <w:t>c</w:t>
      </w:r>
      <w:r w:rsidRPr="008E50E7">
        <w:t>ard to show our appreciation.</w:t>
      </w:r>
    </w:p>
    <w:p w:rsidR="00743B84" w:rsidRDefault="00743B84" w:rsidP="00662DFC">
      <w:pPr>
        <w:ind w:left="360" w:hanging="360"/>
      </w:pPr>
    </w:p>
    <w:p w:rsidR="00743B84" w:rsidRDefault="00743B84" w:rsidP="00662DFC">
      <w:pPr>
        <w:numPr>
          <w:ilvl w:val="0"/>
          <w:numId w:val="1"/>
        </w:numPr>
      </w:pPr>
      <w:r w:rsidRPr="008E50E7">
        <w:t xml:space="preserve">The name of this </w:t>
      </w:r>
      <w:r w:rsidR="00B75338">
        <w:t>research</w:t>
      </w:r>
      <w:r w:rsidR="00B75338" w:rsidRPr="008E50E7">
        <w:t xml:space="preserve"> </w:t>
      </w:r>
      <w:r w:rsidRPr="008E50E7">
        <w:t xml:space="preserve">is </w:t>
      </w:r>
      <w:r w:rsidR="00B75338">
        <w:t xml:space="preserve">study of  </w:t>
      </w:r>
      <w:r>
        <w:t>substance a</w:t>
      </w:r>
      <w:r w:rsidRPr="00215CBC">
        <w:t>buse doc.c</w:t>
      </w:r>
      <w:r>
        <w:t>om m</w:t>
      </w:r>
      <w:r w:rsidRPr="00215CBC">
        <w:t>odule</w:t>
      </w:r>
      <w:r w:rsidRPr="008E50E7">
        <w:t xml:space="preserve"> </w:t>
      </w:r>
      <w:r w:rsidR="00B75338">
        <w:t>project</w:t>
      </w:r>
      <w:r w:rsidR="00B75338" w:rsidRPr="008E50E7">
        <w:t xml:space="preserve"> </w:t>
      </w:r>
      <w:r w:rsidRPr="008E50E7">
        <w:t xml:space="preserve">and </w:t>
      </w:r>
      <w:r>
        <w:t xml:space="preserve">the </w:t>
      </w:r>
      <w:r w:rsidRPr="008E50E7">
        <w:t>spon</w:t>
      </w:r>
      <w:r>
        <w:t>s</w:t>
      </w:r>
      <w:r w:rsidRPr="008E50E7">
        <w:t>or is the National Institute on Drug Abuse.</w:t>
      </w:r>
      <w:r>
        <w:t xml:space="preserve"> This online module was developed</w:t>
      </w:r>
      <w:r w:rsidRPr="002F1880">
        <w:t xml:space="preserve"> to enhance the </w:t>
      </w:r>
      <w:r w:rsidRPr="0096355C">
        <w:t>knowledge</w:t>
      </w:r>
      <w:r w:rsidRPr="002F1880">
        <w:t xml:space="preserve"> of healthcare professionals </w:t>
      </w:r>
      <w:r>
        <w:t>about</w:t>
      </w:r>
      <w:r w:rsidRPr="002F1880">
        <w:t xml:space="preserve"> substance use disorders, their </w:t>
      </w:r>
      <w:r w:rsidRPr="0096355C">
        <w:t>attitudes</w:t>
      </w:r>
      <w:r w:rsidRPr="002F1880">
        <w:t xml:space="preserve"> toward patients with substance use disorders</w:t>
      </w:r>
      <w:r>
        <w:t>,</w:t>
      </w:r>
      <w:r w:rsidRPr="002F1880">
        <w:t xml:space="preserve"> and their skills and their degree of confidence in </w:t>
      </w:r>
      <w:r w:rsidRPr="0096355C">
        <w:t>communicating</w:t>
      </w:r>
      <w:r w:rsidRPr="002F1880">
        <w:t xml:space="preserve"> about substance use </w:t>
      </w:r>
      <w:r>
        <w:t xml:space="preserve">and abuse </w:t>
      </w:r>
      <w:r w:rsidRPr="002F1880">
        <w:t xml:space="preserve">with their patients. </w:t>
      </w:r>
      <w:r>
        <w:t>The purpose of the study is to determine if this educational intervention influences medical students’ attitudes and patterns of behavior with patients who abuse substances.</w:t>
      </w:r>
      <w:r w:rsidRPr="008E50E7">
        <w:t xml:space="preserve"> The</w:t>
      </w:r>
      <w:r>
        <w:t xml:space="preserve"> study includes four surveys, which each</w:t>
      </w:r>
      <w:r w:rsidRPr="008E50E7">
        <w:t xml:space="preserve"> take</w:t>
      </w:r>
      <w:r>
        <w:t xml:space="preserve"> approximately </w:t>
      </w:r>
      <w:r w:rsidRPr="008E50E7">
        <w:t>10 minutes to complete.</w:t>
      </w:r>
      <w:r w:rsidR="00B75338">
        <w:t xml:space="preserve"> </w:t>
      </w:r>
    </w:p>
    <w:p w:rsidR="00743B84" w:rsidRDefault="00743B84" w:rsidP="00662DFC">
      <w:pPr>
        <w:pStyle w:val="CommentText"/>
        <w:rPr>
          <w:sz w:val="24"/>
          <w:szCs w:val="24"/>
        </w:rPr>
      </w:pPr>
    </w:p>
    <w:p w:rsidR="00743B84" w:rsidRDefault="00743B84" w:rsidP="00662DFC">
      <w:pPr>
        <w:pStyle w:val="CommentText"/>
        <w:numPr>
          <w:ilvl w:val="0"/>
          <w:numId w:val="1"/>
        </w:numPr>
        <w:rPr>
          <w:sz w:val="24"/>
          <w:szCs w:val="24"/>
        </w:rPr>
      </w:pPr>
      <w:r w:rsidRPr="00323FED">
        <w:rPr>
          <w:sz w:val="24"/>
          <w:szCs w:val="24"/>
        </w:rPr>
        <w:t xml:space="preserve">There is a small risk of loss of privacy. However, extra measures will be taken to protect </w:t>
      </w:r>
      <w:r>
        <w:rPr>
          <w:sz w:val="24"/>
          <w:szCs w:val="24"/>
        </w:rPr>
        <w:t>your</w:t>
      </w:r>
      <w:r w:rsidRPr="00323FED">
        <w:rPr>
          <w:sz w:val="24"/>
          <w:szCs w:val="24"/>
        </w:rPr>
        <w:t xml:space="preserve"> privacy. </w:t>
      </w:r>
      <w:r w:rsidRPr="0096355C">
        <w:rPr>
          <w:sz w:val="24"/>
          <w:szCs w:val="24"/>
        </w:rPr>
        <w:t>No names or identifiers will be used in any study reports</w:t>
      </w:r>
      <w:r w:rsidRPr="00323FED">
        <w:rPr>
          <w:sz w:val="24"/>
          <w:szCs w:val="24"/>
        </w:rPr>
        <w:t xml:space="preserve">. There is no direct benefit to you for participating in this research study. However, the information you learn may benefit your medical school education, as well as your knowledge of treating patients with substance abuse issues. </w:t>
      </w:r>
      <w:r w:rsidRPr="0096355C">
        <w:rPr>
          <w:sz w:val="24"/>
          <w:szCs w:val="24"/>
        </w:rPr>
        <w:t>We hope you will consider allowing your feedback to be used for the research study.</w:t>
      </w:r>
    </w:p>
    <w:p w:rsidR="00743B84" w:rsidRDefault="00743B84" w:rsidP="00662DFC">
      <w:pPr>
        <w:ind w:left="360" w:hanging="360"/>
      </w:pPr>
    </w:p>
    <w:p w:rsidR="00743B84" w:rsidRDefault="00743B84" w:rsidP="00662DFC">
      <w:pPr>
        <w:numPr>
          <w:ilvl w:val="0"/>
          <w:numId w:val="1"/>
        </w:numPr>
      </w:pPr>
      <w:r>
        <w:t>Do you have any questions?</w:t>
      </w:r>
      <w:r w:rsidR="00B75338">
        <w:t xml:space="preserve"> </w:t>
      </w:r>
      <w:r>
        <w:t>If so, please do not hesitate to ask.</w:t>
      </w:r>
    </w:p>
    <w:p w:rsidR="00743B84" w:rsidRDefault="00743B84" w:rsidP="00662DFC">
      <w:pPr>
        <w:ind w:left="360"/>
      </w:pPr>
    </w:p>
    <w:p w:rsidR="00743B84" w:rsidRPr="00662DFC" w:rsidRDefault="00743B84" w:rsidP="00662DFC">
      <w:pPr>
        <w:numPr>
          <w:ilvl w:val="0"/>
          <w:numId w:val="1"/>
        </w:numPr>
      </w:pPr>
      <w:r>
        <w:t>If not, I will now administer the</w:t>
      </w:r>
      <w:r w:rsidR="007D392C">
        <w:t xml:space="preserve"> consent form and</w:t>
      </w:r>
      <w:r>
        <w:t xml:space="preserve"> survey. Please remember that if you would not like to have your results included in the research study, please check the box at the bottom of the cover letter</w:t>
      </w:r>
      <w:r w:rsidRPr="00323FED">
        <w:t>. Again, t</w:t>
      </w:r>
      <w:r>
        <w:t xml:space="preserve">here are no consequences for not participating. </w:t>
      </w:r>
    </w:p>
    <w:sectPr w:rsidR="00743B84" w:rsidRPr="00662DFC" w:rsidSect="00CB18B5">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hayashi" w:date="2011-04-18T15:11:00Z" w:initials="sh">
    <w:p w:rsidR="00A512CC" w:rsidRPr="00EB4770" w:rsidRDefault="00A512CC" w:rsidP="00A512CC">
      <w:pPr>
        <w:ind w:left="720"/>
      </w:pPr>
      <w:r>
        <w:rPr>
          <w:rStyle w:val="CommentReference"/>
        </w:rPr>
        <w:annotationRef/>
      </w:r>
      <w:r w:rsidRPr="00EB4770">
        <w:t>* This sentence will be modified accordingly for each Group (or deleted if no incentive is provided):</w:t>
      </w:r>
    </w:p>
    <w:p w:rsidR="00A512CC" w:rsidRPr="00EB4770" w:rsidRDefault="00A512CC" w:rsidP="00A512CC">
      <w:pPr>
        <w:ind w:left="720"/>
      </w:pPr>
      <w:r w:rsidRPr="00EB4770">
        <w:t xml:space="preserve"> Group 1 (Medical Students):</w:t>
      </w:r>
    </w:p>
    <w:p w:rsidR="00A512CC" w:rsidRPr="00EB4770" w:rsidRDefault="00A512CC" w:rsidP="00A512CC">
      <w:pPr>
        <w:numPr>
          <w:ilvl w:val="0"/>
          <w:numId w:val="3"/>
        </w:numPr>
        <w:tabs>
          <w:tab w:val="clear" w:pos="720"/>
          <w:tab w:val="num" w:pos="1080"/>
        </w:tabs>
        <w:ind w:left="1440" w:hanging="720"/>
      </w:pPr>
      <w:r w:rsidRPr="00EB4770">
        <w:t>Pre-survey 1 (intervention and control): $5 gift card Pre-survey 2 (intervention and control): $5 gift card</w:t>
      </w:r>
    </w:p>
    <w:p w:rsidR="00A512CC" w:rsidRPr="00EB4770" w:rsidRDefault="00A512CC" w:rsidP="00A512CC">
      <w:pPr>
        <w:numPr>
          <w:ilvl w:val="0"/>
          <w:numId w:val="3"/>
        </w:numPr>
        <w:tabs>
          <w:tab w:val="clear" w:pos="720"/>
          <w:tab w:val="num" w:pos="1080"/>
        </w:tabs>
        <w:ind w:left="1440" w:hanging="720"/>
      </w:pPr>
      <w:r w:rsidRPr="00EB4770">
        <w:t>Doc.com module (intervention only): $5 gift card Post-survey 1 (intervention and control): $5 gift card</w:t>
      </w:r>
    </w:p>
    <w:p w:rsidR="00A512CC" w:rsidRPr="00EB4770" w:rsidRDefault="00A512CC" w:rsidP="00A512CC">
      <w:pPr>
        <w:numPr>
          <w:ilvl w:val="0"/>
          <w:numId w:val="3"/>
        </w:numPr>
        <w:tabs>
          <w:tab w:val="clear" w:pos="720"/>
          <w:tab w:val="num" w:pos="1080"/>
        </w:tabs>
        <w:ind w:left="1440" w:hanging="720"/>
      </w:pPr>
      <w:r w:rsidRPr="00EB4770">
        <w:t>Post-survey 2 (intervention and control): $5 gift card</w:t>
      </w:r>
    </w:p>
    <w:p w:rsidR="00A512CC" w:rsidRPr="00EB4770" w:rsidRDefault="00A512CC" w:rsidP="00A512CC">
      <w:pPr>
        <w:ind w:left="720"/>
      </w:pPr>
    </w:p>
    <w:p w:rsidR="00A512CC" w:rsidRPr="00EB4770" w:rsidRDefault="00A512CC" w:rsidP="00A512CC">
      <w:pPr>
        <w:pStyle w:val="BodyText"/>
        <w:ind w:left="720"/>
        <w:rPr>
          <w:rFonts w:cs="Arial"/>
        </w:rPr>
      </w:pPr>
      <w:r w:rsidRPr="00EB4770">
        <w:rPr>
          <w:rFonts w:cs="Arial"/>
        </w:rPr>
        <w:t xml:space="preserve">Group 2 (Residents): </w:t>
      </w:r>
    </w:p>
    <w:p w:rsidR="00A512CC" w:rsidRPr="00EB4770" w:rsidRDefault="00A512CC" w:rsidP="00A512CC">
      <w:pPr>
        <w:pStyle w:val="BodyText"/>
        <w:numPr>
          <w:ilvl w:val="1"/>
          <w:numId w:val="2"/>
        </w:numPr>
        <w:tabs>
          <w:tab w:val="clear" w:pos="2169"/>
          <w:tab w:val="num" w:pos="1080"/>
        </w:tabs>
        <w:spacing w:after="0"/>
        <w:ind w:left="2889" w:hanging="2169"/>
        <w:jc w:val="both"/>
        <w:rPr>
          <w:rFonts w:cs="Arial"/>
        </w:rPr>
      </w:pPr>
      <w:r w:rsidRPr="00EB4770">
        <w:rPr>
          <w:rFonts w:cs="Arial"/>
        </w:rPr>
        <w:t xml:space="preserve">Pre-survey (intervention and control): </w:t>
      </w:r>
      <w:r w:rsidRPr="00EB4770">
        <w:rPr>
          <w:rFonts w:cs="Arial"/>
          <w:u w:val="single"/>
        </w:rPr>
        <w:t>$</w:t>
      </w:r>
      <w:r w:rsidRPr="00EB4770">
        <w:rPr>
          <w:rFonts w:cs="Arial"/>
        </w:rPr>
        <w:t>15 gift card</w:t>
      </w:r>
    </w:p>
    <w:p w:rsidR="00A512CC" w:rsidRPr="00EB4770" w:rsidRDefault="00A512CC" w:rsidP="00A512CC">
      <w:pPr>
        <w:pStyle w:val="BodyText"/>
        <w:numPr>
          <w:ilvl w:val="0"/>
          <w:numId w:val="6"/>
        </w:numPr>
        <w:spacing w:after="0"/>
        <w:ind w:left="1440"/>
        <w:jc w:val="both"/>
        <w:rPr>
          <w:rFonts w:cs="Arial"/>
        </w:rPr>
      </w:pPr>
      <w:r w:rsidRPr="00EB4770">
        <w:rPr>
          <w:rFonts w:cs="Arial"/>
        </w:rPr>
        <w:t>doc.com module (intervention only): up to three $25 gift cards for a maximum of $75 in gift cards*</w:t>
      </w:r>
      <w:r>
        <w:rPr>
          <w:rFonts w:cs="Arial"/>
        </w:rPr>
        <w:t>*</w:t>
      </w:r>
    </w:p>
    <w:p w:rsidR="00A512CC" w:rsidRPr="00EB4770" w:rsidRDefault="00A512CC" w:rsidP="00A512CC">
      <w:pPr>
        <w:pStyle w:val="BodyText"/>
        <w:numPr>
          <w:ilvl w:val="0"/>
          <w:numId w:val="6"/>
        </w:numPr>
        <w:spacing w:after="0"/>
        <w:ind w:left="1440"/>
        <w:jc w:val="both"/>
        <w:rPr>
          <w:rFonts w:cs="Arial"/>
        </w:rPr>
      </w:pPr>
      <w:r w:rsidRPr="00EB4770">
        <w:rPr>
          <w:rFonts w:cs="Arial"/>
        </w:rPr>
        <w:t>Post-survey $15 gift card</w:t>
      </w:r>
    </w:p>
    <w:p w:rsidR="00A512CC" w:rsidRPr="00EB4770" w:rsidRDefault="00A512CC" w:rsidP="00A512CC">
      <w:pPr>
        <w:ind w:left="720"/>
        <w:rPr>
          <w:rFonts w:ascii="Arial" w:hAnsi="Arial" w:cs="Arial"/>
        </w:rPr>
      </w:pPr>
    </w:p>
    <w:p w:rsidR="00A512CC" w:rsidRPr="00EB4770" w:rsidRDefault="00A512CC" w:rsidP="00A512CC">
      <w:pPr>
        <w:ind w:left="720"/>
      </w:pPr>
      <w:r w:rsidRPr="00EB4770">
        <w:rPr>
          <w:color w:val="1F497D"/>
        </w:rPr>
        <w:t>*</w:t>
      </w:r>
      <w:r>
        <w:rPr>
          <w:color w:val="1F497D"/>
        </w:rPr>
        <w:t>*</w:t>
      </w:r>
      <w:r w:rsidRPr="00EB4770">
        <w:rPr>
          <w:color w:val="1F497D"/>
        </w:rPr>
        <w:t xml:space="preserve"> </w:t>
      </w:r>
      <w:r w:rsidRPr="00EB4770">
        <w:t>Residents will be given a $25 incentive for each 20 minute section of the doc.com module they complete to encourage them to return and complete the module if they are called away.</w:t>
      </w:r>
    </w:p>
    <w:p w:rsidR="00A512CC" w:rsidRDefault="00A512CC">
      <w:pPr>
        <w:pStyle w:val="CommentText"/>
      </w:pP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668" w:rsidRDefault="00536668" w:rsidP="00F81B3B">
      <w:r>
        <w:separator/>
      </w:r>
    </w:p>
  </w:endnote>
  <w:endnote w:type="continuationSeparator" w:id="0">
    <w:p w:rsidR="00536668" w:rsidRDefault="00536668" w:rsidP="00F81B3B">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668" w:rsidRDefault="00536668" w:rsidP="00F81B3B">
      <w:r>
        <w:separator/>
      </w:r>
    </w:p>
  </w:footnote>
  <w:footnote w:type="continuationSeparator" w:id="0">
    <w:p w:rsidR="00536668" w:rsidRDefault="00536668" w:rsidP="00F81B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4CE0"/>
    <w:multiLevelType w:val="hybridMultilevel"/>
    <w:tmpl w:val="01A6BA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C15CAE"/>
    <w:multiLevelType w:val="hybridMultilevel"/>
    <w:tmpl w:val="B364924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7E42257"/>
    <w:multiLevelType w:val="hybridMultilevel"/>
    <w:tmpl w:val="4D2AC2AC"/>
    <w:lvl w:ilvl="0" w:tplc="79E6DE32">
      <w:start w:val="1"/>
      <w:numFmt w:val="bullet"/>
      <w:lvlText w:val=""/>
      <w:lvlJc w:val="left"/>
      <w:pPr>
        <w:tabs>
          <w:tab w:val="num" w:pos="2184"/>
        </w:tabs>
        <w:ind w:left="1824" w:firstLine="0"/>
      </w:pPr>
      <w:rPr>
        <w:rFonts w:ascii="Symbol" w:hAnsi="Symbol" w:hint="default"/>
        <w:sz w:val="16"/>
      </w:rPr>
    </w:lvl>
    <w:lvl w:ilvl="1" w:tplc="04090003">
      <w:start w:val="1"/>
      <w:numFmt w:val="bullet"/>
      <w:lvlText w:val="o"/>
      <w:lvlJc w:val="left"/>
      <w:pPr>
        <w:tabs>
          <w:tab w:val="num" w:pos="2169"/>
        </w:tabs>
        <w:ind w:left="2169" w:hanging="360"/>
      </w:pPr>
      <w:rPr>
        <w:rFonts w:ascii="Courier New" w:hAnsi="Courier New" w:cs="Courier New" w:hint="default"/>
      </w:rPr>
    </w:lvl>
    <w:lvl w:ilvl="2" w:tplc="04090005" w:tentative="1">
      <w:start w:val="1"/>
      <w:numFmt w:val="bullet"/>
      <w:lvlText w:val=""/>
      <w:lvlJc w:val="left"/>
      <w:pPr>
        <w:tabs>
          <w:tab w:val="num" w:pos="2889"/>
        </w:tabs>
        <w:ind w:left="2889" w:hanging="360"/>
      </w:pPr>
      <w:rPr>
        <w:rFonts w:ascii="Wingdings" w:hAnsi="Wingdings" w:hint="default"/>
      </w:rPr>
    </w:lvl>
    <w:lvl w:ilvl="3" w:tplc="04090001" w:tentative="1">
      <w:start w:val="1"/>
      <w:numFmt w:val="bullet"/>
      <w:lvlText w:val=""/>
      <w:lvlJc w:val="left"/>
      <w:pPr>
        <w:tabs>
          <w:tab w:val="num" w:pos="3609"/>
        </w:tabs>
        <w:ind w:left="3609" w:hanging="360"/>
      </w:pPr>
      <w:rPr>
        <w:rFonts w:ascii="Symbol" w:hAnsi="Symbol" w:hint="default"/>
      </w:rPr>
    </w:lvl>
    <w:lvl w:ilvl="4" w:tplc="04090003" w:tentative="1">
      <w:start w:val="1"/>
      <w:numFmt w:val="bullet"/>
      <w:lvlText w:val="o"/>
      <w:lvlJc w:val="left"/>
      <w:pPr>
        <w:tabs>
          <w:tab w:val="num" w:pos="4329"/>
        </w:tabs>
        <w:ind w:left="4329" w:hanging="360"/>
      </w:pPr>
      <w:rPr>
        <w:rFonts w:ascii="Courier New" w:hAnsi="Courier New" w:cs="Courier New" w:hint="default"/>
      </w:rPr>
    </w:lvl>
    <w:lvl w:ilvl="5" w:tplc="04090005" w:tentative="1">
      <w:start w:val="1"/>
      <w:numFmt w:val="bullet"/>
      <w:lvlText w:val=""/>
      <w:lvlJc w:val="left"/>
      <w:pPr>
        <w:tabs>
          <w:tab w:val="num" w:pos="5049"/>
        </w:tabs>
        <w:ind w:left="5049" w:hanging="360"/>
      </w:pPr>
      <w:rPr>
        <w:rFonts w:ascii="Wingdings" w:hAnsi="Wingdings" w:hint="default"/>
      </w:rPr>
    </w:lvl>
    <w:lvl w:ilvl="6" w:tplc="04090001" w:tentative="1">
      <w:start w:val="1"/>
      <w:numFmt w:val="bullet"/>
      <w:lvlText w:val=""/>
      <w:lvlJc w:val="left"/>
      <w:pPr>
        <w:tabs>
          <w:tab w:val="num" w:pos="5769"/>
        </w:tabs>
        <w:ind w:left="5769" w:hanging="360"/>
      </w:pPr>
      <w:rPr>
        <w:rFonts w:ascii="Symbol" w:hAnsi="Symbol" w:hint="default"/>
      </w:rPr>
    </w:lvl>
    <w:lvl w:ilvl="7" w:tplc="04090003" w:tentative="1">
      <w:start w:val="1"/>
      <w:numFmt w:val="bullet"/>
      <w:lvlText w:val="o"/>
      <w:lvlJc w:val="left"/>
      <w:pPr>
        <w:tabs>
          <w:tab w:val="num" w:pos="6489"/>
        </w:tabs>
        <w:ind w:left="6489" w:hanging="360"/>
      </w:pPr>
      <w:rPr>
        <w:rFonts w:ascii="Courier New" w:hAnsi="Courier New" w:cs="Courier New" w:hint="default"/>
      </w:rPr>
    </w:lvl>
    <w:lvl w:ilvl="8" w:tplc="04090005" w:tentative="1">
      <w:start w:val="1"/>
      <w:numFmt w:val="bullet"/>
      <w:lvlText w:val=""/>
      <w:lvlJc w:val="left"/>
      <w:pPr>
        <w:tabs>
          <w:tab w:val="num" w:pos="7209"/>
        </w:tabs>
        <w:ind w:left="7209" w:hanging="360"/>
      </w:pPr>
      <w:rPr>
        <w:rFonts w:ascii="Wingdings" w:hAnsi="Wingdings" w:hint="default"/>
      </w:rPr>
    </w:lvl>
  </w:abstractNum>
  <w:abstractNum w:abstractNumId="3">
    <w:nsid w:val="33F918E1"/>
    <w:multiLevelType w:val="hybridMultilevel"/>
    <w:tmpl w:val="3F143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4DD46B7"/>
    <w:multiLevelType w:val="hybridMultilevel"/>
    <w:tmpl w:val="378C7C6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9F78A4"/>
    <w:multiLevelType w:val="hybridMultilevel"/>
    <w:tmpl w:val="1988C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871B2"/>
    <w:rsid w:val="00001D3D"/>
    <w:rsid w:val="0001157E"/>
    <w:rsid w:val="00030208"/>
    <w:rsid w:val="0003406B"/>
    <w:rsid w:val="000369E3"/>
    <w:rsid w:val="000409E2"/>
    <w:rsid w:val="00045DFD"/>
    <w:rsid w:val="00075897"/>
    <w:rsid w:val="000A6BCD"/>
    <w:rsid w:val="000D791E"/>
    <w:rsid w:val="000D7ED2"/>
    <w:rsid w:val="00112C71"/>
    <w:rsid w:val="00152535"/>
    <w:rsid w:val="001541E4"/>
    <w:rsid w:val="001871B2"/>
    <w:rsid w:val="001D6649"/>
    <w:rsid w:val="0020467D"/>
    <w:rsid w:val="00215CBC"/>
    <w:rsid w:val="00232C89"/>
    <w:rsid w:val="00275515"/>
    <w:rsid w:val="002C499A"/>
    <w:rsid w:val="002F1880"/>
    <w:rsid w:val="003124C9"/>
    <w:rsid w:val="0031496C"/>
    <w:rsid w:val="00323FED"/>
    <w:rsid w:val="003E2780"/>
    <w:rsid w:val="0045033B"/>
    <w:rsid w:val="00472ACF"/>
    <w:rsid w:val="00484748"/>
    <w:rsid w:val="004F1F81"/>
    <w:rsid w:val="005103B7"/>
    <w:rsid w:val="00536668"/>
    <w:rsid w:val="00571027"/>
    <w:rsid w:val="00585329"/>
    <w:rsid w:val="00592959"/>
    <w:rsid w:val="005B243A"/>
    <w:rsid w:val="006314DE"/>
    <w:rsid w:val="006627AD"/>
    <w:rsid w:val="00662DFC"/>
    <w:rsid w:val="006E36AA"/>
    <w:rsid w:val="0074165C"/>
    <w:rsid w:val="00743B84"/>
    <w:rsid w:val="00755A63"/>
    <w:rsid w:val="00775489"/>
    <w:rsid w:val="007A4273"/>
    <w:rsid w:val="007B3EDC"/>
    <w:rsid w:val="007D392C"/>
    <w:rsid w:val="00803C77"/>
    <w:rsid w:val="00845890"/>
    <w:rsid w:val="008D2D90"/>
    <w:rsid w:val="008E50E7"/>
    <w:rsid w:val="0096355C"/>
    <w:rsid w:val="00A11A35"/>
    <w:rsid w:val="00A512CC"/>
    <w:rsid w:val="00AE66B3"/>
    <w:rsid w:val="00B00036"/>
    <w:rsid w:val="00B31C5A"/>
    <w:rsid w:val="00B75338"/>
    <w:rsid w:val="00BA11BD"/>
    <w:rsid w:val="00C118CC"/>
    <w:rsid w:val="00C64F49"/>
    <w:rsid w:val="00C87234"/>
    <w:rsid w:val="00CB18B5"/>
    <w:rsid w:val="00CD1628"/>
    <w:rsid w:val="00CE79AD"/>
    <w:rsid w:val="00D51B2C"/>
    <w:rsid w:val="00D73257"/>
    <w:rsid w:val="00DB5C2F"/>
    <w:rsid w:val="00DD0D32"/>
    <w:rsid w:val="00DD189A"/>
    <w:rsid w:val="00DE14D3"/>
    <w:rsid w:val="00DE4221"/>
    <w:rsid w:val="00E33815"/>
    <w:rsid w:val="00E5731A"/>
    <w:rsid w:val="00EE30C8"/>
    <w:rsid w:val="00EF64B3"/>
    <w:rsid w:val="00F81B3B"/>
    <w:rsid w:val="00FF6F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1B2"/>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871B2"/>
    <w:pPr>
      <w:tabs>
        <w:tab w:val="center" w:pos="4320"/>
        <w:tab w:val="right" w:pos="8640"/>
      </w:tabs>
    </w:pPr>
  </w:style>
  <w:style w:type="character" w:customStyle="1" w:styleId="HeaderChar">
    <w:name w:val="Header Char"/>
    <w:basedOn w:val="DefaultParagraphFont"/>
    <w:link w:val="Header"/>
    <w:uiPriority w:val="99"/>
    <w:locked/>
    <w:rsid w:val="001871B2"/>
    <w:rPr>
      <w:rFonts w:ascii="Times New Roman" w:eastAsia="PMingLiU" w:hAnsi="Times New Roman" w:cs="Times New Roman"/>
      <w:sz w:val="24"/>
      <w:szCs w:val="24"/>
      <w:lang w:eastAsia="zh-TW"/>
    </w:rPr>
  </w:style>
  <w:style w:type="character" w:styleId="CommentReference">
    <w:name w:val="annotation reference"/>
    <w:basedOn w:val="DefaultParagraphFont"/>
    <w:uiPriority w:val="99"/>
    <w:semiHidden/>
    <w:rsid w:val="001871B2"/>
    <w:rPr>
      <w:rFonts w:cs="Times New Roman"/>
      <w:sz w:val="16"/>
      <w:szCs w:val="16"/>
    </w:rPr>
  </w:style>
  <w:style w:type="paragraph" w:styleId="CommentText">
    <w:name w:val="annotation text"/>
    <w:basedOn w:val="Normal"/>
    <w:link w:val="CommentTextChar"/>
    <w:uiPriority w:val="99"/>
    <w:rsid w:val="001871B2"/>
    <w:rPr>
      <w:sz w:val="20"/>
      <w:szCs w:val="20"/>
    </w:rPr>
  </w:style>
  <w:style w:type="character" w:customStyle="1" w:styleId="CommentTextChar">
    <w:name w:val="Comment Text Char"/>
    <w:basedOn w:val="DefaultParagraphFont"/>
    <w:link w:val="CommentText"/>
    <w:uiPriority w:val="99"/>
    <w:locked/>
    <w:rsid w:val="001871B2"/>
    <w:rPr>
      <w:rFonts w:ascii="Times New Roman" w:eastAsia="PMingLiU" w:hAnsi="Times New Roman" w:cs="Times New Roman"/>
      <w:sz w:val="20"/>
      <w:szCs w:val="20"/>
      <w:lang w:eastAsia="zh-TW"/>
    </w:rPr>
  </w:style>
  <w:style w:type="paragraph" w:styleId="BalloonText">
    <w:name w:val="Balloon Text"/>
    <w:basedOn w:val="Normal"/>
    <w:link w:val="BalloonTextChar"/>
    <w:uiPriority w:val="99"/>
    <w:semiHidden/>
    <w:rsid w:val="001871B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71B2"/>
    <w:rPr>
      <w:rFonts w:ascii="Tahoma" w:eastAsia="PMingLiU" w:hAnsi="Tahoma" w:cs="Tahoma"/>
      <w:sz w:val="16"/>
      <w:szCs w:val="16"/>
      <w:lang w:eastAsia="zh-TW"/>
    </w:rPr>
  </w:style>
  <w:style w:type="paragraph" w:styleId="CommentSubject">
    <w:name w:val="annotation subject"/>
    <w:basedOn w:val="CommentText"/>
    <w:next w:val="CommentText"/>
    <w:link w:val="CommentSubjectChar"/>
    <w:uiPriority w:val="99"/>
    <w:semiHidden/>
    <w:rsid w:val="00AE66B3"/>
    <w:rPr>
      <w:b/>
      <w:bCs/>
    </w:rPr>
  </w:style>
  <w:style w:type="character" w:customStyle="1" w:styleId="CommentSubjectChar">
    <w:name w:val="Comment Subject Char"/>
    <w:basedOn w:val="CommentTextChar"/>
    <w:link w:val="CommentSubject"/>
    <w:uiPriority w:val="99"/>
    <w:semiHidden/>
    <w:locked/>
    <w:rsid w:val="00AE66B3"/>
    <w:rPr>
      <w:b/>
      <w:bCs/>
    </w:rPr>
  </w:style>
  <w:style w:type="paragraph" w:styleId="PlainText">
    <w:name w:val="Plain Text"/>
    <w:basedOn w:val="Normal"/>
    <w:link w:val="PlainTextChar"/>
    <w:uiPriority w:val="99"/>
    <w:semiHidden/>
    <w:unhideWhenUsed/>
    <w:rsid w:val="006627AD"/>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6627AD"/>
    <w:rPr>
      <w:rFonts w:ascii="Consolas" w:eastAsia="Calibri" w:hAnsi="Consolas" w:cs="Times New Roman"/>
      <w:sz w:val="21"/>
      <w:szCs w:val="21"/>
    </w:rPr>
  </w:style>
  <w:style w:type="paragraph" w:styleId="BodyText">
    <w:name w:val="Body Text"/>
    <w:basedOn w:val="Normal"/>
    <w:link w:val="BodyTextChar"/>
    <w:uiPriority w:val="99"/>
    <w:rsid w:val="00275515"/>
    <w:pPr>
      <w:spacing w:after="120"/>
    </w:pPr>
    <w:rPr>
      <w:rFonts w:eastAsia="Times New Roman"/>
      <w:lang w:eastAsia="en-US"/>
    </w:rPr>
  </w:style>
  <w:style w:type="character" w:customStyle="1" w:styleId="BodyTextChar">
    <w:name w:val="Body Text Char"/>
    <w:basedOn w:val="DefaultParagraphFont"/>
    <w:link w:val="BodyText"/>
    <w:uiPriority w:val="99"/>
    <w:rsid w:val="00275515"/>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32325798">
      <w:bodyDiv w:val="1"/>
      <w:marLeft w:val="0"/>
      <w:marRight w:val="0"/>
      <w:marTop w:val="0"/>
      <w:marBottom w:val="0"/>
      <w:divBdr>
        <w:top w:val="none" w:sz="0" w:space="0" w:color="auto"/>
        <w:left w:val="none" w:sz="0" w:space="0" w:color="auto"/>
        <w:bottom w:val="none" w:sz="0" w:space="0" w:color="auto"/>
        <w:right w:val="none" w:sz="0" w:space="0" w:color="auto"/>
      </w:divBdr>
    </w:div>
    <w:div w:id="937520639">
      <w:bodyDiv w:val="1"/>
      <w:marLeft w:val="0"/>
      <w:marRight w:val="0"/>
      <w:marTop w:val="0"/>
      <w:marBottom w:val="0"/>
      <w:divBdr>
        <w:top w:val="none" w:sz="0" w:space="0" w:color="auto"/>
        <w:left w:val="none" w:sz="0" w:space="0" w:color="auto"/>
        <w:bottom w:val="none" w:sz="0" w:space="0" w:color="auto"/>
        <w:right w:val="none" w:sz="0" w:space="0" w:color="auto"/>
      </w:divBdr>
    </w:div>
    <w:div w:id="150662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Attachment B11: DUCOM Script for Survey Administration</vt:lpstr>
    </vt:vector>
  </TitlesOfParts>
  <Company>JBS International</Company>
  <LinksUpToDate>false</LinksUpToDate>
  <CharactersWithSpaces>3137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B11: DUCOM Script for Survey Administration</dc:title>
  <dc:creator>Nancy Keene</dc:creator>
  <cp:lastModifiedBy>curriem</cp:lastModifiedBy>
  <cp:revision>2</cp:revision>
  <cp:lastPrinted>2010-11-08T15:14:00Z</cp:lastPrinted>
  <dcterms:created xsi:type="dcterms:W3CDTF">2011-04-26T13:51:00Z</dcterms:created>
  <dcterms:modified xsi:type="dcterms:W3CDTF">2011-04-26T13:51:00Z</dcterms:modified>
</cp:coreProperties>
</file>