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44" w:rsidRPr="00DB468D" w:rsidRDefault="00F936B7" w:rsidP="00F04761">
      <w:pPr>
        <w:pStyle w:val="Body1"/>
        <w:jc w:val="center"/>
        <w:rPr>
          <w:rFonts w:asciiTheme="minorHAnsi" w:eastAsiaTheme="minorHAnsi" w:hAnsiTheme="minorHAnsi" w:cstheme="minorBidi"/>
          <w:color w:val="auto"/>
          <w:szCs w:val="24"/>
        </w:rPr>
      </w:pPr>
      <w:r w:rsidRPr="00F936B7">
        <w:rPr>
          <w:rFonts w:asciiTheme="minorHAnsi" w:eastAsiaTheme="minorHAnsi" w:hAnsiTheme="minorHAnsi" w:cstheme="minorBidi"/>
          <w:b/>
          <w:noProof/>
          <w:color w:val="auto"/>
          <w:szCs w:val="24"/>
        </w:rPr>
        <w:pict>
          <v:group id="Group 7" o:spid="_x0000_s1026" style="position:absolute;left:0;text-align:left;margin-left:348.85pt;margin-top:-50.3pt;width:117.95pt;height:33.6pt;z-index:251658240;mso-wrap-distance-left:4.5pt;mso-wrap-distance-top:4.5pt;mso-wrap-distance-right:4.5pt;mso-wrap-distance-bottom:4.5pt;mso-position-vertical-relative:line" coordsize="12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">
            <v:rect id="Rectangle 2" o:spid="_x0000_s1027" style="position:absolute;width:12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LMcUA&#10;AADaAAAADwAAAGRycy9kb3ducmV2LnhtbESP3WrCQBSE7wXfYTlCb6RuqthK6iqlIBahaP25P2RP&#10;k2D2bLq7JvHtXaHg5TAz3zDzZWcq0ZDzpWUFL6MEBHFmdcm5guNh9TwD4QOyxsoyKbiSh+Wi35tj&#10;qm3LP9TsQy4ihH2KCooQ6lRKnxVk0I9sTRy9X+sMhihdLrXDNsJNJcdJ8ioNlhwXCqzps6DsvL8Y&#10;BcPj+nB5O+/W3+5vctps63baDHdKPQ26j3cQgbrwCP+3v7SCCdyvxBs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csxxQAAANoAAAAPAAAAAAAAAAAAAAAAAJgCAABkcnMv&#10;ZG93bnJldi54bWxQSwUGAAAAAAQABAD1AAAAigMAAAAA&#10;">
              <v:stroke joinstyle="round"/>
              <v:path arrowok="t"/>
            </v:rect>
            <v:rect id="Rectangle 3" o:spid="_x0000_s1028" style="position:absolute;width:12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itQcAA&#10;AADaAAAADwAAAGRycy9kb3ducmV2LnhtbESP0YrCMBRE3xf8h3AF39ZUkUWqUXRXYdk3rR9waa5t&#10;aXNTk1izf79ZEHwcZuYMs95G04mBnG8sK5hNMxDEpdUNVwouxfF9CcIHZI2dZVLwSx62m9HbGnNt&#10;H3yi4RwqkSDsc1RQh9DnUvqyJoN+anvi5F2tMxiSdJXUDh8Jbjo5z7IPabDhtFBjT581le35bhQM&#10;8yJWP+3t3l6L2Zd0h310Oio1GcfdCkSgGF7hZ/tbK1jA/5V0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itQcAAAADaAAAADwAAAAAAAAAAAAAAAACYAgAAZHJzL2Rvd25y&#10;ZXYueG1sUEsFBgAAAAAEAAQA9QAAAIUDAAAAAA==&#10;" filled="f" stroked="f" strokeweight="1pt">
              <v:stroke miterlimit="0"/>
              <v:path arrowok="t"/>
              <v:textbox>
                <w:txbxContent>
                  <w:p w:rsidR="00025603" w:rsidRDefault="00025603" w:rsidP="00C614AF">
                    <w:pPr>
                      <w:pStyle w:val="Body1"/>
                      <w:rPr>
                        <w:rFonts w:eastAsia="Times New Roman"/>
                        <w:color w:val="auto"/>
                        <w:sz w:val="20"/>
                      </w:rPr>
                    </w:pPr>
                    <w:r w:rsidRPr="00C614AF">
                      <w:rPr>
                        <w:rFonts w:ascii="Arial" w:eastAsia="Times New Roman" w:hAnsi="Arial" w:cs="Arial"/>
                        <w:sz w:val="20"/>
                        <w:lang w:val="es-MX"/>
                      </w:rPr>
                      <w:t xml:space="preserve">OMB No. </w:t>
                    </w:r>
                    <w:r w:rsidR="007F0352">
                      <w:rPr>
                        <w:rFonts w:ascii="Arial" w:eastAsia="Times New Roman" w:hAnsi="Arial" w:cs="Arial"/>
                        <w:sz w:val="20"/>
                        <w:lang w:val="es-MX"/>
                      </w:rPr>
                      <w:t>0935-0179</w:t>
                    </w:r>
                    <w:r w:rsidRPr="00C614AF">
                      <w:rPr>
                        <w:rFonts w:ascii="Arial" w:eastAsia="Times New Roman" w:hAnsi="Arial" w:cs="Arial"/>
                        <w:sz w:val="20"/>
                        <w:lang w:val="es-MX"/>
                      </w:rPr>
                      <w:cr/>
                    </w:r>
                    <w:proofErr w:type="spellStart"/>
                    <w:r w:rsidRPr="00B045C1">
                      <w:rPr>
                        <w:rFonts w:ascii="Arial" w:eastAsia="Helvetica" w:hAnsi="Helvetica"/>
                        <w:sz w:val="20"/>
                        <w:lang w:val="es-MX"/>
                      </w:rPr>
                      <w:t>Exp</w:t>
                    </w:r>
                    <w:proofErr w:type="spellEnd"/>
                    <w:r w:rsidRPr="00B045C1">
                      <w:rPr>
                        <w:rFonts w:ascii="Arial" w:eastAsia="Helvetica" w:hAnsi="Helvetica"/>
                        <w:sz w:val="20"/>
                        <w:lang w:val="es-MX"/>
                      </w:rPr>
                      <w:t xml:space="preserve">. </w:t>
                    </w:r>
                    <w:r w:rsidR="007F0352">
                      <w:rPr>
                        <w:rFonts w:ascii="Arial" w:eastAsia="Helvetica" w:hAnsi="Helvetica"/>
                        <w:sz w:val="20"/>
                      </w:rPr>
                      <w:t>Date 7/31/2014</w:t>
                    </w:r>
                  </w:p>
                </w:txbxContent>
              </v:textbox>
            </v:rect>
            <w10:wrap type="square"/>
          </v:group>
        </w:pict>
      </w:r>
      <w:r w:rsidR="000D5245" w:rsidRPr="00DB468D">
        <w:rPr>
          <w:rFonts w:asciiTheme="minorHAnsi" w:eastAsiaTheme="minorHAnsi" w:hAnsiTheme="minorHAnsi" w:cstheme="minorBidi"/>
          <w:b/>
          <w:color w:val="auto"/>
          <w:szCs w:val="24"/>
        </w:rPr>
        <w:t>Attachment B</w:t>
      </w:r>
      <w:r w:rsidR="004B7956" w:rsidRPr="00DB468D">
        <w:rPr>
          <w:rFonts w:asciiTheme="minorHAnsi" w:eastAsiaTheme="minorHAnsi" w:hAnsiTheme="minorHAnsi" w:cstheme="minorBidi"/>
          <w:b/>
          <w:color w:val="auto"/>
          <w:szCs w:val="24"/>
        </w:rPr>
        <w:t>:</w:t>
      </w:r>
      <w:r w:rsidR="00EE2FDD" w:rsidRPr="00DB468D">
        <w:rPr>
          <w:rFonts w:asciiTheme="minorHAnsi" w:eastAsiaTheme="minorHAnsi" w:hAnsiTheme="minorHAnsi" w:cstheme="minorBidi"/>
          <w:b/>
          <w:color w:val="auto"/>
          <w:szCs w:val="24"/>
        </w:rPr>
        <w:t xml:space="preserve"> </w:t>
      </w:r>
      <w:r w:rsidR="000D5245" w:rsidRPr="00DB468D">
        <w:rPr>
          <w:rFonts w:asciiTheme="minorHAnsi" w:eastAsiaTheme="minorHAnsi" w:hAnsiTheme="minorHAnsi" w:cstheme="minorBidi"/>
          <w:b/>
          <w:color w:val="auto"/>
          <w:szCs w:val="24"/>
        </w:rPr>
        <w:t>Monthly Check-in Phone Follow-up</w:t>
      </w:r>
    </w:p>
    <w:p w:rsidR="00781BF7" w:rsidRDefault="00781BF7" w:rsidP="00781BF7">
      <w:pPr>
        <w:pStyle w:val="Heading0"/>
      </w:pPr>
    </w:p>
    <w:p w:rsidR="00065F90" w:rsidRPr="00050BEA" w:rsidRDefault="00A4222B" w:rsidP="00050BEA">
      <w:pPr>
        <w:pStyle w:val="Body1"/>
        <w:rPr>
          <w:rFonts w:asciiTheme="minorHAnsi" w:hAnsiTheme="minorHAnsi" w:cstheme="minorHAnsi"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sz w:val="22"/>
          <w:szCs w:val="22"/>
        </w:rPr>
        <w:t xml:space="preserve">[NOTE: This interview is to be conducted </w:t>
      </w:r>
      <w:r w:rsidR="00C13E96" w:rsidRPr="00050BEA">
        <w:rPr>
          <w:rFonts w:asciiTheme="minorHAnsi" w:eastAsia="Times New Roman" w:hAnsiTheme="minorHAnsi" w:cstheme="minorHAnsi"/>
          <w:sz w:val="22"/>
          <w:szCs w:val="22"/>
        </w:rPr>
        <w:t xml:space="preserve">by Westat via phone </w:t>
      </w:r>
      <w:r w:rsidRPr="00050BEA">
        <w:rPr>
          <w:rFonts w:asciiTheme="minorHAnsi" w:eastAsia="Times New Roman" w:hAnsiTheme="minorHAnsi" w:cstheme="minorHAnsi"/>
          <w:sz w:val="22"/>
          <w:szCs w:val="22"/>
        </w:rPr>
        <w:t>with participants who have previ</w:t>
      </w:r>
      <w:r w:rsidR="006A0CB7" w:rsidRPr="00050BEA">
        <w:rPr>
          <w:rFonts w:asciiTheme="minorHAnsi" w:eastAsia="Times New Roman" w:hAnsiTheme="minorHAnsi" w:cstheme="minorHAnsi"/>
          <w:sz w:val="22"/>
          <w:szCs w:val="22"/>
        </w:rPr>
        <w:t xml:space="preserve">ously agreed to </w:t>
      </w:r>
      <w:r w:rsidR="00C13E96" w:rsidRPr="00050BEA">
        <w:rPr>
          <w:rFonts w:asciiTheme="minorHAnsi" w:eastAsia="Times New Roman" w:hAnsiTheme="minorHAnsi" w:cstheme="minorHAnsi"/>
          <w:sz w:val="22"/>
          <w:szCs w:val="22"/>
        </w:rPr>
        <w:t>provide feedback on the HIE Evaluation Toolkit</w:t>
      </w:r>
      <w:r w:rsidR="009D696C" w:rsidRPr="00050BEA">
        <w:rPr>
          <w:rFonts w:asciiTheme="minorHAnsi" w:eastAsia="Times New Roman" w:hAnsiTheme="minorHAnsi" w:cstheme="minorHAnsi"/>
          <w:sz w:val="22"/>
          <w:szCs w:val="22"/>
        </w:rPr>
        <w:t xml:space="preserve"> but </w:t>
      </w:r>
      <w:r w:rsidR="00C13E96" w:rsidRPr="00050BEA">
        <w:rPr>
          <w:rFonts w:asciiTheme="minorHAnsi" w:eastAsia="Times New Roman" w:hAnsiTheme="minorHAnsi" w:cstheme="minorHAnsi"/>
          <w:sz w:val="22"/>
          <w:szCs w:val="22"/>
        </w:rPr>
        <w:t>did not</w:t>
      </w:r>
      <w:r w:rsidRPr="00050BEA">
        <w:rPr>
          <w:rFonts w:asciiTheme="minorHAnsi" w:eastAsia="Times New Roman" w:hAnsiTheme="minorHAnsi" w:cstheme="minorHAnsi"/>
          <w:sz w:val="22"/>
          <w:szCs w:val="22"/>
        </w:rPr>
        <w:t xml:space="preserve"> respond </w:t>
      </w:r>
      <w:r w:rsidR="00C13E96" w:rsidRPr="00050BEA">
        <w:rPr>
          <w:rFonts w:asciiTheme="minorHAnsi" w:eastAsia="Times New Roman" w:hAnsiTheme="minorHAnsi" w:cstheme="minorHAnsi"/>
          <w:sz w:val="22"/>
          <w:szCs w:val="22"/>
        </w:rPr>
        <w:t>within</w:t>
      </w:r>
      <w:r w:rsidR="0008367C" w:rsidRPr="00050BEA">
        <w:rPr>
          <w:rFonts w:asciiTheme="minorHAnsi" w:eastAsia="Times New Roman" w:hAnsiTheme="minorHAnsi" w:cstheme="minorHAnsi"/>
          <w:sz w:val="22"/>
          <w:szCs w:val="22"/>
        </w:rPr>
        <w:t xml:space="preserve"> 3 business days</w:t>
      </w:r>
      <w:r w:rsidR="00C13E96" w:rsidRPr="00050BEA">
        <w:rPr>
          <w:rFonts w:asciiTheme="minorHAnsi" w:eastAsia="Times New Roman" w:hAnsiTheme="minorHAnsi" w:cstheme="minorHAnsi"/>
          <w:sz w:val="22"/>
          <w:szCs w:val="22"/>
        </w:rPr>
        <w:t xml:space="preserve"> of receiving </w:t>
      </w:r>
      <w:r w:rsidRPr="00050BEA">
        <w:rPr>
          <w:rFonts w:asciiTheme="minorHAnsi" w:eastAsia="Times New Roman" w:hAnsiTheme="minorHAnsi" w:cstheme="minorHAnsi"/>
          <w:sz w:val="22"/>
          <w:szCs w:val="22"/>
        </w:rPr>
        <w:t>the monthly check-in sent by e</w:t>
      </w:r>
      <w:r w:rsidR="008135CF" w:rsidRPr="00050BEA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050BEA">
        <w:rPr>
          <w:rFonts w:asciiTheme="minorHAnsi" w:eastAsia="Times New Roman" w:hAnsiTheme="minorHAnsi" w:cstheme="minorHAnsi"/>
          <w:sz w:val="22"/>
          <w:szCs w:val="22"/>
        </w:rPr>
        <w:t>mail</w:t>
      </w:r>
      <w:r w:rsidR="008135CF" w:rsidRPr="00050BEA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050BEA">
        <w:rPr>
          <w:rFonts w:asciiTheme="minorHAnsi" w:eastAsia="Times New Roman" w:hAnsiTheme="minorHAnsi" w:cstheme="minorHAnsi"/>
          <w:sz w:val="22"/>
          <w:szCs w:val="22"/>
        </w:rPr>
        <w:t>]</w:t>
      </w:r>
    </w:p>
    <w:p w:rsidR="0008367C" w:rsidRDefault="0008367C" w:rsidP="00063B7E">
      <w:pPr>
        <w:pStyle w:val="L1-FlLSp12"/>
      </w:pPr>
    </w:p>
    <w:p w:rsidR="00063B7E" w:rsidRDefault="00063B7E" w:rsidP="00063B7E">
      <w:pPr>
        <w:pStyle w:val="L1-FlLSp12"/>
      </w:pPr>
    </w:p>
    <w:p w:rsidR="000D5245" w:rsidRPr="00945EA8" w:rsidRDefault="000D5245" w:rsidP="00050BEA">
      <w:pPr>
        <w:pStyle w:val="Heading11"/>
        <w:numPr>
          <w:ilvl w:val="0"/>
          <w:numId w:val="5"/>
        </w:numPr>
        <w:spacing w:after="0"/>
        <w:ind w:left="0" w:firstLine="0"/>
        <w:jc w:val="left"/>
        <w:rPr>
          <w:rFonts w:asciiTheme="majorHAnsi" w:hAnsiTheme="majorHAnsi"/>
          <w:b w:val="0"/>
          <w:color w:val="auto"/>
          <w:sz w:val="28"/>
          <w:szCs w:val="28"/>
        </w:rPr>
      </w:pPr>
      <w:r w:rsidRPr="00945EA8">
        <w:rPr>
          <w:rFonts w:asciiTheme="majorHAnsi" w:eastAsia="Times New Roman" w:hAnsiTheme="majorHAnsi"/>
          <w:b w:val="0"/>
          <w:color w:val="auto"/>
          <w:sz w:val="28"/>
          <w:szCs w:val="28"/>
        </w:rPr>
        <w:t>Introduction</w:t>
      </w:r>
    </w:p>
    <w:p w:rsidR="004B7956" w:rsidRDefault="004B7956" w:rsidP="00050BEA">
      <w:pPr>
        <w:pStyle w:val="Body1"/>
        <w:rPr>
          <w:rFonts w:asciiTheme="minorHAnsi" w:hAnsiTheme="minorHAnsi" w:cstheme="minorHAnsi"/>
          <w:sz w:val="22"/>
          <w:szCs w:val="22"/>
        </w:rPr>
      </w:pPr>
    </w:p>
    <w:p w:rsidR="00F7227F" w:rsidRPr="00050BEA" w:rsidRDefault="00F7227F" w:rsidP="00050BEA">
      <w:pPr>
        <w:pStyle w:val="Body1"/>
        <w:rPr>
          <w:rFonts w:asciiTheme="minorHAnsi" w:hAnsiTheme="minorHAnsi" w:cstheme="minorHAnsi"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sz w:val="22"/>
          <w:szCs w:val="22"/>
        </w:rPr>
        <w:t>Hello, my name is [INTERVIEWER’s NAME]</w:t>
      </w:r>
      <w:r w:rsidR="00EC5C59" w:rsidRPr="00050BEA">
        <w:rPr>
          <w:rFonts w:asciiTheme="minorHAnsi" w:eastAsia="Times New Roman" w:hAnsiTheme="minorHAnsi" w:cstheme="minorHAnsi"/>
          <w:sz w:val="22"/>
          <w:szCs w:val="22"/>
        </w:rPr>
        <w:t xml:space="preserve">, and I work for Westat on the </w:t>
      </w:r>
      <w:r w:rsidR="00A53ECB" w:rsidRPr="00050BEA">
        <w:rPr>
          <w:rFonts w:asciiTheme="minorHAnsi" w:eastAsia="Times New Roman" w:hAnsiTheme="minorHAnsi" w:cstheme="minorHAnsi"/>
          <w:sz w:val="22"/>
          <w:szCs w:val="22"/>
        </w:rPr>
        <w:t xml:space="preserve">AHRQ </w:t>
      </w:r>
      <w:r w:rsidR="00C614AF" w:rsidRPr="00050BEA">
        <w:rPr>
          <w:rFonts w:asciiTheme="minorHAnsi" w:eastAsia="Times New Roman" w:hAnsiTheme="minorHAnsi" w:cstheme="minorHAnsi"/>
          <w:sz w:val="22"/>
          <w:szCs w:val="22"/>
        </w:rPr>
        <w:t>Customer Satisfaction with HIE Evaluation Toolkit project</w:t>
      </w:r>
      <w:r w:rsidR="00EC5C59" w:rsidRPr="00050BEA">
        <w:rPr>
          <w:rFonts w:asciiTheme="minorHAnsi" w:eastAsia="Times New Roman" w:hAnsiTheme="minorHAnsi" w:cstheme="minorHAnsi"/>
          <w:sz w:val="22"/>
          <w:szCs w:val="22"/>
        </w:rPr>
        <w:t>.</w:t>
      </w:r>
      <w:r w:rsidR="00781BF7" w:rsidRPr="00050BE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B3DF7" w:rsidRPr="00050BEA">
        <w:rPr>
          <w:rFonts w:asciiTheme="minorHAnsi" w:eastAsia="Times New Roman" w:hAnsiTheme="minorHAnsi" w:cstheme="minorHAnsi"/>
          <w:sz w:val="22"/>
          <w:szCs w:val="22"/>
        </w:rPr>
        <w:t xml:space="preserve">I am calling </w:t>
      </w:r>
      <w:r w:rsidR="005D7675" w:rsidRPr="00050BEA">
        <w:rPr>
          <w:rFonts w:asciiTheme="minorHAnsi" w:eastAsia="Times New Roman" w:hAnsiTheme="minorHAnsi" w:cstheme="minorHAnsi"/>
          <w:sz w:val="22"/>
          <w:szCs w:val="22"/>
        </w:rPr>
        <w:t>for a quick</w:t>
      </w:r>
      <w:r w:rsidR="009B3DF7" w:rsidRPr="00050BEA">
        <w:rPr>
          <w:rFonts w:asciiTheme="minorHAnsi" w:eastAsia="Times New Roman" w:hAnsiTheme="minorHAnsi" w:cstheme="minorHAnsi"/>
          <w:sz w:val="22"/>
          <w:szCs w:val="22"/>
        </w:rPr>
        <w:t xml:space="preserve"> monthly check-in</w:t>
      </w:r>
      <w:r w:rsidR="006F4519" w:rsidRPr="00050BEA">
        <w:rPr>
          <w:rFonts w:asciiTheme="minorHAnsi" w:eastAsia="Times New Roman" w:hAnsiTheme="minorHAnsi" w:cstheme="minorHAnsi"/>
          <w:sz w:val="22"/>
          <w:szCs w:val="22"/>
        </w:rPr>
        <w:t>. Do you have</w:t>
      </w:r>
      <w:r w:rsidR="00C00748" w:rsidRPr="00050BEA">
        <w:rPr>
          <w:rFonts w:asciiTheme="minorHAnsi" w:eastAsia="Times New Roman" w:hAnsiTheme="minorHAnsi" w:cstheme="minorHAnsi"/>
          <w:sz w:val="22"/>
          <w:szCs w:val="22"/>
        </w:rPr>
        <w:t xml:space="preserve"> 5 minutes to talk about the current status of your evaluation plan</w:t>
      </w:r>
      <w:r w:rsidR="006F4519" w:rsidRPr="00050BEA">
        <w:rPr>
          <w:rFonts w:asciiTheme="minorHAnsi" w:eastAsia="Times New Roman" w:hAnsiTheme="minorHAnsi" w:cstheme="minorHAnsi"/>
          <w:sz w:val="22"/>
          <w:szCs w:val="22"/>
        </w:rPr>
        <w:t xml:space="preserve">? </w:t>
      </w:r>
    </w:p>
    <w:p w:rsidR="00C00748" w:rsidRDefault="00C00748" w:rsidP="00063B7E">
      <w:pPr>
        <w:pStyle w:val="L1-FlLSp12"/>
      </w:pPr>
    </w:p>
    <w:p w:rsidR="00C00748" w:rsidRPr="00050BEA" w:rsidRDefault="00063B7E" w:rsidP="00050BEA">
      <w:pPr>
        <w:pStyle w:val="Body1"/>
        <w:ind w:firstLine="720"/>
        <w:rPr>
          <w:rFonts w:asciiTheme="minorHAnsi" w:hAnsiTheme="minorHAnsi" w:cstheme="minorHAnsi"/>
          <w:i/>
          <w:sz w:val="22"/>
          <w:szCs w:val="22"/>
        </w:rPr>
      </w:pPr>
      <w:r>
        <w:rPr>
          <w:i/>
        </w:rPr>
        <w:tab/>
      </w:r>
      <w:r w:rsidR="00C00748" w:rsidRPr="00050BEA">
        <w:rPr>
          <w:rFonts w:asciiTheme="minorHAnsi" w:eastAsia="Times New Roman" w:hAnsiTheme="minorHAnsi" w:cstheme="minorHAnsi"/>
          <w:i/>
          <w:sz w:val="22"/>
          <w:szCs w:val="22"/>
        </w:rPr>
        <w:t>If Yes: Proceed to Q1.</w:t>
      </w:r>
    </w:p>
    <w:p w:rsidR="004118CB" w:rsidRDefault="004118CB" w:rsidP="00050BEA">
      <w:pPr>
        <w:pStyle w:val="Body1"/>
        <w:ind w:left="1440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C00748" w:rsidRPr="00050BEA" w:rsidRDefault="00C00748" w:rsidP="00050BEA">
      <w:pPr>
        <w:pStyle w:val="Body1"/>
        <w:ind w:left="1440"/>
        <w:rPr>
          <w:rFonts w:asciiTheme="minorHAnsi" w:hAnsiTheme="minorHAnsi" w:cstheme="minorHAnsi"/>
          <w:i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 xml:space="preserve">If No: </w:t>
      </w:r>
      <w:r w:rsidR="009B3DF7" w:rsidRPr="00050BEA">
        <w:rPr>
          <w:rFonts w:asciiTheme="minorHAnsi" w:eastAsia="Times New Roman" w:hAnsiTheme="minorHAnsi" w:cstheme="minorHAnsi"/>
          <w:sz w:val="22"/>
          <w:szCs w:val="22"/>
        </w:rPr>
        <w:t>I would be happy to schedule a check-in call for later this week</w:t>
      </w:r>
      <w:r w:rsidR="00115269" w:rsidRPr="00050BEA">
        <w:rPr>
          <w:rFonts w:asciiTheme="minorHAnsi" w:eastAsia="Times New Roman" w:hAnsiTheme="minorHAnsi" w:cstheme="minorHAnsi"/>
          <w:sz w:val="22"/>
          <w:szCs w:val="22"/>
        </w:rPr>
        <w:t>.</w:t>
      </w:r>
      <w:r w:rsidR="009B3DF7" w:rsidRPr="00050BEA">
        <w:rPr>
          <w:rFonts w:asciiTheme="minorHAnsi" w:eastAsia="Times New Roman" w:hAnsiTheme="minorHAnsi" w:cstheme="minorHAnsi"/>
          <w:sz w:val="22"/>
          <w:szCs w:val="22"/>
        </w:rPr>
        <w:t xml:space="preserve"> What day and time would be best for you?</w:t>
      </w:r>
      <w:r w:rsidR="00781BF7" w:rsidRPr="00050BE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B3DF7" w:rsidRPr="00050BEA">
        <w:rPr>
          <w:rFonts w:asciiTheme="minorHAnsi" w:eastAsia="Times New Roman" w:hAnsiTheme="minorHAnsi" w:cstheme="minorHAnsi"/>
          <w:sz w:val="22"/>
          <w:szCs w:val="22"/>
        </w:rPr>
        <w:t>[</w:t>
      </w:r>
      <w:r w:rsidR="00862A1C" w:rsidRPr="00050BEA">
        <w:rPr>
          <w:rFonts w:asciiTheme="minorHAnsi" w:eastAsia="Times New Roman" w:hAnsiTheme="minorHAnsi" w:cstheme="minorHAnsi"/>
          <w:sz w:val="22"/>
          <w:szCs w:val="22"/>
        </w:rPr>
        <w:t>B</w:t>
      </w:r>
      <w:r w:rsidR="009B3DF7" w:rsidRPr="00050BEA">
        <w:rPr>
          <w:rFonts w:asciiTheme="minorHAnsi" w:eastAsia="Times New Roman" w:hAnsiTheme="minorHAnsi" w:cstheme="minorHAnsi"/>
          <w:sz w:val="22"/>
          <w:szCs w:val="22"/>
        </w:rPr>
        <w:t>e sure to note if the time zone</w:t>
      </w:r>
      <w:r w:rsidR="00115269" w:rsidRPr="00050BEA">
        <w:rPr>
          <w:rFonts w:asciiTheme="minorHAnsi" w:eastAsia="Times New Roman" w:hAnsiTheme="minorHAnsi" w:cstheme="minorHAnsi"/>
          <w:sz w:val="22"/>
          <w:szCs w:val="22"/>
        </w:rPr>
        <w:t xml:space="preserve"> differs</w:t>
      </w:r>
      <w:r w:rsidR="00862A1C" w:rsidRPr="00050BEA">
        <w:rPr>
          <w:rFonts w:asciiTheme="minorHAnsi" w:eastAsia="Times New Roman" w:hAnsiTheme="minorHAnsi" w:cstheme="minorHAnsi"/>
          <w:sz w:val="22"/>
          <w:szCs w:val="22"/>
        </w:rPr>
        <w:t>.</w:t>
      </w:r>
      <w:r w:rsidR="009B3DF7" w:rsidRPr="00050BEA">
        <w:rPr>
          <w:rFonts w:asciiTheme="minorHAnsi" w:eastAsia="Times New Roman" w:hAnsiTheme="minorHAnsi" w:cstheme="minorHAnsi"/>
          <w:sz w:val="22"/>
          <w:szCs w:val="22"/>
        </w:rPr>
        <w:t xml:space="preserve">] </w:t>
      </w:r>
    </w:p>
    <w:p w:rsidR="009B3DF7" w:rsidRDefault="009B3DF7" w:rsidP="00063B7E">
      <w:pPr>
        <w:pStyle w:val="L1-FlLSp12"/>
      </w:pPr>
    </w:p>
    <w:p w:rsidR="00781BF7" w:rsidRDefault="00781BF7" w:rsidP="00063B7E">
      <w:pPr>
        <w:pStyle w:val="L1-FlLSp12"/>
      </w:pPr>
    </w:p>
    <w:p w:rsidR="000D5245" w:rsidRPr="00945EA8" w:rsidRDefault="000D5245" w:rsidP="00050BEA">
      <w:pPr>
        <w:pStyle w:val="Heading11"/>
        <w:numPr>
          <w:ilvl w:val="0"/>
          <w:numId w:val="5"/>
        </w:numPr>
        <w:spacing w:after="0"/>
        <w:ind w:left="0" w:firstLine="0"/>
        <w:jc w:val="left"/>
        <w:rPr>
          <w:rFonts w:asciiTheme="majorHAnsi" w:hAnsiTheme="majorHAnsi"/>
          <w:b w:val="0"/>
          <w:color w:val="auto"/>
          <w:sz w:val="28"/>
          <w:szCs w:val="28"/>
        </w:rPr>
      </w:pPr>
      <w:r w:rsidRPr="00945EA8">
        <w:rPr>
          <w:rFonts w:asciiTheme="majorHAnsi" w:eastAsia="Times New Roman" w:hAnsiTheme="majorHAnsi"/>
          <w:b w:val="0"/>
          <w:color w:val="auto"/>
          <w:sz w:val="28"/>
          <w:szCs w:val="28"/>
        </w:rPr>
        <w:t>Status of Evaluation Plan</w:t>
      </w:r>
    </w:p>
    <w:p w:rsidR="004118CB" w:rsidRDefault="004118CB" w:rsidP="00050BEA">
      <w:pPr>
        <w:pStyle w:val="Body1"/>
      </w:pPr>
    </w:p>
    <w:p w:rsidR="00115269" w:rsidRDefault="000F2F7D" w:rsidP="00050BEA">
      <w:pPr>
        <w:pStyle w:val="Body1"/>
      </w:pPr>
      <w:r w:rsidRPr="000F2F7D">
        <w:t>Q</w:t>
      </w:r>
      <w:r w:rsidR="00654FC0">
        <w:t>1</w:t>
      </w:r>
      <w:r w:rsidRPr="000F2F7D">
        <w:t>.</w:t>
      </w:r>
      <w:r w:rsidR="00781BF7">
        <w:tab/>
      </w:r>
      <w:r w:rsidR="00115269">
        <w:t xml:space="preserve">Are you </w:t>
      </w:r>
      <w:r w:rsidR="00115269" w:rsidRPr="00115269">
        <w:t xml:space="preserve">still actively </w:t>
      </w:r>
      <w:r w:rsidR="00115269">
        <w:t xml:space="preserve">involved in </w:t>
      </w:r>
      <w:r w:rsidR="00115269" w:rsidRPr="00115269">
        <w:t>developing an HIE evaluation plan?</w:t>
      </w:r>
      <w:r w:rsidR="00781BF7">
        <w:t xml:space="preserve"> </w:t>
      </w:r>
      <w:r w:rsidR="006F4519">
        <w:t>Yes or no?</w:t>
      </w:r>
    </w:p>
    <w:p w:rsidR="004118CB" w:rsidRDefault="00781BF7" w:rsidP="00050BEA">
      <w:pPr>
        <w:pStyle w:val="Body1"/>
        <w:ind w:firstLine="720"/>
        <w:rPr>
          <w:i/>
        </w:rPr>
      </w:pPr>
      <w:r>
        <w:rPr>
          <w:i/>
        </w:rPr>
        <w:tab/>
      </w:r>
    </w:p>
    <w:p w:rsidR="00115269" w:rsidRPr="00050BEA" w:rsidRDefault="00115269" w:rsidP="004118CB">
      <w:pPr>
        <w:pStyle w:val="Body1"/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>If Yes: Proceed to Q</w:t>
      </w:r>
      <w:r w:rsidR="00A211B2" w:rsidRPr="00050BEA">
        <w:rPr>
          <w:rFonts w:asciiTheme="minorHAnsi" w:eastAsia="Times New Roman" w:hAnsiTheme="minorHAnsi" w:cstheme="minorHAnsi"/>
          <w:i/>
          <w:sz w:val="22"/>
          <w:szCs w:val="22"/>
        </w:rPr>
        <w:t>2</w:t>
      </w: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>.</w:t>
      </w:r>
    </w:p>
    <w:p w:rsidR="004118CB" w:rsidRDefault="00781BF7" w:rsidP="00050BEA">
      <w:pPr>
        <w:pStyle w:val="Body1"/>
        <w:ind w:firstLine="720"/>
        <w:rPr>
          <w:rFonts w:asciiTheme="minorHAnsi" w:eastAsia="Times New Roman" w:hAnsiTheme="minorHAnsi" w:cstheme="minorHAnsi"/>
          <w:i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ab/>
      </w:r>
    </w:p>
    <w:p w:rsidR="00115269" w:rsidRPr="00050BEA" w:rsidRDefault="00115269" w:rsidP="004118CB">
      <w:pPr>
        <w:pStyle w:val="Body1"/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>If No: Proceed to Q</w:t>
      </w:r>
      <w:r w:rsidR="00A211B2" w:rsidRPr="00050BEA">
        <w:rPr>
          <w:rFonts w:asciiTheme="minorHAnsi" w:eastAsia="Times New Roman" w:hAnsiTheme="minorHAnsi" w:cstheme="minorHAnsi"/>
          <w:i/>
          <w:sz w:val="22"/>
          <w:szCs w:val="22"/>
        </w:rPr>
        <w:t>4</w:t>
      </w: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>.</w:t>
      </w:r>
    </w:p>
    <w:p w:rsidR="00781BF7" w:rsidRDefault="00781BF7" w:rsidP="000F2F7D">
      <w:pPr>
        <w:pStyle w:val="Body1"/>
      </w:pPr>
    </w:p>
    <w:p w:rsidR="00025CA8" w:rsidRDefault="006F4519" w:rsidP="004118CB">
      <w:pPr>
        <w:pStyle w:val="Body1"/>
        <w:ind w:left="720" w:hanging="720"/>
      </w:pPr>
      <w:r>
        <w:t>Q</w:t>
      </w:r>
      <w:r w:rsidR="00A211B2">
        <w:t>2</w:t>
      </w:r>
      <w:r w:rsidR="00781BF7">
        <w:t>.</w:t>
      </w:r>
      <w:r w:rsidR="00781BF7">
        <w:tab/>
      </w:r>
      <w:r w:rsidR="00025CA8">
        <w:t xml:space="preserve">Are you using the HIE Evaluation Toolkit to aid in the development of your evaluation plan? Yes or </w:t>
      </w:r>
      <w:r w:rsidR="00781BF7">
        <w:t>no</w:t>
      </w:r>
      <w:r w:rsidR="00025CA8">
        <w:t>?</w:t>
      </w:r>
    </w:p>
    <w:p w:rsidR="004118CB" w:rsidRDefault="00781BF7" w:rsidP="00050BEA">
      <w:pPr>
        <w:pStyle w:val="Body1"/>
        <w:ind w:firstLine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</w:p>
    <w:p w:rsidR="00DA45D2" w:rsidRPr="00050BEA" w:rsidRDefault="00DA45D2" w:rsidP="004118CB">
      <w:pPr>
        <w:pStyle w:val="Body1"/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 xml:space="preserve">If No: </w:t>
      </w:r>
      <w:r w:rsidRPr="00050BEA">
        <w:rPr>
          <w:rFonts w:asciiTheme="minorHAnsi" w:eastAsia="Times New Roman" w:hAnsiTheme="minorHAnsi" w:cstheme="minorHAnsi"/>
          <w:sz w:val="22"/>
          <w:szCs w:val="22"/>
        </w:rPr>
        <w:t>Why Not?</w:t>
      </w:r>
    </w:p>
    <w:p w:rsidR="00025CA8" w:rsidRPr="00050BEA" w:rsidRDefault="00781BF7" w:rsidP="00050BEA">
      <w:pPr>
        <w:pStyle w:val="Body1"/>
        <w:ind w:firstLine="720"/>
        <w:rPr>
          <w:rFonts w:asciiTheme="minorHAnsi" w:hAnsiTheme="minorHAnsi" w:cstheme="minorHAnsi"/>
          <w:i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ab/>
      </w:r>
      <w:r w:rsidR="001E4F7F" w:rsidRPr="00050BEA">
        <w:rPr>
          <w:rFonts w:asciiTheme="minorHAnsi" w:eastAsia="Times New Roman" w:hAnsiTheme="minorHAnsi" w:cstheme="minorHAnsi"/>
          <w:i/>
          <w:sz w:val="22"/>
          <w:szCs w:val="22"/>
        </w:rPr>
        <w:t xml:space="preserve">Note response; </w:t>
      </w:r>
      <w:r w:rsidR="00025CA8" w:rsidRPr="00050BEA">
        <w:rPr>
          <w:rFonts w:asciiTheme="minorHAnsi" w:eastAsia="Times New Roman" w:hAnsiTheme="minorHAnsi" w:cstheme="minorHAnsi"/>
          <w:i/>
          <w:sz w:val="22"/>
          <w:szCs w:val="22"/>
        </w:rPr>
        <w:t xml:space="preserve">Proceed to </w:t>
      </w:r>
      <w:r w:rsidR="00A211B2" w:rsidRPr="00050BEA">
        <w:rPr>
          <w:rFonts w:asciiTheme="minorHAnsi" w:eastAsia="Times New Roman" w:hAnsiTheme="minorHAnsi" w:cstheme="minorHAnsi"/>
          <w:i/>
          <w:sz w:val="22"/>
          <w:szCs w:val="22"/>
        </w:rPr>
        <w:t>Q3</w:t>
      </w:r>
      <w:r w:rsidR="00025CA8" w:rsidRPr="00050BEA">
        <w:rPr>
          <w:rFonts w:asciiTheme="minorHAnsi" w:eastAsia="Times New Roman" w:hAnsiTheme="minorHAnsi" w:cstheme="minorHAnsi"/>
          <w:i/>
          <w:sz w:val="22"/>
          <w:szCs w:val="22"/>
        </w:rPr>
        <w:t>.</w:t>
      </w:r>
    </w:p>
    <w:p w:rsidR="00025CA8" w:rsidRDefault="00025CA8" w:rsidP="00025CA8">
      <w:pPr>
        <w:pStyle w:val="Body1"/>
      </w:pPr>
    </w:p>
    <w:p w:rsidR="00E931D2" w:rsidRDefault="00F936B7" w:rsidP="00025CA8">
      <w:pPr>
        <w:pStyle w:val="Body1"/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width:441pt;height:8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">
            <v:textbox>
              <w:txbxContent>
                <w:p w:rsidR="00025603" w:rsidRPr="00050BEA" w:rsidRDefault="00025603" w:rsidP="00E931D2">
                  <w:pPr>
                    <w:pStyle w:val="L1-FlLSp12"/>
                    <w:spacing w:line="240" w:lineRule="auto"/>
                    <w:rPr>
                      <w:rFonts w:ascii="Arial" w:hAnsi="Arial" w:cs="Arial"/>
                      <w:sz w:val="20"/>
                    </w:rPr>
                  </w:pPr>
                  <w:r w:rsidRPr="00050BEA">
                    <w:rPr>
                      <w:rFonts w:ascii="Arial" w:hAnsi="Arial" w:cs="Arial"/>
                      <w:sz w:val="20"/>
                    </w:rPr>
                    <w:t>Public reporting burden for this collection of information is estimated to average 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</w:t>
                  </w:r>
                  <w:r w:rsidR="007F0352">
                    <w:rPr>
                      <w:rFonts w:ascii="Arial" w:hAnsi="Arial" w:cs="Arial"/>
                      <w:sz w:val="20"/>
                    </w:rPr>
                    <w:t>ork Reduction Project (0935-0179</w:t>
                  </w:r>
                  <w:r w:rsidRPr="00050BEA">
                    <w:rPr>
                      <w:rFonts w:ascii="Arial" w:hAnsi="Arial" w:cs="Arial"/>
                      <w:sz w:val="20"/>
                    </w:rPr>
                    <w:t xml:space="preserve">) AHRQ, 540 Gaither Road, Room # 5036, </w:t>
                  </w:r>
                  <w:proofErr w:type="gramStart"/>
                  <w:r w:rsidRPr="00050BEA">
                    <w:rPr>
                      <w:rFonts w:ascii="Arial" w:hAnsi="Arial" w:cs="Arial"/>
                      <w:sz w:val="20"/>
                    </w:rPr>
                    <w:t>Rockville</w:t>
                  </w:r>
                  <w:proofErr w:type="gramEnd"/>
                  <w:r w:rsidRPr="00050BEA">
                    <w:rPr>
                      <w:rFonts w:ascii="Arial" w:hAnsi="Arial" w:cs="Arial"/>
                      <w:sz w:val="20"/>
                    </w:rPr>
                    <w:t>, MD 20850.</w:t>
                  </w:r>
                </w:p>
                <w:p w:rsidR="00025603" w:rsidRDefault="00025603" w:rsidP="00E931D2"/>
              </w:txbxContent>
            </v:textbox>
            <w10:wrap type="none"/>
            <w10:anchorlock/>
          </v:shape>
        </w:pict>
      </w:r>
    </w:p>
    <w:p w:rsidR="00E931D2" w:rsidRDefault="00E931D2">
      <w:pPr>
        <w:spacing w:after="200" w:line="276" w:lineRule="auto"/>
        <w:rPr>
          <w:rFonts w:ascii="Times New Roman" w:eastAsia="ヒラギノ角ゴ Pro W3" w:hAnsi="Times New Roman"/>
          <w:color w:val="000000"/>
        </w:rPr>
      </w:pPr>
      <w:r>
        <w:br w:type="page"/>
      </w:r>
    </w:p>
    <w:p w:rsidR="00025CA8" w:rsidRPr="000F2F7D" w:rsidRDefault="00025CA8" w:rsidP="00025CA8">
      <w:pPr>
        <w:pStyle w:val="Body1"/>
      </w:pPr>
    </w:p>
    <w:p w:rsidR="00654FC0" w:rsidRDefault="00025CA8" w:rsidP="00050BEA">
      <w:pPr>
        <w:pStyle w:val="Body1"/>
      </w:pPr>
      <w:r>
        <w:t>Q</w:t>
      </w:r>
      <w:r w:rsidR="00A211B2">
        <w:t>3</w:t>
      </w:r>
      <w:r w:rsidR="00781BF7">
        <w:t>.</w:t>
      </w:r>
      <w:r w:rsidR="00781BF7">
        <w:tab/>
      </w:r>
      <w:r w:rsidR="00654FC0">
        <w:t>Have you completed the development of your evaluation plan? Yes or no?</w:t>
      </w:r>
    </w:p>
    <w:p w:rsidR="004118CB" w:rsidRDefault="00781BF7" w:rsidP="00050BEA">
      <w:pPr>
        <w:pStyle w:val="Body1"/>
        <w:ind w:firstLine="720"/>
      </w:pPr>
      <w:r>
        <w:tab/>
      </w:r>
    </w:p>
    <w:p w:rsidR="00654FC0" w:rsidRPr="00050BEA" w:rsidRDefault="00654FC0" w:rsidP="004118CB">
      <w:pPr>
        <w:pStyle w:val="Body1"/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 xml:space="preserve">If Yes: Proceed to </w:t>
      </w:r>
      <w:r w:rsidR="00C614AF" w:rsidRPr="00050BEA">
        <w:rPr>
          <w:rFonts w:asciiTheme="minorHAnsi" w:eastAsia="Times New Roman" w:hAnsiTheme="minorHAnsi" w:cstheme="minorHAnsi"/>
          <w:i/>
          <w:sz w:val="22"/>
          <w:szCs w:val="22"/>
        </w:rPr>
        <w:t>“</w:t>
      </w:r>
      <w:r w:rsidR="00862A1C" w:rsidRPr="00050BEA">
        <w:rPr>
          <w:rFonts w:asciiTheme="minorHAnsi" w:eastAsia="Times New Roman" w:hAnsiTheme="minorHAnsi" w:cstheme="minorHAnsi"/>
          <w:i/>
          <w:sz w:val="22"/>
          <w:szCs w:val="22"/>
        </w:rPr>
        <w:t xml:space="preserve">Schedule </w:t>
      </w:r>
      <w:r w:rsidR="00C614AF" w:rsidRPr="00050BEA">
        <w:rPr>
          <w:rFonts w:asciiTheme="minorHAnsi" w:eastAsia="Times New Roman" w:hAnsiTheme="minorHAnsi" w:cstheme="minorHAnsi"/>
          <w:i/>
          <w:sz w:val="22"/>
          <w:szCs w:val="22"/>
        </w:rPr>
        <w:t>in-depth interview.”</w:t>
      </w:r>
    </w:p>
    <w:p w:rsidR="004118CB" w:rsidRDefault="004118CB" w:rsidP="00050BEA">
      <w:pPr>
        <w:pStyle w:val="Body1"/>
        <w:ind w:left="1440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A211B2" w:rsidRPr="00050BEA" w:rsidRDefault="00654FC0" w:rsidP="004118CB">
      <w:pPr>
        <w:pStyle w:val="Body1"/>
        <w:ind w:left="1440"/>
        <w:rPr>
          <w:rFonts w:asciiTheme="minorHAnsi" w:hAnsiTheme="minorHAnsi" w:cstheme="minorHAnsi"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>If No: Proceed to</w:t>
      </w:r>
      <w:r w:rsidR="00862A1C" w:rsidRPr="00050BEA">
        <w:rPr>
          <w:rFonts w:asciiTheme="minorHAnsi" w:eastAsia="Times New Roman" w:hAnsiTheme="minorHAnsi" w:cstheme="minorHAnsi"/>
          <w:i/>
          <w:sz w:val="22"/>
          <w:szCs w:val="22"/>
        </w:rPr>
        <w:t xml:space="preserve"> </w:t>
      </w:r>
      <w:r w:rsidR="00C614AF" w:rsidRPr="00050BEA">
        <w:rPr>
          <w:rFonts w:asciiTheme="minorHAnsi" w:eastAsia="Times New Roman" w:hAnsiTheme="minorHAnsi" w:cstheme="minorHAnsi"/>
          <w:i/>
          <w:sz w:val="22"/>
          <w:szCs w:val="22"/>
        </w:rPr>
        <w:t>“First through fourth month wrap up</w:t>
      </w:r>
      <w:r w:rsidR="00C614AF" w:rsidRPr="00050BEA">
        <w:rPr>
          <w:rFonts w:asciiTheme="minorHAnsi" w:eastAsia="Times New Roman" w:hAnsiTheme="minorHAnsi" w:cstheme="minorHAnsi"/>
          <w:sz w:val="22"/>
          <w:szCs w:val="22"/>
        </w:rPr>
        <w:t>.”</w:t>
      </w:r>
      <w:r w:rsidR="009F3DF7" w:rsidRPr="00050BEA">
        <w:rPr>
          <w:rFonts w:asciiTheme="minorHAnsi" w:eastAsia="Times New Roman" w:hAnsiTheme="minorHAnsi" w:cstheme="minorHAnsi"/>
          <w:sz w:val="22"/>
          <w:szCs w:val="22"/>
        </w:rPr>
        <w:t xml:space="preserve"> [</w:t>
      </w:r>
      <w:r w:rsidR="00C614AF" w:rsidRPr="00050BEA">
        <w:rPr>
          <w:rFonts w:asciiTheme="minorHAnsi" w:eastAsia="Times New Roman" w:hAnsiTheme="minorHAnsi" w:cstheme="minorHAnsi"/>
          <w:sz w:val="22"/>
          <w:szCs w:val="22"/>
        </w:rPr>
        <w:t>I</w:t>
      </w:r>
      <w:r w:rsidR="009F3DF7" w:rsidRPr="00050BEA">
        <w:rPr>
          <w:rFonts w:asciiTheme="minorHAnsi" w:eastAsia="Times New Roman" w:hAnsiTheme="minorHAnsi" w:cstheme="minorHAnsi"/>
          <w:sz w:val="22"/>
          <w:szCs w:val="22"/>
        </w:rPr>
        <w:t xml:space="preserve">f this is the </w:t>
      </w:r>
      <w:r w:rsidR="00A211B2" w:rsidRPr="00050BEA">
        <w:rPr>
          <w:rFonts w:asciiTheme="minorHAnsi" w:eastAsia="Times New Roman" w:hAnsiTheme="minorHAnsi" w:cstheme="minorHAnsi"/>
          <w:sz w:val="22"/>
          <w:szCs w:val="22"/>
        </w:rPr>
        <w:t>fif</w:t>
      </w:r>
      <w:r w:rsidR="009F3DF7" w:rsidRPr="00050BEA">
        <w:rPr>
          <w:rFonts w:asciiTheme="minorHAnsi" w:eastAsia="Times New Roman" w:hAnsiTheme="minorHAnsi" w:cstheme="minorHAnsi"/>
          <w:sz w:val="22"/>
          <w:szCs w:val="22"/>
        </w:rPr>
        <w:t xml:space="preserve">th month of the </w:t>
      </w:r>
      <w:r w:rsidR="002727D5" w:rsidRPr="00050BEA">
        <w:rPr>
          <w:rFonts w:asciiTheme="minorHAnsi" w:eastAsia="Times New Roman" w:hAnsiTheme="minorHAnsi" w:cstheme="minorHAnsi"/>
          <w:sz w:val="22"/>
          <w:szCs w:val="22"/>
        </w:rPr>
        <w:t xml:space="preserve">project, </w:t>
      </w:r>
      <w:r w:rsidR="00C26409" w:rsidRPr="00050BEA">
        <w:rPr>
          <w:rFonts w:asciiTheme="minorHAnsi" w:eastAsia="Times New Roman" w:hAnsiTheme="minorHAnsi" w:cstheme="minorHAnsi"/>
          <w:sz w:val="22"/>
          <w:szCs w:val="22"/>
        </w:rPr>
        <w:t xml:space="preserve">then proceed to </w:t>
      </w:r>
      <w:r w:rsidR="00C614AF" w:rsidRPr="00050BEA">
        <w:rPr>
          <w:rFonts w:asciiTheme="minorHAnsi" w:eastAsia="Times New Roman" w:hAnsiTheme="minorHAnsi" w:cstheme="minorHAnsi"/>
          <w:sz w:val="22"/>
          <w:szCs w:val="22"/>
        </w:rPr>
        <w:t>“</w:t>
      </w:r>
      <w:r w:rsidR="001E4F7F" w:rsidRPr="00050BEA">
        <w:rPr>
          <w:rFonts w:asciiTheme="minorHAnsi" w:eastAsia="Times New Roman" w:hAnsiTheme="minorHAnsi" w:cstheme="minorHAnsi"/>
          <w:sz w:val="22"/>
          <w:szCs w:val="22"/>
        </w:rPr>
        <w:t>Fifth month wrap-up</w:t>
      </w:r>
      <w:r w:rsidR="00C614AF" w:rsidRPr="00050BEA">
        <w:rPr>
          <w:rFonts w:asciiTheme="minorHAnsi" w:eastAsia="Times New Roman" w:hAnsiTheme="minorHAnsi" w:cstheme="minorHAnsi"/>
          <w:sz w:val="22"/>
          <w:szCs w:val="22"/>
        </w:rPr>
        <w:t>.”</w:t>
      </w:r>
      <w:r w:rsidR="009F3DF7" w:rsidRPr="00050BEA">
        <w:rPr>
          <w:rFonts w:asciiTheme="minorHAnsi" w:eastAsia="Times New Roman" w:hAnsiTheme="minorHAnsi" w:cstheme="minorHAnsi"/>
          <w:sz w:val="22"/>
          <w:szCs w:val="22"/>
        </w:rPr>
        <w:t>]</w:t>
      </w:r>
    </w:p>
    <w:p w:rsidR="00A211B2" w:rsidRDefault="00A211B2" w:rsidP="00781BF7">
      <w:pPr>
        <w:pStyle w:val="L1-FlLSp12"/>
      </w:pPr>
    </w:p>
    <w:p w:rsidR="00781BF7" w:rsidRDefault="00781BF7" w:rsidP="00781BF7">
      <w:pPr>
        <w:pStyle w:val="L1-FlLSp12"/>
      </w:pPr>
    </w:p>
    <w:p w:rsidR="00A211B2" w:rsidRDefault="001E4F7F" w:rsidP="004118CB">
      <w:pPr>
        <w:pStyle w:val="Body1"/>
        <w:ind w:left="720" w:hanging="720"/>
      </w:pPr>
      <w:r>
        <w:t>Q4</w:t>
      </w:r>
      <w:r w:rsidR="00781BF7">
        <w:t>.</w:t>
      </w:r>
      <w:r w:rsidR="00781BF7">
        <w:tab/>
      </w:r>
      <w:r w:rsidR="00A211B2">
        <w:t>Is the HIE you represent(</w:t>
      </w:r>
      <w:proofErr w:type="spellStart"/>
      <w:proofErr w:type="gramStart"/>
      <w:r w:rsidR="00A211B2">
        <w:t>ed</w:t>
      </w:r>
      <w:proofErr w:type="spellEnd"/>
      <w:proofErr w:type="gramEnd"/>
      <w:r w:rsidR="00A211B2">
        <w:t>) still</w:t>
      </w:r>
      <w:r w:rsidR="00A211B2" w:rsidRPr="00115269">
        <w:t xml:space="preserve"> developing </w:t>
      </w:r>
      <w:r w:rsidR="00A211B2">
        <w:t>or planning to develop an evaluation plan during the six-month study period? Yes or no?</w:t>
      </w:r>
    </w:p>
    <w:p w:rsidR="004118CB" w:rsidRDefault="004118CB" w:rsidP="00050BEA">
      <w:pPr>
        <w:pStyle w:val="Body1"/>
        <w:ind w:left="1440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A211B2" w:rsidRPr="00050BEA" w:rsidRDefault="00A211B2" w:rsidP="00050BEA">
      <w:pPr>
        <w:pStyle w:val="Body1"/>
        <w:ind w:left="1440"/>
        <w:rPr>
          <w:rFonts w:asciiTheme="minorHAnsi" w:hAnsiTheme="minorHAnsi" w:cstheme="minorHAnsi"/>
          <w:i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 xml:space="preserve">If Yes: Proceed to ‘Identify new person involved in the development </w:t>
      </w:r>
      <w:r w:rsidR="007A556A" w:rsidRPr="00050BEA">
        <w:rPr>
          <w:rFonts w:asciiTheme="minorHAnsi" w:eastAsia="Times New Roman" w:hAnsiTheme="minorHAnsi" w:cstheme="minorHAnsi"/>
          <w:i/>
          <w:sz w:val="22"/>
          <w:szCs w:val="22"/>
        </w:rPr>
        <w:t xml:space="preserve">of </w:t>
      </w: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 xml:space="preserve">the HIE evaluation plan’ </w:t>
      </w:r>
    </w:p>
    <w:p w:rsidR="004118CB" w:rsidRDefault="00781BF7" w:rsidP="00050BEA">
      <w:pPr>
        <w:pStyle w:val="Body1"/>
        <w:ind w:left="720"/>
        <w:rPr>
          <w:rFonts w:asciiTheme="minorHAnsi" w:eastAsia="Times New Roman" w:hAnsiTheme="minorHAnsi" w:cstheme="minorHAnsi"/>
          <w:i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ab/>
      </w:r>
    </w:p>
    <w:p w:rsidR="001E4F7F" w:rsidRPr="00050BEA" w:rsidRDefault="001E4F7F" w:rsidP="004118CB">
      <w:pPr>
        <w:pStyle w:val="Body1"/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050BEA">
        <w:rPr>
          <w:rFonts w:asciiTheme="minorHAnsi" w:eastAsia="Times New Roman" w:hAnsiTheme="minorHAnsi" w:cstheme="minorHAnsi"/>
          <w:i/>
          <w:sz w:val="22"/>
          <w:szCs w:val="22"/>
        </w:rPr>
        <w:t xml:space="preserve">If No: </w:t>
      </w:r>
      <w:r w:rsidR="00493B45" w:rsidRPr="00050BEA">
        <w:rPr>
          <w:rFonts w:asciiTheme="minorHAnsi" w:eastAsia="Times New Roman" w:hAnsiTheme="minorHAnsi" w:cstheme="minorHAnsi"/>
          <w:i/>
          <w:sz w:val="22"/>
          <w:szCs w:val="22"/>
        </w:rPr>
        <w:t>P</w:t>
      </w:r>
      <w:r w:rsidR="00647BF6" w:rsidRPr="00050BEA">
        <w:rPr>
          <w:rFonts w:asciiTheme="minorHAnsi" w:eastAsia="Times New Roman" w:hAnsiTheme="minorHAnsi" w:cstheme="minorHAnsi"/>
          <w:i/>
          <w:sz w:val="22"/>
          <w:szCs w:val="22"/>
        </w:rPr>
        <w:t>roc</w:t>
      </w:r>
      <w:r w:rsidR="00781BF7" w:rsidRPr="00050BEA">
        <w:rPr>
          <w:rFonts w:asciiTheme="minorHAnsi" w:eastAsia="Times New Roman" w:hAnsiTheme="minorHAnsi" w:cstheme="minorHAnsi"/>
          <w:i/>
          <w:sz w:val="22"/>
          <w:szCs w:val="22"/>
        </w:rPr>
        <w:t>eed to ‘Stopped Developing Plan</w:t>
      </w:r>
    </w:p>
    <w:p w:rsidR="00781BF7" w:rsidRDefault="00781BF7" w:rsidP="00781BF7">
      <w:pPr>
        <w:pStyle w:val="L1-FlLSp12"/>
        <w:rPr>
          <w:i/>
        </w:rPr>
      </w:pPr>
    </w:p>
    <w:p w:rsidR="004118CB" w:rsidRPr="00781BF7" w:rsidRDefault="004118CB" w:rsidP="00781BF7">
      <w:pPr>
        <w:pStyle w:val="L1-FlLSp12"/>
        <w:rPr>
          <w:i/>
        </w:rPr>
      </w:pPr>
    </w:p>
    <w:p w:rsidR="000D5245" w:rsidRPr="00945EA8" w:rsidRDefault="000D5245" w:rsidP="00050BEA">
      <w:pPr>
        <w:pStyle w:val="Heading11"/>
        <w:numPr>
          <w:ilvl w:val="0"/>
          <w:numId w:val="5"/>
        </w:numPr>
        <w:spacing w:after="0"/>
        <w:ind w:left="0" w:firstLine="0"/>
        <w:jc w:val="left"/>
        <w:rPr>
          <w:rFonts w:asciiTheme="majorHAnsi" w:hAnsiTheme="majorHAnsi"/>
          <w:b w:val="0"/>
          <w:color w:val="auto"/>
          <w:sz w:val="28"/>
          <w:szCs w:val="28"/>
        </w:rPr>
      </w:pPr>
      <w:r w:rsidRPr="00945EA8">
        <w:rPr>
          <w:rFonts w:asciiTheme="majorHAnsi" w:eastAsia="Times New Roman" w:hAnsiTheme="majorHAnsi"/>
          <w:b w:val="0"/>
          <w:color w:val="auto"/>
          <w:sz w:val="28"/>
          <w:szCs w:val="28"/>
        </w:rPr>
        <w:t>Identify New Person Involved in the Development of the HIE Evaluation Plan</w:t>
      </w:r>
    </w:p>
    <w:p w:rsidR="00CE799E" w:rsidRDefault="00CE799E" w:rsidP="00050BEA">
      <w:pPr>
        <w:pStyle w:val="Body1"/>
      </w:pPr>
    </w:p>
    <w:p w:rsidR="00D96F34" w:rsidRDefault="00FA5AAD" w:rsidP="00050BEA">
      <w:pPr>
        <w:pStyle w:val="Body1"/>
      </w:pPr>
      <w:r>
        <w:t xml:space="preserve">For this </w:t>
      </w:r>
      <w:r w:rsidR="00C614AF">
        <w:t xml:space="preserve">project </w:t>
      </w:r>
      <w:r>
        <w:t>it is important that we interview someone material</w:t>
      </w:r>
      <w:r w:rsidR="00435CF5">
        <w:t>ly</w:t>
      </w:r>
      <w:r>
        <w:t xml:space="preserve"> involved in the</w:t>
      </w:r>
      <w:r w:rsidR="00435CF5">
        <w:t xml:space="preserve"> development of the</w:t>
      </w:r>
      <w:r>
        <w:t xml:space="preserve"> HIE evaluation plan. Would it be possible for us to continue to </w:t>
      </w:r>
      <w:r w:rsidR="00D96F34">
        <w:t xml:space="preserve">follow the development of the HIE evaluation plan you were involved with by talking with another person? </w:t>
      </w:r>
      <w:r w:rsidR="00E846E7">
        <w:t xml:space="preserve">Can you provide us with the contact information for this person so we can reach out to him/her? </w:t>
      </w:r>
      <w:r w:rsidR="00862A1C">
        <w:t xml:space="preserve">[If yes, get information.] </w:t>
      </w:r>
    </w:p>
    <w:p w:rsidR="00D96F34" w:rsidRDefault="00D96F34" w:rsidP="00050BEA">
      <w:pPr>
        <w:pStyle w:val="Body1"/>
      </w:pPr>
    </w:p>
    <w:p w:rsidR="00D96F34" w:rsidRDefault="00862A1C" w:rsidP="00050BEA">
      <w:pPr>
        <w:pStyle w:val="Body1"/>
      </w:pPr>
      <w:proofErr w:type="gramStart"/>
      <w:r>
        <w:t>[If no.]</w:t>
      </w:r>
      <w:proofErr w:type="gramEnd"/>
      <w:r>
        <w:t xml:space="preserve"> </w:t>
      </w:r>
      <w:r w:rsidR="00D96F34">
        <w:t xml:space="preserve">As discussed earlier, for this project we need to interview individuals developing an HIE evaluation plan who have agreed to use the HIE </w:t>
      </w:r>
      <w:r w:rsidR="00C614AF">
        <w:t>E</w:t>
      </w:r>
      <w:r w:rsidR="00D96F34">
        <w:t xml:space="preserve">valuation </w:t>
      </w:r>
      <w:r w:rsidR="00C614AF">
        <w:t>T</w:t>
      </w:r>
      <w:r w:rsidR="00D96F34">
        <w:t>oolkit. As you are no longer participating in the development of the plan we will no longer follow-up with you on your experience with the tool. Thank you for your interest and participation.</w:t>
      </w:r>
    </w:p>
    <w:p w:rsidR="00D96F34" w:rsidRDefault="00D96F34" w:rsidP="00050BEA">
      <w:pPr>
        <w:pStyle w:val="Body1"/>
      </w:pPr>
    </w:p>
    <w:p w:rsidR="00D96F34" w:rsidRDefault="00D96F34" w:rsidP="00050BEA">
      <w:pPr>
        <w:pStyle w:val="Body1"/>
      </w:pPr>
      <w:r>
        <w:t>Do you have any questions?</w:t>
      </w:r>
    </w:p>
    <w:p w:rsidR="00D96F34" w:rsidRDefault="00D96F34" w:rsidP="00050BEA">
      <w:pPr>
        <w:pStyle w:val="Body1"/>
      </w:pPr>
    </w:p>
    <w:p w:rsidR="001E4F7F" w:rsidRDefault="00D96F34" w:rsidP="00050BEA">
      <w:pPr>
        <w:pStyle w:val="Body1"/>
      </w:pPr>
      <w:r>
        <w:t>Thank you</w:t>
      </w:r>
      <w:r w:rsidR="00E770C8">
        <w:t>.</w:t>
      </w:r>
    </w:p>
    <w:p w:rsidR="009F3DF7" w:rsidRDefault="009F3DF7" w:rsidP="00FB0894">
      <w:pPr>
        <w:pStyle w:val="Body1"/>
        <w:rPr>
          <w:b/>
        </w:rPr>
      </w:pPr>
    </w:p>
    <w:p w:rsidR="00781BF7" w:rsidRPr="00FB0894" w:rsidRDefault="00781BF7" w:rsidP="00FB0894">
      <w:pPr>
        <w:pStyle w:val="Body1"/>
        <w:rPr>
          <w:b/>
        </w:rPr>
      </w:pPr>
    </w:p>
    <w:p w:rsidR="000D5245" w:rsidRPr="00945EA8" w:rsidRDefault="000D5245" w:rsidP="00050BEA">
      <w:pPr>
        <w:pStyle w:val="Heading11"/>
        <w:numPr>
          <w:ilvl w:val="0"/>
          <w:numId w:val="5"/>
        </w:numPr>
        <w:spacing w:after="0"/>
        <w:ind w:left="0" w:firstLine="0"/>
        <w:jc w:val="left"/>
        <w:rPr>
          <w:rFonts w:asciiTheme="majorHAnsi" w:hAnsiTheme="majorHAnsi"/>
          <w:b w:val="0"/>
          <w:color w:val="auto"/>
          <w:sz w:val="28"/>
          <w:szCs w:val="28"/>
        </w:rPr>
      </w:pPr>
      <w:r w:rsidRPr="00945EA8">
        <w:rPr>
          <w:rFonts w:asciiTheme="majorHAnsi" w:eastAsia="Times New Roman" w:hAnsiTheme="majorHAnsi"/>
          <w:b w:val="0"/>
          <w:color w:val="auto"/>
          <w:sz w:val="28"/>
          <w:szCs w:val="28"/>
        </w:rPr>
        <w:t>Schedule In-Depth Interview</w:t>
      </w:r>
    </w:p>
    <w:p w:rsidR="00CE799E" w:rsidRDefault="00CE799E" w:rsidP="00050BEA">
      <w:pPr>
        <w:pStyle w:val="Body1"/>
      </w:pPr>
    </w:p>
    <w:p w:rsidR="00D96F34" w:rsidRDefault="00D96F34" w:rsidP="00050BEA">
      <w:pPr>
        <w:pStyle w:val="Body1"/>
      </w:pPr>
      <w:r>
        <w:t xml:space="preserve">Congratulations on completing your plan. We would now like to schedule a time for the in-depth interview about your experience with the tool. </w:t>
      </w:r>
    </w:p>
    <w:p w:rsidR="00D96F34" w:rsidRDefault="00D96F34" w:rsidP="00050BEA">
      <w:pPr>
        <w:pStyle w:val="Body1"/>
      </w:pPr>
    </w:p>
    <w:p w:rsidR="00D96F34" w:rsidRDefault="00D96F34" w:rsidP="00050BEA">
      <w:pPr>
        <w:pStyle w:val="Body1"/>
      </w:pPr>
      <w:r>
        <w:t xml:space="preserve">Can you </w:t>
      </w:r>
      <w:r w:rsidR="00493B45">
        <w:t xml:space="preserve">schedule the interview </w:t>
      </w:r>
      <w:r>
        <w:t xml:space="preserve">now or should we call back to schedule at a later time. </w:t>
      </w:r>
    </w:p>
    <w:p w:rsidR="00D96F34" w:rsidRDefault="00D96F34" w:rsidP="00050BEA">
      <w:pPr>
        <w:pStyle w:val="Body1"/>
      </w:pPr>
    </w:p>
    <w:p w:rsidR="00654FC0" w:rsidRPr="00050BEA" w:rsidRDefault="00D96F34" w:rsidP="00050BEA">
      <w:pPr>
        <w:pStyle w:val="Body1"/>
        <w:rPr>
          <w:i/>
        </w:rPr>
      </w:pPr>
      <w:r w:rsidRPr="00CE799E">
        <w:rPr>
          <w:i/>
        </w:rPr>
        <w:t xml:space="preserve">If they can schedule the final interview, please schedule. </w:t>
      </w:r>
      <w:r w:rsidR="00435CF5" w:rsidRPr="00CE799E">
        <w:rPr>
          <w:i/>
        </w:rPr>
        <w:t>Otherwise</w:t>
      </w:r>
      <w:r w:rsidRPr="00CE799E">
        <w:rPr>
          <w:i/>
        </w:rPr>
        <w:t xml:space="preserve">, record time to call back and schedule. </w:t>
      </w:r>
    </w:p>
    <w:p w:rsidR="000F2F7D" w:rsidRDefault="000F2F7D" w:rsidP="00781BF7">
      <w:pPr>
        <w:pStyle w:val="L1-FlLSp12"/>
      </w:pPr>
    </w:p>
    <w:p w:rsidR="000D5245" w:rsidRPr="00945EA8" w:rsidRDefault="000D5245" w:rsidP="00050BEA">
      <w:pPr>
        <w:pStyle w:val="Heading11"/>
        <w:numPr>
          <w:ilvl w:val="0"/>
          <w:numId w:val="5"/>
        </w:numPr>
        <w:spacing w:after="0"/>
        <w:ind w:left="0" w:firstLine="0"/>
        <w:jc w:val="left"/>
        <w:rPr>
          <w:rFonts w:asciiTheme="majorHAnsi" w:hAnsiTheme="majorHAnsi"/>
          <w:b w:val="0"/>
          <w:color w:val="auto"/>
          <w:sz w:val="28"/>
          <w:szCs w:val="28"/>
        </w:rPr>
      </w:pPr>
      <w:r w:rsidRPr="00945EA8">
        <w:rPr>
          <w:rFonts w:asciiTheme="majorHAnsi" w:eastAsia="Times New Roman" w:hAnsiTheme="majorHAnsi"/>
          <w:b w:val="0"/>
          <w:color w:val="auto"/>
          <w:sz w:val="28"/>
          <w:szCs w:val="28"/>
        </w:rPr>
        <w:t>First to Fourth Month Wrap Up</w:t>
      </w:r>
    </w:p>
    <w:p w:rsidR="00CE799E" w:rsidRDefault="00CE799E" w:rsidP="00050BEA">
      <w:pPr>
        <w:pStyle w:val="Body1"/>
      </w:pPr>
    </w:p>
    <w:p w:rsidR="00D96F34" w:rsidRDefault="000F2F7D" w:rsidP="00050BEA">
      <w:pPr>
        <w:pStyle w:val="Body1"/>
      </w:pPr>
      <w:r>
        <w:t>Thank you for your time</w:t>
      </w:r>
      <w:r w:rsidR="00937544">
        <w:t xml:space="preserve"> today</w:t>
      </w:r>
      <w:r w:rsidR="00862A1C">
        <w:t xml:space="preserve">. </w:t>
      </w:r>
      <w:r w:rsidR="00D96F34">
        <w:t>Do you have any questions for me?</w:t>
      </w:r>
    </w:p>
    <w:p w:rsidR="00D96F34" w:rsidRDefault="00D96F34" w:rsidP="00050BEA">
      <w:pPr>
        <w:pStyle w:val="Body1"/>
      </w:pPr>
    </w:p>
    <w:p w:rsidR="000F2F7D" w:rsidRDefault="000F2F7D" w:rsidP="00050BEA">
      <w:pPr>
        <w:pStyle w:val="Body1"/>
      </w:pPr>
      <w:r>
        <w:t xml:space="preserve">We will be in touch </w:t>
      </w:r>
      <w:r w:rsidR="00862A1C">
        <w:t xml:space="preserve">with you next month. </w:t>
      </w:r>
      <w:r w:rsidR="00A43D73">
        <w:t>Good bye.</w:t>
      </w:r>
    </w:p>
    <w:p w:rsidR="001E4F7F" w:rsidRDefault="001E4F7F" w:rsidP="00781BF7">
      <w:pPr>
        <w:pStyle w:val="L1-FlLSp12"/>
      </w:pPr>
    </w:p>
    <w:p w:rsidR="00DE44FE" w:rsidRDefault="00DE44FE" w:rsidP="00781BF7">
      <w:pPr>
        <w:pStyle w:val="L1-FlLSp12"/>
      </w:pPr>
    </w:p>
    <w:p w:rsidR="000D5245" w:rsidRPr="00945EA8" w:rsidRDefault="000D5245" w:rsidP="00050BEA">
      <w:pPr>
        <w:pStyle w:val="Heading11"/>
        <w:numPr>
          <w:ilvl w:val="0"/>
          <w:numId w:val="5"/>
        </w:numPr>
        <w:spacing w:after="0"/>
        <w:ind w:left="0" w:firstLine="0"/>
        <w:jc w:val="left"/>
        <w:rPr>
          <w:rFonts w:asciiTheme="majorHAnsi" w:hAnsiTheme="majorHAnsi"/>
          <w:b w:val="0"/>
          <w:color w:val="auto"/>
          <w:sz w:val="28"/>
          <w:szCs w:val="28"/>
        </w:rPr>
      </w:pPr>
      <w:r w:rsidRPr="00945EA8">
        <w:rPr>
          <w:rFonts w:asciiTheme="majorHAnsi" w:eastAsia="Times New Roman" w:hAnsiTheme="majorHAnsi"/>
          <w:b w:val="0"/>
          <w:color w:val="auto"/>
          <w:sz w:val="28"/>
          <w:szCs w:val="28"/>
        </w:rPr>
        <w:t>Fifth Month Wrap Up</w:t>
      </w:r>
    </w:p>
    <w:p w:rsidR="00CE799E" w:rsidRDefault="00CE799E" w:rsidP="00050BEA">
      <w:pPr>
        <w:pStyle w:val="Body1"/>
      </w:pPr>
    </w:p>
    <w:p w:rsidR="001E4F7F" w:rsidRDefault="001E4F7F" w:rsidP="00050BEA">
      <w:pPr>
        <w:pStyle w:val="Body1"/>
      </w:pPr>
      <w:r>
        <w:t>Thank you for your time today. Do you have any questions for me?</w:t>
      </w:r>
    </w:p>
    <w:p w:rsidR="001E4F7F" w:rsidRDefault="001E4F7F" w:rsidP="00050BEA">
      <w:pPr>
        <w:pStyle w:val="Body1"/>
      </w:pPr>
    </w:p>
    <w:p w:rsidR="001E4F7F" w:rsidRDefault="001E4F7F" w:rsidP="00050BEA">
      <w:pPr>
        <w:pStyle w:val="Body1"/>
      </w:pPr>
      <w:r>
        <w:t xml:space="preserve">We would now like to schedule a time for the in-depth interview next month about your experience with the tool. </w:t>
      </w:r>
      <w:r w:rsidR="00493B45">
        <w:t>We expect the interview to take between 60 to 90 minutes.</w:t>
      </w:r>
    </w:p>
    <w:p w:rsidR="001E4F7F" w:rsidRDefault="001E4F7F" w:rsidP="00050BEA">
      <w:pPr>
        <w:pStyle w:val="Body1"/>
      </w:pPr>
    </w:p>
    <w:p w:rsidR="001E4F7F" w:rsidRDefault="001E4F7F" w:rsidP="00050BEA">
      <w:pPr>
        <w:pStyle w:val="Body1"/>
      </w:pPr>
      <w:r>
        <w:t xml:space="preserve">Can </w:t>
      </w:r>
      <w:r w:rsidR="00493B45">
        <w:t>we schedule the in-depth interview</w:t>
      </w:r>
      <w:r>
        <w:t xml:space="preserve"> now or should we call back to schedule at a later time. </w:t>
      </w:r>
    </w:p>
    <w:p w:rsidR="001E4F7F" w:rsidRDefault="001E4F7F" w:rsidP="00050BEA">
      <w:pPr>
        <w:pStyle w:val="Body1"/>
      </w:pPr>
    </w:p>
    <w:p w:rsidR="00647BF6" w:rsidRPr="00050BEA" w:rsidRDefault="001E4F7F" w:rsidP="00050BEA">
      <w:pPr>
        <w:pStyle w:val="Body1"/>
        <w:rPr>
          <w:i/>
        </w:rPr>
      </w:pPr>
      <w:r w:rsidRPr="00CE799E">
        <w:rPr>
          <w:i/>
        </w:rPr>
        <w:t xml:space="preserve">If they can schedule the final interview, please schedule. </w:t>
      </w:r>
      <w:r w:rsidR="005C562F" w:rsidRPr="00CE799E">
        <w:rPr>
          <w:i/>
        </w:rPr>
        <w:t>Otherwise</w:t>
      </w:r>
      <w:r w:rsidRPr="00CE799E">
        <w:rPr>
          <w:i/>
        </w:rPr>
        <w:t>, record time to call back and schedule.</w:t>
      </w:r>
      <w:r w:rsidR="00647BF6" w:rsidRPr="00050BEA">
        <w:rPr>
          <w:i/>
        </w:rPr>
        <w:t xml:space="preserve"> </w:t>
      </w:r>
    </w:p>
    <w:p w:rsidR="00647BF6" w:rsidRDefault="00647BF6" w:rsidP="00781BF7">
      <w:pPr>
        <w:pStyle w:val="L1-FlLSp12"/>
      </w:pPr>
    </w:p>
    <w:p w:rsidR="00781BF7" w:rsidRPr="00781BF7" w:rsidRDefault="00781BF7" w:rsidP="00781BF7">
      <w:pPr>
        <w:pStyle w:val="L1-FlLSp12"/>
      </w:pPr>
    </w:p>
    <w:p w:rsidR="000D5245" w:rsidRPr="00945EA8" w:rsidRDefault="000D5245" w:rsidP="00050BEA">
      <w:pPr>
        <w:pStyle w:val="Heading11"/>
        <w:numPr>
          <w:ilvl w:val="0"/>
          <w:numId w:val="5"/>
        </w:numPr>
        <w:spacing w:after="0"/>
        <w:ind w:left="0" w:firstLine="0"/>
        <w:jc w:val="left"/>
        <w:rPr>
          <w:rFonts w:asciiTheme="majorHAnsi" w:hAnsiTheme="majorHAnsi"/>
          <w:b w:val="0"/>
          <w:color w:val="auto"/>
          <w:sz w:val="28"/>
          <w:szCs w:val="28"/>
        </w:rPr>
      </w:pPr>
      <w:r w:rsidRPr="00945EA8">
        <w:rPr>
          <w:rFonts w:asciiTheme="majorHAnsi" w:eastAsia="Times New Roman" w:hAnsiTheme="majorHAnsi"/>
          <w:b w:val="0"/>
          <w:color w:val="auto"/>
          <w:sz w:val="28"/>
          <w:szCs w:val="28"/>
        </w:rPr>
        <w:t>Stopped Developing Plan</w:t>
      </w:r>
    </w:p>
    <w:p w:rsidR="00CE799E" w:rsidRDefault="00CE799E" w:rsidP="00050BEA">
      <w:pPr>
        <w:pStyle w:val="Body1"/>
      </w:pPr>
    </w:p>
    <w:p w:rsidR="001A7521" w:rsidRDefault="00647BF6" w:rsidP="00050BEA">
      <w:pPr>
        <w:pStyle w:val="Body1"/>
      </w:pPr>
      <w:r>
        <w:t xml:space="preserve">Since you have stopped developing an evaluation plan, </w:t>
      </w:r>
      <w:r w:rsidR="001A7521">
        <w:t>we will no longer follow-up with you on your experience with the tool. Thank you for your interest and participation.</w:t>
      </w:r>
    </w:p>
    <w:p w:rsidR="001A7521" w:rsidRDefault="001A7521" w:rsidP="00050BEA">
      <w:pPr>
        <w:pStyle w:val="Body1"/>
      </w:pPr>
    </w:p>
    <w:p w:rsidR="00647BF6" w:rsidRDefault="001A7521" w:rsidP="00050BEA">
      <w:pPr>
        <w:pStyle w:val="Body1"/>
      </w:pPr>
      <w:r>
        <w:t>I</w:t>
      </w:r>
      <w:r w:rsidR="00647BF6">
        <w:t xml:space="preserve">f the evaluation team has any questions about your experience, could we reach out to you via </w:t>
      </w:r>
      <w:r w:rsidR="008135CF">
        <w:t>e-mail</w:t>
      </w:r>
      <w:r w:rsidR="00647BF6">
        <w:t xml:space="preserve"> for clarification of your comments?</w:t>
      </w:r>
      <w:r>
        <w:t xml:space="preserve"> Do you have any questions for me?</w:t>
      </w:r>
    </w:p>
    <w:p w:rsidR="00647BF6" w:rsidRDefault="00647BF6" w:rsidP="00050BEA">
      <w:pPr>
        <w:pStyle w:val="Body1"/>
      </w:pPr>
    </w:p>
    <w:p w:rsidR="00647BF6" w:rsidRDefault="00647BF6" w:rsidP="00050BEA">
      <w:pPr>
        <w:pStyle w:val="Body1"/>
      </w:pPr>
      <w:r>
        <w:t xml:space="preserve">Thank you and </w:t>
      </w:r>
      <w:r w:rsidR="007A556A">
        <w:t>g</w:t>
      </w:r>
      <w:r>
        <w:t>ood bye.</w:t>
      </w:r>
    </w:p>
    <w:p w:rsidR="001E4F7F" w:rsidRPr="00C00748" w:rsidRDefault="001E4F7F" w:rsidP="00781BF7">
      <w:pPr>
        <w:pStyle w:val="L1-FlLSp12"/>
      </w:pPr>
    </w:p>
    <w:sectPr w:rsidR="001E4F7F" w:rsidRPr="00C00748" w:rsidSect="00D8761A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603" w:rsidRDefault="00025603" w:rsidP="00493B45">
      <w:pPr>
        <w:spacing w:line="240" w:lineRule="auto"/>
      </w:pPr>
      <w:r>
        <w:separator/>
      </w:r>
    </w:p>
  </w:endnote>
  <w:endnote w:type="continuationSeparator" w:id="0">
    <w:p w:rsidR="00025603" w:rsidRDefault="00025603" w:rsidP="00493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6843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799E" w:rsidRDefault="00477980" w:rsidP="00477980">
        <w:pPr>
          <w:pStyle w:val="Footer"/>
          <w:jc w:val="center"/>
        </w:pPr>
        <w:r>
          <w:t>B-</w:t>
        </w:r>
        <w:r w:rsidR="00F936B7">
          <w:fldChar w:fldCharType="begin"/>
        </w:r>
        <w:r w:rsidR="00CE799E">
          <w:instrText xml:space="preserve"> PAGE   \* MERGEFORMAT </w:instrText>
        </w:r>
        <w:r w:rsidR="00F936B7">
          <w:fldChar w:fldCharType="separate"/>
        </w:r>
        <w:r w:rsidR="007F0352">
          <w:rPr>
            <w:noProof/>
          </w:rPr>
          <w:t>2</w:t>
        </w:r>
        <w:r w:rsidR="00F936B7">
          <w:rPr>
            <w:noProof/>
          </w:rPr>
          <w:fldChar w:fldCharType="end"/>
        </w:r>
      </w:p>
    </w:sdtContent>
  </w:sdt>
  <w:p w:rsidR="00025603" w:rsidRDefault="00025603" w:rsidP="00F71CA0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9E" w:rsidRDefault="00CE799E" w:rsidP="004133D9">
    <w:pPr>
      <w:pStyle w:val="Footer"/>
    </w:pPr>
  </w:p>
  <w:p w:rsidR="00025603" w:rsidRDefault="00025603" w:rsidP="004118C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603" w:rsidRDefault="00025603" w:rsidP="00493B45">
      <w:pPr>
        <w:spacing w:line="240" w:lineRule="auto"/>
      </w:pPr>
      <w:r>
        <w:separator/>
      </w:r>
    </w:p>
  </w:footnote>
  <w:footnote w:type="continuationSeparator" w:id="0">
    <w:p w:rsidR="00025603" w:rsidRDefault="00025603" w:rsidP="00493B4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03" w:rsidRPr="00050BEA" w:rsidRDefault="00025603" w:rsidP="00050BEA">
    <w:pPr>
      <w:pStyle w:val="Header-1"/>
      <w:jc w:val="left"/>
      <w:rPr>
        <w:rFonts w:asciiTheme="minorHAnsi" w:hAnsiTheme="minorHAnsi" w:cstheme="minorHAnsi"/>
        <w:sz w:val="22"/>
        <w:szCs w:val="22"/>
      </w:rPr>
    </w:pPr>
    <w:r w:rsidRPr="00050BEA">
      <w:rPr>
        <w:rFonts w:asciiTheme="minorHAnsi" w:hAnsiTheme="minorHAnsi" w:cstheme="minorHAnsi"/>
        <w:sz w:val="22"/>
        <w:szCs w:val="22"/>
      </w:rPr>
      <w:t>Attachment B</w:t>
    </w:r>
    <w:r w:rsidR="00CE799E" w:rsidRPr="00050BEA">
      <w:rPr>
        <w:rFonts w:asciiTheme="minorHAnsi" w:hAnsiTheme="minorHAnsi" w:cstheme="minorHAnsi"/>
        <w:sz w:val="22"/>
        <w:szCs w:val="22"/>
      </w:rPr>
      <w:t>:</w:t>
    </w:r>
    <w:r w:rsidR="004118CB">
      <w:rPr>
        <w:rFonts w:asciiTheme="minorHAnsi" w:hAnsiTheme="minorHAnsi" w:cstheme="minorHAnsi"/>
        <w:sz w:val="22"/>
        <w:szCs w:val="22"/>
      </w:rPr>
      <w:t xml:space="preserve"> I</w:t>
    </w:r>
    <w:r w:rsidRPr="00050BEA">
      <w:rPr>
        <w:rFonts w:asciiTheme="minorHAnsi" w:hAnsiTheme="minorHAnsi" w:cstheme="minorHAnsi"/>
        <w:sz w:val="22"/>
        <w:szCs w:val="22"/>
      </w:rPr>
      <w:t>nterview Guide for Monthly Check-in Phone Follow-up</w:t>
    </w:r>
  </w:p>
  <w:p w:rsidR="00025603" w:rsidRPr="0016630D" w:rsidRDefault="00025603" w:rsidP="001663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DE34FE"/>
    <w:multiLevelType w:val="hybridMultilevel"/>
    <w:tmpl w:val="6C626AC6"/>
    <w:lvl w:ilvl="0" w:tplc="84AA0ED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151050"/>
    <w:rsid w:val="00006717"/>
    <w:rsid w:val="00010C93"/>
    <w:rsid w:val="00025603"/>
    <w:rsid w:val="00025CA8"/>
    <w:rsid w:val="00042FA1"/>
    <w:rsid w:val="00050BEA"/>
    <w:rsid w:val="00063B7E"/>
    <w:rsid w:val="00064464"/>
    <w:rsid w:val="00065F90"/>
    <w:rsid w:val="0007779A"/>
    <w:rsid w:val="00077EB5"/>
    <w:rsid w:val="0008367C"/>
    <w:rsid w:val="000D5245"/>
    <w:rsid w:val="000F2454"/>
    <w:rsid w:val="000F2B33"/>
    <w:rsid w:val="000F2F7D"/>
    <w:rsid w:val="00115269"/>
    <w:rsid w:val="0013332F"/>
    <w:rsid w:val="00151050"/>
    <w:rsid w:val="0016630D"/>
    <w:rsid w:val="001A600B"/>
    <w:rsid w:val="001A7521"/>
    <w:rsid w:val="001E4F7F"/>
    <w:rsid w:val="00202732"/>
    <w:rsid w:val="0022269F"/>
    <w:rsid w:val="002463FC"/>
    <w:rsid w:val="00265E0B"/>
    <w:rsid w:val="002727D5"/>
    <w:rsid w:val="00286CB3"/>
    <w:rsid w:val="002C2503"/>
    <w:rsid w:val="002D2F1C"/>
    <w:rsid w:val="002D4841"/>
    <w:rsid w:val="002F46DC"/>
    <w:rsid w:val="00371A58"/>
    <w:rsid w:val="003A2CBA"/>
    <w:rsid w:val="004118CB"/>
    <w:rsid w:val="004119E8"/>
    <w:rsid w:val="004133D9"/>
    <w:rsid w:val="00434241"/>
    <w:rsid w:val="00435CF5"/>
    <w:rsid w:val="0044446C"/>
    <w:rsid w:val="00445728"/>
    <w:rsid w:val="00450EF6"/>
    <w:rsid w:val="00477980"/>
    <w:rsid w:val="00493B45"/>
    <w:rsid w:val="004B7956"/>
    <w:rsid w:val="004C2844"/>
    <w:rsid w:val="004D3D35"/>
    <w:rsid w:val="004F2921"/>
    <w:rsid w:val="004F7690"/>
    <w:rsid w:val="004F77E2"/>
    <w:rsid w:val="00526926"/>
    <w:rsid w:val="005C0DC8"/>
    <w:rsid w:val="005C562F"/>
    <w:rsid w:val="005D7675"/>
    <w:rsid w:val="00647BF6"/>
    <w:rsid w:val="00650FC0"/>
    <w:rsid w:val="00654FC0"/>
    <w:rsid w:val="006A0CB7"/>
    <w:rsid w:val="006B1092"/>
    <w:rsid w:val="006F4519"/>
    <w:rsid w:val="007202BA"/>
    <w:rsid w:val="007411BD"/>
    <w:rsid w:val="00753F4A"/>
    <w:rsid w:val="00781BF7"/>
    <w:rsid w:val="007A556A"/>
    <w:rsid w:val="007F0352"/>
    <w:rsid w:val="008135CF"/>
    <w:rsid w:val="00862A1C"/>
    <w:rsid w:val="008859AB"/>
    <w:rsid w:val="00896BF7"/>
    <w:rsid w:val="00897DBE"/>
    <w:rsid w:val="008D7396"/>
    <w:rsid w:val="00937544"/>
    <w:rsid w:val="00945EA8"/>
    <w:rsid w:val="009812F4"/>
    <w:rsid w:val="009B3DF7"/>
    <w:rsid w:val="009D696C"/>
    <w:rsid w:val="009F2CAF"/>
    <w:rsid w:val="009F3DF7"/>
    <w:rsid w:val="00A05905"/>
    <w:rsid w:val="00A211B2"/>
    <w:rsid w:val="00A4222B"/>
    <w:rsid w:val="00A43D73"/>
    <w:rsid w:val="00A53ECB"/>
    <w:rsid w:val="00A82DDF"/>
    <w:rsid w:val="00AE3746"/>
    <w:rsid w:val="00AE79FB"/>
    <w:rsid w:val="00B53947"/>
    <w:rsid w:val="00B6737E"/>
    <w:rsid w:val="00B74F66"/>
    <w:rsid w:val="00B87050"/>
    <w:rsid w:val="00B94BF8"/>
    <w:rsid w:val="00BA752A"/>
    <w:rsid w:val="00BF353B"/>
    <w:rsid w:val="00C00748"/>
    <w:rsid w:val="00C06597"/>
    <w:rsid w:val="00C13E96"/>
    <w:rsid w:val="00C26409"/>
    <w:rsid w:val="00C57419"/>
    <w:rsid w:val="00C614AF"/>
    <w:rsid w:val="00CE799E"/>
    <w:rsid w:val="00D564D2"/>
    <w:rsid w:val="00D6568F"/>
    <w:rsid w:val="00D8761A"/>
    <w:rsid w:val="00D96F34"/>
    <w:rsid w:val="00DA45D2"/>
    <w:rsid w:val="00DB1716"/>
    <w:rsid w:val="00DB468D"/>
    <w:rsid w:val="00DD3FEA"/>
    <w:rsid w:val="00DE44FE"/>
    <w:rsid w:val="00DF1A6C"/>
    <w:rsid w:val="00E34DCB"/>
    <w:rsid w:val="00E72446"/>
    <w:rsid w:val="00E770C8"/>
    <w:rsid w:val="00E846E7"/>
    <w:rsid w:val="00E931D2"/>
    <w:rsid w:val="00E93EC9"/>
    <w:rsid w:val="00EA6E21"/>
    <w:rsid w:val="00EC5C59"/>
    <w:rsid w:val="00EE2FDD"/>
    <w:rsid w:val="00EE5628"/>
    <w:rsid w:val="00F04761"/>
    <w:rsid w:val="00F71CA0"/>
    <w:rsid w:val="00F7227F"/>
    <w:rsid w:val="00F81A19"/>
    <w:rsid w:val="00F936B7"/>
    <w:rsid w:val="00FA5AAD"/>
    <w:rsid w:val="00FB0894"/>
    <w:rsid w:val="00FF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FE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DE44F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DE44F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DE44F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DE44F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DE44F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E44F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DE44F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F7227F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Heading11">
    <w:name w:val="Heading 11"/>
    <w:next w:val="Body1"/>
    <w:qFormat/>
    <w:rsid w:val="00F7227F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ヒラギノ角ゴ Pro W3" w:hAnsi="Times New Roman" w:cs="Times New Roman"/>
      <w:b/>
      <w:caps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0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7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7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4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2921"/>
    <w:pPr>
      <w:spacing w:after="0" w:line="240" w:lineRule="auto"/>
    </w:pPr>
  </w:style>
  <w:style w:type="paragraph" w:styleId="Header">
    <w:name w:val="header"/>
    <w:basedOn w:val="Normal"/>
    <w:link w:val="HeaderChar"/>
    <w:rsid w:val="00DE44FE"/>
    <w:rPr>
      <w:sz w:val="16"/>
    </w:rPr>
  </w:style>
  <w:style w:type="character" w:customStyle="1" w:styleId="HeaderChar">
    <w:name w:val="Header Char"/>
    <w:basedOn w:val="DefaultParagraphFont"/>
    <w:link w:val="Header"/>
    <w:rsid w:val="00493B45"/>
    <w:rPr>
      <w:rFonts w:ascii="Garamond" w:eastAsia="Times New Roman" w:hAnsi="Garamond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DE44FE"/>
  </w:style>
  <w:style w:type="character" w:customStyle="1" w:styleId="FooterChar">
    <w:name w:val="Footer Char"/>
    <w:basedOn w:val="DefaultParagraphFont"/>
    <w:link w:val="Footer"/>
    <w:uiPriority w:val="99"/>
    <w:rsid w:val="00493B45"/>
    <w:rPr>
      <w:rFonts w:ascii="Garamond" w:eastAsia="Times New Roman" w:hAnsi="Garamond" w:cs="Times New Roman"/>
      <w:sz w:val="24"/>
      <w:szCs w:val="20"/>
    </w:rPr>
  </w:style>
  <w:style w:type="paragraph" w:styleId="NormalWeb">
    <w:name w:val="Normal (Web)"/>
    <w:basedOn w:val="Normal"/>
    <w:rsid w:val="00C614AF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063B7E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63B7E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3B7E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063B7E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63B7E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3B7E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3B7E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DE44FE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DE44FE"/>
    <w:pPr>
      <w:keepLines/>
      <w:jc w:val="center"/>
    </w:pPr>
  </w:style>
  <w:style w:type="paragraph" w:customStyle="1" w:styleId="C3-CtrSp12">
    <w:name w:val="C3-Ctr Sp&amp;1/2"/>
    <w:basedOn w:val="Normal"/>
    <w:rsid w:val="00DE44FE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DE44F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DE44F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DE44FE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3B7E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DE44FE"/>
    <w:pPr>
      <w:tabs>
        <w:tab w:val="left" w:pos="1152"/>
      </w:tabs>
    </w:pPr>
  </w:style>
  <w:style w:type="paragraph" w:customStyle="1" w:styleId="N0-FlLftBullet">
    <w:name w:val="N0-Fl Lft Bullet"/>
    <w:basedOn w:val="Normal"/>
    <w:rsid w:val="00DE44F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DE44FE"/>
    <w:pPr>
      <w:numPr>
        <w:numId w:val="2"/>
      </w:numPr>
      <w:spacing w:after="240"/>
    </w:pPr>
  </w:style>
  <w:style w:type="paragraph" w:customStyle="1" w:styleId="N2-2ndBullet">
    <w:name w:val="N2-2nd Bullet"/>
    <w:basedOn w:val="Normal"/>
    <w:rsid w:val="00DE44FE"/>
    <w:pPr>
      <w:numPr>
        <w:numId w:val="1"/>
      </w:numPr>
      <w:spacing w:after="240"/>
    </w:pPr>
  </w:style>
  <w:style w:type="paragraph" w:customStyle="1" w:styleId="N3-3rdBullet">
    <w:name w:val="N3-3rd Bullet"/>
    <w:basedOn w:val="Normal"/>
    <w:rsid w:val="00DE44F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DE44F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DE44F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DE44F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DE44F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DE44F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DE44FE"/>
    <w:pPr>
      <w:ind w:firstLine="1152"/>
    </w:pPr>
  </w:style>
  <w:style w:type="paragraph" w:customStyle="1" w:styleId="Q1-BestFinQ">
    <w:name w:val="Q1-Best/Fin Q"/>
    <w:basedOn w:val="Heading1"/>
    <w:rsid w:val="00DE44F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DE44F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DE44FE"/>
  </w:style>
  <w:style w:type="paragraph" w:customStyle="1" w:styleId="SP-SglSpPara">
    <w:name w:val="SP-Sgl Sp Para"/>
    <w:basedOn w:val="Normal"/>
    <w:rsid w:val="00DE44FE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DE44F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DE44F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DE44F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DE44F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DE44F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DE44F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DE44FE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DE44FE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DE44FE"/>
    <w:pPr>
      <w:ind w:left="288"/>
    </w:pPr>
  </w:style>
  <w:style w:type="paragraph" w:customStyle="1" w:styleId="R2-ResBullet">
    <w:name w:val="R2-Res Bullet"/>
    <w:basedOn w:val="Normal"/>
    <w:rsid w:val="00DE44F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DE44F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DE44FE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DE44FE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DE44FE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DE44FE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DE44FE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DE44FE"/>
  </w:style>
  <w:style w:type="paragraph" w:customStyle="1" w:styleId="R0-FLLftSglBoldItalic">
    <w:name w:val="R0-FL Lft Sgl Bold Italic"/>
    <w:basedOn w:val="Heading1"/>
    <w:rsid w:val="00DE44FE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DE44FE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DE44F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DE44F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DE44FE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DE44FE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DE44FE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DE44FE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DE44FE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DE44FE"/>
    <w:rPr>
      <w:rFonts w:ascii="Franklin Gothic Medium" w:hAnsi="Franklin Gothic Medium"/>
      <w:sz w:val="2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063B7E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FE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DE44F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DE44F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DE44F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DE44F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DE44F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E44F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DE44F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F7227F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Heading11">
    <w:name w:val="Heading 11"/>
    <w:next w:val="Body1"/>
    <w:qFormat/>
    <w:rsid w:val="00F7227F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ヒラギノ角ゴ Pro W3" w:hAnsi="Times New Roman" w:cs="Times New Roman"/>
      <w:b/>
      <w:caps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0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7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7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4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2921"/>
    <w:pPr>
      <w:spacing w:after="0" w:line="240" w:lineRule="auto"/>
    </w:pPr>
  </w:style>
  <w:style w:type="paragraph" w:styleId="Header">
    <w:name w:val="header"/>
    <w:basedOn w:val="Normal"/>
    <w:link w:val="HeaderChar"/>
    <w:rsid w:val="00DE44FE"/>
    <w:rPr>
      <w:sz w:val="16"/>
    </w:rPr>
  </w:style>
  <w:style w:type="character" w:customStyle="1" w:styleId="HeaderChar">
    <w:name w:val="Header Char"/>
    <w:basedOn w:val="DefaultParagraphFont"/>
    <w:link w:val="Header"/>
    <w:rsid w:val="00493B45"/>
    <w:rPr>
      <w:rFonts w:ascii="Garamond" w:eastAsia="Times New Roman" w:hAnsi="Garamond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DE44FE"/>
  </w:style>
  <w:style w:type="character" w:customStyle="1" w:styleId="FooterChar">
    <w:name w:val="Footer Char"/>
    <w:basedOn w:val="DefaultParagraphFont"/>
    <w:link w:val="Footer"/>
    <w:uiPriority w:val="99"/>
    <w:rsid w:val="00493B45"/>
    <w:rPr>
      <w:rFonts w:ascii="Garamond" w:eastAsia="Times New Roman" w:hAnsi="Garamond" w:cs="Times New Roman"/>
      <w:sz w:val="24"/>
      <w:szCs w:val="20"/>
    </w:rPr>
  </w:style>
  <w:style w:type="paragraph" w:styleId="NormalWeb">
    <w:name w:val="Normal (Web)"/>
    <w:basedOn w:val="Normal"/>
    <w:rsid w:val="00C614AF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063B7E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63B7E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3B7E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063B7E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63B7E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3B7E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3B7E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DE44FE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DE44FE"/>
    <w:pPr>
      <w:keepLines/>
      <w:jc w:val="center"/>
    </w:pPr>
  </w:style>
  <w:style w:type="paragraph" w:customStyle="1" w:styleId="C3-CtrSp12">
    <w:name w:val="C3-Ctr Sp&amp;1/2"/>
    <w:basedOn w:val="Normal"/>
    <w:rsid w:val="00DE44FE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DE44F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DE44F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DE44FE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3B7E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DE44FE"/>
    <w:pPr>
      <w:tabs>
        <w:tab w:val="left" w:pos="1152"/>
      </w:tabs>
    </w:pPr>
  </w:style>
  <w:style w:type="paragraph" w:customStyle="1" w:styleId="N0-FlLftBullet">
    <w:name w:val="N0-Fl Lft Bullet"/>
    <w:basedOn w:val="Normal"/>
    <w:rsid w:val="00DE44F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DE44FE"/>
    <w:pPr>
      <w:numPr>
        <w:numId w:val="2"/>
      </w:numPr>
      <w:spacing w:after="240"/>
    </w:pPr>
  </w:style>
  <w:style w:type="paragraph" w:customStyle="1" w:styleId="N2-2ndBullet">
    <w:name w:val="N2-2nd Bullet"/>
    <w:basedOn w:val="Normal"/>
    <w:rsid w:val="00DE44FE"/>
    <w:pPr>
      <w:numPr>
        <w:numId w:val="1"/>
      </w:numPr>
      <w:spacing w:after="240"/>
    </w:pPr>
  </w:style>
  <w:style w:type="paragraph" w:customStyle="1" w:styleId="N3-3rdBullet">
    <w:name w:val="N3-3rd Bullet"/>
    <w:basedOn w:val="Normal"/>
    <w:rsid w:val="00DE44F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DE44F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DE44F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DE44F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DE44F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DE44F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DE44FE"/>
    <w:pPr>
      <w:ind w:firstLine="1152"/>
    </w:pPr>
  </w:style>
  <w:style w:type="paragraph" w:customStyle="1" w:styleId="Q1-BestFinQ">
    <w:name w:val="Q1-Best/Fin Q"/>
    <w:basedOn w:val="Heading1"/>
    <w:rsid w:val="00DE44F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DE44F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DE44FE"/>
  </w:style>
  <w:style w:type="paragraph" w:customStyle="1" w:styleId="SP-SglSpPara">
    <w:name w:val="SP-Sgl Sp Para"/>
    <w:basedOn w:val="Normal"/>
    <w:rsid w:val="00DE44FE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DE44F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DE44F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DE44F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DE44F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DE44F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DE44F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DE44FE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DE44FE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DE44FE"/>
    <w:pPr>
      <w:ind w:left="288"/>
    </w:pPr>
  </w:style>
  <w:style w:type="paragraph" w:customStyle="1" w:styleId="R2-ResBullet">
    <w:name w:val="R2-Res Bullet"/>
    <w:basedOn w:val="Normal"/>
    <w:rsid w:val="00DE44F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DE44F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DE44FE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DE44FE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DE44FE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DE44FE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DE44FE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DE44FE"/>
  </w:style>
  <w:style w:type="paragraph" w:customStyle="1" w:styleId="R0-FLLftSglBoldItalic">
    <w:name w:val="R0-FL Lft Sgl Bold Italic"/>
    <w:basedOn w:val="Heading1"/>
    <w:rsid w:val="00DE44FE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DE44FE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DE44F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DE44F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DE44FE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DE44FE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DE44FE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DE44FE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DE44FE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DE44FE"/>
    <w:rPr>
      <w:rFonts w:ascii="Franklin Gothic Medium" w:hAnsi="Franklin Gothic Medium"/>
      <w:sz w:val="2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063B7E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6875-245F-4B28-83FB-4C76DB41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2011-11-16T19:13:00Z</dcterms:created>
  <dcterms:modified xsi:type="dcterms:W3CDTF">2012-01-17T13:42:00Z</dcterms:modified>
</cp:coreProperties>
</file>