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0943" w:rsidRPr="00870943" w:rsidRDefault="008B50DE" w:rsidP="00870943">
      <w:pPr>
        <w:pStyle w:val="Heading1"/>
        <w:spacing w:before="120"/>
        <w:jc w:val="center"/>
      </w:pPr>
      <w:r>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simplePos x="0" y="0"/>
                <wp:positionH relativeFrom="column">
                  <wp:posOffset>5105400</wp:posOffset>
                </wp:positionH>
                <wp:positionV relativeFrom="paragraph">
                  <wp:posOffset>-619125</wp:posOffset>
                </wp:positionV>
                <wp:extent cx="1409700" cy="525780"/>
                <wp:effectExtent l="0" t="0" r="19050" b="26670"/>
                <wp:wrapNone/>
                <wp:docPr id="4" name="Text Box 4"/>
                <wp:cNvGraphicFramePr/>
                <a:graphic xmlns:a="http://schemas.openxmlformats.org/drawingml/2006/main">
                  <a:graphicData uri="http://schemas.microsoft.com/office/word/2010/wordprocessingShape">
                    <wps:wsp>
                      <wps:cNvSpPr txBox="1"/>
                      <wps:spPr>
                        <a:xfrm>
                          <a:off x="0" y="0"/>
                          <a:ext cx="1409700" cy="52578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B50DE" w:rsidRPr="001A7FB2" w:rsidRDefault="001A7FB2" w:rsidP="001A7FB2">
                            <w:pPr>
                              <w:spacing w:after="0" w:line="240" w:lineRule="auto"/>
                              <w:rPr>
                                <w:rFonts w:ascii="Arial" w:hAnsi="Arial" w:cs="Arial"/>
                                <w:sz w:val="18"/>
                                <w:szCs w:val="18"/>
                              </w:rPr>
                            </w:pPr>
                            <w:r w:rsidRPr="001A7FB2">
                              <w:rPr>
                                <w:rFonts w:ascii="Arial" w:hAnsi="Arial" w:cs="Arial"/>
                                <w:sz w:val="18"/>
                                <w:szCs w:val="18"/>
                              </w:rPr>
                              <w:t>Form Approved</w:t>
                            </w:r>
                          </w:p>
                          <w:p w:rsidR="001A7FB2" w:rsidRPr="001A7FB2" w:rsidRDefault="001A7FB2" w:rsidP="001A7FB2">
                            <w:pPr>
                              <w:spacing w:after="0" w:line="240" w:lineRule="auto"/>
                              <w:rPr>
                                <w:rFonts w:ascii="Arial" w:hAnsi="Arial" w:cs="Arial"/>
                                <w:sz w:val="18"/>
                                <w:szCs w:val="18"/>
                              </w:rPr>
                            </w:pPr>
                            <w:r w:rsidRPr="001A7FB2">
                              <w:rPr>
                                <w:rFonts w:ascii="Arial" w:hAnsi="Arial" w:cs="Arial"/>
                                <w:sz w:val="18"/>
                                <w:szCs w:val="18"/>
                              </w:rPr>
                              <w:t>OMB No. 0935-0179</w:t>
                            </w:r>
                          </w:p>
                          <w:p w:rsidR="001A7FB2" w:rsidRPr="001A7FB2" w:rsidRDefault="001A7FB2" w:rsidP="001A7FB2">
                            <w:pPr>
                              <w:spacing w:after="0" w:line="240" w:lineRule="auto"/>
                              <w:rPr>
                                <w:rFonts w:ascii="Arial" w:hAnsi="Arial" w:cs="Arial"/>
                                <w:sz w:val="18"/>
                                <w:szCs w:val="18"/>
                              </w:rPr>
                            </w:pPr>
                            <w:r w:rsidRPr="001A7FB2">
                              <w:rPr>
                                <w:rFonts w:ascii="Arial" w:hAnsi="Arial" w:cs="Arial"/>
                                <w:sz w:val="18"/>
                                <w:szCs w:val="18"/>
                              </w:rPr>
                              <w:t>Exp. Date 10/31/2014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402pt;margin-top:-48.75pt;width:111pt;height:41.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" fillcolor="white [3201]" strokeweight=".5pt">
                <v:textbox>
                  <w:txbxContent>
                    <w:p w:rsidR="008B50DE" w:rsidRPr="001A7FB2" w:rsidRDefault="001A7FB2" w:rsidP="001A7FB2">
                      <w:pPr>
                        <w:spacing w:after="0" w:line="240" w:lineRule="auto"/>
                        <w:rPr>
                          <w:rFonts w:ascii="Arial" w:hAnsi="Arial" w:cs="Arial"/>
                          <w:sz w:val="18"/>
                          <w:szCs w:val="18"/>
                        </w:rPr>
                      </w:pPr>
                      <w:r w:rsidRPr="001A7FB2">
                        <w:rPr>
                          <w:rFonts w:ascii="Arial" w:hAnsi="Arial" w:cs="Arial"/>
                          <w:sz w:val="18"/>
                          <w:szCs w:val="18"/>
                        </w:rPr>
                        <w:t>Form Approved</w:t>
                      </w:r>
                    </w:p>
                    <w:p w:rsidR="001A7FB2" w:rsidRPr="001A7FB2" w:rsidRDefault="001A7FB2" w:rsidP="001A7FB2">
                      <w:pPr>
                        <w:spacing w:after="0" w:line="240" w:lineRule="auto"/>
                        <w:rPr>
                          <w:rFonts w:ascii="Arial" w:hAnsi="Arial" w:cs="Arial"/>
                          <w:sz w:val="18"/>
                          <w:szCs w:val="18"/>
                        </w:rPr>
                      </w:pPr>
                      <w:r w:rsidRPr="001A7FB2">
                        <w:rPr>
                          <w:rFonts w:ascii="Arial" w:hAnsi="Arial" w:cs="Arial"/>
                          <w:sz w:val="18"/>
                          <w:szCs w:val="18"/>
                        </w:rPr>
                        <w:t>OMB No. 0935-0179</w:t>
                      </w:r>
                    </w:p>
                    <w:p w:rsidR="001A7FB2" w:rsidRPr="001A7FB2" w:rsidRDefault="001A7FB2" w:rsidP="001A7FB2">
                      <w:pPr>
                        <w:spacing w:after="0" w:line="240" w:lineRule="auto"/>
                        <w:rPr>
                          <w:rFonts w:ascii="Arial" w:hAnsi="Arial" w:cs="Arial"/>
                          <w:sz w:val="18"/>
                          <w:szCs w:val="18"/>
                        </w:rPr>
                      </w:pPr>
                      <w:r w:rsidRPr="001A7FB2">
                        <w:rPr>
                          <w:rFonts w:ascii="Arial" w:hAnsi="Arial" w:cs="Arial"/>
                          <w:sz w:val="18"/>
                          <w:szCs w:val="18"/>
                        </w:rPr>
                        <w:t>Exp. Date 10/31/2014</w:t>
                      </w:r>
                    </w:p>
                  </w:txbxContent>
                </v:textbox>
              </v:shape>
            </w:pict>
          </mc:Fallback>
        </mc:AlternateContent>
      </w:r>
      <w:r w:rsidR="00024359" w:rsidRPr="00870943">
        <w:t>National Quality Strategy Stakeholder</w:t>
      </w:r>
      <w:r w:rsidR="00862D09" w:rsidRPr="00870943">
        <w:t xml:space="preserve"> </w:t>
      </w:r>
      <w:r w:rsidR="00024359" w:rsidRPr="00870943">
        <w:t>Survey</w:t>
      </w:r>
      <w:r w:rsidR="00A47297" w:rsidRPr="00870943">
        <w:t xml:space="preserve"> </w:t>
      </w:r>
      <w:r w:rsidR="00862D09" w:rsidRPr="00870943">
        <w:t>of Awareness,</w:t>
      </w:r>
    </w:p>
    <w:p w:rsidR="00751FA3" w:rsidRPr="00870943" w:rsidRDefault="00862D09" w:rsidP="00870943">
      <w:pPr>
        <w:pStyle w:val="Heading1"/>
        <w:spacing w:before="120"/>
        <w:jc w:val="center"/>
      </w:pPr>
      <w:r w:rsidRPr="00870943">
        <w:t>Information Needs and Satisfaction</w:t>
      </w:r>
    </w:p>
    <w:p w:rsidR="002B4F41" w:rsidRPr="00BE2F4A" w:rsidRDefault="002B4F41" w:rsidP="002B4F41">
      <w:pPr>
        <w:ind w:left="1800" w:hanging="1800"/>
        <w:rPr>
          <w:rFonts w:cstheme="minorHAnsi"/>
          <w:b/>
        </w:rPr>
      </w:pPr>
    </w:p>
    <w:tbl>
      <w:tblPr>
        <w:tblStyle w:val="TableGrid"/>
        <w:tblpPr w:leftFromText="180" w:rightFromText="180" w:vertAnchor="page" w:horzAnchor="margin" w:tblpY="303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01"/>
        <w:gridCol w:w="7399"/>
      </w:tblGrid>
      <w:tr w:rsidR="00870943" w:rsidRPr="00BE2F4A" w:rsidTr="00870943">
        <w:tc>
          <w:tcPr>
            <w:tcW w:w="1601" w:type="dxa"/>
          </w:tcPr>
          <w:p w:rsidR="00870943" w:rsidRPr="00BE2F4A" w:rsidRDefault="00870943" w:rsidP="00870943">
            <w:pPr>
              <w:rPr>
                <w:rFonts w:cstheme="minorHAnsi"/>
                <w:b/>
              </w:rPr>
            </w:pPr>
            <w:r w:rsidRPr="00BE2F4A">
              <w:rPr>
                <w:rFonts w:cstheme="minorHAnsi"/>
                <w:b/>
              </w:rPr>
              <w:t>Purpose</w:t>
            </w:r>
          </w:p>
        </w:tc>
        <w:tc>
          <w:tcPr>
            <w:tcW w:w="7399" w:type="dxa"/>
          </w:tcPr>
          <w:p w:rsidR="00870943" w:rsidRPr="00BE2F4A" w:rsidRDefault="00870943" w:rsidP="00870943">
            <w:pPr>
              <w:spacing w:after="120"/>
              <w:rPr>
                <w:rFonts w:cstheme="minorHAnsi"/>
              </w:rPr>
            </w:pPr>
            <w:r w:rsidRPr="00BE2F4A">
              <w:rPr>
                <w:rFonts w:cstheme="minorHAnsi"/>
              </w:rPr>
              <w:t>The National Quality Strategy seeks feedback from self-identified stakeholders (see respondent description below) on awareness and perceptions of the Strategy’s aims, priorities and efforts to improve the quality of health and health care for all Americans.</w:t>
            </w:r>
          </w:p>
          <w:p w:rsidR="00870943" w:rsidRPr="00BE2F4A" w:rsidRDefault="00870943" w:rsidP="00870943">
            <w:pPr>
              <w:spacing w:after="120"/>
              <w:rPr>
                <w:rFonts w:cstheme="minorHAnsi"/>
                <w:b/>
              </w:rPr>
            </w:pPr>
          </w:p>
        </w:tc>
      </w:tr>
      <w:tr w:rsidR="00870943" w:rsidRPr="00BE2F4A" w:rsidTr="00751FA3">
        <w:tc>
          <w:tcPr>
            <w:tcW w:w="1601" w:type="dxa"/>
            <w:tcBorders>
              <w:bottom w:val="single" w:sz="4" w:space="0" w:color="auto"/>
            </w:tcBorders>
          </w:tcPr>
          <w:p w:rsidR="00870943" w:rsidRPr="00BE2F4A" w:rsidRDefault="00870943" w:rsidP="00870943">
            <w:pPr>
              <w:rPr>
                <w:rFonts w:cstheme="minorHAnsi"/>
                <w:b/>
              </w:rPr>
            </w:pPr>
            <w:r w:rsidRPr="00BE2F4A">
              <w:rPr>
                <w:rFonts w:cstheme="minorHAnsi"/>
                <w:b/>
              </w:rPr>
              <w:t>Objectives</w:t>
            </w:r>
          </w:p>
        </w:tc>
        <w:tc>
          <w:tcPr>
            <w:tcW w:w="7399" w:type="dxa"/>
            <w:tcBorders>
              <w:bottom w:val="single" w:sz="4" w:space="0" w:color="auto"/>
            </w:tcBorders>
          </w:tcPr>
          <w:p w:rsidR="00870943" w:rsidRPr="00BE2F4A" w:rsidRDefault="00870943" w:rsidP="00870943">
            <w:pPr>
              <w:spacing w:after="120"/>
              <w:rPr>
                <w:rFonts w:cstheme="minorHAnsi"/>
              </w:rPr>
            </w:pPr>
            <w:r w:rsidRPr="00BE2F4A">
              <w:rPr>
                <w:rFonts w:cstheme="minorHAnsi"/>
              </w:rPr>
              <w:t>To help guide ongoing outreach activities for different groups of stakeholders (Federal, state, and industry)</w:t>
            </w:r>
          </w:p>
          <w:p w:rsidR="00870943" w:rsidRPr="00BE2F4A" w:rsidRDefault="00870943" w:rsidP="00870943">
            <w:pPr>
              <w:spacing w:after="120"/>
              <w:rPr>
                <w:rFonts w:cstheme="minorHAnsi"/>
              </w:rPr>
            </w:pPr>
            <w:r w:rsidRPr="00BE2F4A">
              <w:rPr>
                <w:rFonts w:cstheme="minorHAnsi"/>
              </w:rPr>
              <w:t xml:space="preserve">To assess awareness </w:t>
            </w:r>
            <w:r w:rsidR="006F5B16" w:rsidRPr="00BE2F4A">
              <w:rPr>
                <w:rFonts w:cstheme="minorHAnsi"/>
              </w:rPr>
              <w:t xml:space="preserve">and perceived importance </w:t>
            </w:r>
            <w:r w:rsidRPr="00BE2F4A">
              <w:rPr>
                <w:rFonts w:cstheme="minorHAnsi"/>
              </w:rPr>
              <w:t>of NQS tenets (Aims, Priorities, Levers) among stakeholders</w:t>
            </w:r>
          </w:p>
          <w:p w:rsidR="00870943" w:rsidRPr="00BE2F4A" w:rsidRDefault="00870943" w:rsidP="00870943">
            <w:pPr>
              <w:spacing w:after="120"/>
              <w:rPr>
                <w:rFonts w:cstheme="minorHAnsi"/>
              </w:rPr>
            </w:pPr>
            <w:r w:rsidRPr="00BE2F4A">
              <w:rPr>
                <w:rFonts w:cstheme="minorHAnsi"/>
              </w:rPr>
              <w:t xml:space="preserve">To document alignment </w:t>
            </w:r>
            <w:r w:rsidR="006F5B16" w:rsidRPr="00BE2F4A">
              <w:rPr>
                <w:rFonts w:cstheme="minorHAnsi"/>
              </w:rPr>
              <w:t xml:space="preserve"> or intentions to align with</w:t>
            </w:r>
            <w:r w:rsidRPr="00BE2F4A">
              <w:rPr>
                <w:rFonts w:cstheme="minorHAnsi"/>
              </w:rPr>
              <w:t xml:space="preserve"> NQS aims and priorities among private-public organizations</w:t>
            </w:r>
          </w:p>
          <w:p w:rsidR="00870943" w:rsidRPr="00BE2F4A" w:rsidRDefault="00870943" w:rsidP="00870943">
            <w:pPr>
              <w:spacing w:after="120"/>
              <w:rPr>
                <w:rFonts w:cstheme="minorHAnsi"/>
                <w:b/>
              </w:rPr>
            </w:pPr>
          </w:p>
        </w:tc>
      </w:tr>
    </w:tbl>
    <w:p w:rsidR="00BE2F4A" w:rsidRPr="00BE2F4A" w:rsidRDefault="00BE2F4A">
      <w:pPr>
        <w:rPr>
          <w:rFonts w:cstheme="minorHAnsi"/>
        </w:rPr>
      </w:pPr>
    </w:p>
    <w:p w:rsidR="00406C0C" w:rsidRPr="00BE2F4A" w:rsidRDefault="004F4A97" w:rsidP="00985B01">
      <w:pPr>
        <w:pStyle w:val="ListParagraph"/>
        <w:numPr>
          <w:ilvl w:val="0"/>
          <w:numId w:val="2"/>
        </w:numPr>
        <w:rPr>
          <w:rFonts w:cstheme="minorHAnsi"/>
        </w:rPr>
      </w:pPr>
      <w:r w:rsidRPr="00BE2F4A">
        <w:rPr>
          <w:rFonts w:cstheme="minorHAnsi"/>
        </w:rPr>
        <w:t xml:space="preserve">Which of the following best describes your role in the </w:t>
      </w:r>
      <w:r w:rsidR="00A67D97" w:rsidRPr="00BE2F4A">
        <w:rPr>
          <w:rFonts w:cstheme="minorHAnsi"/>
        </w:rPr>
        <w:t>health care community</w:t>
      </w:r>
      <w:r w:rsidR="008F25BC" w:rsidRPr="00BE2F4A">
        <w:rPr>
          <w:rFonts w:cstheme="minorHAnsi"/>
        </w:rPr>
        <w:t>?</w:t>
      </w:r>
      <w:r w:rsidRPr="00BE2F4A">
        <w:rPr>
          <w:rFonts w:cstheme="minorHAnsi"/>
        </w:rPr>
        <w:t xml:space="preserve"> </w:t>
      </w:r>
    </w:p>
    <w:p w:rsidR="00406C0C" w:rsidRPr="00BE2F4A" w:rsidRDefault="0054225B" w:rsidP="00BE2F4A">
      <w:pPr>
        <w:pStyle w:val="ListParagraph"/>
        <w:numPr>
          <w:ilvl w:val="0"/>
          <w:numId w:val="3"/>
        </w:numPr>
        <w:ind w:left="1080"/>
        <w:rPr>
          <w:rFonts w:cstheme="minorHAnsi"/>
        </w:rPr>
      </w:pPr>
      <w:r w:rsidRPr="00BE2F4A">
        <w:rPr>
          <w:rFonts w:cstheme="minorHAnsi"/>
        </w:rPr>
        <w:t>H</w:t>
      </w:r>
      <w:r w:rsidR="000569D6" w:rsidRPr="00BE2F4A">
        <w:rPr>
          <w:rFonts w:cstheme="minorHAnsi"/>
        </w:rPr>
        <w:t xml:space="preserve">ealth </w:t>
      </w:r>
      <w:r w:rsidRPr="00BE2F4A">
        <w:rPr>
          <w:rFonts w:cstheme="minorHAnsi"/>
        </w:rPr>
        <w:t>C</w:t>
      </w:r>
      <w:r w:rsidR="000569D6" w:rsidRPr="00BE2F4A">
        <w:rPr>
          <w:rFonts w:cstheme="minorHAnsi"/>
        </w:rPr>
        <w:t xml:space="preserve">are </w:t>
      </w:r>
      <w:r w:rsidRPr="00BE2F4A">
        <w:rPr>
          <w:rFonts w:cstheme="minorHAnsi"/>
        </w:rPr>
        <w:t>P</w:t>
      </w:r>
      <w:r w:rsidR="000569D6" w:rsidRPr="00BE2F4A">
        <w:rPr>
          <w:rFonts w:cstheme="minorHAnsi"/>
        </w:rPr>
        <w:t>rovider</w:t>
      </w:r>
    </w:p>
    <w:p w:rsidR="00067B5A" w:rsidRDefault="003201C2" w:rsidP="00BE2F4A">
      <w:pPr>
        <w:pStyle w:val="ListParagraph"/>
        <w:numPr>
          <w:ilvl w:val="1"/>
          <w:numId w:val="3"/>
        </w:numPr>
        <w:rPr>
          <w:rFonts w:cstheme="minorHAnsi"/>
        </w:rPr>
      </w:pPr>
      <w:r>
        <w:rPr>
          <w:rFonts w:cstheme="minorHAnsi"/>
        </w:rPr>
        <w:t xml:space="preserve">Clinical </w:t>
      </w:r>
      <w:r w:rsidR="00067B5A">
        <w:rPr>
          <w:rFonts w:cstheme="minorHAnsi"/>
        </w:rPr>
        <w:t>Executive</w:t>
      </w:r>
      <w:r>
        <w:rPr>
          <w:rFonts w:cstheme="minorHAnsi"/>
        </w:rPr>
        <w:t xml:space="preserve"> (</w:t>
      </w:r>
      <w:r w:rsidR="00F940B6">
        <w:rPr>
          <w:rFonts w:cstheme="minorHAnsi"/>
        </w:rPr>
        <w:t xml:space="preserve">e.g. </w:t>
      </w:r>
      <w:r>
        <w:rPr>
          <w:rFonts w:cstheme="minorHAnsi"/>
        </w:rPr>
        <w:t xml:space="preserve">Chief Medical Officer, Chief Quality Officer, </w:t>
      </w:r>
      <w:r w:rsidR="00F940B6">
        <w:rPr>
          <w:rFonts w:cstheme="minorHAnsi"/>
        </w:rPr>
        <w:t xml:space="preserve">Chief </w:t>
      </w:r>
      <w:r>
        <w:rPr>
          <w:rFonts w:cstheme="minorHAnsi"/>
        </w:rPr>
        <w:t>N</w:t>
      </w:r>
      <w:r w:rsidR="00F940B6">
        <w:rPr>
          <w:rFonts w:cstheme="minorHAnsi"/>
        </w:rPr>
        <w:t xml:space="preserve">ursing </w:t>
      </w:r>
      <w:r>
        <w:rPr>
          <w:rFonts w:cstheme="minorHAnsi"/>
        </w:rPr>
        <w:t>O</w:t>
      </w:r>
      <w:r w:rsidR="00F940B6">
        <w:rPr>
          <w:rFonts w:cstheme="minorHAnsi"/>
        </w:rPr>
        <w:t>fficer</w:t>
      </w:r>
      <w:r>
        <w:rPr>
          <w:rFonts w:cstheme="minorHAnsi"/>
        </w:rPr>
        <w:t>)</w:t>
      </w:r>
    </w:p>
    <w:p w:rsidR="008F25BC" w:rsidRPr="00BE2F4A" w:rsidRDefault="00A67D97" w:rsidP="00BE2F4A">
      <w:pPr>
        <w:pStyle w:val="ListParagraph"/>
        <w:numPr>
          <w:ilvl w:val="1"/>
          <w:numId w:val="3"/>
        </w:numPr>
        <w:rPr>
          <w:rFonts w:cstheme="minorHAnsi"/>
        </w:rPr>
      </w:pPr>
      <w:r w:rsidRPr="00BE2F4A">
        <w:rPr>
          <w:rFonts w:cstheme="minorHAnsi"/>
        </w:rPr>
        <w:t>A</w:t>
      </w:r>
      <w:r w:rsidR="008F25BC" w:rsidRPr="00BE2F4A">
        <w:rPr>
          <w:rFonts w:cstheme="minorHAnsi"/>
        </w:rPr>
        <w:t>dministrator</w:t>
      </w:r>
      <w:r w:rsidR="00F940B6">
        <w:rPr>
          <w:rFonts w:cstheme="minorHAnsi"/>
        </w:rPr>
        <w:t xml:space="preserve"> </w:t>
      </w:r>
      <w:r w:rsidR="003201C2">
        <w:rPr>
          <w:rFonts w:cstheme="minorHAnsi"/>
        </w:rPr>
        <w:t>(</w:t>
      </w:r>
      <w:r w:rsidR="00F940B6">
        <w:rPr>
          <w:rFonts w:cstheme="minorHAnsi"/>
        </w:rPr>
        <w:t xml:space="preserve">e.g. Chief </w:t>
      </w:r>
      <w:r w:rsidR="003201C2">
        <w:rPr>
          <w:rFonts w:cstheme="minorHAnsi"/>
        </w:rPr>
        <w:t>E</w:t>
      </w:r>
      <w:r w:rsidR="00F940B6">
        <w:rPr>
          <w:rFonts w:cstheme="minorHAnsi"/>
        </w:rPr>
        <w:t xml:space="preserve">xecutive </w:t>
      </w:r>
      <w:r w:rsidR="003201C2">
        <w:rPr>
          <w:rFonts w:cstheme="minorHAnsi"/>
        </w:rPr>
        <w:t>O</w:t>
      </w:r>
      <w:r w:rsidR="00F940B6">
        <w:rPr>
          <w:rFonts w:cstheme="minorHAnsi"/>
        </w:rPr>
        <w:t xml:space="preserve">fficer, Chief </w:t>
      </w:r>
      <w:r w:rsidR="003201C2">
        <w:rPr>
          <w:rFonts w:cstheme="minorHAnsi"/>
        </w:rPr>
        <w:t>F</w:t>
      </w:r>
      <w:r w:rsidR="00F940B6">
        <w:rPr>
          <w:rFonts w:cstheme="minorHAnsi"/>
        </w:rPr>
        <w:t xml:space="preserve">inancial </w:t>
      </w:r>
      <w:r w:rsidR="003201C2">
        <w:rPr>
          <w:rFonts w:cstheme="minorHAnsi"/>
        </w:rPr>
        <w:t>O</w:t>
      </w:r>
      <w:r w:rsidR="00F940B6">
        <w:rPr>
          <w:rFonts w:cstheme="minorHAnsi"/>
        </w:rPr>
        <w:t>fficer</w:t>
      </w:r>
      <w:r w:rsidR="003201C2">
        <w:rPr>
          <w:rFonts w:cstheme="minorHAnsi"/>
        </w:rPr>
        <w:t>)</w:t>
      </w:r>
    </w:p>
    <w:p w:rsidR="000569D6" w:rsidRPr="00BE2F4A" w:rsidRDefault="000569D6" w:rsidP="00BE2F4A">
      <w:pPr>
        <w:pStyle w:val="ListParagraph"/>
        <w:numPr>
          <w:ilvl w:val="1"/>
          <w:numId w:val="3"/>
        </w:numPr>
        <w:rPr>
          <w:rFonts w:cstheme="minorHAnsi"/>
        </w:rPr>
      </w:pPr>
      <w:r w:rsidRPr="00BE2F4A">
        <w:rPr>
          <w:rFonts w:cstheme="minorHAnsi"/>
        </w:rPr>
        <w:t>Doctor</w:t>
      </w:r>
    </w:p>
    <w:p w:rsidR="00A67D97" w:rsidRPr="00BE2F4A" w:rsidRDefault="000569D6" w:rsidP="00BE2F4A">
      <w:pPr>
        <w:pStyle w:val="ListParagraph"/>
        <w:numPr>
          <w:ilvl w:val="1"/>
          <w:numId w:val="3"/>
        </w:numPr>
        <w:rPr>
          <w:rFonts w:cstheme="minorHAnsi"/>
        </w:rPr>
      </w:pPr>
      <w:r w:rsidRPr="00BE2F4A">
        <w:rPr>
          <w:rFonts w:cstheme="minorHAnsi"/>
        </w:rPr>
        <w:t>Nurse Practitioner</w:t>
      </w:r>
    </w:p>
    <w:p w:rsidR="000569D6" w:rsidRPr="00BE2F4A" w:rsidRDefault="000569D6" w:rsidP="00BE2F4A">
      <w:pPr>
        <w:pStyle w:val="ListParagraph"/>
        <w:numPr>
          <w:ilvl w:val="1"/>
          <w:numId w:val="3"/>
        </w:numPr>
        <w:rPr>
          <w:rFonts w:cstheme="minorHAnsi"/>
        </w:rPr>
      </w:pPr>
      <w:r w:rsidRPr="00BE2F4A">
        <w:rPr>
          <w:rFonts w:cstheme="minorHAnsi"/>
        </w:rPr>
        <w:t>Nurse</w:t>
      </w:r>
    </w:p>
    <w:p w:rsidR="00985B01" w:rsidRPr="00BE2F4A" w:rsidRDefault="00985B01" w:rsidP="00BE2F4A">
      <w:pPr>
        <w:pStyle w:val="ListParagraph"/>
        <w:numPr>
          <w:ilvl w:val="1"/>
          <w:numId w:val="3"/>
        </w:numPr>
        <w:rPr>
          <w:rFonts w:cstheme="minorHAnsi"/>
        </w:rPr>
      </w:pPr>
      <w:r w:rsidRPr="00BE2F4A">
        <w:rPr>
          <w:rFonts w:cstheme="minorHAnsi"/>
        </w:rPr>
        <w:t>Other (please specify)_______________</w:t>
      </w:r>
    </w:p>
    <w:p w:rsidR="0054225B" w:rsidRPr="00BE2F4A" w:rsidRDefault="000569D6" w:rsidP="00BE2F4A">
      <w:pPr>
        <w:pStyle w:val="ListParagraph"/>
        <w:numPr>
          <w:ilvl w:val="0"/>
          <w:numId w:val="3"/>
        </w:numPr>
        <w:ind w:left="1080"/>
        <w:rPr>
          <w:rFonts w:cstheme="minorHAnsi"/>
        </w:rPr>
      </w:pPr>
      <w:r w:rsidRPr="00BE2F4A">
        <w:rPr>
          <w:rFonts w:cstheme="minorHAnsi"/>
        </w:rPr>
        <w:t xml:space="preserve">Health Care </w:t>
      </w:r>
      <w:r w:rsidR="00985B01" w:rsidRPr="00BE2F4A">
        <w:rPr>
          <w:rFonts w:cstheme="minorHAnsi"/>
        </w:rPr>
        <w:t>Purchaser</w:t>
      </w:r>
      <w:r w:rsidR="00C76EE6" w:rsidRPr="00BE2F4A">
        <w:rPr>
          <w:rFonts w:cstheme="minorHAnsi"/>
        </w:rPr>
        <w:t xml:space="preserve"> </w:t>
      </w:r>
    </w:p>
    <w:p w:rsidR="0054225B" w:rsidRPr="00BE2F4A" w:rsidRDefault="00985B01" w:rsidP="00BE2F4A">
      <w:pPr>
        <w:pStyle w:val="ListParagraph"/>
        <w:numPr>
          <w:ilvl w:val="0"/>
          <w:numId w:val="3"/>
        </w:numPr>
        <w:ind w:left="1080"/>
        <w:rPr>
          <w:rFonts w:cstheme="minorHAnsi"/>
        </w:rPr>
      </w:pPr>
      <w:r w:rsidRPr="00BE2F4A">
        <w:rPr>
          <w:rFonts w:cstheme="minorHAnsi"/>
        </w:rPr>
        <w:t xml:space="preserve">Health Care </w:t>
      </w:r>
      <w:r w:rsidR="000569D6" w:rsidRPr="00BE2F4A">
        <w:rPr>
          <w:rFonts w:cstheme="minorHAnsi"/>
        </w:rPr>
        <w:t>Payer</w:t>
      </w:r>
    </w:p>
    <w:p w:rsidR="00A67D97" w:rsidRPr="00BE2F4A" w:rsidRDefault="00A67D97" w:rsidP="00BE2F4A">
      <w:pPr>
        <w:pStyle w:val="ListParagraph"/>
        <w:numPr>
          <w:ilvl w:val="0"/>
          <w:numId w:val="3"/>
        </w:numPr>
        <w:ind w:left="1080"/>
        <w:rPr>
          <w:rFonts w:cstheme="minorHAnsi"/>
        </w:rPr>
      </w:pPr>
      <w:r w:rsidRPr="00BE2F4A">
        <w:rPr>
          <w:rFonts w:cstheme="minorHAnsi"/>
        </w:rPr>
        <w:t>Policy Maker</w:t>
      </w:r>
    </w:p>
    <w:p w:rsidR="003113BC" w:rsidRDefault="00757C4E" w:rsidP="00BE2F4A">
      <w:pPr>
        <w:pStyle w:val="ListParagraph"/>
        <w:numPr>
          <w:ilvl w:val="0"/>
          <w:numId w:val="3"/>
        </w:numPr>
        <w:ind w:left="1080"/>
        <w:rPr>
          <w:rFonts w:cstheme="minorHAnsi"/>
        </w:rPr>
      </w:pPr>
      <w:r w:rsidRPr="00BE2F4A">
        <w:rPr>
          <w:rFonts w:cstheme="minorHAnsi"/>
        </w:rPr>
        <w:t>Government</w:t>
      </w:r>
      <w:r w:rsidR="00C76EE6" w:rsidRPr="00BE2F4A">
        <w:rPr>
          <w:rFonts w:cstheme="minorHAnsi"/>
        </w:rPr>
        <w:t xml:space="preserve"> Contractor</w:t>
      </w:r>
      <w:r w:rsidRPr="00BE2F4A">
        <w:rPr>
          <w:rFonts w:cstheme="minorHAnsi"/>
        </w:rPr>
        <w:t xml:space="preserve"> </w:t>
      </w:r>
    </w:p>
    <w:p w:rsidR="00BE2F4A" w:rsidRPr="00BE2F4A" w:rsidRDefault="00757C4E" w:rsidP="00BE2F4A">
      <w:pPr>
        <w:pStyle w:val="ListParagraph"/>
        <w:numPr>
          <w:ilvl w:val="0"/>
          <w:numId w:val="3"/>
        </w:numPr>
        <w:ind w:left="1080"/>
        <w:rPr>
          <w:rFonts w:cstheme="minorHAnsi"/>
        </w:rPr>
      </w:pPr>
      <w:r w:rsidRPr="00BE2F4A">
        <w:rPr>
          <w:rFonts w:cstheme="minorHAnsi"/>
        </w:rPr>
        <w:t xml:space="preserve">Academic </w:t>
      </w:r>
      <w:r w:rsidR="003F62F0" w:rsidRPr="00BE2F4A">
        <w:rPr>
          <w:rFonts w:cstheme="minorHAnsi"/>
        </w:rPr>
        <w:t>Researcher</w:t>
      </w:r>
    </w:p>
    <w:p w:rsidR="008B50DE" w:rsidRDefault="00895E11" w:rsidP="008B50DE">
      <w:pPr>
        <w:pStyle w:val="ListParagraph"/>
        <w:numPr>
          <w:ilvl w:val="0"/>
          <w:numId w:val="3"/>
        </w:numPr>
        <w:ind w:left="1080"/>
        <w:rPr>
          <w:rFonts w:cstheme="minorHAnsi"/>
        </w:rPr>
      </w:pPr>
      <w:r w:rsidRPr="00BE2F4A">
        <w:rPr>
          <w:rFonts w:cstheme="minorHAnsi"/>
        </w:rPr>
        <w:t>Other</w:t>
      </w:r>
      <w:r w:rsidR="00C76EE6" w:rsidRPr="00BE2F4A">
        <w:rPr>
          <w:rFonts w:cstheme="minorHAnsi"/>
        </w:rPr>
        <w:t xml:space="preserve"> [text box]</w:t>
      </w:r>
    </w:p>
    <w:p w:rsidR="008B50DE" w:rsidRDefault="008B50DE" w:rsidP="008B50DE">
      <w:pPr>
        <w:rPr>
          <w:rFonts w:cstheme="minorHAnsi"/>
        </w:rPr>
      </w:pPr>
    </w:p>
    <w:p w:rsidR="008B50DE" w:rsidRPr="008B50DE" w:rsidRDefault="008B50DE" w:rsidP="008B50DE">
      <w:pPr>
        <w:rPr>
          <w:rFonts w:cstheme="minorHAnsi"/>
        </w:rPr>
      </w:pPr>
      <w:r>
        <w:rPr>
          <w:rFonts w:cstheme="minorHAnsi"/>
          <w:noProof/>
        </w:rPr>
        <mc:AlternateContent>
          <mc:Choice Requires="wps">
            <w:drawing>
              <wp:anchor distT="0" distB="0" distL="114300" distR="114300" simplePos="0" relativeHeight="251661312" behindDoc="0" locked="0" layoutInCell="1" allowOverlap="1">
                <wp:simplePos x="0" y="0"/>
                <wp:positionH relativeFrom="column">
                  <wp:posOffset>9525</wp:posOffset>
                </wp:positionH>
                <wp:positionV relativeFrom="paragraph">
                  <wp:posOffset>57150</wp:posOffset>
                </wp:positionV>
                <wp:extent cx="5657850" cy="1152525"/>
                <wp:effectExtent l="0" t="0" r="19050" b="28575"/>
                <wp:wrapNone/>
                <wp:docPr id="3" name="Text Box 3"/>
                <wp:cNvGraphicFramePr/>
                <a:graphic xmlns:a="http://schemas.openxmlformats.org/drawingml/2006/main">
                  <a:graphicData uri="http://schemas.microsoft.com/office/word/2010/wordprocessingShape">
                    <wps:wsp>
                      <wps:cNvSpPr txBox="1"/>
                      <wps:spPr>
                        <a:xfrm>
                          <a:off x="0" y="0"/>
                          <a:ext cx="5657850" cy="11525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B50DE" w:rsidRPr="008B50DE" w:rsidRDefault="008B50DE" w:rsidP="008B50DE">
                            <w:pPr>
                              <w:spacing w:after="0" w:line="240" w:lineRule="auto"/>
                              <w:rPr>
                                <w:rFonts w:ascii="Arial" w:hAnsi="Arial" w:cs="Arial"/>
                                <w:sz w:val="20"/>
                                <w:szCs w:val="20"/>
                              </w:rPr>
                            </w:pPr>
                            <w:r w:rsidRPr="008B50DE">
                              <w:rPr>
                                <w:rFonts w:ascii="Arial" w:hAnsi="Arial" w:cs="Arial"/>
                                <w:sz w:val="20"/>
                                <w:szCs w:val="20"/>
                              </w:rPr>
                              <w:t xml:space="preserve">Public reporting burden for this collection of information is estimated to average 10 minutes per response, the estimated time required to complete the survey. An agency many not conduct or sponsor, and a person </w:t>
                            </w:r>
                            <w:proofErr w:type="gramStart"/>
                            <w:r w:rsidRPr="008B50DE">
                              <w:rPr>
                                <w:rFonts w:ascii="Arial" w:hAnsi="Arial" w:cs="Arial"/>
                                <w:sz w:val="20"/>
                                <w:szCs w:val="20"/>
                              </w:rPr>
                              <w:t>is</w:t>
                            </w:r>
                            <w:proofErr w:type="gramEnd"/>
                            <w:r w:rsidRPr="008B50DE">
                              <w:rPr>
                                <w:rFonts w:ascii="Arial" w:hAnsi="Arial" w:cs="Arial"/>
                                <w:sz w:val="20"/>
                                <w:szCs w:val="20"/>
                              </w:rPr>
                              <w:t xml:space="preserve"> not required to respond to, a collection of information unless it displays a currently valid OMB control number. Send comments regarding this burden estimate or any other aspect of this collection of information, including suggestions for reducing this burden, to: AHRQ Reports Clearance Officer Attention: PRA, Paperwork Reduction Project (0935-0179) AHRQ, 540 Gaither Road, Room #5036, </w:t>
                            </w:r>
                            <w:proofErr w:type="gramStart"/>
                            <w:r w:rsidRPr="008B50DE">
                              <w:rPr>
                                <w:rFonts w:ascii="Arial" w:hAnsi="Arial" w:cs="Arial"/>
                                <w:sz w:val="20"/>
                                <w:szCs w:val="20"/>
                              </w:rPr>
                              <w:t>Rockville</w:t>
                            </w:r>
                            <w:proofErr w:type="gramEnd"/>
                            <w:r w:rsidRPr="008B50DE">
                              <w:rPr>
                                <w:rFonts w:ascii="Arial" w:hAnsi="Arial" w:cs="Arial"/>
                                <w:sz w:val="20"/>
                                <w:szCs w:val="20"/>
                              </w:rPr>
                              <w:t>, MD 20850.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3" o:spid="_x0000_s1027" type="#_x0000_t202" style="position:absolute;margin-left:.75pt;margin-top:4.5pt;width:445.5pt;height:90.7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" fillcolor="white [3201]" strokeweight=".5pt">
                <v:textbox>
                  <w:txbxContent>
                    <w:p w:rsidR="008B50DE" w:rsidRPr="008B50DE" w:rsidRDefault="008B50DE" w:rsidP="008B50DE">
                      <w:pPr>
                        <w:spacing w:after="0" w:line="240" w:lineRule="auto"/>
                        <w:rPr>
                          <w:rFonts w:ascii="Arial" w:hAnsi="Arial" w:cs="Arial"/>
                          <w:sz w:val="20"/>
                          <w:szCs w:val="20"/>
                        </w:rPr>
                      </w:pPr>
                      <w:r w:rsidRPr="008B50DE">
                        <w:rPr>
                          <w:rFonts w:ascii="Arial" w:hAnsi="Arial" w:cs="Arial"/>
                          <w:sz w:val="20"/>
                          <w:szCs w:val="20"/>
                        </w:rPr>
                        <w:t xml:space="preserve">Public reporting burden for this collection of information is estimated to average 10 minutes per response, the estimated time required to complete the survey. An agency many not conduct or sponsor, and a person </w:t>
                      </w:r>
                      <w:proofErr w:type="gramStart"/>
                      <w:r w:rsidRPr="008B50DE">
                        <w:rPr>
                          <w:rFonts w:ascii="Arial" w:hAnsi="Arial" w:cs="Arial"/>
                          <w:sz w:val="20"/>
                          <w:szCs w:val="20"/>
                        </w:rPr>
                        <w:t>is</w:t>
                      </w:r>
                      <w:proofErr w:type="gramEnd"/>
                      <w:r w:rsidRPr="008B50DE">
                        <w:rPr>
                          <w:rFonts w:ascii="Arial" w:hAnsi="Arial" w:cs="Arial"/>
                          <w:sz w:val="20"/>
                          <w:szCs w:val="20"/>
                        </w:rPr>
                        <w:t xml:space="preserve"> not required to respond to, a collection of information unless it displays a currently valid OMB control number. Send comments regarding this burden estimate or any other aspect of this collection of information, including suggestions for reducing this burden, to: AHRQ Reports Clearance Officer Attention: PRA, Paperwork Reduction Project (0935-0179) AHRQ, 540 Gaither Road, Room #5036, </w:t>
                      </w:r>
                      <w:proofErr w:type="gramStart"/>
                      <w:r w:rsidRPr="008B50DE">
                        <w:rPr>
                          <w:rFonts w:ascii="Arial" w:hAnsi="Arial" w:cs="Arial"/>
                          <w:sz w:val="20"/>
                          <w:szCs w:val="20"/>
                        </w:rPr>
                        <w:t>Rockville</w:t>
                      </w:r>
                      <w:proofErr w:type="gramEnd"/>
                      <w:r w:rsidRPr="008B50DE">
                        <w:rPr>
                          <w:rFonts w:ascii="Arial" w:hAnsi="Arial" w:cs="Arial"/>
                          <w:sz w:val="20"/>
                          <w:szCs w:val="20"/>
                        </w:rPr>
                        <w:t>, MD 20850.</w:t>
                      </w:r>
                    </w:p>
                  </w:txbxContent>
                </v:textbox>
              </v:shape>
            </w:pict>
          </mc:Fallback>
        </mc:AlternateContent>
      </w:r>
    </w:p>
    <w:p w:rsidR="008B50DE" w:rsidRDefault="008B50DE">
      <w:pPr>
        <w:rPr>
          <w:rFonts w:cstheme="minorHAnsi"/>
        </w:rPr>
      </w:pPr>
      <w:r>
        <w:rPr>
          <w:rFonts w:cstheme="minorHAnsi"/>
        </w:rPr>
        <w:br w:type="page"/>
      </w:r>
    </w:p>
    <w:p w:rsidR="001A035D" w:rsidRPr="00BE2F4A" w:rsidRDefault="000C7E02" w:rsidP="000C7E02">
      <w:pPr>
        <w:pStyle w:val="ListParagraph"/>
        <w:numPr>
          <w:ilvl w:val="0"/>
          <w:numId w:val="2"/>
        </w:numPr>
        <w:rPr>
          <w:rFonts w:cstheme="minorHAnsi"/>
        </w:rPr>
      </w:pPr>
      <w:r w:rsidRPr="00BE2F4A">
        <w:rPr>
          <w:rFonts w:cstheme="minorHAnsi"/>
        </w:rPr>
        <w:lastRenderedPageBreak/>
        <w:t>What best describes your organization</w:t>
      </w:r>
      <w:r w:rsidR="001D4270" w:rsidRPr="00BE2F4A">
        <w:rPr>
          <w:rFonts w:cstheme="minorHAnsi"/>
        </w:rPr>
        <w:t>?</w:t>
      </w:r>
    </w:p>
    <w:p w:rsidR="001D4270" w:rsidRPr="00BE2F4A" w:rsidRDefault="001D4270" w:rsidP="00BE2F4A">
      <w:pPr>
        <w:numPr>
          <w:ilvl w:val="0"/>
          <w:numId w:val="4"/>
        </w:numPr>
        <w:spacing w:before="120" w:after="60"/>
        <w:ind w:left="1080"/>
        <w:contextualSpacing/>
        <w:rPr>
          <w:rFonts w:cstheme="minorHAnsi"/>
          <w:bCs/>
        </w:rPr>
      </w:pPr>
      <w:r w:rsidRPr="00BE2F4A">
        <w:rPr>
          <w:rFonts w:cstheme="minorHAnsi"/>
          <w:bCs/>
        </w:rPr>
        <w:t>Federal Government Agency</w:t>
      </w:r>
    </w:p>
    <w:p w:rsidR="001D4270" w:rsidRPr="00BE2F4A" w:rsidRDefault="001D4270" w:rsidP="00BE2F4A">
      <w:pPr>
        <w:numPr>
          <w:ilvl w:val="0"/>
          <w:numId w:val="4"/>
        </w:numPr>
        <w:spacing w:before="120" w:after="60"/>
        <w:ind w:left="1080"/>
        <w:contextualSpacing/>
        <w:rPr>
          <w:rFonts w:cstheme="minorHAnsi"/>
          <w:bCs/>
        </w:rPr>
      </w:pPr>
      <w:r w:rsidRPr="00BE2F4A">
        <w:rPr>
          <w:rFonts w:cstheme="minorHAnsi"/>
          <w:bCs/>
        </w:rPr>
        <w:t>State Government Agency</w:t>
      </w:r>
    </w:p>
    <w:p w:rsidR="001A035D" w:rsidRPr="00BE2F4A" w:rsidRDefault="001D4270" w:rsidP="00BE2F4A">
      <w:pPr>
        <w:numPr>
          <w:ilvl w:val="0"/>
          <w:numId w:val="4"/>
        </w:numPr>
        <w:spacing w:before="120" w:after="60"/>
        <w:ind w:left="1080"/>
        <w:contextualSpacing/>
        <w:rPr>
          <w:rFonts w:cstheme="minorHAnsi"/>
          <w:bCs/>
        </w:rPr>
      </w:pPr>
      <w:r w:rsidRPr="00BE2F4A">
        <w:rPr>
          <w:rFonts w:cstheme="minorHAnsi"/>
          <w:bCs/>
        </w:rPr>
        <w:t>Private Sector Business</w:t>
      </w:r>
    </w:p>
    <w:p w:rsidR="001A035D" w:rsidRPr="00BE2F4A" w:rsidRDefault="001D4270" w:rsidP="00BE2F4A">
      <w:pPr>
        <w:numPr>
          <w:ilvl w:val="0"/>
          <w:numId w:val="4"/>
        </w:numPr>
        <w:spacing w:before="120" w:after="60"/>
        <w:ind w:left="1080"/>
        <w:contextualSpacing/>
        <w:rPr>
          <w:rFonts w:cstheme="minorHAnsi"/>
          <w:bCs/>
        </w:rPr>
      </w:pPr>
      <w:r w:rsidRPr="00BE2F4A">
        <w:rPr>
          <w:rFonts w:cstheme="minorHAnsi"/>
          <w:bCs/>
        </w:rPr>
        <w:t>Non-Profit Organization</w:t>
      </w:r>
    </w:p>
    <w:p w:rsidR="001A035D" w:rsidRPr="00BE2F4A" w:rsidRDefault="001A035D" w:rsidP="00BE2F4A">
      <w:pPr>
        <w:numPr>
          <w:ilvl w:val="0"/>
          <w:numId w:val="4"/>
        </w:numPr>
        <w:spacing w:before="120" w:after="60"/>
        <w:ind w:left="1080"/>
        <w:contextualSpacing/>
        <w:rPr>
          <w:rFonts w:cstheme="minorHAnsi"/>
          <w:bCs/>
        </w:rPr>
      </w:pPr>
      <w:r w:rsidRPr="00BE2F4A">
        <w:rPr>
          <w:rFonts w:cstheme="minorHAnsi"/>
          <w:bCs/>
        </w:rPr>
        <w:t>Foundation</w:t>
      </w:r>
    </w:p>
    <w:p w:rsidR="001A035D" w:rsidRPr="00BE2F4A" w:rsidRDefault="00A67D97" w:rsidP="00BE2F4A">
      <w:pPr>
        <w:numPr>
          <w:ilvl w:val="0"/>
          <w:numId w:val="4"/>
        </w:numPr>
        <w:spacing w:before="120" w:after="60"/>
        <w:ind w:left="1080"/>
        <w:contextualSpacing/>
        <w:rPr>
          <w:rFonts w:cstheme="minorHAnsi"/>
          <w:bCs/>
        </w:rPr>
      </w:pPr>
      <w:r w:rsidRPr="00BE2F4A">
        <w:rPr>
          <w:rFonts w:cstheme="minorHAnsi"/>
          <w:bCs/>
        </w:rPr>
        <w:t xml:space="preserve">Individual or </w:t>
      </w:r>
      <w:r w:rsidR="001A035D" w:rsidRPr="00BE2F4A">
        <w:rPr>
          <w:rFonts w:cstheme="minorHAnsi"/>
          <w:bCs/>
        </w:rPr>
        <w:t>Group Practice</w:t>
      </w:r>
    </w:p>
    <w:p w:rsidR="001A035D" w:rsidRPr="00BE2F4A" w:rsidRDefault="001A035D" w:rsidP="00BE2F4A">
      <w:pPr>
        <w:numPr>
          <w:ilvl w:val="0"/>
          <w:numId w:val="4"/>
        </w:numPr>
        <w:spacing w:before="120" w:after="60"/>
        <w:ind w:left="1080"/>
        <w:contextualSpacing/>
        <w:rPr>
          <w:rFonts w:cstheme="minorHAnsi"/>
          <w:bCs/>
        </w:rPr>
      </w:pPr>
      <w:r w:rsidRPr="00BE2F4A">
        <w:rPr>
          <w:rFonts w:cstheme="minorHAnsi"/>
          <w:bCs/>
        </w:rPr>
        <w:t>Hospital</w:t>
      </w:r>
    </w:p>
    <w:p w:rsidR="001D4270" w:rsidRPr="00BE2F4A" w:rsidRDefault="00A67D97" w:rsidP="00BE2F4A">
      <w:pPr>
        <w:numPr>
          <w:ilvl w:val="0"/>
          <w:numId w:val="4"/>
        </w:numPr>
        <w:spacing w:before="120" w:after="60"/>
        <w:ind w:left="1080"/>
        <w:contextualSpacing/>
        <w:rPr>
          <w:rFonts w:cstheme="minorHAnsi"/>
          <w:bCs/>
        </w:rPr>
      </w:pPr>
      <w:r w:rsidRPr="00BE2F4A">
        <w:rPr>
          <w:rFonts w:cstheme="minorHAnsi"/>
          <w:bCs/>
        </w:rPr>
        <w:t xml:space="preserve">Clinic or Health Center: </w:t>
      </w:r>
      <w:r w:rsidRPr="00BE2F4A">
        <w:rPr>
          <w:rFonts w:cstheme="minorHAnsi"/>
        </w:rPr>
        <w:t>__Public    __Private</w:t>
      </w:r>
      <w:r w:rsidRPr="00BE2F4A">
        <w:rPr>
          <w:rFonts w:cstheme="minorHAnsi"/>
          <w:bCs/>
        </w:rPr>
        <w:t xml:space="preserve"> </w:t>
      </w:r>
    </w:p>
    <w:p w:rsidR="001A035D" w:rsidRPr="00BE2F4A" w:rsidRDefault="001A035D" w:rsidP="00BE2F4A">
      <w:pPr>
        <w:numPr>
          <w:ilvl w:val="0"/>
          <w:numId w:val="4"/>
        </w:numPr>
        <w:spacing w:before="120" w:after="60"/>
        <w:ind w:left="1080"/>
        <w:contextualSpacing/>
        <w:rPr>
          <w:rFonts w:cstheme="minorHAnsi"/>
          <w:bCs/>
        </w:rPr>
      </w:pPr>
      <w:r w:rsidRPr="00BE2F4A">
        <w:rPr>
          <w:rFonts w:cstheme="minorHAnsi"/>
          <w:bCs/>
        </w:rPr>
        <w:t>Health Plan / Insurance Company</w:t>
      </w:r>
    </w:p>
    <w:p w:rsidR="003F62F0" w:rsidRPr="00BE2F4A" w:rsidRDefault="003F62F0" w:rsidP="00BE2F4A">
      <w:pPr>
        <w:numPr>
          <w:ilvl w:val="0"/>
          <w:numId w:val="4"/>
        </w:numPr>
        <w:spacing w:before="120" w:after="60"/>
        <w:ind w:left="1080"/>
        <w:contextualSpacing/>
        <w:rPr>
          <w:rFonts w:cstheme="minorHAnsi"/>
          <w:bCs/>
        </w:rPr>
      </w:pPr>
      <w:r w:rsidRPr="00BE2F4A">
        <w:rPr>
          <w:rFonts w:cstheme="minorHAnsi"/>
          <w:bCs/>
        </w:rPr>
        <w:t>Academic Institution</w:t>
      </w:r>
    </w:p>
    <w:p w:rsidR="00BE2F4A" w:rsidRPr="00C12DD6" w:rsidRDefault="001A035D" w:rsidP="00C12DD6">
      <w:pPr>
        <w:numPr>
          <w:ilvl w:val="0"/>
          <w:numId w:val="4"/>
        </w:numPr>
        <w:spacing w:before="120" w:after="60"/>
        <w:ind w:left="1080"/>
        <w:contextualSpacing/>
        <w:rPr>
          <w:rFonts w:cstheme="minorHAnsi"/>
          <w:bCs/>
        </w:rPr>
      </w:pPr>
      <w:r w:rsidRPr="00BE2F4A">
        <w:rPr>
          <w:rFonts w:cstheme="minorHAnsi"/>
          <w:bCs/>
        </w:rPr>
        <w:t>Other (please specify)</w:t>
      </w:r>
    </w:p>
    <w:p w:rsidR="00BE2F4A" w:rsidRDefault="00BE2F4A" w:rsidP="00BE2F4A">
      <w:pPr>
        <w:spacing w:before="120" w:after="60"/>
        <w:ind w:left="1080"/>
        <w:contextualSpacing/>
        <w:rPr>
          <w:rFonts w:cstheme="minorHAnsi"/>
          <w:bCs/>
        </w:rPr>
      </w:pPr>
    </w:p>
    <w:p w:rsidR="008B50DE" w:rsidRDefault="008B50DE" w:rsidP="00BE2F4A">
      <w:pPr>
        <w:spacing w:before="120" w:after="60"/>
        <w:ind w:left="1080"/>
        <w:contextualSpacing/>
        <w:rPr>
          <w:rFonts w:cstheme="minorHAnsi"/>
          <w:bCs/>
        </w:rPr>
      </w:pPr>
    </w:p>
    <w:p w:rsidR="008B50DE" w:rsidRPr="00BE2F4A" w:rsidRDefault="008B50DE" w:rsidP="00BE2F4A">
      <w:pPr>
        <w:spacing w:before="120" w:after="60"/>
        <w:ind w:left="1080"/>
        <w:contextualSpacing/>
        <w:rPr>
          <w:rFonts w:cstheme="minorHAnsi"/>
          <w:bCs/>
        </w:rPr>
      </w:pPr>
    </w:p>
    <w:p w:rsidR="001D4270" w:rsidRPr="00BE2F4A" w:rsidRDefault="001D4270" w:rsidP="00A75152">
      <w:pPr>
        <w:pStyle w:val="ListParagraph"/>
        <w:numPr>
          <w:ilvl w:val="0"/>
          <w:numId w:val="2"/>
        </w:numPr>
        <w:rPr>
          <w:rFonts w:cstheme="minorHAnsi"/>
        </w:rPr>
      </w:pPr>
      <w:r w:rsidRPr="00BE2F4A">
        <w:rPr>
          <w:rFonts w:cstheme="minorHAnsi"/>
        </w:rPr>
        <w:t>Please indicate h</w:t>
      </w:r>
      <w:r w:rsidR="0057416C" w:rsidRPr="00BE2F4A">
        <w:rPr>
          <w:rFonts w:cstheme="minorHAnsi"/>
        </w:rPr>
        <w:t>ow</w:t>
      </w:r>
      <w:r w:rsidR="0023408C" w:rsidRPr="00BE2F4A">
        <w:rPr>
          <w:rFonts w:cstheme="minorHAnsi"/>
        </w:rPr>
        <w:t xml:space="preserve"> familiar </w:t>
      </w:r>
      <w:r w:rsidR="0057416C" w:rsidRPr="00BE2F4A">
        <w:rPr>
          <w:rFonts w:cstheme="minorHAnsi"/>
        </w:rPr>
        <w:t xml:space="preserve">you </w:t>
      </w:r>
      <w:r w:rsidR="003B4348" w:rsidRPr="00BE2F4A">
        <w:rPr>
          <w:rFonts w:cstheme="minorHAnsi"/>
        </w:rPr>
        <w:t>are</w:t>
      </w:r>
      <w:r w:rsidRPr="00BE2F4A">
        <w:rPr>
          <w:rFonts w:cstheme="minorHAnsi"/>
        </w:rPr>
        <w:t xml:space="preserve"> </w:t>
      </w:r>
      <w:r w:rsidR="0023408C" w:rsidRPr="00BE2F4A">
        <w:rPr>
          <w:rFonts w:cstheme="minorHAnsi"/>
        </w:rPr>
        <w:t xml:space="preserve">with the </w:t>
      </w:r>
      <w:r w:rsidR="00C45F9D">
        <w:rPr>
          <w:rFonts w:cstheme="minorHAnsi"/>
        </w:rPr>
        <w:t>following</w:t>
      </w:r>
    </w:p>
    <w:tbl>
      <w:tblPr>
        <w:tblStyle w:val="TableGrid"/>
        <w:tblW w:w="5000" w:type="pct"/>
        <w:tblLook w:val="04A0" w:firstRow="1" w:lastRow="0" w:firstColumn="1" w:lastColumn="0" w:noHBand="0" w:noVBand="1"/>
      </w:tblPr>
      <w:tblGrid>
        <w:gridCol w:w="2360"/>
        <w:gridCol w:w="1804"/>
        <w:gridCol w:w="1804"/>
        <w:gridCol w:w="1804"/>
        <w:gridCol w:w="1804"/>
      </w:tblGrid>
      <w:tr w:rsidR="009522E5" w:rsidRPr="00BE2F4A" w:rsidTr="00636D38">
        <w:tc>
          <w:tcPr>
            <w:tcW w:w="1232" w:type="pct"/>
            <w:shd w:val="clear" w:color="auto" w:fill="8DB3E2" w:themeFill="text2" w:themeFillTint="66"/>
          </w:tcPr>
          <w:p w:rsidR="009522E5" w:rsidRPr="00BE2F4A" w:rsidRDefault="009522E5" w:rsidP="002B4F41">
            <w:pPr>
              <w:rPr>
                <w:rFonts w:cstheme="minorHAnsi"/>
              </w:rPr>
            </w:pPr>
          </w:p>
        </w:tc>
        <w:tc>
          <w:tcPr>
            <w:tcW w:w="942" w:type="pct"/>
            <w:shd w:val="clear" w:color="auto" w:fill="8DB3E2" w:themeFill="text2" w:themeFillTint="66"/>
          </w:tcPr>
          <w:p w:rsidR="009522E5" w:rsidRPr="00BE2F4A" w:rsidRDefault="00B579D0" w:rsidP="00E82C2F">
            <w:pPr>
              <w:pStyle w:val="Pa12"/>
              <w:spacing w:after="140"/>
              <w:rPr>
                <w:rFonts w:asciiTheme="minorHAnsi" w:hAnsiTheme="minorHAnsi" w:cstheme="minorHAnsi"/>
                <w:color w:val="000000"/>
                <w:sz w:val="22"/>
                <w:szCs w:val="22"/>
              </w:rPr>
            </w:pPr>
            <w:r>
              <w:rPr>
                <w:rFonts w:asciiTheme="minorHAnsi" w:hAnsiTheme="minorHAnsi" w:cstheme="minorHAnsi"/>
                <w:color w:val="000000"/>
                <w:sz w:val="22"/>
                <w:szCs w:val="22"/>
              </w:rPr>
              <w:t>*</w:t>
            </w:r>
            <w:r w:rsidR="009522E5" w:rsidRPr="00BE2F4A">
              <w:rPr>
                <w:rFonts w:asciiTheme="minorHAnsi" w:hAnsiTheme="minorHAnsi" w:cstheme="minorHAnsi"/>
                <w:color w:val="000000"/>
                <w:sz w:val="22"/>
                <w:szCs w:val="22"/>
              </w:rPr>
              <w:t xml:space="preserve">I have </w:t>
            </w:r>
            <w:r w:rsidR="009522E5" w:rsidRPr="009522E5">
              <w:rPr>
                <w:rFonts w:asciiTheme="minorHAnsi" w:hAnsiTheme="minorHAnsi" w:cstheme="minorHAnsi"/>
                <w:b/>
                <w:color w:val="000000"/>
                <w:sz w:val="22"/>
                <w:szCs w:val="22"/>
              </w:rPr>
              <w:t>never</w:t>
            </w:r>
            <w:r w:rsidR="009522E5" w:rsidRPr="00BE2F4A">
              <w:rPr>
                <w:rFonts w:asciiTheme="minorHAnsi" w:hAnsiTheme="minorHAnsi" w:cstheme="minorHAnsi"/>
                <w:color w:val="000000"/>
                <w:sz w:val="22"/>
                <w:szCs w:val="22"/>
              </w:rPr>
              <w:t xml:space="preserve"> seen or heard about this </w:t>
            </w:r>
          </w:p>
        </w:tc>
        <w:tc>
          <w:tcPr>
            <w:tcW w:w="942" w:type="pct"/>
            <w:shd w:val="clear" w:color="auto" w:fill="8DB3E2" w:themeFill="text2" w:themeFillTint="66"/>
          </w:tcPr>
          <w:p w:rsidR="009522E5" w:rsidRPr="00BE2F4A" w:rsidRDefault="009522E5" w:rsidP="00E82C2F">
            <w:pPr>
              <w:pStyle w:val="Pa12"/>
              <w:spacing w:after="140"/>
              <w:rPr>
                <w:rFonts w:asciiTheme="minorHAnsi" w:hAnsiTheme="minorHAnsi" w:cstheme="minorHAnsi"/>
                <w:color w:val="000000"/>
                <w:sz w:val="22"/>
                <w:szCs w:val="22"/>
              </w:rPr>
            </w:pPr>
            <w:r w:rsidRPr="00BE2F4A">
              <w:rPr>
                <w:rFonts w:asciiTheme="minorHAnsi" w:hAnsiTheme="minorHAnsi" w:cstheme="minorHAnsi"/>
                <w:color w:val="000000"/>
                <w:sz w:val="22"/>
                <w:szCs w:val="22"/>
              </w:rPr>
              <w:t xml:space="preserve">I </w:t>
            </w:r>
            <w:r w:rsidRPr="009522E5">
              <w:rPr>
                <w:rFonts w:asciiTheme="minorHAnsi" w:hAnsiTheme="minorHAnsi" w:cstheme="minorHAnsi"/>
                <w:b/>
                <w:color w:val="000000"/>
                <w:sz w:val="22"/>
                <w:szCs w:val="22"/>
              </w:rPr>
              <w:t>may have</w:t>
            </w:r>
            <w:r w:rsidRPr="00BE2F4A">
              <w:rPr>
                <w:rFonts w:asciiTheme="minorHAnsi" w:hAnsiTheme="minorHAnsi" w:cstheme="minorHAnsi"/>
                <w:color w:val="000000"/>
                <w:sz w:val="22"/>
                <w:szCs w:val="22"/>
              </w:rPr>
              <w:t xml:space="preserve"> seen or heard about this </w:t>
            </w:r>
          </w:p>
        </w:tc>
        <w:tc>
          <w:tcPr>
            <w:tcW w:w="942" w:type="pct"/>
            <w:shd w:val="clear" w:color="auto" w:fill="8DB3E2" w:themeFill="text2" w:themeFillTint="66"/>
          </w:tcPr>
          <w:p w:rsidR="009522E5" w:rsidRPr="00BE2F4A" w:rsidRDefault="009522E5" w:rsidP="00E82C2F">
            <w:pPr>
              <w:pStyle w:val="Pa12"/>
              <w:spacing w:after="140"/>
              <w:rPr>
                <w:rFonts w:asciiTheme="minorHAnsi" w:hAnsiTheme="minorHAnsi" w:cstheme="minorHAnsi"/>
                <w:color w:val="000000"/>
                <w:sz w:val="22"/>
                <w:szCs w:val="22"/>
              </w:rPr>
            </w:pPr>
            <w:r w:rsidRPr="00BE2F4A">
              <w:rPr>
                <w:rFonts w:asciiTheme="minorHAnsi" w:hAnsiTheme="minorHAnsi" w:cstheme="minorHAnsi"/>
                <w:color w:val="000000"/>
                <w:sz w:val="22"/>
                <w:szCs w:val="22"/>
              </w:rPr>
              <w:t xml:space="preserve">I </w:t>
            </w:r>
            <w:r w:rsidRPr="009522E5">
              <w:rPr>
                <w:rFonts w:asciiTheme="minorHAnsi" w:hAnsiTheme="minorHAnsi" w:cstheme="minorHAnsi"/>
                <w:b/>
                <w:color w:val="000000"/>
                <w:sz w:val="22"/>
                <w:szCs w:val="22"/>
              </w:rPr>
              <w:t>have</w:t>
            </w:r>
            <w:r w:rsidRPr="00BE2F4A">
              <w:rPr>
                <w:rFonts w:asciiTheme="minorHAnsi" w:hAnsiTheme="minorHAnsi" w:cstheme="minorHAnsi"/>
                <w:color w:val="000000"/>
                <w:sz w:val="22"/>
                <w:szCs w:val="22"/>
              </w:rPr>
              <w:t xml:space="preserve"> seen or heard about this </w:t>
            </w:r>
          </w:p>
        </w:tc>
        <w:tc>
          <w:tcPr>
            <w:tcW w:w="942" w:type="pct"/>
            <w:shd w:val="clear" w:color="auto" w:fill="8DB3E2" w:themeFill="text2" w:themeFillTint="66"/>
          </w:tcPr>
          <w:p w:rsidR="009522E5" w:rsidRPr="00BE2F4A" w:rsidRDefault="009522E5" w:rsidP="00E82C2F">
            <w:pPr>
              <w:pStyle w:val="Pa12"/>
              <w:spacing w:after="140"/>
              <w:rPr>
                <w:rFonts w:asciiTheme="minorHAnsi" w:hAnsiTheme="minorHAnsi" w:cstheme="minorHAnsi"/>
                <w:color w:val="000000"/>
                <w:sz w:val="22"/>
                <w:szCs w:val="22"/>
              </w:rPr>
            </w:pPr>
            <w:r w:rsidRPr="00BE2F4A">
              <w:rPr>
                <w:rFonts w:asciiTheme="minorHAnsi" w:hAnsiTheme="minorHAnsi" w:cstheme="minorHAnsi"/>
                <w:color w:val="000000"/>
                <w:sz w:val="22"/>
                <w:szCs w:val="22"/>
              </w:rPr>
              <w:t xml:space="preserve">I have seen or heard about this </w:t>
            </w:r>
            <w:r w:rsidRPr="009522E5">
              <w:rPr>
                <w:rFonts w:asciiTheme="minorHAnsi" w:hAnsiTheme="minorHAnsi" w:cstheme="minorHAnsi"/>
                <w:b/>
                <w:color w:val="000000"/>
                <w:sz w:val="22"/>
                <w:szCs w:val="22"/>
              </w:rPr>
              <w:t xml:space="preserve">often </w:t>
            </w:r>
          </w:p>
        </w:tc>
      </w:tr>
      <w:tr w:rsidR="009522E5" w:rsidRPr="00BE2F4A" w:rsidTr="00636D38">
        <w:tc>
          <w:tcPr>
            <w:tcW w:w="1232" w:type="pct"/>
          </w:tcPr>
          <w:p w:rsidR="009522E5" w:rsidRPr="00BE2F4A" w:rsidRDefault="009522E5" w:rsidP="002B4F41">
            <w:pPr>
              <w:rPr>
                <w:rFonts w:cstheme="minorHAnsi"/>
              </w:rPr>
            </w:pPr>
            <w:r w:rsidRPr="00BE2F4A">
              <w:rPr>
                <w:rFonts w:cstheme="minorHAnsi"/>
              </w:rPr>
              <w:t>Three National Quality Strategy Aims</w:t>
            </w:r>
          </w:p>
        </w:tc>
        <w:tc>
          <w:tcPr>
            <w:tcW w:w="942" w:type="pct"/>
          </w:tcPr>
          <w:p w:rsidR="009522E5" w:rsidRPr="00BE2F4A" w:rsidRDefault="009522E5" w:rsidP="002B4F41">
            <w:pPr>
              <w:rPr>
                <w:rFonts w:cstheme="minorHAnsi"/>
              </w:rPr>
            </w:pPr>
          </w:p>
        </w:tc>
        <w:tc>
          <w:tcPr>
            <w:tcW w:w="942" w:type="pct"/>
          </w:tcPr>
          <w:p w:rsidR="009522E5" w:rsidRPr="00BE2F4A" w:rsidRDefault="009522E5" w:rsidP="002B4F41">
            <w:pPr>
              <w:rPr>
                <w:rFonts w:cstheme="minorHAnsi"/>
              </w:rPr>
            </w:pPr>
          </w:p>
        </w:tc>
        <w:tc>
          <w:tcPr>
            <w:tcW w:w="942" w:type="pct"/>
          </w:tcPr>
          <w:p w:rsidR="009522E5" w:rsidRPr="00BE2F4A" w:rsidRDefault="009522E5" w:rsidP="002B4F41">
            <w:pPr>
              <w:rPr>
                <w:rFonts w:cstheme="minorHAnsi"/>
              </w:rPr>
            </w:pPr>
          </w:p>
        </w:tc>
        <w:tc>
          <w:tcPr>
            <w:tcW w:w="942" w:type="pct"/>
          </w:tcPr>
          <w:p w:rsidR="009522E5" w:rsidRPr="00BE2F4A" w:rsidRDefault="009522E5" w:rsidP="002B4F41">
            <w:pPr>
              <w:rPr>
                <w:rFonts w:cstheme="minorHAnsi"/>
              </w:rPr>
            </w:pPr>
          </w:p>
        </w:tc>
      </w:tr>
      <w:tr w:rsidR="009522E5" w:rsidRPr="00BE2F4A" w:rsidTr="00636D38">
        <w:tc>
          <w:tcPr>
            <w:tcW w:w="1232" w:type="pct"/>
          </w:tcPr>
          <w:p w:rsidR="009522E5" w:rsidRPr="00BE2F4A" w:rsidRDefault="009522E5" w:rsidP="002B4F41">
            <w:pPr>
              <w:rPr>
                <w:rFonts w:cstheme="minorHAnsi"/>
              </w:rPr>
            </w:pPr>
            <w:r w:rsidRPr="00BE2F4A">
              <w:rPr>
                <w:rFonts w:cstheme="minorHAnsi"/>
              </w:rPr>
              <w:t>Six National Quality Strategy Priorities</w:t>
            </w:r>
          </w:p>
        </w:tc>
        <w:tc>
          <w:tcPr>
            <w:tcW w:w="942" w:type="pct"/>
          </w:tcPr>
          <w:p w:rsidR="009522E5" w:rsidRPr="00BE2F4A" w:rsidRDefault="009522E5" w:rsidP="002B4F41">
            <w:pPr>
              <w:rPr>
                <w:rFonts w:cstheme="minorHAnsi"/>
              </w:rPr>
            </w:pPr>
          </w:p>
        </w:tc>
        <w:tc>
          <w:tcPr>
            <w:tcW w:w="942" w:type="pct"/>
          </w:tcPr>
          <w:p w:rsidR="009522E5" w:rsidRPr="00BE2F4A" w:rsidRDefault="009522E5" w:rsidP="002B4F41">
            <w:pPr>
              <w:rPr>
                <w:rFonts w:cstheme="minorHAnsi"/>
              </w:rPr>
            </w:pPr>
          </w:p>
        </w:tc>
        <w:tc>
          <w:tcPr>
            <w:tcW w:w="942" w:type="pct"/>
          </w:tcPr>
          <w:p w:rsidR="009522E5" w:rsidRPr="00BE2F4A" w:rsidRDefault="009522E5" w:rsidP="002B4F41">
            <w:pPr>
              <w:rPr>
                <w:rFonts w:cstheme="minorHAnsi"/>
              </w:rPr>
            </w:pPr>
          </w:p>
        </w:tc>
        <w:tc>
          <w:tcPr>
            <w:tcW w:w="942" w:type="pct"/>
          </w:tcPr>
          <w:p w:rsidR="009522E5" w:rsidRPr="00BE2F4A" w:rsidRDefault="009522E5" w:rsidP="002B4F41">
            <w:pPr>
              <w:rPr>
                <w:rFonts w:cstheme="minorHAnsi"/>
              </w:rPr>
            </w:pPr>
          </w:p>
        </w:tc>
      </w:tr>
      <w:tr w:rsidR="009522E5" w:rsidRPr="00BE2F4A" w:rsidTr="00636D38">
        <w:tc>
          <w:tcPr>
            <w:tcW w:w="1232" w:type="pct"/>
          </w:tcPr>
          <w:p w:rsidR="009522E5" w:rsidRPr="00BE2F4A" w:rsidRDefault="009522E5" w:rsidP="002B4F41">
            <w:pPr>
              <w:rPr>
                <w:rFonts w:cstheme="minorHAnsi"/>
              </w:rPr>
            </w:pPr>
            <w:r w:rsidRPr="00BE2F4A">
              <w:rPr>
                <w:rFonts w:cstheme="minorHAnsi"/>
              </w:rPr>
              <w:t>Nine National Quality Strategy Levers</w:t>
            </w:r>
          </w:p>
        </w:tc>
        <w:tc>
          <w:tcPr>
            <w:tcW w:w="942" w:type="pct"/>
          </w:tcPr>
          <w:p w:rsidR="009522E5" w:rsidRPr="00BE2F4A" w:rsidRDefault="009522E5" w:rsidP="002B4F41">
            <w:pPr>
              <w:rPr>
                <w:rFonts w:cstheme="minorHAnsi"/>
              </w:rPr>
            </w:pPr>
          </w:p>
        </w:tc>
        <w:tc>
          <w:tcPr>
            <w:tcW w:w="942" w:type="pct"/>
          </w:tcPr>
          <w:p w:rsidR="009522E5" w:rsidRPr="00BE2F4A" w:rsidRDefault="009522E5" w:rsidP="002B4F41">
            <w:pPr>
              <w:rPr>
                <w:rFonts w:cstheme="minorHAnsi"/>
              </w:rPr>
            </w:pPr>
          </w:p>
        </w:tc>
        <w:tc>
          <w:tcPr>
            <w:tcW w:w="942" w:type="pct"/>
          </w:tcPr>
          <w:p w:rsidR="009522E5" w:rsidRPr="00BE2F4A" w:rsidRDefault="009522E5" w:rsidP="002B4F41">
            <w:pPr>
              <w:rPr>
                <w:rFonts w:cstheme="minorHAnsi"/>
              </w:rPr>
            </w:pPr>
          </w:p>
        </w:tc>
        <w:tc>
          <w:tcPr>
            <w:tcW w:w="942" w:type="pct"/>
          </w:tcPr>
          <w:p w:rsidR="009522E5" w:rsidRPr="00BE2F4A" w:rsidRDefault="009522E5" w:rsidP="002B4F41">
            <w:pPr>
              <w:rPr>
                <w:rFonts w:cstheme="minorHAnsi"/>
              </w:rPr>
            </w:pPr>
          </w:p>
        </w:tc>
      </w:tr>
      <w:tr w:rsidR="00D323FA" w:rsidRPr="00BE2F4A" w:rsidTr="00636D38">
        <w:tc>
          <w:tcPr>
            <w:tcW w:w="1232" w:type="pct"/>
          </w:tcPr>
          <w:p w:rsidR="00D323FA" w:rsidRPr="00D323FA" w:rsidRDefault="00D323FA" w:rsidP="002B4F41">
            <w:pPr>
              <w:rPr>
                <w:rFonts w:cstheme="minorHAnsi"/>
                <w:iCs/>
              </w:rPr>
            </w:pPr>
            <w:r w:rsidRPr="00D323FA">
              <w:rPr>
                <w:rFonts w:cstheme="minorHAnsi"/>
                <w:iCs/>
              </w:rPr>
              <w:t xml:space="preserve">National Healthcare Quality and Disparities Reports (NHQR/DR) </w:t>
            </w:r>
          </w:p>
        </w:tc>
        <w:tc>
          <w:tcPr>
            <w:tcW w:w="942" w:type="pct"/>
          </w:tcPr>
          <w:p w:rsidR="00D323FA" w:rsidRPr="00BE2F4A" w:rsidRDefault="00D323FA" w:rsidP="002B4F41">
            <w:pPr>
              <w:rPr>
                <w:rFonts w:cstheme="minorHAnsi"/>
              </w:rPr>
            </w:pPr>
          </w:p>
        </w:tc>
        <w:tc>
          <w:tcPr>
            <w:tcW w:w="942" w:type="pct"/>
          </w:tcPr>
          <w:p w:rsidR="00D323FA" w:rsidRPr="00BE2F4A" w:rsidRDefault="00D323FA" w:rsidP="002B4F41">
            <w:pPr>
              <w:rPr>
                <w:rFonts w:cstheme="minorHAnsi"/>
              </w:rPr>
            </w:pPr>
          </w:p>
        </w:tc>
        <w:tc>
          <w:tcPr>
            <w:tcW w:w="942" w:type="pct"/>
          </w:tcPr>
          <w:p w:rsidR="00D323FA" w:rsidRPr="00BE2F4A" w:rsidRDefault="00D323FA" w:rsidP="002B4F41">
            <w:pPr>
              <w:rPr>
                <w:rFonts w:cstheme="minorHAnsi"/>
              </w:rPr>
            </w:pPr>
          </w:p>
        </w:tc>
        <w:tc>
          <w:tcPr>
            <w:tcW w:w="942" w:type="pct"/>
          </w:tcPr>
          <w:p w:rsidR="00D323FA" w:rsidRPr="00BE2F4A" w:rsidRDefault="00D323FA" w:rsidP="002B4F41">
            <w:pPr>
              <w:rPr>
                <w:rFonts w:cstheme="minorHAnsi"/>
              </w:rPr>
            </w:pPr>
          </w:p>
        </w:tc>
      </w:tr>
      <w:tr w:rsidR="003201C2" w:rsidRPr="00BE2F4A" w:rsidTr="00636D38">
        <w:tc>
          <w:tcPr>
            <w:tcW w:w="1232" w:type="pct"/>
          </w:tcPr>
          <w:p w:rsidR="003201C2" w:rsidRPr="00D323FA" w:rsidRDefault="003201C2" w:rsidP="002B4F41">
            <w:pPr>
              <w:rPr>
                <w:rFonts w:cstheme="minorHAnsi"/>
                <w:iCs/>
              </w:rPr>
            </w:pPr>
            <w:r>
              <w:rPr>
                <w:rFonts w:cstheme="minorHAnsi"/>
                <w:iCs/>
              </w:rPr>
              <w:t xml:space="preserve">National HQDR </w:t>
            </w:r>
            <w:r w:rsidRPr="003201C2">
              <w:rPr>
                <w:rFonts w:cstheme="minorHAnsi"/>
                <w:iCs/>
                <w:u w:val="single"/>
              </w:rPr>
              <w:t>State</w:t>
            </w:r>
            <w:r>
              <w:rPr>
                <w:rFonts w:cstheme="minorHAnsi"/>
                <w:iCs/>
              </w:rPr>
              <w:t xml:space="preserve"> Healthcare Q and D Snapshots (State Snapshots)</w:t>
            </w:r>
          </w:p>
        </w:tc>
        <w:tc>
          <w:tcPr>
            <w:tcW w:w="942" w:type="pct"/>
          </w:tcPr>
          <w:p w:rsidR="003201C2" w:rsidRPr="00BE2F4A" w:rsidRDefault="003201C2" w:rsidP="002B4F41">
            <w:pPr>
              <w:rPr>
                <w:rFonts w:cstheme="minorHAnsi"/>
              </w:rPr>
            </w:pPr>
          </w:p>
        </w:tc>
        <w:tc>
          <w:tcPr>
            <w:tcW w:w="942" w:type="pct"/>
          </w:tcPr>
          <w:p w:rsidR="003201C2" w:rsidRPr="00BE2F4A" w:rsidRDefault="003201C2" w:rsidP="002B4F41">
            <w:pPr>
              <w:rPr>
                <w:rFonts w:cstheme="minorHAnsi"/>
              </w:rPr>
            </w:pPr>
          </w:p>
        </w:tc>
        <w:tc>
          <w:tcPr>
            <w:tcW w:w="942" w:type="pct"/>
          </w:tcPr>
          <w:p w:rsidR="003201C2" w:rsidRPr="00BE2F4A" w:rsidRDefault="003201C2" w:rsidP="002B4F41">
            <w:pPr>
              <w:rPr>
                <w:rFonts w:cstheme="minorHAnsi"/>
              </w:rPr>
            </w:pPr>
          </w:p>
        </w:tc>
        <w:tc>
          <w:tcPr>
            <w:tcW w:w="942" w:type="pct"/>
          </w:tcPr>
          <w:p w:rsidR="003201C2" w:rsidRPr="00BE2F4A" w:rsidRDefault="003201C2" w:rsidP="002B4F41">
            <w:pPr>
              <w:rPr>
                <w:rFonts w:cstheme="minorHAnsi"/>
              </w:rPr>
            </w:pPr>
          </w:p>
        </w:tc>
      </w:tr>
    </w:tbl>
    <w:p w:rsidR="001754C2" w:rsidRPr="00B579D0" w:rsidRDefault="00B579D0" w:rsidP="00B579D0">
      <w:pPr>
        <w:spacing w:after="0" w:line="240" w:lineRule="auto"/>
        <w:rPr>
          <w:rFonts w:cstheme="minorHAnsi"/>
          <w:sz w:val="20"/>
          <w:szCs w:val="20"/>
        </w:rPr>
      </w:pPr>
      <w:r>
        <w:rPr>
          <w:rFonts w:cstheme="minorHAnsi"/>
        </w:rPr>
        <w:t>*</w:t>
      </w:r>
      <w:r w:rsidR="00636D38" w:rsidRPr="00636D38">
        <w:rPr>
          <w:rFonts w:cstheme="minorHAnsi"/>
          <w:sz w:val="20"/>
          <w:szCs w:val="20"/>
        </w:rPr>
        <w:t xml:space="preserve">Information about scale </w:t>
      </w:r>
      <w:r w:rsidR="00067B5A" w:rsidRPr="00636D38">
        <w:rPr>
          <w:rFonts w:cstheme="minorHAnsi"/>
          <w:sz w:val="20"/>
          <w:szCs w:val="20"/>
        </w:rPr>
        <w:t>validation</w:t>
      </w:r>
      <w:r w:rsidR="00636D38" w:rsidRPr="00636D38">
        <w:rPr>
          <w:rFonts w:cstheme="minorHAnsi"/>
          <w:sz w:val="20"/>
          <w:szCs w:val="20"/>
        </w:rPr>
        <w:t xml:space="preserve"> is forthcoming</w:t>
      </w:r>
    </w:p>
    <w:p w:rsidR="00B579D0" w:rsidRDefault="00B579D0" w:rsidP="00B579D0">
      <w:pPr>
        <w:spacing w:after="0"/>
        <w:rPr>
          <w:rFonts w:cstheme="minorHAnsi"/>
        </w:rPr>
      </w:pPr>
    </w:p>
    <w:p w:rsidR="00636D38" w:rsidRDefault="00636D38" w:rsidP="00B579D0">
      <w:pPr>
        <w:spacing w:after="0"/>
        <w:rPr>
          <w:rFonts w:cstheme="minorHAnsi"/>
        </w:rPr>
      </w:pPr>
    </w:p>
    <w:p w:rsidR="008B50DE" w:rsidRDefault="008B50DE">
      <w:pPr>
        <w:rPr>
          <w:rFonts w:cstheme="minorHAnsi"/>
        </w:rPr>
      </w:pPr>
      <w:r>
        <w:rPr>
          <w:rFonts w:cstheme="minorHAnsi"/>
        </w:rPr>
        <w:br w:type="page"/>
      </w:r>
    </w:p>
    <w:p w:rsidR="00A67D97" w:rsidRPr="00BE2F4A" w:rsidRDefault="00A67D97" w:rsidP="00A67D97">
      <w:pPr>
        <w:pStyle w:val="ListParagraph"/>
        <w:numPr>
          <w:ilvl w:val="0"/>
          <w:numId w:val="2"/>
        </w:numPr>
        <w:rPr>
          <w:rFonts w:cstheme="minorHAnsi"/>
        </w:rPr>
      </w:pPr>
      <w:r w:rsidRPr="00BE2F4A">
        <w:rPr>
          <w:rFonts w:cstheme="minorHAnsi"/>
        </w:rPr>
        <w:lastRenderedPageBreak/>
        <w:t>Please indicate how helpful you have found the following NQS outreach activities and products.</w:t>
      </w:r>
    </w:p>
    <w:tbl>
      <w:tblPr>
        <w:tblStyle w:val="TableGrid"/>
        <w:tblW w:w="5000" w:type="pct"/>
        <w:tblLook w:val="04A0" w:firstRow="1" w:lastRow="0" w:firstColumn="1" w:lastColumn="0" w:noHBand="0" w:noVBand="1"/>
      </w:tblPr>
      <w:tblGrid>
        <w:gridCol w:w="3589"/>
        <w:gridCol w:w="1463"/>
        <w:gridCol w:w="1546"/>
        <w:gridCol w:w="1465"/>
        <w:gridCol w:w="1513"/>
      </w:tblGrid>
      <w:tr w:rsidR="00E00897" w:rsidRPr="00BE2F4A" w:rsidTr="009522E5">
        <w:tc>
          <w:tcPr>
            <w:tcW w:w="1874" w:type="pct"/>
            <w:shd w:val="clear" w:color="auto" w:fill="8DB3E2" w:themeFill="text2" w:themeFillTint="66"/>
          </w:tcPr>
          <w:p w:rsidR="00E00897" w:rsidRPr="00BE2F4A" w:rsidRDefault="00E00897" w:rsidP="002B4F41">
            <w:pPr>
              <w:rPr>
                <w:rFonts w:cstheme="minorHAnsi"/>
              </w:rPr>
            </w:pPr>
          </w:p>
        </w:tc>
        <w:tc>
          <w:tcPr>
            <w:tcW w:w="764" w:type="pct"/>
            <w:shd w:val="clear" w:color="auto" w:fill="8DB3E2" w:themeFill="text2" w:themeFillTint="66"/>
          </w:tcPr>
          <w:p w:rsidR="00E00897" w:rsidRPr="00BE2F4A" w:rsidRDefault="00E00897" w:rsidP="00A67D97">
            <w:pPr>
              <w:rPr>
                <w:rFonts w:cstheme="minorHAnsi"/>
              </w:rPr>
            </w:pPr>
            <w:r w:rsidRPr="00BE2F4A">
              <w:rPr>
                <w:rFonts w:cstheme="minorHAnsi"/>
              </w:rPr>
              <w:t xml:space="preserve">Not at all helpful </w:t>
            </w:r>
          </w:p>
        </w:tc>
        <w:tc>
          <w:tcPr>
            <w:tcW w:w="807" w:type="pct"/>
            <w:shd w:val="clear" w:color="auto" w:fill="8DB3E2" w:themeFill="text2" w:themeFillTint="66"/>
          </w:tcPr>
          <w:p w:rsidR="00E00897" w:rsidRPr="00BE2F4A" w:rsidRDefault="00E00897" w:rsidP="002B4F41">
            <w:pPr>
              <w:rPr>
                <w:rFonts w:cstheme="minorHAnsi"/>
              </w:rPr>
            </w:pPr>
            <w:r w:rsidRPr="00BE2F4A">
              <w:rPr>
                <w:rFonts w:cstheme="minorHAnsi"/>
              </w:rPr>
              <w:t>Somewhat helpful</w:t>
            </w:r>
          </w:p>
        </w:tc>
        <w:tc>
          <w:tcPr>
            <w:tcW w:w="765" w:type="pct"/>
            <w:shd w:val="clear" w:color="auto" w:fill="8DB3E2" w:themeFill="text2" w:themeFillTint="66"/>
          </w:tcPr>
          <w:p w:rsidR="00E00897" w:rsidRPr="00BE2F4A" w:rsidRDefault="00E00897" w:rsidP="002B4F41">
            <w:pPr>
              <w:rPr>
                <w:rFonts w:cstheme="minorHAnsi"/>
              </w:rPr>
            </w:pPr>
            <w:r w:rsidRPr="00BE2F4A">
              <w:rPr>
                <w:rFonts w:cstheme="minorHAnsi"/>
              </w:rPr>
              <w:t>Very helpful</w:t>
            </w:r>
          </w:p>
        </w:tc>
        <w:tc>
          <w:tcPr>
            <w:tcW w:w="790" w:type="pct"/>
            <w:shd w:val="clear" w:color="auto" w:fill="8DB3E2" w:themeFill="text2" w:themeFillTint="66"/>
          </w:tcPr>
          <w:p w:rsidR="00E00897" w:rsidRPr="00BE2F4A" w:rsidRDefault="00E00897" w:rsidP="002B4F41">
            <w:pPr>
              <w:rPr>
                <w:rFonts w:cstheme="minorHAnsi"/>
              </w:rPr>
            </w:pPr>
            <w:r w:rsidRPr="00BE2F4A">
              <w:rPr>
                <w:rFonts w:cstheme="minorHAnsi"/>
              </w:rPr>
              <w:t>Don’t know/ Unaware of this resource</w:t>
            </w:r>
          </w:p>
        </w:tc>
      </w:tr>
      <w:tr w:rsidR="00E00897" w:rsidRPr="00BE2F4A" w:rsidTr="009522E5">
        <w:tc>
          <w:tcPr>
            <w:tcW w:w="1874" w:type="pct"/>
          </w:tcPr>
          <w:p w:rsidR="00E00897" w:rsidRPr="00BE2F4A" w:rsidRDefault="00E00897" w:rsidP="002B4F41">
            <w:pPr>
              <w:rPr>
                <w:rFonts w:cstheme="minorHAnsi"/>
              </w:rPr>
            </w:pPr>
            <w:r w:rsidRPr="00BE2F4A">
              <w:rPr>
                <w:rFonts w:cstheme="minorHAnsi"/>
              </w:rPr>
              <w:t>National Quality Strategy Stakeholder Toolkit</w:t>
            </w:r>
          </w:p>
        </w:tc>
        <w:tc>
          <w:tcPr>
            <w:tcW w:w="764" w:type="pct"/>
          </w:tcPr>
          <w:p w:rsidR="00E00897" w:rsidRPr="00BE2F4A" w:rsidRDefault="00E00897" w:rsidP="002B4F41">
            <w:pPr>
              <w:rPr>
                <w:rFonts w:cstheme="minorHAnsi"/>
              </w:rPr>
            </w:pPr>
          </w:p>
        </w:tc>
        <w:tc>
          <w:tcPr>
            <w:tcW w:w="807" w:type="pct"/>
          </w:tcPr>
          <w:p w:rsidR="00E00897" w:rsidRPr="00BE2F4A" w:rsidRDefault="00E00897" w:rsidP="002B4F41">
            <w:pPr>
              <w:rPr>
                <w:rFonts w:cstheme="minorHAnsi"/>
              </w:rPr>
            </w:pPr>
          </w:p>
        </w:tc>
        <w:tc>
          <w:tcPr>
            <w:tcW w:w="765" w:type="pct"/>
          </w:tcPr>
          <w:p w:rsidR="00E00897" w:rsidRPr="00BE2F4A" w:rsidRDefault="00E00897" w:rsidP="002B4F41">
            <w:pPr>
              <w:rPr>
                <w:rFonts w:cstheme="minorHAnsi"/>
              </w:rPr>
            </w:pPr>
          </w:p>
        </w:tc>
        <w:tc>
          <w:tcPr>
            <w:tcW w:w="790" w:type="pct"/>
          </w:tcPr>
          <w:p w:rsidR="00E00897" w:rsidRPr="00BE2F4A" w:rsidRDefault="00E00897" w:rsidP="002B4F41">
            <w:pPr>
              <w:rPr>
                <w:rFonts w:cstheme="minorHAnsi"/>
              </w:rPr>
            </w:pPr>
          </w:p>
        </w:tc>
      </w:tr>
      <w:tr w:rsidR="00E00897" w:rsidRPr="00BE2F4A" w:rsidTr="009522E5">
        <w:tc>
          <w:tcPr>
            <w:tcW w:w="1874" w:type="pct"/>
          </w:tcPr>
          <w:p w:rsidR="00E00897" w:rsidRPr="00BE2F4A" w:rsidRDefault="00E00897" w:rsidP="002B4F41">
            <w:pPr>
              <w:rPr>
                <w:rFonts w:cstheme="minorHAnsi"/>
              </w:rPr>
            </w:pPr>
            <w:r w:rsidRPr="00BE2F4A">
              <w:rPr>
                <w:rFonts w:cstheme="minorHAnsi"/>
              </w:rPr>
              <w:t>Priorities in Action</w:t>
            </w:r>
          </w:p>
        </w:tc>
        <w:tc>
          <w:tcPr>
            <w:tcW w:w="764" w:type="pct"/>
          </w:tcPr>
          <w:p w:rsidR="00E00897" w:rsidRPr="00BE2F4A" w:rsidRDefault="00E00897" w:rsidP="002B4F41">
            <w:pPr>
              <w:rPr>
                <w:rFonts w:cstheme="minorHAnsi"/>
              </w:rPr>
            </w:pPr>
          </w:p>
        </w:tc>
        <w:tc>
          <w:tcPr>
            <w:tcW w:w="807" w:type="pct"/>
          </w:tcPr>
          <w:p w:rsidR="00E00897" w:rsidRPr="00BE2F4A" w:rsidRDefault="00E00897" w:rsidP="002B4F41">
            <w:pPr>
              <w:rPr>
                <w:rFonts w:cstheme="minorHAnsi"/>
              </w:rPr>
            </w:pPr>
          </w:p>
        </w:tc>
        <w:tc>
          <w:tcPr>
            <w:tcW w:w="765" w:type="pct"/>
          </w:tcPr>
          <w:p w:rsidR="00E00897" w:rsidRPr="00BE2F4A" w:rsidRDefault="00E00897" w:rsidP="002B4F41">
            <w:pPr>
              <w:rPr>
                <w:rFonts w:cstheme="minorHAnsi"/>
              </w:rPr>
            </w:pPr>
          </w:p>
        </w:tc>
        <w:tc>
          <w:tcPr>
            <w:tcW w:w="790" w:type="pct"/>
          </w:tcPr>
          <w:p w:rsidR="00E00897" w:rsidRPr="00BE2F4A" w:rsidRDefault="00E00897" w:rsidP="002B4F41">
            <w:pPr>
              <w:rPr>
                <w:rFonts w:cstheme="minorHAnsi"/>
              </w:rPr>
            </w:pPr>
          </w:p>
        </w:tc>
      </w:tr>
      <w:tr w:rsidR="00E00897" w:rsidRPr="00BE2F4A" w:rsidTr="009522E5">
        <w:tc>
          <w:tcPr>
            <w:tcW w:w="1874" w:type="pct"/>
          </w:tcPr>
          <w:p w:rsidR="00E00897" w:rsidRPr="00BE2F4A" w:rsidRDefault="00E00897" w:rsidP="002B4F41">
            <w:pPr>
              <w:rPr>
                <w:rFonts w:cstheme="minorHAnsi"/>
              </w:rPr>
            </w:pPr>
            <w:r w:rsidRPr="00BE2F4A">
              <w:rPr>
                <w:rFonts w:cstheme="minorHAnsi"/>
              </w:rPr>
              <w:t>NQS webinars</w:t>
            </w:r>
          </w:p>
        </w:tc>
        <w:tc>
          <w:tcPr>
            <w:tcW w:w="764" w:type="pct"/>
          </w:tcPr>
          <w:p w:rsidR="00E00897" w:rsidRPr="00BE2F4A" w:rsidRDefault="00E00897" w:rsidP="002B4F41">
            <w:pPr>
              <w:rPr>
                <w:rFonts w:cstheme="minorHAnsi"/>
              </w:rPr>
            </w:pPr>
          </w:p>
        </w:tc>
        <w:tc>
          <w:tcPr>
            <w:tcW w:w="807" w:type="pct"/>
          </w:tcPr>
          <w:p w:rsidR="00E00897" w:rsidRPr="00BE2F4A" w:rsidRDefault="00E00897" w:rsidP="002B4F41">
            <w:pPr>
              <w:rPr>
                <w:rFonts w:cstheme="minorHAnsi"/>
              </w:rPr>
            </w:pPr>
          </w:p>
        </w:tc>
        <w:tc>
          <w:tcPr>
            <w:tcW w:w="765" w:type="pct"/>
          </w:tcPr>
          <w:p w:rsidR="00E00897" w:rsidRPr="00BE2F4A" w:rsidRDefault="00E00897" w:rsidP="002B4F41">
            <w:pPr>
              <w:rPr>
                <w:rFonts w:cstheme="minorHAnsi"/>
              </w:rPr>
            </w:pPr>
          </w:p>
        </w:tc>
        <w:tc>
          <w:tcPr>
            <w:tcW w:w="790" w:type="pct"/>
          </w:tcPr>
          <w:p w:rsidR="00E00897" w:rsidRPr="00BE2F4A" w:rsidRDefault="00E00897" w:rsidP="002B4F41">
            <w:pPr>
              <w:rPr>
                <w:rFonts w:cstheme="minorHAnsi"/>
              </w:rPr>
            </w:pPr>
          </w:p>
        </w:tc>
      </w:tr>
      <w:tr w:rsidR="00E00897" w:rsidRPr="00BE2F4A" w:rsidTr="009522E5">
        <w:tc>
          <w:tcPr>
            <w:tcW w:w="1874" w:type="pct"/>
          </w:tcPr>
          <w:p w:rsidR="00E00897" w:rsidRPr="00BE2F4A" w:rsidRDefault="00E00897" w:rsidP="002B4F41">
            <w:pPr>
              <w:rPr>
                <w:rFonts w:cstheme="minorHAnsi"/>
              </w:rPr>
            </w:pPr>
            <w:r w:rsidRPr="00BE2F4A">
              <w:rPr>
                <w:rFonts w:cstheme="minorHAnsi"/>
              </w:rPr>
              <w:t>NQS Annual Progress Report</w:t>
            </w:r>
          </w:p>
        </w:tc>
        <w:tc>
          <w:tcPr>
            <w:tcW w:w="764" w:type="pct"/>
          </w:tcPr>
          <w:p w:rsidR="00E00897" w:rsidRPr="00BE2F4A" w:rsidRDefault="00E00897" w:rsidP="002B4F41">
            <w:pPr>
              <w:rPr>
                <w:rFonts w:cstheme="minorHAnsi"/>
              </w:rPr>
            </w:pPr>
          </w:p>
        </w:tc>
        <w:tc>
          <w:tcPr>
            <w:tcW w:w="807" w:type="pct"/>
          </w:tcPr>
          <w:p w:rsidR="00E00897" w:rsidRPr="00BE2F4A" w:rsidRDefault="00E00897" w:rsidP="002B4F41">
            <w:pPr>
              <w:rPr>
                <w:rFonts w:cstheme="minorHAnsi"/>
              </w:rPr>
            </w:pPr>
          </w:p>
        </w:tc>
        <w:tc>
          <w:tcPr>
            <w:tcW w:w="765" w:type="pct"/>
          </w:tcPr>
          <w:p w:rsidR="00E00897" w:rsidRPr="00BE2F4A" w:rsidRDefault="00E00897" w:rsidP="002B4F41">
            <w:pPr>
              <w:rPr>
                <w:rFonts w:cstheme="minorHAnsi"/>
              </w:rPr>
            </w:pPr>
          </w:p>
        </w:tc>
        <w:tc>
          <w:tcPr>
            <w:tcW w:w="790" w:type="pct"/>
          </w:tcPr>
          <w:p w:rsidR="00E00897" w:rsidRPr="00BE2F4A" w:rsidRDefault="00E00897" w:rsidP="002B4F41">
            <w:pPr>
              <w:rPr>
                <w:rFonts w:cstheme="minorHAnsi"/>
              </w:rPr>
            </w:pPr>
          </w:p>
        </w:tc>
      </w:tr>
      <w:tr w:rsidR="00E00897" w:rsidRPr="00BE2F4A" w:rsidTr="009522E5">
        <w:tc>
          <w:tcPr>
            <w:tcW w:w="1874" w:type="pct"/>
          </w:tcPr>
          <w:p w:rsidR="00E00897" w:rsidRPr="00BE2F4A" w:rsidDel="004F4A97" w:rsidRDefault="00E00897" w:rsidP="00E00897">
            <w:pPr>
              <w:rPr>
                <w:rFonts w:cstheme="minorHAnsi"/>
              </w:rPr>
            </w:pPr>
            <w:r w:rsidRPr="00BE2F4A">
              <w:rPr>
                <w:rFonts w:cstheme="minorHAnsi"/>
              </w:rPr>
              <w:t>Working for Quality website (</w:t>
            </w:r>
            <w:hyperlink r:id="rId9" w:history="1">
              <w:r w:rsidRPr="00BE2F4A">
                <w:rPr>
                  <w:rStyle w:val="Hyperlink"/>
                  <w:rFonts w:cstheme="minorHAnsi"/>
                </w:rPr>
                <w:t>www.ahrq.gov/workingforquality</w:t>
              </w:r>
            </w:hyperlink>
            <w:r w:rsidRPr="00BE2F4A">
              <w:rPr>
                <w:rFonts w:cstheme="minorHAnsi"/>
              </w:rPr>
              <w:t>)</w:t>
            </w:r>
          </w:p>
        </w:tc>
        <w:tc>
          <w:tcPr>
            <w:tcW w:w="764" w:type="pct"/>
          </w:tcPr>
          <w:p w:rsidR="00E00897" w:rsidRPr="00BE2F4A" w:rsidRDefault="00E00897" w:rsidP="002B4F41">
            <w:pPr>
              <w:rPr>
                <w:rFonts w:cstheme="minorHAnsi"/>
              </w:rPr>
            </w:pPr>
          </w:p>
        </w:tc>
        <w:tc>
          <w:tcPr>
            <w:tcW w:w="807" w:type="pct"/>
          </w:tcPr>
          <w:p w:rsidR="00E00897" w:rsidRPr="00BE2F4A" w:rsidRDefault="00E00897" w:rsidP="002B4F41">
            <w:pPr>
              <w:rPr>
                <w:rFonts w:cstheme="minorHAnsi"/>
              </w:rPr>
            </w:pPr>
          </w:p>
        </w:tc>
        <w:tc>
          <w:tcPr>
            <w:tcW w:w="765" w:type="pct"/>
          </w:tcPr>
          <w:p w:rsidR="00E00897" w:rsidRPr="00BE2F4A" w:rsidRDefault="00E00897" w:rsidP="002B4F41">
            <w:pPr>
              <w:rPr>
                <w:rFonts w:cstheme="minorHAnsi"/>
              </w:rPr>
            </w:pPr>
          </w:p>
        </w:tc>
        <w:tc>
          <w:tcPr>
            <w:tcW w:w="790" w:type="pct"/>
          </w:tcPr>
          <w:p w:rsidR="00E00897" w:rsidRPr="00BE2F4A" w:rsidRDefault="00E00897" w:rsidP="002B4F41">
            <w:pPr>
              <w:rPr>
                <w:rFonts w:cstheme="minorHAnsi"/>
              </w:rPr>
            </w:pPr>
          </w:p>
        </w:tc>
      </w:tr>
    </w:tbl>
    <w:p w:rsidR="001D4270" w:rsidRDefault="001D4270" w:rsidP="001A035D">
      <w:pPr>
        <w:spacing w:after="0" w:line="240" w:lineRule="auto"/>
        <w:ind w:left="360"/>
        <w:rPr>
          <w:rFonts w:cstheme="minorHAnsi"/>
        </w:rPr>
      </w:pPr>
    </w:p>
    <w:p w:rsidR="001A7FB2" w:rsidRDefault="001A7FB2" w:rsidP="001A035D">
      <w:pPr>
        <w:spacing w:after="0" w:line="240" w:lineRule="auto"/>
        <w:ind w:left="360"/>
        <w:rPr>
          <w:rFonts w:cstheme="minorHAnsi"/>
        </w:rPr>
      </w:pPr>
    </w:p>
    <w:p w:rsidR="00B41AC9" w:rsidRDefault="00B41AC9" w:rsidP="001A035D">
      <w:pPr>
        <w:spacing w:after="0" w:line="240" w:lineRule="auto"/>
        <w:ind w:left="360"/>
        <w:rPr>
          <w:rFonts w:cstheme="minorHAnsi"/>
        </w:rPr>
      </w:pPr>
    </w:p>
    <w:p w:rsidR="00AC6DD5" w:rsidRPr="00BE2F4A" w:rsidRDefault="00AC6DD5" w:rsidP="00A75152">
      <w:pPr>
        <w:pStyle w:val="ListParagraph"/>
        <w:numPr>
          <w:ilvl w:val="0"/>
          <w:numId w:val="2"/>
        </w:numPr>
        <w:rPr>
          <w:rFonts w:cstheme="minorHAnsi"/>
        </w:rPr>
      </w:pPr>
      <w:r w:rsidRPr="00BE2F4A">
        <w:rPr>
          <w:rFonts w:cstheme="minorHAnsi"/>
        </w:rPr>
        <w:t>Have you…</w:t>
      </w:r>
      <w:r w:rsidR="00A75152" w:rsidRPr="00BE2F4A">
        <w:rPr>
          <w:rFonts w:cstheme="minorHAnsi"/>
        </w:rPr>
        <w:t>?</w:t>
      </w:r>
    </w:p>
    <w:tbl>
      <w:tblPr>
        <w:tblStyle w:val="TableGrid"/>
        <w:tblW w:w="0" w:type="auto"/>
        <w:tblLook w:val="04A0" w:firstRow="1" w:lastRow="0" w:firstColumn="1" w:lastColumn="0" w:noHBand="0" w:noVBand="1"/>
      </w:tblPr>
      <w:tblGrid>
        <w:gridCol w:w="3340"/>
        <w:gridCol w:w="1185"/>
        <w:gridCol w:w="1204"/>
        <w:gridCol w:w="1230"/>
        <w:gridCol w:w="1329"/>
        <w:gridCol w:w="1288"/>
      </w:tblGrid>
      <w:tr w:rsidR="00032A73" w:rsidTr="002B0038">
        <w:tc>
          <w:tcPr>
            <w:tcW w:w="2641" w:type="dxa"/>
            <w:shd w:val="clear" w:color="auto" w:fill="8DB3E2" w:themeFill="text2" w:themeFillTint="66"/>
          </w:tcPr>
          <w:p w:rsidR="00032A73" w:rsidRPr="00BE2F4A" w:rsidRDefault="00032A73" w:rsidP="002B4F41">
            <w:pPr>
              <w:rPr>
                <w:rFonts w:cstheme="minorHAnsi"/>
              </w:rPr>
            </w:pPr>
          </w:p>
        </w:tc>
        <w:tc>
          <w:tcPr>
            <w:tcW w:w="1411" w:type="dxa"/>
            <w:shd w:val="clear" w:color="auto" w:fill="8DB3E2" w:themeFill="text2" w:themeFillTint="66"/>
          </w:tcPr>
          <w:p w:rsidR="00032A73" w:rsidRPr="00BE2F4A" w:rsidRDefault="00032A73" w:rsidP="002B4F41">
            <w:pPr>
              <w:rPr>
                <w:rFonts w:cstheme="minorHAnsi"/>
              </w:rPr>
            </w:pPr>
            <w:r w:rsidRPr="00BE2F4A">
              <w:rPr>
                <w:rFonts w:cstheme="minorHAnsi"/>
              </w:rPr>
              <w:t xml:space="preserve">No </w:t>
            </w:r>
          </w:p>
        </w:tc>
        <w:tc>
          <w:tcPr>
            <w:tcW w:w="1423" w:type="dxa"/>
            <w:shd w:val="clear" w:color="auto" w:fill="8DB3E2" w:themeFill="text2" w:themeFillTint="66"/>
          </w:tcPr>
          <w:p w:rsidR="00032A73" w:rsidRPr="00BE2F4A" w:rsidRDefault="00032A73" w:rsidP="002B4F41">
            <w:pPr>
              <w:rPr>
                <w:rFonts w:cstheme="minorHAnsi"/>
              </w:rPr>
            </w:pPr>
            <w:r w:rsidRPr="00BE2F4A">
              <w:rPr>
                <w:rFonts w:cstheme="minorHAnsi"/>
              </w:rPr>
              <w:t>Yes</w:t>
            </w:r>
          </w:p>
        </w:tc>
        <w:tc>
          <w:tcPr>
            <w:tcW w:w="1367" w:type="dxa"/>
            <w:shd w:val="clear" w:color="auto" w:fill="8DB3E2" w:themeFill="text2" w:themeFillTint="66"/>
          </w:tcPr>
          <w:p w:rsidR="00032A73" w:rsidRPr="00BE2F4A" w:rsidRDefault="00032A73" w:rsidP="002B4F41">
            <w:pPr>
              <w:rPr>
                <w:rFonts w:cstheme="minorHAnsi"/>
              </w:rPr>
            </w:pPr>
            <w:r w:rsidRPr="00BE2F4A">
              <w:rPr>
                <w:rFonts w:cstheme="minorHAnsi"/>
              </w:rPr>
              <w:t xml:space="preserve">Not Yet but </w:t>
            </w:r>
            <w:r w:rsidR="004F385B" w:rsidRPr="00BE2F4A">
              <w:rPr>
                <w:rFonts w:cstheme="minorHAnsi"/>
              </w:rPr>
              <w:t xml:space="preserve">I </w:t>
            </w:r>
            <w:r w:rsidRPr="00BE2F4A">
              <w:rPr>
                <w:rFonts w:cstheme="minorHAnsi"/>
              </w:rPr>
              <w:t xml:space="preserve">Intend to </w:t>
            </w:r>
          </w:p>
        </w:tc>
        <w:tc>
          <w:tcPr>
            <w:tcW w:w="1367" w:type="dxa"/>
            <w:shd w:val="clear" w:color="auto" w:fill="8DB3E2" w:themeFill="text2" w:themeFillTint="66"/>
          </w:tcPr>
          <w:p w:rsidR="00032A73" w:rsidRPr="00BE2F4A" w:rsidRDefault="00032A73" w:rsidP="00751FA3">
            <w:pPr>
              <w:rPr>
                <w:rFonts w:cstheme="minorHAnsi"/>
              </w:rPr>
            </w:pPr>
            <w:r w:rsidRPr="00BE2F4A">
              <w:rPr>
                <w:rFonts w:cstheme="minorHAnsi"/>
              </w:rPr>
              <w:t>Not Sure/Can’t Remember</w:t>
            </w:r>
          </w:p>
        </w:tc>
        <w:tc>
          <w:tcPr>
            <w:tcW w:w="1367" w:type="dxa"/>
            <w:shd w:val="clear" w:color="auto" w:fill="8DB3E2" w:themeFill="text2" w:themeFillTint="66"/>
          </w:tcPr>
          <w:p w:rsidR="00032A73" w:rsidRPr="00BE2F4A" w:rsidRDefault="00032A73" w:rsidP="00751FA3">
            <w:pPr>
              <w:rPr>
                <w:rFonts w:cstheme="minorHAnsi"/>
              </w:rPr>
            </w:pPr>
            <w:r w:rsidRPr="00BE2F4A">
              <w:rPr>
                <w:rFonts w:cstheme="minorHAnsi"/>
              </w:rPr>
              <w:t>Unaware of this Resource</w:t>
            </w:r>
          </w:p>
        </w:tc>
      </w:tr>
      <w:tr w:rsidR="004F4A97" w:rsidTr="00E00897">
        <w:tc>
          <w:tcPr>
            <w:tcW w:w="2641" w:type="dxa"/>
          </w:tcPr>
          <w:p w:rsidR="004F4A97" w:rsidRPr="00BE2F4A" w:rsidRDefault="004F4A97" w:rsidP="00751FA3">
            <w:pPr>
              <w:rPr>
                <w:rFonts w:cstheme="minorHAnsi"/>
              </w:rPr>
            </w:pPr>
            <w:r w:rsidRPr="00BE2F4A">
              <w:rPr>
                <w:rFonts w:cstheme="minorHAnsi"/>
              </w:rPr>
              <w:t>Referred to or consulted the National Quality Strategy in the last 12 months as part of your job</w:t>
            </w:r>
          </w:p>
        </w:tc>
        <w:tc>
          <w:tcPr>
            <w:tcW w:w="1411" w:type="dxa"/>
          </w:tcPr>
          <w:p w:rsidR="004F4A97" w:rsidRPr="00BE2F4A" w:rsidRDefault="004F4A97" w:rsidP="00751FA3">
            <w:pPr>
              <w:rPr>
                <w:rFonts w:cstheme="minorHAnsi"/>
              </w:rPr>
            </w:pPr>
          </w:p>
        </w:tc>
        <w:tc>
          <w:tcPr>
            <w:tcW w:w="1423" w:type="dxa"/>
          </w:tcPr>
          <w:p w:rsidR="004F4A97" w:rsidRPr="00BE2F4A" w:rsidRDefault="004F4A97" w:rsidP="00751FA3">
            <w:pPr>
              <w:rPr>
                <w:rFonts w:cstheme="minorHAnsi"/>
              </w:rPr>
            </w:pPr>
          </w:p>
        </w:tc>
        <w:tc>
          <w:tcPr>
            <w:tcW w:w="1367" w:type="dxa"/>
          </w:tcPr>
          <w:p w:rsidR="004F4A97" w:rsidRPr="00BE2F4A" w:rsidRDefault="004F4A97" w:rsidP="00751FA3">
            <w:pPr>
              <w:rPr>
                <w:rFonts w:cstheme="minorHAnsi"/>
              </w:rPr>
            </w:pPr>
          </w:p>
        </w:tc>
        <w:tc>
          <w:tcPr>
            <w:tcW w:w="1367" w:type="dxa"/>
          </w:tcPr>
          <w:p w:rsidR="004F4A97" w:rsidRPr="00BE2F4A" w:rsidRDefault="004F4A97" w:rsidP="00751FA3">
            <w:pPr>
              <w:rPr>
                <w:rFonts w:cstheme="minorHAnsi"/>
              </w:rPr>
            </w:pPr>
          </w:p>
        </w:tc>
        <w:tc>
          <w:tcPr>
            <w:tcW w:w="1367" w:type="dxa"/>
          </w:tcPr>
          <w:p w:rsidR="004F4A97" w:rsidRPr="00BE2F4A" w:rsidRDefault="004F4A97" w:rsidP="00751FA3">
            <w:pPr>
              <w:rPr>
                <w:rFonts w:cstheme="minorHAnsi"/>
              </w:rPr>
            </w:pPr>
          </w:p>
        </w:tc>
      </w:tr>
      <w:tr w:rsidR="00032A73" w:rsidTr="00E00897">
        <w:tc>
          <w:tcPr>
            <w:tcW w:w="2641" w:type="dxa"/>
          </w:tcPr>
          <w:p w:rsidR="00032A73" w:rsidRPr="00BE2F4A" w:rsidRDefault="00032A73" w:rsidP="002B4F41">
            <w:pPr>
              <w:rPr>
                <w:rFonts w:cstheme="minorHAnsi"/>
              </w:rPr>
            </w:pPr>
            <w:r w:rsidRPr="00BE2F4A">
              <w:rPr>
                <w:rFonts w:cstheme="minorHAnsi"/>
              </w:rPr>
              <w:t>Visited the Working for Quality website (</w:t>
            </w:r>
            <w:hyperlink r:id="rId10" w:history="1">
              <w:r w:rsidRPr="00BE2F4A">
                <w:rPr>
                  <w:rStyle w:val="Hyperlink"/>
                  <w:rFonts w:cstheme="minorHAnsi"/>
                </w:rPr>
                <w:t>www.ahrq.gov/workingforquality</w:t>
              </w:r>
            </w:hyperlink>
            <w:r w:rsidRPr="00BE2F4A">
              <w:rPr>
                <w:rFonts w:cstheme="minorHAnsi"/>
              </w:rPr>
              <w:t>)</w:t>
            </w:r>
          </w:p>
        </w:tc>
        <w:tc>
          <w:tcPr>
            <w:tcW w:w="1411" w:type="dxa"/>
          </w:tcPr>
          <w:p w:rsidR="00032A73" w:rsidRPr="00BE2F4A" w:rsidRDefault="00032A73" w:rsidP="002B4F41">
            <w:pPr>
              <w:rPr>
                <w:rFonts w:cstheme="minorHAnsi"/>
              </w:rPr>
            </w:pPr>
          </w:p>
        </w:tc>
        <w:tc>
          <w:tcPr>
            <w:tcW w:w="1423" w:type="dxa"/>
          </w:tcPr>
          <w:p w:rsidR="00032A73" w:rsidRPr="00BE2F4A" w:rsidRDefault="00032A73" w:rsidP="002B4F41">
            <w:pPr>
              <w:rPr>
                <w:rFonts w:cstheme="minorHAnsi"/>
              </w:rPr>
            </w:pPr>
          </w:p>
        </w:tc>
        <w:tc>
          <w:tcPr>
            <w:tcW w:w="1367" w:type="dxa"/>
          </w:tcPr>
          <w:p w:rsidR="00032A73" w:rsidRPr="00BE2F4A" w:rsidRDefault="00032A73" w:rsidP="002B4F41">
            <w:pPr>
              <w:rPr>
                <w:rFonts w:cstheme="minorHAnsi"/>
              </w:rPr>
            </w:pPr>
          </w:p>
        </w:tc>
        <w:tc>
          <w:tcPr>
            <w:tcW w:w="1367" w:type="dxa"/>
          </w:tcPr>
          <w:p w:rsidR="00032A73" w:rsidRPr="00BE2F4A" w:rsidRDefault="00032A73" w:rsidP="002B4F41">
            <w:pPr>
              <w:rPr>
                <w:rFonts w:cstheme="minorHAnsi"/>
              </w:rPr>
            </w:pPr>
          </w:p>
        </w:tc>
        <w:tc>
          <w:tcPr>
            <w:tcW w:w="1367" w:type="dxa"/>
          </w:tcPr>
          <w:p w:rsidR="00032A73" w:rsidRPr="00BE2F4A" w:rsidRDefault="00032A73" w:rsidP="002B4F41">
            <w:pPr>
              <w:rPr>
                <w:rFonts w:cstheme="minorHAnsi"/>
              </w:rPr>
            </w:pPr>
          </w:p>
        </w:tc>
      </w:tr>
      <w:tr w:rsidR="00032A73" w:rsidTr="00E00897">
        <w:tc>
          <w:tcPr>
            <w:tcW w:w="2641" w:type="dxa"/>
          </w:tcPr>
          <w:p w:rsidR="00032A73" w:rsidRPr="00BE2F4A" w:rsidRDefault="00BE2F4A" w:rsidP="002B4F41">
            <w:pPr>
              <w:rPr>
                <w:rFonts w:cstheme="minorHAnsi"/>
              </w:rPr>
            </w:pPr>
            <w:r>
              <w:rPr>
                <w:rFonts w:cstheme="minorHAnsi"/>
              </w:rPr>
              <w:t xml:space="preserve">Focused on one or more of the six </w:t>
            </w:r>
            <w:r w:rsidR="004F4A97" w:rsidRPr="00BE2F4A">
              <w:rPr>
                <w:rFonts w:cstheme="minorHAnsi"/>
              </w:rPr>
              <w:t>priorities to guide your health care improvement effort</w:t>
            </w:r>
          </w:p>
        </w:tc>
        <w:tc>
          <w:tcPr>
            <w:tcW w:w="1411" w:type="dxa"/>
          </w:tcPr>
          <w:p w:rsidR="00032A73" w:rsidRPr="00BE2F4A" w:rsidRDefault="00032A73" w:rsidP="002B4F41">
            <w:pPr>
              <w:rPr>
                <w:rFonts w:cstheme="minorHAnsi"/>
              </w:rPr>
            </w:pPr>
          </w:p>
        </w:tc>
        <w:tc>
          <w:tcPr>
            <w:tcW w:w="1423" w:type="dxa"/>
          </w:tcPr>
          <w:p w:rsidR="00032A73" w:rsidRPr="00BE2F4A" w:rsidRDefault="00032A73" w:rsidP="002B4F41">
            <w:pPr>
              <w:rPr>
                <w:rFonts w:cstheme="minorHAnsi"/>
              </w:rPr>
            </w:pPr>
          </w:p>
        </w:tc>
        <w:tc>
          <w:tcPr>
            <w:tcW w:w="1367" w:type="dxa"/>
          </w:tcPr>
          <w:p w:rsidR="00032A73" w:rsidRPr="00BE2F4A" w:rsidRDefault="00032A73" w:rsidP="002B4F41">
            <w:pPr>
              <w:rPr>
                <w:rFonts w:cstheme="minorHAnsi"/>
              </w:rPr>
            </w:pPr>
          </w:p>
        </w:tc>
        <w:tc>
          <w:tcPr>
            <w:tcW w:w="1367" w:type="dxa"/>
          </w:tcPr>
          <w:p w:rsidR="00032A73" w:rsidRPr="00BE2F4A" w:rsidRDefault="00032A73" w:rsidP="002B4F41">
            <w:pPr>
              <w:rPr>
                <w:rFonts w:cstheme="minorHAnsi"/>
              </w:rPr>
            </w:pPr>
          </w:p>
        </w:tc>
        <w:tc>
          <w:tcPr>
            <w:tcW w:w="1367" w:type="dxa"/>
          </w:tcPr>
          <w:p w:rsidR="00032A73" w:rsidRPr="00BE2F4A" w:rsidRDefault="00032A73" w:rsidP="002B4F41">
            <w:pPr>
              <w:rPr>
                <w:rFonts w:cstheme="minorHAnsi"/>
              </w:rPr>
            </w:pPr>
          </w:p>
        </w:tc>
      </w:tr>
      <w:tr w:rsidR="00E00897" w:rsidTr="00E00897">
        <w:tc>
          <w:tcPr>
            <w:tcW w:w="2641" w:type="dxa"/>
          </w:tcPr>
          <w:p w:rsidR="00E00897" w:rsidRPr="00BE2F4A" w:rsidRDefault="00E00897" w:rsidP="002729BB">
            <w:pPr>
              <w:rPr>
                <w:rFonts w:cstheme="minorHAnsi"/>
              </w:rPr>
            </w:pPr>
            <w:r w:rsidRPr="00BE2F4A">
              <w:rPr>
                <w:rFonts w:cstheme="minorHAnsi"/>
              </w:rPr>
              <w:t>Used a “lever” within your organization to align with NQS</w:t>
            </w:r>
          </w:p>
        </w:tc>
        <w:tc>
          <w:tcPr>
            <w:tcW w:w="1411" w:type="dxa"/>
          </w:tcPr>
          <w:p w:rsidR="00E00897" w:rsidRPr="00BE2F4A" w:rsidRDefault="00E00897" w:rsidP="002729BB">
            <w:pPr>
              <w:rPr>
                <w:rFonts w:cstheme="minorHAnsi"/>
              </w:rPr>
            </w:pPr>
          </w:p>
        </w:tc>
        <w:tc>
          <w:tcPr>
            <w:tcW w:w="1423" w:type="dxa"/>
          </w:tcPr>
          <w:p w:rsidR="00E00897" w:rsidRPr="00BE2F4A" w:rsidRDefault="00E00897" w:rsidP="002729BB">
            <w:pPr>
              <w:rPr>
                <w:rFonts w:cstheme="minorHAnsi"/>
              </w:rPr>
            </w:pPr>
          </w:p>
        </w:tc>
        <w:tc>
          <w:tcPr>
            <w:tcW w:w="1367" w:type="dxa"/>
          </w:tcPr>
          <w:p w:rsidR="00E00897" w:rsidRPr="00BE2F4A" w:rsidRDefault="00E00897" w:rsidP="002729BB">
            <w:pPr>
              <w:rPr>
                <w:rFonts w:cstheme="minorHAnsi"/>
              </w:rPr>
            </w:pPr>
          </w:p>
        </w:tc>
        <w:tc>
          <w:tcPr>
            <w:tcW w:w="1367" w:type="dxa"/>
          </w:tcPr>
          <w:p w:rsidR="00E00897" w:rsidRPr="00BE2F4A" w:rsidRDefault="00E00897" w:rsidP="002729BB">
            <w:pPr>
              <w:rPr>
                <w:rFonts w:cstheme="minorHAnsi"/>
              </w:rPr>
            </w:pPr>
          </w:p>
        </w:tc>
        <w:tc>
          <w:tcPr>
            <w:tcW w:w="1367" w:type="dxa"/>
          </w:tcPr>
          <w:p w:rsidR="00E00897" w:rsidRPr="00BE2F4A" w:rsidRDefault="00E00897" w:rsidP="002729BB">
            <w:pPr>
              <w:rPr>
                <w:rFonts w:cstheme="minorHAnsi"/>
              </w:rPr>
            </w:pPr>
          </w:p>
        </w:tc>
      </w:tr>
    </w:tbl>
    <w:p w:rsidR="00C12DD6" w:rsidRDefault="00C12DD6" w:rsidP="00C12DD6">
      <w:pPr>
        <w:pStyle w:val="ListParagraph"/>
        <w:rPr>
          <w:rFonts w:cstheme="minorHAnsi"/>
        </w:rPr>
      </w:pPr>
    </w:p>
    <w:p w:rsidR="001A7FB2" w:rsidRDefault="001A7FB2">
      <w:pPr>
        <w:rPr>
          <w:rFonts w:cstheme="minorHAnsi"/>
        </w:rPr>
      </w:pPr>
      <w:r>
        <w:rPr>
          <w:rFonts w:cstheme="minorHAnsi"/>
        </w:rPr>
        <w:br w:type="page"/>
      </w:r>
    </w:p>
    <w:p w:rsidR="00A75152" w:rsidRPr="00BE2F4A" w:rsidRDefault="00247080" w:rsidP="007871F9">
      <w:pPr>
        <w:pStyle w:val="ListParagraph"/>
        <w:numPr>
          <w:ilvl w:val="0"/>
          <w:numId w:val="2"/>
        </w:numPr>
        <w:rPr>
          <w:rFonts w:cstheme="minorHAnsi"/>
        </w:rPr>
      </w:pPr>
      <w:r w:rsidRPr="00BE2F4A">
        <w:rPr>
          <w:rFonts w:cstheme="minorHAnsi"/>
        </w:rPr>
        <w:lastRenderedPageBreak/>
        <w:t xml:space="preserve">Please indicate which, if any, </w:t>
      </w:r>
      <w:r w:rsidR="0010265D" w:rsidRPr="00BE2F4A">
        <w:rPr>
          <w:rFonts w:cstheme="minorHAnsi"/>
        </w:rPr>
        <w:t xml:space="preserve">desired </w:t>
      </w:r>
      <w:r w:rsidRPr="00BE2F4A">
        <w:rPr>
          <w:rFonts w:cstheme="minorHAnsi"/>
        </w:rPr>
        <w:t xml:space="preserve">outcomes from </w:t>
      </w:r>
      <w:r w:rsidR="007B22B1">
        <w:rPr>
          <w:rFonts w:cstheme="minorHAnsi"/>
        </w:rPr>
        <w:t xml:space="preserve">National Quality Strategy </w:t>
      </w:r>
      <w:r w:rsidR="007313A1">
        <w:rPr>
          <w:rFonts w:cstheme="minorHAnsi"/>
        </w:rPr>
        <w:t>implementation</w:t>
      </w:r>
      <w:r w:rsidRPr="00BE2F4A">
        <w:rPr>
          <w:rFonts w:cstheme="minorHAnsi"/>
        </w:rPr>
        <w:t xml:space="preserve"> </w:t>
      </w:r>
      <w:r w:rsidR="0010265D" w:rsidRPr="00BE2F4A">
        <w:rPr>
          <w:rFonts w:cstheme="minorHAnsi"/>
        </w:rPr>
        <w:t xml:space="preserve">would </w:t>
      </w:r>
      <w:r w:rsidRPr="00BE2F4A">
        <w:rPr>
          <w:rFonts w:cstheme="minorHAnsi"/>
        </w:rPr>
        <w:t>be important for your work.</w:t>
      </w:r>
    </w:p>
    <w:tbl>
      <w:tblPr>
        <w:tblStyle w:val="TableGrid"/>
        <w:tblW w:w="0" w:type="auto"/>
        <w:tblLook w:val="04A0" w:firstRow="1" w:lastRow="0" w:firstColumn="1" w:lastColumn="0" w:noHBand="0" w:noVBand="1"/>
      </w:tblPr>
      <w:tblGrid>
        <w:gridCol w:w="3973"/>
        <w:gridCol w:w="1469"/>
        <w:gridCol w:w="1273"/>
        <w:gridCol w:w="1556"/>
        <w:gridCol w:w="1305"/>
      </w:tblGrid>
      <w:tr w:rsidR="00D1705F" w:rsidRPr="00BE2F4A" w:rsidTr="001059F1">
        <w:tc>
          <w:tcPr>
            <w:tcW w:w="0" w:type="auto"/>
            <w:shd w:val="clear" w:color="auto" w:fill="8DB3E2" w:themeFill="text2" w:themeFillTint="66"/>
          </w:tcPr>
          <w:p w:rsidR="00247080" w:rsidRPr="00BE2F4A" w:rsidRDefault="00247080" w:rsidP="002B4F41">
            <w:pPr>
              <w:rPr>
                <w:rFonts w:cstheme="minorHAnsi"/>
              </w:rPr>
            </w:pPr>
          </w:p>
        </w:tc>
        <w:tc>
          <w:tcPr>
            <w:tcW w:w="0" w:type="auto"/>
            <w:shd w:val="clear" w:color="auto" w:fill="8DB3E2" w:themeFill="text2" w:themeFillTint="66"/>
          </w:tcPr>
          <w:p w:rsidR="00247080" w:rsidRPr="00BE2F4A" w:rsidRDefault="00247080" w:rsidP="002B4F41">
            <w:pPr>
              <w:rPr>
                <w:rFonts w:cstheme="minorHAnsi"/>
              </w:rPr>
            </w:pPr>
            <w:r w:rsidRPr="00BE2F4A">
              <w:rPr>
                <w:rFonts w:cstheme="minorHAnsi"/>
              </w:rPr>
              <w:t>Not at all important</w:t>
            </w:r>
          </w:p>
        </w:tc>
        <w:tc>
          <w:tcPr>
            <w:tcW w:w="0" w:type="auto"/>
            <w:shd w:val="clear" w:color="auto" w:fill="8DB3E2" w:themeFill="text2" w:themeFillTint="66"/>
          </w:tcPr>
          <w:p w:rsidR="00247080" w:rsidRPr="00BE2F4A" w:rsidRDefault="00247080" w:rsidP="002B4F41">
            <w:pPr>
              <w:rPr>
                <w:rFonts w:cstheme="minorHAnsi"/>
              </w:rPr>
            </w:pPr>
            <w:r w:rsidRPr="00BE2F4A">
              <w:rPr>
                <w:rFonts w:cstheme="minorHAnsi"/>
              </w:rPr>
              <w:t>Not important</w:t>
            </w:r>
          </w:p>
        </w:tc>
        <w:tc>
          <w:tcPr>
            <w:tcW w:w="0" w:type="auto"/>
            <w:shd w:val="clear" w:color="auto" w:fill="8DB3E2" w:themeFill="text2" w:themeFillTint="66"/>
          </w:tcPr>
          <w:p w:rsidR="00247080" w:rsidRPr="00BE2F4A" w:rsidRDefault="00247080" w:rsidP="002B4F41">
            <w:pPr>
              <w:rPr>
                <w:rFonts w:cstheme="minorHAnsi"/>
              </w:rPr>
            </w:pPr>
            <w:r w:rsidRPr="00BE2F4A">
              <w:rPr>
                <w:rFonts w:cstheme="minorHAnsi"/>
              </w:rPr>
              <w:t>Somewhat important</w:t>
            </w:r>
          </w:p>
        </w:tc>
        <w:tc>
          <w:tcPr>
            <w:tcW w:w="0" w:type="auto"/>
            <w:shd w:val="clear" w:color="auto" w:fill="8DB3E2" w:themeFill="text2" w:themeFillTint="66"/>
          </w:tcPr>
          <w:p w:rsidR="00247080" w:rsidRPr="00BE2F4A" w:rsidRDefault="00247080" w:rsidP="002B4F41">
            <w:pPr>
              <w:rPr>
                <w:rFonts w:cstheme="minorHAnsi"/>
              </w:rPr>
            </w:pPr>
            <w:r w:rsidRPr="00BE2F4A">
              <w:rPr>
                <w:rFonts w:cstheme="minorHAnsi"/>
              </w:rPr>
              <w:t>Very important</w:t>
            </w:r>
          </w:p>
        </w:tc>
      </w:tr>
      <w:tr w:rsidR="00D1705F" w:rsidRPr="00BE2F4A" w:rsidTr="00EF0C2E">
        <w:tc>
          <w:tcPr>
            <w:tcW w:w="0" w:type="auto"/>
            <w:shd w:val="clear" w:color="auto" w:fill="auto"/>
          </w:tcPr>
          <w:p w:rsidR="00EF0C2E" w:rsidRPr="00BE2F4A" w:rsidRDefault="00D1705F" w:rsidP="002B4F41">
            <w:pPr>
              <w:rPr>
                <w:rFonts w:cstheme="minorHAnsi"/>
              </w:rPr>
            </w:pPr>
            <w:r>
              <w:rPr>
                <w:rFonts w:cstheme="minorHAnsi"/>
              </w:rPr>
              <w:t>Improved monitoring of population health</w:t>
            </w:r>
          </w:p>
        </w:tc>
        <w:tc>
          <w:tcPr>
            <w:tcW w:w="0" w:type="auto"/>
            <w:shd w:val="clear" w:color="auto" w:fill="auto"/>
          </w:tcPr>
          <w:p w:rsidR="00EF0C2E" w:rsidRPr="00BE2F4A" w:rsidRDefault="00EF0C2E" w:rsidP="002B4F41">
            <w:pPr>
              <w:rPr>
                <w:rFonts w:cstheme="minorHAnsi"/>
              </w:rPr>
            </w:pPr>
          </w:p>
        </w:tc>
        <w:tc>
          <w:tcPr>
            <w:tcW w:w="0" w:type="auto"/>
            <w:shd w:val="clear" w:color="auto" w:fill="auto"/>
          </w:tcPr>
          <w:p w:rsidR="00EF0C2E" w:rsidRPr="00BE2F4A" w:rsidRDefault="00EF0C2E" w:rsidP="002B4F41">
            <w:pPr>
              <w:rPr>
                <w:rFonts w:cstheme="minorHAnsi"/>
              </w:rPr>
            </w:pPr>
          </w:p>
        </w:tc>
        <w:tc>
          <w:tcPr>
            <w:tcW w:w="0" w:type="auto"/>
            <w:shd w:val="clear" w:color="auto" w:fill="auto"/>
          </w:tcPr>
          <w:p w:rsidR="00EF0C2E" w:rsidRPr="00BE2F4A" w:rsidRDefault="00EF0C2E" w:rsidP="002B4F41">
            <w:pPr>
              <w:rPr>
                <w:rFonts w:cstheme="minorHAnsi"/>
              </w:rPr>
            </w:pPr>
          </w:p>
        </w:tc>
        <w:tc>
          <w:tcPr>
            <w:tcW w:w="0" w:type="auto"/>
            <w:shd w:val="clear" w:color="auto" w:fill="auto"/>
          </w:tcPr>
          <w:p w:rsidR="00EF0C2E" w:rsidRPr="00BE2F4A" w:rsidRDefault="00EF0C2E" w:rsidP="002B4F41">
            <w:pPr>
              <w:rPr>
                <w:rFonts w:cstheme="minorHAnsi"/>
              </w:rPr>
            </w:pPr>
          </w:p>
        </w:tc>
      </w:tr>
      <w:tr w:rsidR="00D1705F" w:rsidRPr="00BE2F4A" w:rsidTr="001059F1">
        <w:tc>
          <w:tcPr>
            <w:tcW w:w="0" w:type="auto"/>
          </w:tcPr>
          <w:p w:rsidR="00D1705F" w:rsidRPr="00BE2F4A" w:rsidRDefault="00D1705F" w:rsidP="00D1705F">
            <w:pPr>
              <w:rPr>
                <w:rFonts w:cstheme="minorHAnsi"/>
              </w:rPr>
            </w:pPr>
            <w:r>
              <w:rPr>
                <w:rFonts w:cstheme="minorHAnsi"/>
              </w:rPr>
              <w:t>Increased support for prevention programs</w:t>
            </w:r>
          </w:p>
        </w:tc>
        <w:tc>
          <w:tcPr>
            <w:tcW w:w="0" w:type="auto"/>
          </w:tcPr>
          <w:p w:rsidR="00D1705F" w:rsidRPr="00BE2F4A" w:rsidRDefault="00D1705F" w:rsidP="002B4F41">
            <w:pPr>
              <w:rPr>
                <w:rFonts w:cstheme="minorHAnsi"/>
              </w:rPr>
            </w:pPr>
          </w:p>
        </w:tc>
        <w:tc>
          <w:tcPr>
            <w:tcW w:w="0" w:type="auto"/>
          </w:tcPr>
          <w:p w:rsidR="00D1705F" w:rsidRPr="00BE2F4A" w:rsidRDefault="00D1705F" w:rsidP="002B4F41">
            <w:pPr>
              <w:rPr>
                <w:rFonts w:cstheme="minorHAnsi"/>
              </w:rPr>
            </w:pPr>
          </w:p>
        </w:tc>
        <w:tc>
          <w:tcPr>
            <w:tcW w:w="0" w:type="auto"/>
          </w:tcPr>
          <w:p w:rsidR="00D1705F" w:rsidRPr="00BE2F4A" w:rsidRDefault="00D1705F" w:rsidP="002B4F41">
            <w:pPr>
              <w:rPr>
                <w:rFonts w:cstheme="minorHAnsi"/>
              </w:rPr>
            </w:pPr>
          </w:p>
        </w:tc>
        <w:tc>
          <w:tcPr>
            <w:tcW w:w="0" w:type="auto"/>
          </w:tcPr>
          <w:p w:rsidR="00D1705F" w:rsidRPr="00BE2F4A" w:rsidRDefault="00D1705F" w:rsidP="002B4F41">
            <w:pPr>
              <w:rPr>
                <w:rFonts w:cstheme="minorHAnsi"/>
              </w:rPr>
            </w:pPr>
          </w:p>
        </w:tc>
      </w:tr>
      <w:tr w:rsidR="00D1705F" w:rsidRPr="00BE2F4A" w:rsidTr="001059F1">
        <w:tc>
          <w:tcPr>
            <w:tcW w:w="0" w:type="auto"/>
          </w:tcPr>
          <w:p w:rsidR="00247080" w:rsidRPr="00BE2F4A" w:rsidRDefault="00E00897" w:rsidP="00D3728F">
            <w:pPr>
              <w:rPr>
                <w:rFonts w:cstheme="minorHAnsi"/>
              </w:rPr>
            </w:pPr>
            <w:r w:rsidRPr="00BE2F4A">
              <w:rPr>
                <w:rFonts w:cstheme="minorHAnsi"/>
              </w:rPr>
              <w:t xml:space="preserve">Decreased </w:t>
            </w:r>
            <w:r w:rsidR="001059F1">
              <w:rPr>
                <w:rFonts w:cstheme="minorHAnsi"/>
              </w:rPr>
              <w:t>burden</w:t>
            </w:r>
            <w:r w:rsidR="00247080" w:rsidRPr="00BE2F4A">
              <w:rPr>
                <w:rFonts w:cstheme="minorHAnsi"/>
              </w:rPr>
              <w:t xml:space="preserve"> for </w:t>
            </w:r>
            <w:r w:rsidR="00E472C5" w:rsidRPr="00BE2F4A">
              <w:rPr>
                <w:rFonts w:cstheme="minorHAnsi"/>
              </w:rPr>
              <w:t>providers and payers</w:t>
            </w:r>
          </w:p>
        </w:tc>
        <w:tc>
          <w:tcPr>
            <w:tcW w:w="0" w:type="auto"/>
          </w:tcPr>
          <w:p w:rsidR="00247080" w:rsidRPr="00BE2F4A" w:rsidRDefault="00247080" w:rsidP="002B4F41">
            <w:pPr>
              <w:rPr>
                <w:rFonts w:cstheme="minorHAnsi"/>
              </w:rPr>
            </w:pPr>
          </w:p>
        </w:tc>
        <w:tc>
          <w:tcPr>
            <w:tcW w:w="0" w:type="auto"/>
          </w:tcPr>
          <w:p w:rsidR="00247080" w:rsidRPr="00BE2F4A" w:rsidRDefault="00247080" w:rsidP="002B4F41">
            <w:pPr>
              <w:rPr>
                <w:rFonts w:cstheme="minorHAnsi"/>
              </w:rPr>
            </w:pPr>
          </w:p>
        </w:tc>
        <w:tc>
          <w:tcPr>
            <w:tcW w:w="0" w:type="auto"/>
          </w:tcPr>
          <w:p w:rsidR="00247080" w:rsidRPr="00BE2F4A" w:rsidRDefault="00247080" w:rsidP="002B4F41">
            <w:pPr>
              <w:rPr>
                <w:rFonts w:cstheme="minorHAnsi"/>
              </w:rPr>
            </w:pPr>
          </w:p>
        </w:tc>
        <w:tc>
          <w:tcPr>
            <w:tcW w:w="0" w:type="auto"/>
          </w:tcPr>
          <w:p w:rsidR="00247080" w:rsidRPr="00BE2F4A" w:rsidRDefault="00247080" w:rsidP="002B4F41">
            <w:pPr>
              <w:rPr>
                <w:rFonts w:cstheme="minorHAnsi"/>
              </w:rPr>
            </w:pPr>
          </w:p>
        </w:tc>
      </w:tr>
      <w:tr w:rsidR="00D1705F" w:rsidRPr="00BE2F4A" w:rsidTr="001059F1">
        <w:tc>
          <w:tcPr>
            <w:tcW w:w="0" w:type="auto"/>
          </w:tcPr>
          <w:p w:rsidR="00247080" w:rsidRPr="00BE2F4A" w:rsidRDefault="001059F1" w:rsidP="001059F1">
            <w:pPr>
              <w:rPr>
                <w:rFonts w:cstheme="minorHAnsi"/>
              </w:rPr>
            </w:pPr>
            <w:r>
              <w:rPr>
                <w:rFonts w:cstheme="minorHAnsi"/>
              </w:rPr>
              <w:t>Improved health</w:t>
            </w:r>
            <w:r w:rsidRPr="00BE2F4A">
              <w:rPr>
                <w:rFonts w:cstheme="minorHAnsi"/>
              </w:rPr>
              <w:t xml:space="preserve"> </w:t>
            </w:r>
            <w:r w:rsidR="00E472C5" w:rsidRPr="00BE2F4A">
              <w:rPr>
                <w:rFonts w:cstheme="minorHAnsi"/>
              </w:rPr>
              <w:t xml:space="preserve"> care </w:t>
            </w:r>
            <w:r>
              <w:rPr>
                <w:rFonts w:cstheme="minorHAnsi"/>
              </w:rPr>
              <w:t xml:space="preserve">outcomes </w:t>
            </w:r>
            <w:r w:rsidR="00E472C5" w:rsidRPr="00BE2F4A">
              <w:rPr>
                <w:rFonts w:cstheme="minorHAnsi"/>
              </w:rPr>
              <w:t>for consumers</w:t>
            </w:r>
          </w:p>
        </w:tc>
        <w:tc>
          <w:tcPr>
            <w:tcW w:w="0" w:type="auto"/>
          </w:tcPr>
          <w:p w:rsidR="00247080" w:rsidRPr="00BE2F4A" w:rsidRDefault="00247080" w:rsidP="002B4F41">
            <w:pPr>
              <w:rPr>
                <w:rFonts w:cstheme="minorHAnsi"/>
              </w:rPr>
            </w:pPr>
          </w:p>
        </w:tc>
        <w:tc>
          <w:tcPr>
            <w:tcW w:w="0" w:type="auto"/>
          </w:tcPr>
          <w:p w:rsidR="00247080" w:rsidRPr="00BE2F4A" w:rsidRDefault="00247080" w:rsidP="002B4F41">
            <w:pPr>
              <w:rPr>
                <w:rFonts w:cstheme="minorHAnsi"/>
              </w:rPr>
            </w:pPr>
          </w:p>
        </w:tc>
        <w:tc>
          <w:tcPr>
            <w:tcW w:w="0" w:type="auto"/>
          </w:tcPr>
          <w:p w:rsidR="00247080" w:rsidRPr="00BE2F4A" w:rsidRDefault="00247080" w:rsidP="002B4F41">
            <w:pPr>
              <w:rPr>
                <w:rFonts w:cstheme="minorHAnsi"/>
              </w:rPr>
            </w:pPr>
          </w:p>
        </w:tc>
        <w:tc>
          <w:tcPr>
            <w:tcW w:w="0" w:type="auto"/>
          </w:tcPr>
          <w:p w:rsidR="00247080" w:rsidRPr="00BE2F4A" w:rsidRDefault="00247080" w:rsidP="002B4F41">
            <w:pPr>
              <w:rPr>
                <w:rFonts w:cstheme="minorHAnsi"/>
              </w:rPr>
            </w:pPr>
          </w:p>
        </w:tc>
      </w:tr>
      <w:tr w:rsidR="00D1705F" w:rsidRPr="00BE2F4A" w:rsidTr="001059F1">
        <w:tc>
          <w:tcPr>
            <w:tcW w:w="0" w:type="auto"/>
          </w:tcPr>
          <w:p w:rsidR="00E472C5" w:rsidRPr="00BE2F4A" w:rsidRDefault="004F385B" w:rsidP="002B4F41">
            <w:pPr>
              <w:rPr>
                <w:rFonts w:cstheme="minorHAnsi"/>
              </w:rPr>
            </w:pPr>
            <w:r w:rsidRPr="00BE2F4A">
              <w:rPr>
                <w:rFonts w:cstheme="minorHAnsi"/>
              </w:rPr>
              <w:t>Reduced disparity in health care</w:t>
            </w:r>
          </w:p>
        </w:tc>
        <w:tc>
          <w:tcPr>
            <w:tcW w:w="0" w:type="auto"/>
          </w:tcPr>
          <w:p w:rsidR="00E472C5" w:rsidRPr="00BE2F4A" w:rsidRDefault="00E472C5" w:rsidP="002B4F41">
            <w:pPr>
              <w:rPr>
                <w:rFonts w:cstheme="minorHAnsi"/>
              </w:rPr>
            </w:pPr>
          </w:p>
        </w:tc>
        <w:tc>
          <w:tcPr>
            <w:tcW w:w="0" w:type="auto"/>
          </w:tcPr>
          <w:p w:rsidR="00E472C5" w:rsidRPr="00BE2F4A" w:rsidRDefault="00E472C5" w:rsidP="002B4F41">
            <w:pPr>
              <w:rPr>
                <w:rFonts w:cstheme="minorHAnsi"/>
              </w:rPr>
            </w:pPr>
          </w:p>
        </w:tc>
        <w:tc>
          <w:tcPr>
            <w:tcW w:w="0" w:type="auto"/>
          </w:tcPr>
          <w:p w:rsidR="00E472C5" w:rsidRPr="00BE2F4A" w:rsidRDefault="00E472C5" w:rsidP="002B4F41">
            <w:pPr>
              <w:rPr>
                <w:rFonts w:cstheme="minorHAnsi"/>
              </w:rPr>
            </w:pPr>
          </w:p>
        </w:tc>
        <w:tc>
          <w:tcPr>
            <w:tcW w:w="0" w:type="auto"/>
          </w:tcPr>
          <w:p w:rsidR="00E472C5" w:rsidRPr="00BE2F4A" w:rsidRDefault="00E472C5" w:rsidP="002B4F41">
            <w:pPr>
              <w:rPr>
                <w:rFonts w:cstheme="minorHAnsi"/>
              </w:rPr>
            </w:pPr>
          </w:p>
        </w:tc>
      </w:tr>
      <w:tr w:rsidR="00AE67AF" w:rsidRPr="00BE2F4A" w:rsidTr="001059F1">
        <w:tc>
          <w:tcPr>
            <w:tcW w:w="0" w:type="auto"/>
          </w:tcPr>
          <w:p w:rsidR="00AE67AF" w:rsidRPr="00BE2F4A" w:rsidRDefault="00AE67AF" w:rsidP="002B4F41">
            <w:pPr>
              <w:rPr>
                <w:rFonts w:cstheme="minorHAnsi"/>
              </w:rPr>
            </w:pPr>
            <w:r w:rsidRPr="00BE2F4A">
              <w:rPr>
                <w:rFonts w:cstheme="minorHAnsi"/>
              </w:rPr>
              <w:t>Reduced confusion for providers and consumers</w:t>
            </w:r>
          </w:p>
        </w:tc>
        <w:tc>
          <w:tcPr>
            <w:tcW w:w="0" w:type="auto"/>
          </w:tcPr>
          <w:p w:rsidR="00AE67AF" w:rsidRPr="00BE2F4A" w:rsidRDefault="00AE67AF" w:rsidP="002B4F41">
            <w:pPr>
              <w:rPr>
                <w:rFonts w:cstheme="minorHAnsi"/>
              </w:rPr>
            </w:pPr>
          </w:p>
        </w:tc>
        <w:tc>
          <w:tcPr>
            <w:tcW w:w="0" w:type="auto"/>
          </w:tcPr>
          <w:p w:rsidR="00AE67AF" w:rsidRPr="00BE2F4A" w:rsidRDefault="00AE67AF" w:rsidP="002B4F41">
            <w:pPr>
              <w:rPr>
                <w:rFonts w:cstheme="minorHAnsi"/>
              </w:rPr>
            </w:pPr>
          </w:p>
        </w:tc>
        <w:tc>
          <w:tcPr>
            <w:tcW w:w="0" w:type="auto"/>
          </w:tcPr>
          <w:p w:rsidR="00AE67AF" w:rsidRPr="00BE2F4A" w:rsidRDefault="00AE67AF" w:rsidP="002B4F41">
            <w:pPr>
              <w:rPr>
                <w:rFonts w:cstheme="minorHAnsi"/>
              </w:rPr>
            </w:pPr>
          </w:p>
        </w:tc>
        <w:tc>
          <w:tcPr>
            <w:tcW w:w="0" w:type="auto"/>
          </w:tcPr>
          <w:p w:rsidR="00AE67AF" w:rsidRPr="00BE2F4A" w:rsidRDefault="00AE67AF" w:rsidP="002B4F41">
            <w:pPr>
              <w:rPr>
                <w:rFonts w:cstheme="minorHAnsi"/>
              </w:rPr>
            </w:pPr>
          </w:p>
        </w:tc>
      </w:tr>
      <w:tr w:rsidR="00D1705F" w:rsidRPr="00BE2F4A" w:rsidTr="001059F1">
        <w:tc>
          <w:tcPr>
            <w:tcW w:w="0" w:type="auto"/>
          </w:tcPr>
          <w:p w:rsidR="004F385B" w:rsidRPr="00BE2F4A" w:rsidRDefault="004F385B" w:rsidP="002B4F41">
            <w:pPr>
              <w:rPr>
                <w:rFonts w:cstheme="minorHAnsi"/>
              </w:rPr>
            </w:pPr>
            <w:r w:rsidRPr="00BE2F4A">
              <w:rPr>
                <w:rFonts w:cstheme="minorHAnsi"/>
              </w:rPr>
              <w:t>Increased alignment of public and private sectors</w:t>
            </w:r>
            <w:r w:rsidR="001059F1">
              <w:rPr>
                <w:rFonts w:cstheme="minorHAnsi"/>
              </w:rPr>
              <w:t xml:space="preserve"> in health care aims and priorities</w:t>
            </w:r>
          </w:p>
        </w:tc>
        <w:tc>
          <w:tcPr>
            <w:tcW w:w="0" w:type="auto"/>
          </w:tcPr>
          <w:p w:rsidR="004F385B" w:rsidRPr="00BE2F4A" w:rsidRDefault="004F385B" w:rsidP="002B4F41">
            <w:pPr>
              <w:rPr>
                <w:rFonts w:cstheme="minorHAnsi"/>
              </w:rPr>
            </w:pPr>
          </w:p>
        </w:tc>
        <w:tc>
          <w:tcPr>
            <w:tcW w:w="0" w:type="auto"/>
          </w:tcPr>
          <w:p w:rsidR="004F385B" w:rsidRPr="00BE2F4A" w:rsidRDefault="004F385B" w:rsidP="002B4F41">
            <w:pPr>
              <w:rPr>
                <w:rFonts w:cstheme="minorHAnsi"/>
              </w:rPr>
            </w:pPr>
          </w:p>
        </w:tc>
        <w:tc>
          <w:tcPr>
            <w:tcW w:w="0" w:type="auto"/>
          </w:tcPr>
          <w:p w:rsidR="004F385B" w:rsidRPr="00BE2F4A" w:rsidRDefault="004F385B" w:rsidP="002B4F41">
            <w:pPr>
              <w:rPr>
                <w:rFonts w:cstheme="minorHAnsi"/>
              </w:rPr>
            </w:pPr>
          </w:p>
        </w:tc>
        <w:tc>
          <w:tcPr>
            <w:tcW w:w="0" w:type="auto"/>
          </w:tcPr>
          <w:p w:rsidR="004F385B" w:rsidRPr="00BE2F4A" w:rsidRDefault="004F385B" w:rsidP="002B4F41">
            <w:pPr>
              <w:rPr>
                <w:rFonts w:cstheme="minorHAnsi"/>
              </w:rPr>
            </w:pPr>
          </w:p>
        </w:tc>
      </w:tr>
      <w:tr w:rsidR="00D1705F" w:rsidRPr="00BE2F4A" w:rsidTr="001059F1">
        <w:tc>
          <w:tcPr>
            <w:tcW w:w="0" w:type="auto"/>
          </w:tcPr>
          <w:p w:rsidR="00D1705F" w:rsidRPr="00BE2F4A" w:rsidRDefault="00D1705F" w:rsidP="002B4F41">
            <w:pPr>
              <w:rPr>
                <w:rFonts w:cstheme="minorHAnsi"/>
              </w:rPr>
            </w:pPr>
            <w:r>
              <w:rPr>
                <w:rFonts w:cstheme="minorHAnsi"/>
              </w:rPr>
              <w:t>Reduced health care costs</w:t>
            </w:r>
          </w:p>
        </w:tc>
        <w:tc>
          <w:tcPr>
            <w:tcW w:w="0" w:type="auto"/>
          </w:tcPr>
          <w:p w:rsidR="00D1705F" w:rsidRPr="00BE2F4A" w:rsidRDefault="00D1705F" w:rsidP="002B4F41">
            <w:pPr>
              <w:rPr>
                <w:rFonts w:cstheme="minorHAnsi"/>
              </w:rPr>
            </w:pPr>
          </w:p>
        </w:tc>
        <w:tc>
          <w:tcPr>
            <w:tcW w:w="0" w:type="auto"/>
          </w:tcPr>
          <w:p w:rsidR="00D1705F" w:rsidRPr="00BE2F4A" w:rsidRDefault="00D1705F" w:rsidP="002B4F41">
            <w:pPr>
              <w:rPr>
                <w:rFonts w:cstheme="minorHAnsi"/>
              </w:rPr>
            </w:pPr>
          </w:p>
        </w:tc>
        <w:tc>
          <w:tcPr>
            <w:tcW w:w="0" w:type="auto"/>
          </w:tcPr>
          <w:p w:rsidR="00D1705F" w:rsidRPr="00BE2F4A" w:rsidRDefault="00D1705F" w:rsidP="002B4F41">
            <w:pPr>
              <w:rPr>
                <w:rFonts w:cstheme="minorHAnsi"/>
              </w:rPr>
            </w:pPr>
          </w:p>
        </w:tc>
        <w:tc>
          <w:tcPr>
            <w:tcW w:w="0" w:type="auto"/>
          </w:tcPr>
          <w:p w:rsidR="00D1705F" w:rsidRPr="00BE2F4A" w:rsidRDefault="00D1705F" w:rsidP="002B4F41">
            <w:pPr>
              <w:rPr>
                <w:rFonts w:cstheme="minorHAnsi"/>
              </w:rPr>
            </w:pPr>
          </w:p>
        </w:tc>
      </w:tr>
      <w:tr w:rsidR="00D1705F" w:rsidRPr="00BE2F4A" w:rsidTr="001059F1">
        <w:tc>
          <w:tcPr>
            <w:tcW w:w="0" w:type="auto"/>
          </w:tcPr>
          <w:p w:rsidR="004F385B" w:rsidRPr="00BE2F4A" w:rsidRDefault="004F385B" w:rsidP="002B4F41">
            <w:pPr>
              <w:rPr>
                <w:rFonts w:cstheme="minorHAnsi"/>
              </w:rPr>
            </w:pPr>
            <w:r w:rsidRPr="00BE2F4A">
              <w:rPr>
                <w:rFonts w:cstheme="minorHAnsi"/>
              </w:rPr>
              <w:t>Increased focus on primary care</w:t>
            </w:r>
          </w:p>
        </w:tc>
        <w:tc>
          <w:tcPr>
            <w:tcW w:w="0" w:type="auto"/>
          </w:tcPr>
          <w:p w:rsidR="004F385B" w:rsidRPr="00BE2F4A" w:rsidRDefault="004F385B" w:rsidP="002B4F41">
            <w:pPr>
              <w:rPr>
                <w:rFonts w:cstheme="minorHAnsi"/>
              </w:rPr>
            </w:pPr>
          </w:p>
        </w:tc>
        <w:tc>
          <w:tcPr>
            <w:tcW w:w="0" w:type="auto"/>
          </w:tcPr>
          <w:p w:rsidR="004F385B" w:rsidRPr="00BE2F4A" w:rsidRDefault="004F385B" w:rsidP="002B4F41">
            <w:pPr>
              <w:rPr>
                <w:rFonts w:cstheme="minorHAnsi"/>
              </w:rPr>
            </w:pPr>
          </w:p>
        </w:tc>
        <w:tc>
          <w:tcPr>
            <w:tcW w:w="0" w:type="auto"/>
          </w:tcPr>
          <w:p w:rsidR="004F385B" w:rsidRPr="00BE2F4A" w:rsidRDefault="004F385B" w:rsidP="002B4F41">
            <w:pPr>
              <w:rPr>
                <w:rFonts w:cstheme="minorHAnsi"/>
              </w:rPr>
            </w:pPr>
          </w:p>
        </w:tc>
        <w:tc>
          <w:tcPr>
            <w:tcW w:w="0" w:type="auto"/>
          </w:tcPr>
          <w:p w:rsidR="004F385B" w:rsidRPr="00BE2F4A" w:rsidRDefault="004F385B" w:rsidP="002B4F41">
            <w:pPr>
              <w:rPr>
                <w:rFonts w:cstheme="minorHAnsi"/>
              </w:rPr>
            </w:pPr>
          </w:p>
        </w:tc>
      </w:tr>
      <w:tr w:rsidR="00D1705F" w:rsidRPr="00BE2F4A" w:rsidTr="001059F1">
        <w:tc>
          <w:tcPr>
            <w:tcW w:w="0" w:type="auto"/>
          </w:tcPr>
          <w:p w:rsidR="00D1705F" w:rsidRPr="00BE2F4A" w:rsidRDefault="00D1705F" w:rsidP="006C0CAB">
            <w:pPr>
              <w:rPr>
                <w:rFonts w:cstheme="minorHAnsi"/>
              </w:rPr>
            </w:pPr>
            <w:r>
              <w:rPr>
                <w:rFonts w:cstheme="minorHAnsi"/>
              </w:rPr>
              <w:t xml:space="preserve">Improved </w:t>
            </w:r>
            <w:r w:rsidR="006C0CAB">
              <w:rPr>
                <w:rFonts w:cstheme="minorHAnsi"/>
              </w:rPr>
              <w:t xml:space="preserve">quality of </w:t>
            </w:r>
            <w:r>
              <w:rPr>
                <w:rFonts w:cstheme="minorHAnsi"/>
              </w:rPr>
              <w:t xml:space="preserve">clinical data collection </w:t>
            </w:r>
            <w:r w:rsidR="00AE67AF">
              <w:rPr>
                <w:rFonts w:cstheme="minorHAnsi"/>
              </w:rPr>
              <w:t>and harmonization efforts</w:t>
            </w:r>
          </w:p>
        </w:tc>
        <w:tc>
          <w:tcPr>
            <w:tcW w:w="0" w:type="auto"/>
          </w:tcPr>
          <w:p w:rsidR="00D1705F" w:rsidRPr="00BE2F4A" w:rsidRDefault="00D1705F" w:rsidP="002B4F41">
            <w:pPr>
              <w:rPr>
                <w:rFonts w:cstheme="minorHAnsi"/>
              </w:rPr>
            </w:pPr>
          </w:p>
        </w:tc>
        <w:tc>
          <w:tcPr>
            <w:tcW w:w="0" w:type="auto"/>
          </w:tcPr>
          <w:p w:rsidR="00D1705F" w:rsidRPr="00BE2F4A" w:rsidRDefault="00D1705F" w:rsidP="002B4F41">
            <w:pPr>
              <w:rPr>
                <w:rFonts w:cstheme="minorHAnsi"/>
              </w:rPr>
            </w:pPr>
          </w:p>
        </w:tc>
        <w:tc>
          <w:tcPr>
            <w:tcW w:w="0" w:type="auto"/>
          </w:tcPr>
          <w:p w:rsidR="00D1705F" w:rsidRPr="00BE2F4A" w:rsidRDefault="00D1705F" w:rsidP="002B4F41">
            <w:pPr>
              <w:rPr>
                <w:rFonts w:cstheme="minorHAnsi"/>
              </w:rPr>
            </w:pPr>
          </w:p>
        </w:tc>
        <w:tc>
          <w:tcPr>
            <w:tcW w:w="0" w:type="auto"/>
          </w:tcPr>
          <w:p w:rsidR="00D1705F" w:rsidRPr="00BE2F4A" w:rsidRDefault="00D1705F" w:rsidP="002B4F41">
            <w:pPr>
              <w:rPr>
                <w:rFonts w:cstheme="minorHAnsi"/>
              </w:rPr>
            </w:pPr>
          </w:p>
        </w:tc>
      </w:tr>
      <w:tr w:rsidR="007B22B1" w:rsidRPr="00BE2F4A" w:rsidTr="001059F1">
        <w:tc>
          <w:tcPr>
            <w:tcW w:w="0" w:type="auto"/>
          </w:tcPr>
          <w:p w:rsidR="007B22B1" w:rsidRDefault="007B22B1" w:rsidP="006C0CAB">
            <w:pPr>
              <w:rPr>
                <w:rFonts w:cstheme="minorHAnsi"/>
              </w:rPr>
            </w:pPr>
            <w:r>
              <w:rPr>
                <w:rFonts w:cstheme="minorHAnsi"/>
              </w:rPr>
              <w:t>Other: [text box]</w:t>
            </w:r>
          </w:p>
        </w:tc>
        <w:tc>
          <w:tcPr>
            <w:tcW w:w="0" w:type="auto"/>
          </w:tcPr>
          <w:p w:rsidR="007B22B1" w:rsidRPr="00BE2F4A" w:rsidRDefault="007B22B1" w:rsidP="002B4F41">
            <w:pPr>
              <w:rPr>
                <w:rFonts w:cstheme="minorHAnsi"/>
              </w:rPr>
            </w:pPr>
          </w:p>
        </w:tc>
        <w:tc>
          <w:tcPr>
            <w:tcW w:w="0" w:type="auto"/>
          </w:tcPr>
          <w:p w:rsidR="007B22B1" w:rsidRPr="00BE2F4A" w:rsidRDefault="007B22B1" w:rsidP="002B4F41">
            <w:pPr>
              <w:rPr>
                <w:rFonts w:cstheme="minorHAnsi"/>
              </w:rPr>
            </w:pPr>
          </w:p>
        </w:tc>
        <w:tc>
          <w:tcPr>
            <w:tcW w:w="0" w:type="auto"/>
          </w:tcPr>
          <w:p w:rsidR="007B22B1" w:rsidRPr="00BE2F4A" w:rsidRDefault="007B22B1" w:rsidP="002B4F41">
            <w:pPr>
              <w:rPr>
                <w:rFonts w:cstheme="minorHAnsi"/>
              </w:rPr>
            </w:pPr>
          </w:p>
        </w:tc>
        <w:tc>
          <w:tcPr>
            <w:tcW w:w="0" w:type="auto"/>
          </w:tcPr>
          <w:p w:rsidR="007B22B1" w:rsidRPr="00BE2F4A" w:rsidRDefault="007B22B1" w:rsidP="002B4F41">
            <w:pPr>
              <w:rPr>
                <w:rFonts w:cstheme="minorHAnsi"/>
              </w:rPr>
            </w:pPr>
          </w:p>
        </w:tc>
      </w:tr>
    </w:tbl>
    <w:p w:rsidR="00AE67AF" w:rsidRDefault="00AE67AF" w:rsidP="002B4F41">
      <w:pPr>
        <w:rPr>
          <w:rFonts w:cstheme="minorHAnsi"/>
        </w:rPr>
      </w:pPr>
    </w:p>
    <w:p w:rsidR="004F385B" w:rsidRPr="00BE2F4A" w:rsidRDefault="007871F9" w:rsidP="007871F9">
      <w:pPr>
        <w:pStyle w:val="ListParagraph"/>
        <w:numPr>
          <w:ilvl w:val="0"/>
          <w:numId w:val="2"/>
        </w:numPr>
        <w:rPr>
          <w:rFonts w:cstheme="minorHAnsi"/>
        </w:rPr>
      </w:pPr>
      <w:bookmarkStart w:id="0" w:name="_GoBack"/>
      <w:bookmarkEnd w:id="0"/>
      <w:r w:rsidRPr="00BE2F4A">
        <w:rPr>
          <w:rFonts w:cstheme="minorHAnsi"/>
        </w:rPr>
        <w:t xml:space="preserve">Which of the following activities or resources </w:t>
      </w:r>
      <w:r w:rsidR="003B4348" w:rsidRPr="00BE2F4A">
        <w:rPr>
          <w:rFonts w:cstheme="minorHAnsi"/>
        </w:rPr>
        <w:t>are</w:t>
      </w:r>
      <w:r w:rsidRPr="00BE2F4A">
        <w:rPr>
          <w:rFonts w:cstheme="minorHAnsi"/>
        </w:rPr>
        <w:t xml:space="preserve"> of interest to your </w:t>
      </w:r>
      <w:r w:rsidR="00757C4E" w:rsidRPr="00BE2F4A">
        <w:rPr>
          <w:rFonts w:cstheme="minorHAnsi"/>
        </w:rPr>
        <w:t>organization</w:t>
      </w:r>
      <w:r w:rsidRPr="00BE2F4A">
        <w:rPr>
          <w:rFonts w:cstheme="minorHAnsi"/>
        </w:rPr>
        <w:t>? (Please check all that apply)</w:t>
      </w:r>
    </w:p>
    <w:p w:rsidR="007871F9" w:rsidRPr="00BE2F4A" w:rsidRDefault="007871F9" w:rsidP="00C12DD6">
      <w:pPr>
        <w:numPr>
          <w:ilvl w:val="0"/>
          <w:numId w:val="4"/>
        </w:numPr>
        <w:spacing w:before="120" w:after="60"/>
        <w:ind w:left="1080"/>
        <w:contextualSpacing/>
        <w:rPr>
          <w:rFonts w:cstheme="minorHAnsi"/>
          <w:bCs/>
        </w:rPr>
      </w:pPr>
      <w:r w:rsidRPr="00BE2F4A">
        <w:rPr>
          <w:rFonts w:cstheme="minorHAnsi"/>
          <w:bCs/>
        </w:rPr>
        <w:t>Webinars on</w:t>
      </w:r>
      <w:r w:rsidR="00757C4E" w:rsidRPr="00BE2F4A">
        <w:rPr>
          <w:rFonts w:cstheme="minorHAnsi"/>
          <w:bCs/>
        </w:rPr>
        <w:t xml:space="preserve"> </w:t>
      </w:r>
      <w:r w:rsidR="00AE67AF">
        <w:rPr>
          <w:rFonts w:cstheme="minorHAnsi"/>
          <w:bCs/>
        </w:rPr>
        <w:t>[text box]</w:t>
      </w:r>
    </w:p>
    <w:p w:rsidR="007871F9" w:rsidRPr="00BE2F4A" w:rsidRDefault="006C0CAB" w:rsidP="00C12DD6">
      <w:pPr>
        <w:numPr>
          <w:ilvl w:val="0"/>
          <w:numId w:val="4"/>
        </w:numPr>
        <w:spacing w:before="120" w:after="60"/>
        <w:ind w:left="1080"/>
        <w:contextualSpacing/>
        <w:rPr>
          <w:rFonts w:cstheme="minorHAnsi"/>
          <w:bCs/>
        </w:rPr>
      </w:pPr>
      <w:r>
        <w:rPr>
          <w:rFonts w:cstheme="minorHAnsi"/>
          <w:bCs/>
        </w:rPr>
        <w:t>Shared r</w:t>
      </w:r>
      <w:r w:rsidR="007871F9" w:rsidRPr="00BE2F4A">
        <w:rPr>
          <w:rFonts w:cstheme="minorHAnsi"/>
          <w:bCs/>
        </w:rPr>
        <w:t>esources</w:t>
      </w:r>
      <w:r>
        <w:rPr>
          <w:rFonts w:cstheme="minorHAnsi"/>
          <w:bCs/>
        </w:rPr>
        <w:t xml:space="preserve"> and best practices</w:t>
      </w:r>
      <w:r w:rsidR="007871F9" w:rsidRPr="00BE2F4A">
        <w:rPr>
          <w:rFonts w:cstheme="minorHAnsi"/>
          <w:bCs/>
        </w:rPr>
        <w:t xml:space="preserve"> </w:t>
      </w:r>
      <w:r>
        <w:rPr>
          <w:rFonts w:cstheme="minorHAnsi"/>
          <w:bCs/>
        </w:rPr>
        <w:t xml:space="preserve">on how </w:t>
      </w:r>
      <w:r w:rsidR="007871F9" w:rsidRPr="00BE2F4A">
        <w:rPr>
          <w:rFonts w:cstheme="minorHAnsi"/>
          <w:bCs/>
        </w:rPr>
        <w:t>to develop a</w:t>
      </w:r>
      <w:r>
        <w:rPr>
          <w:rFonts w:cstheme="minorHAnsi"/>
          <w:bCs/>
        </w:rPr>
        <w:t xml:space="preserve">nd implement </w:t>
      </w:r>
      <w:r w:rsidR="007871F9" w:rsidRPr="00BE2F4A">
        <w:rPr>
          <w:rFonts w:cstheme="minorHAnsi"/>
          <w:bCs/>
        </w:rPr>
        <w:t xml:space="preserve"> quality </w:t>
      </w:r>
      <w:r>
        <w:rPr>
          <w:rFonts w:cstheme="minorHAnsi"/>
          <w:bCs/>
        </w:rPr>
        <w:t xml:space="preserve">improvement strategies and </w:t>
      </w:r>
      <w:r w:rsidR="007871F9" w:rsidRPr="00BE2F4A">
        <w:rPr>
          <w:rFonts w:cstheme="minorHAnsi"/>
          <w:bCs/>
        </w:rPr>
        <w:t>plan</w:t>
      </w:r>
      <w:r>
        <w:rPr>
          <w:rFonts w:cstheme="minorHAnsi"/>
          <w:bCs/>
        </w:rPr>
        <w:t>s</w:t>
      </w:r>
    </w:p>
    <w:p w:rsidR="007871F9" w:rsidRPr="00BE2F4A" w:rsidRDefault="00757C4E" w:rsidP="00C12DD6">
      <w:pPr>
        <w:numPr>
          <w:ilvl w:val="0"/>
          <w:numId w:val="4"/>
        </w:numPr>
        <w:spacing w:before="120" w:after="60"/>
        <w:ind w:left="1080"/>
        <w:contextualSpacing/>
        <w:rPr>
          <w:rFonts w:cstheme="minorHAnsi"/>
          <w:bCs/>
        </w:rPr>
      </w:pPr>
      <w:r w:rsidRPr="00BE2F4A">
        <w:rPr>
          <w:rFonts w:cstheme="minorHAnsi"/>
          <w:bCs/>
        </w:rPr>
        <w:t xml:space="preserve">Journal articles or editorials from leadership on implementing NQS </w:t>
      </w:r>
      <w:r w:rsidR="00E00897" w:rsidRPr="00BE2F4A">
        <w:rPr>
          <w:rFonts w:cstheme="minorHAnsi"/>
          <w:bCs/>
        </w:rPr>
        <w:t>aims and priorities</w:t>
      </w:r>
    </w:p>
    <w:p w:rsidR="007871F9" w:rsidRPr="00BE2F4A" w:rsidRDefault="00757C4E" w:rsidP="00C12DD6">
      <w:pPr>
        <w:numPr>
          <w:ilvl w:val="0"/>
          <w:numId w:val="4"/>
        </w:numPr>
        <w:spacing w:before="120" w:after="60"/>
        <w:ind w:left="1080"/>
        <w:contextualSpacing/>
        <w:rPr>
          <w:rFonts w:cstheme="minorHAnsi"/>
          <w:bCs/>
        </w:rPr>
      </w:pPr>
      <w:r w:rsidRPr="00BE2F4A">
        <w:rPr>
          <w:rFonts w:cstheme="minorHAnsi"/>
          <w:bCs/>
        </w:rPr>
        <w:t>Resources on measure alignment and harmonization</w:t>
      </w:r>
      <w:r w:rsidR="007871F9" w:rsidRPr="00BE2F4A">
        <w:rPr>
          <w:rFonts w:cstheme="minorHAnsi"/>
          <w:bCs/>
        </w:rPr>
        <w:t>.</w:t>
      </w:r>
    </w:p>
    <w:p w:rsidR="007871F9" w:rsidRPr="00BE2F4A" w:rsidRDefault="007871F9" w:rsidP="00C12DD6">
      <w:pPr>
        <w:numPr>
          <w:ilvl w:val="0"/>
          <w:numId w:val="4"/>
        </w:numPr>
        <w:spacing w:before="120" w:after="60"/>
        <w:ind w:left="1080"/>
        <w:contextualSpacing/>
        <w:rPr>
          <w:rFonts w:cstheme="minorHAnsi"/>
          <w:bCs/>
        </w:rPr>
      </w:pPr>
      <w:r w:rsidRPr="00BE2F4A">
        <w:rPr>
          <w:rFonts w:cstheme="minorHAnsi"/>
          <w:bCs/>
        </w:rPr>
        <w:t>Other, please describe [text box]</w:t>
      </w:r>
    </w:p>
    <w:p w:rsidR="007871F9" w:rsidRPr="00BE2F4A" w:rsidRDefault="007871F9" w:rsidP="007871F9">
      <w:pPr>
        <w:spacing w:before="120" w:after="60"/>
        <w:contextualSpacing/>
        <w:rPr>
          <w:rFonts w:cstheme="minorHAnsi"/>
          <w:bCs/>
        </w:rPr>
      </w:pPr>
    </w:p>
    <w:p w:rsidR="007871F9" w:rsidRDefault="009D4211" w:rsidP="00A75152">
      <w:pPr>
        <w:pStyle w:val="ListParagraph"/>
        <w:numPr>
          <w:ilvl w:val="0"/>
          <w:numId w:val="2"/>
        </w:numPr>
        <w:rPr>
          <w:rFonts w:cstheme="minorHAnsi"/>
          <w:bCs/>
        </w:rPr>
      </w:pPr>
      <w:r w:rsidRPr="00BE2F4A">
        <w:rPr>
          <w:rFonts w:cstheme="minorHAnsi"/>
          <w:bCs/>
        </w:rPr>
        <w:t xml:space="preserve">Do you have any </w:t>
      </w:r>
      <w:r w:rsidR="00E00897" w:rsidRPr="00BE2F4A">
        <w:rPr>
          <w:rFonts w:cstheme="minorHAnsi"/>
          <w:bCs/>
        </w:rPr>
        <w:t xml:space="preserve">other </w:t>
      </w:r>
      <w:r w:rsidRPr="00BE2F4A">
        <w:rPr>
          <w:rFonts w:cstheme="minorHAnsi"/>
          <w:bCs/>
        </w:rPr>
        <w:t>comments on NQS resources and outreach activities? [text box]</w:t>
      </w:r>
    </w:p>
    <w:p w:rsidR="00C12DD6" w:rsidRPr="00C12DD6" w:rsidRDefault="00C12DD6" w:rsidP="007B22B1">
      <w:pPr>
        <w:jc w:val="center"/>
        <w:rPr>
          <w:rFonts w:cstheme="minorHAnsi"/>
          <w:bCs/>
        </w:rPr>
      </w:pPr>
      <w:r>
        <w:rPr>
          <w:rFonts w:cstheme="minorHAnsi"/>
          <w:bCs/>
        </w:rPr>
        <w:t># # #</w:t>
      </w:r>
    </w:p>
    <w:sectPr w:rsidR="00C12DD6" w:rsidRPr="00C12DD6" w:rsidSect="002B4F41">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0CCA" w:rsidRDefault="00AF0CCA" w:rsidP="001A035D">
      <w:pPr>
        <w:spacing w:after="0" w:line="240" w:lineRule="auto"/>
      </w:pPr>
      <w:r>
        <w:separator/>
      </w:r>
    </w:p>
  </w:endnote>
  <w:endnote w:type="continuationSeparator" w:id="0">
    <w:p w:rsidR="00AF0CCA" w:rsidRDefault="00AF0CCA" w:rsidP="001A03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Whitney Condensed Medium">
    <w:altName w:val="Whitney Condensed Medium"/>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0802458"/>
      <w:docPartObj>
        <w:docPartGallery w:val="Page Numbers (Bottom of Page)"/>
        <w:docPartUnique/>
      </w:docPartObj>
    </w:sdtPr>
    <w:sdtEndPr>
      <w:rPr>
        <w:noProof/>
      </w:rPr>
    </w:sdtEndPr>
    <w:sdtContent>
      <w:p w:rsidR="00751FA3" w:rsidRDefault="00751FA3">
        <w:pPr>
          <w:pStyle w:val="Footer"/>
          <w:jc w:val="right"/>
        </w:pPr>
        <w:r>
          <w:fldChar w:fldCharType="begin"/>
        </w:r>
        <w:r>
          <w:instrText xml:space="preserve"> PAGE   \* MERGEFORMAT </w:instrText>
        </w:r>
        <w:r>
          <w:fldChar w:fldCharType="separate"/>
        </w:r>
        <w:r w:rsidR="001A7FB2">
          <w:rPr>
            <w:noProof/>
          </w:rPr>
          <w:t>1</w:t>
        </w:r>
        <w:r>
          <w:rPr>
            <w:noProof/>
          </w:rPr>
          <w:fldChar w:fldCharType="end"/>
        </w:r>
      </w:p>
    </w:sdtContent>
  </w:sdt>
  <w:p w:rsidR="00751FA3" w:rsidRDefault="00751FA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0CCA" w:rsidRDefault="00AF0CCA" w:rsidP="001A035D">
      <w:pPr>
        <w:spacing w:after="0" w:line="240" w:lineRule="auto"/>
      </w:pPr>
      <w:r>
        <w:separator/>
      </w:r>
    </w:p>
  </w:footnote>
  <w:footnote w:type="continuationSeparator" w:id="0">
    <w:p w:rsidR="00AF0CCA" w:rsidRDefault="00AF0CCA" w:rsidP="001A035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1102B0"/>
    <w:multiLevelType w:val="hybridMultilevel"/>
    <w:tmpl w:val="98965B9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Arial"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Arial"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Arial" w:hint="default"/>
      </w:rPr>
    </w:lvl>
    <w:lvl w:ilvl="8" w:tplc="04090005" w:tentative="1">
      <w:start w:val="1"/>
      <w:numFmt w:val="bullet"/>
      <w:lvlText w:val=""/>
      <w:lvlJc w:val="left"/>
      <w:pPr>
        <w:ind w:left="7920" w:hanging="360"/>
      </w:pPr>
      <w:rPr>
        <w:rFonts w:ascii="Wingdings" w:hAnsi="Wingdings" w:hint="default"/>
      </w:rPr>
    </w:lvl>
  </w:abstractNum>
  <w:abstractNum w:abstractNumId="1">
    <w:nsid w:val="307067F2"/>
    <w:multiLevelType w:val="hybridMultilevel"/>
    <w:tmpl w:val="8F1E0A42"/>
    <w:lvl w:ilvl="0" w:tplc="1FFC8CFE">
      <w:start w:val="1"/>
      <w:numFmt w:val="bullet"/>
      <w:lvlText w:val="□"/>
      <w:lvlJc w:val="left"/>
      <w:pPr>
        <w:ind w:left="2160" w:hanging="360"/>
      </w:pPr>
      <w:rPr>
        <w:rFonts w:ascii="Courier New" w:hAnsi="Courier New" w:hint="default"/>
      </w:rPr>
    </w:lvl>
    <w:lvl w:ilvl="1" w:tplc="04090003" w:tentative="1">
      <w:start w:val="1"/>
      <w:numFmt w:val="bullet"/>
      <w:lvlText w:val="o"/>
      <w:lvlJc w:val="left"/>
      <w:pPr>
        <w:ind w:left="2880" w:hanging="360"/>
      </w:pPr>
      <w:rPr>
        <w:rFonts w:ascii="Courier New" w:hAnsi="Courier New" w:cs="Arial"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Arial"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Arial" w:hint="default"/>
      </w:rPr>
    </w:lvl>
    <w:lvl w:ilvl="8" w:tplc="04090005" w:tentative="1">
      <w:start w:val="1"/>
      <w:numFmt w:val="bullet"/>
      <w:lvlText w:val=""/>
      <w:lvlJc w:val="left"/>
      <w:pPr>
        <w:ind w:left="7920" w:hanging="360"/>
      </w:pPr>
      <w:rPr>
        <w:rFonts w:ascii="Wingdings" w:hAnsi="Wingdings" w:hint="default"/>
      </w:rPr>
    </w:lvl>
  </w:abstractNum>
  <w:abstractNum w:abstractNumId="2">
    <w:nsid w:val="48CE3C1C"/>
    <w:multiLevelType w:val="hybridMultilevel"/>
    <w:tmpl w:val="522AAE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53D25C8"/>
    <w:multiLevelType w:val="hybridMultilevel"/>
    <w:tmpl w:val="AC78E8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4359"/>
    <w:rsid w:val="00024359"/>
    <w:rsid w:val="00032A73"/>
    <w:rsid w:val="000569D6"/>
    <w:rsid w:val="00057475"/>
    <w:rsid w:val="00067B5A"/>
    <w:rsid w:val="000C7E02"/>
    <w:rsid w:val="0010265D"/>
    <w:rsid w:val="001051EC"/>
    <w:rsid w:val="001059F1"/>
    <w:rsid w:val="001754C2"/>
    <w:rsid w:val="001A035D"/>
    <w:rsid w:val="001A7FB2"/>
    <w:rsid w:val="001D4270"/>
    <w:rsid w:val="002102D5"/>
    <w:rsid w:val="002157E3"/>
    <w:rsid w:val="0023408C"/>
    <w:rsid w:val="00247080"/>
    <w:rsid w:val="00263064"/>
    <w:rsid w:val="002729BB"/>
    <w:rsid w:val="00285CE8"/>
    <w:rsid w:val="002B0038"/>
    <w:rsid w:val="002B4F41"/>
    <w:rsid w:val="002D4E95"/>
    <w:rsid w:val="003113BC"/>
    <w:rsid w:val="003201C2"/>
    <w:rsid w:val="0033143D"/>
    <w:rsid w:val="0033240E"/>
    <w:rsid w:val="00340305"/>
    <w:rsid w:val="0034405C"/>
    <w:rsid w:val="003B4348"/>
    <w:rsid w:val="003F0D6A"/>
    <w:rsid w:val="003F62F0"/>
    <w:rsid w:val="00406C0C"/>
    <w:rsid w:val="00414A56"/>
    <w:rsid w:val="0041593A"/>
    <w:rsid w:val="0043144F"/>
    <w:rsid w:val="00443A14"/>
    <w:rsid w:val="00484B2A"/>
    <w:rsid w:val="00494CD9"/>
    <w:rsid w:val="004C237E"/>
    <w:rsid w:val="004D1BD1"/>
    <w:rsid w:val="004D7EE0"/>
    <w:rsid w:val="004F385B"/>
    <w:rsid w:val="004F4A97"/>
    <w:rsid w:val="0054225B"/>
    <w:rsid w:val="00562ECB"/>
    <w:rsid w:val="0057416C"/>
    <w:rsid w:val="005815CA"/>
    <w:rsid w:val="005A1CC3"/>
    <w:rsid w:val="005D32E8"/>
    <w:rsid w:val="0061022A"/>
    <w:rsid w:val="0062603C"/>
    <w:rsid w:val="00636D38"/>
    <w:rsid w:val="006473D7"/>
    <w:rsid w:val="00667049"/>
    <w:rsid w:val="00691632"/>
    <w:rsid w:val="006B1B9F"/>
    <w:rsid w:val="006C0CAB"/>
    <w:rsid w:val="006C0CAF"/>
    <w:rsid w:val="006F5B16"/>
    <w:rsid w:val="006F7A41"/>
    <w:rsid w:val="007313A1"/>
    <w:rsid w:val="00737D36"/>
    <w:rsid w:val="00746539"/>
    <w:rsid w:val="00751FA3"/>
    <w:rsid w:val="00757C4E"/>
    <w:rsid w:val="007865C7"/>
    <w:rsid w:val="007871F9"/>
    <w:rsid w:val="007B22B1"/>
    <w:rsid w:val="007C512B"/>
    <w:rsid w:val="00862D09"/>
    <w:rsid w:val="00870943"/>
    <w:rsid w:val="00895E11"/>
    <w:rsid w:val="008B50DE"/>
    <w:rsid w:val="008F25BC"/>
    <w:rsid w:val="00912DFF"/>
    <w:rsid w:val="009522E5"/>
    <w:rsid w:val="009737EA"/>
    <w:rsid w:val="00977C70"/>
    <w:rsid w:val="00985B01"/>
    <w:rsid w:val="009D4211"/>
    <w:rsid w:val="009F590C"/>
    <w:rsid w:val="00A10D28"/>
    <w:rsid w:val="00A47297"/>
    <w:rsid w:val="00A637D8"/>
    <w:rsid w:val="00A64882"/>
    <w:rsid w:val="00A67D97"/>
    <w:rsid w:val="00A75152"/>
    <w:rsid w:val="00AA2742"/>
    <w:rsid w:val="00AC6DD5"/>
    <w:rsid w:val="00AE3B0D"/>
    <w:rsid w:val="00AE67AF"/>
    <w:rsid w:val="00AF0CCA"/>
    <w:rsid w:val="00AF65E4"/>
    <w:rsid w:val="00AF664E"/>
    <w:rsid w:val="00B044D7"/>
    <w:rsid w:val="00B41AC9"/>
    <w:rsid w:val="00B579D0"/>
    <w:rsid w:val="00BD504D"/>
    <w:rsid w:val="00BE2F4A"/>
    <w:rsid w:val="00BF0322"/>
    <w:rsid w:val="00BF262B"/>
    <w:rsid w:val="00C12DD6"/>
    <w:rsid w:val="00C1630A"/>
    <w:rsid w:val="00C45F9D"/>
    <w:rsid w:val="00C47AD2"/>
    <w:rsid w:val="00C76EE6"/>
    <w:rsid w:val="00C867A8"/>
    <w:rsid w:val="00CD6120"/>
    <w:rsid w:val="00D11750"/>
    <w:rsid w:val="00D1705F"/>
    <w:rsid w:val="00D323FA"/>
    <w:rsid w:val="00D3728F"/>
    <w:rsid w:val="00D508AE"/>
    <w:rsid w:val="00D6413D"/>
    <w:rsid w:val="00D74697"/>
    <w:rsid w:val="00D95E36"/>
    <w:rsid w:val="00DB02BF"/>
    <w:rsid w:val="00DD627C"/>
    <w:rsid w:val="00DE4E14"/>
    <w:rsid w:val="00E00897"/>
    <w:rsid w:val="00E472C5"/>
    <w:rsid w:val="00E67A1A"/>
    <w:rsid w:val="00E82C2F"/>
    <w:rsid w:val="00EB0419"/>
    <w:rsid w:val="00EB17BC"/>
    <w:rsid w:val="00EB3A38"/>
    <w:rsid w:val="00EE2835"/>
    <w:rsid w:val="00EF0C2E"/>
    <w:rsid w:val="00EF408D"/>
    <w:rsid w:val="00F07143"/>
    <w:rsid w:val="00F434FB"/>
    <w:rsid w:val="00F940B6"/>
    <w:rsid w:val="00FF1623"/>
    <w:rsid w:val="00FF19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7094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B4F4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23408C"/>
    <w:rPr>
      <w:color w:val="0000FF" w:themeColor="hyperlink"/>
      <w:u w:val="single"/>
    </w:rPr>
  </w:style>
  <w:style w:type="paragraph" w:styleId="Header">
    <w:name w:val="header"/>
    <w:basedOn w:val="Normal"/>
    <w:link w:val="HeaderChar"/>
    <w:uiPriority w:val="99"/>
    <w:unhideWhenUsed/>
    <w:rsid w:val="001A03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035D"/>
  </w:style>
  <w:style w:type="paragraph" w:styleId="Footer">
    <w:name w:val="footer"/>
    <w:basedOn w:val="Normal"/>
    <w:link w:val="FooterChar"/>
    <w:uiPriority w:val="99"/>
    <w:unhideWhenUsed/>
    <w:rsid w:val="001A03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035D"/>
  </w:style>
  <w:style w:type="paragraph" w:styleId="BalloonText">
    <w:name w:val="Balloon Text"/>
    <w:basedOn w:val="Normal"/>
    <w:link w:val="BalloonTextChar"/>
    <w:uiPriority w:val="99"/>
    <w:semiHidden/>
    <w:unhideWhenUsed/>
    <w:rsid w:val="00406C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6C0C"/>
    <w:rPr>
      <w:rFonts w:ascii="Tahoma" w:hAnsi="Tahoma" w:cs="Tahoma"/>
      <w:sz w:val="16"/>
      <w:szCs w:val="16"/>
    </w:rPr>
  </w:style>
  <w:style w:type="paragraph" w:styleId="ListParagraph">
    <w:name w:val="List Paragraph"/>
    <w:basedOn w:val="Normal"/>
    <w:uiPriority w:val="34"/>
    <w:qFormat/>
    <w:rsid w:val="00985B01"/>
    <w:pPr>
      <w:ind w:left="720"/>
      <w:contextualSpacing/>
    </w:pPr>
  </w:style>
  <w:style w:type="character" w:styleId="CommentReference">
    <w:name w:val="annotation reference"/>
    <w:basedOn w:val="DefaultParagraphFont"/>
    <w:uiPriority w:val="99"/>
    <w:semiHidden/>
    <w:unhideWhenUsed/>
    <w:rsid w:val="001D4270"/>
    <w:rPr>
      <w:sz w:val="16"/>
      <w:szCs w:val="16"/>
    </w:rPr>
  </w:style>
  <w:style w:type="paragraph" w:styleId="CommentText">
    <w:name w:val="annotation text"/>
    <w:basedOn w:val="Normal"/>
    <w:link w:val="CommentTextChar"/>
    <w:uiPriority w:val="99"/>
    <w:semiHidden/>
    <w:unhideWhenUsed/>
    <w:rsid w:val="001D4270"/>
    <w:pPr>
      <w:spacing w:line="240" w:lineRule="auto"/>
    </w:pPr>
    <w:rPr>
      <w:sz w:val="20"/>
      <w:szCs w:val="20"/>
    </w:rPr>
  </w:style>
  <w:style w:type="character" w:customStyle="1" w:styleId="CommentTextChar">
    <w:name w:val="Comment Text Char"/>
    <w:basedOn w:val="DefaultParagraphFont"/>
    <w:link w:val="CommentText"/>
    <w:uiPriority w:val="99"/>
    <w:semiHidden/>
    <w:rsid w:val="001D4270"/>
    <w:rPr>
      <w:sz w:val="20"/>
      <w:szCs w:val="20"/>
    </w:rPr>
  </w:style>
  <w:style w:type="paragraph" w:styleId="CommentSubject">
    <w:name w:val="annotation subject"/>
    <w:basedOn w:val="CommentText"/>
    <w:next w:val="CommentText"/>
    <w:link w:val="CommentSubjectChar"/>
    <w:uiPriority w:val="99"/>
    <w:semiHidden/>
    <w:unhideWhenUsed/>
    <w:rsid w:val="001D4270"/>
    <w:rPr>
      <w:b/>
      <w:bCs/>
    </w:rPr>
  </w:style>
  <w:style w:type="character" w:customStyle="1" w:styleId="CommentSubjectChar">
    <w:name w:val="Comment Subject Char"/>
    <w:basedOn w:val="CommentTextChar"/>
    <w:link w:val="CommentSubject"/>
    <w:uiPriority w:val="99"/>
    <w:semiHidden/>
    <w:rsid w:val="001D4270"/>
    <w:rPr>
      <w:b/>
      <w:bCs/>
      <w:sz w:val="20"/>
      <w:szCs w:val="20"/>
    </w:rPr>
  </w:style>
  <w:style w:type="paragraph" w:customStyle="1" w:styleId="Pa12">
    <w:name w:val="Pa12"/>
    <w:basedOn w:val="Normal"/>
    <w:next w:val="Normal"/>
    <w:uiPriority w:val="99"/>
    <w:rsid w:val="00E82C2F"/>
    <w:pPr>
      <w:autoSpaceDE w:val="0"/>
      <w:autoSpaceDN w:val="0"/>
      <w:adjustRightInd w:val="0"/>
      <w:spacing w:after="0" w:line="221" w:lineRule="atLeast"/>
    </w:pPr>
    <w:rPr>
      <w:rFonts w:ascii="Whitney Condensed Medium" w:hAnsi="Whitney Condensed Medium"/>
      <w:sz w:val="24"/>
      <w:szCs w:val="24"/>
    </w:rPr>
  </w:style>
  <w:style w:type="character" w:styleId="FollowedHyperlink">
    <w:name w:val="FollowedHyperlink"/>
    <w:basedOn w:val="DefaultParagraphFont"/>
    <w:uiPriority w:val="99"/>
    <w:semiHidden/>
    <w:unhideWhenUsed/>
    <w:rsid w:val="00AC6DD5"/>
    <w:rPr>
      <w:color w:val="800080" w:themeColor="followedHyperlink"/>
      <w:u w:val="single"/>
    </w:rPr>
  </w:style>
  <w:style w:type="character" w:customStyle="1" w:styleId="Heading1Char">
    <w:name w:val="Heading 1 Char"/>
    <w:basedOn w:val="DefaultParagraphFont"/>
    <w:link w:val="Heading1"/>
    <w:uiPriority w:val="9"/>
    <w:rsid w:val="00870943"/>
    <w:rPr>
      <w:rFonts w:asciiTheme="majorHAnsi" w:eastAsiaTheme="majorEastAsia" w:hAnsiTheme="majorHAnsi" w:cstheme="majorBidi"/>
      <w:b/>
      <w:bCs/>
      <w:color w:val="365F91" w:themeColor="accent1" w:themeShade="BF"/>
      <w:sz w:val="28"/>
      <w:szCs w:val="28"/>
    </w:rPr>
  </w:style>
  <w:style w:type="character" w:styleId="Emphasis">
    <w:name w:val="Emphasis"/>
    <w:basedOn w:val="DefaultParagraphFont"/>
    <w:uiPriority w:val="20"/>
    <w:qFormat/>
    <w:rsid w:val="00D323FA"/>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7094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B4F4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23408C"/>
    <w:rPr>
      <w:color w:val="0000FF" w:themeColor="hyperlink"/>
      <w:u w:val="single"/>
    </w:rPr>
  </w:style>
  <w:style w:type="paragraph" w:styleId="Header">
    <w:name w:val="header"/>
    <w:basedOn w:val="Normal"/>
    <w:link w:val="HeaderChar"/>
    <w:uiPriority w:val="99"/>
    <w:unhideWhenUsed/>
    <w:rsid w:val="001A03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035D"/>
  </w:style>
  <w:style w:type="paragraph" w:styleId="Footer">
    <w:name w:val="footer"/>
    <w:basedOn w:val="Normal"/>
    <w:link w:val="FooterChar"/>
    <w:uiPriority w:val="99"/>
    <w:unhideWhenUsed/>
    <w:rsid w:val="001A03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035D"/>
  </w:style>
  <w:style w:type="paragraph" w:styleId="BalloonText">
    <w:name w:val="Balloon Text"/>
    <w:basedOn w:val="Normal"/>
    <w:link w:val="BalloonTextChar"/>
    <w:uiPriority w:val="99"/>
    <w:semiHidden/>
    <w:unhideWhenUsed/>
    <w:rsid w:val="00406C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6C0C"/>
    <w:rPr>
      <w:rFonts w:ascii="Tahoma" w:hAnsi="Tahoma" w:cs="Tahoma"/>
      <w:sz w:val="16"/>
      <w:szCs w:val="16"/>
    </w:rPr>
  </w:style>
  <w:style w:type="paragraph" w:styleId="ListParagraph">
    <w:name w:val="List Paragraph"/>
    <w:basedOn w:val="Normal"/>
    <w:uiPriority w:val="34"/>
    <w:qFormat/>
    <w:rsid w:val="00985B01"/>
    <w:pPr>
      <w:ind w:left="720"/>
      <w:contextualSpacing/>
    </w:pPr>
  </w:style>
  <w:style w:type="character" w:styleId="CommentReference">
    <w:name w:val="annotation reference"/>
    <w:basedOn w:val="DefaultParagraphFont"/>
    <w:uiPriority w:val="99"/>
    <w:semiHidden/>
    <w:unhideWhenUsed/>
    <w:rsid w:val="001D4270"/>
    <w:rPr>
      <w:sz w:val="16"/>
      <w:szCs w:val="16"/>
    </w:rPr>
  </w:style>
  <w:style w:type="paragraph" w:styleId="CommentText">
    <w:name w:val="annotation text"/>
    <w:basedOn w:val="Normal"/>
    <w:link w:val="CommentTextChar"/>
    <w:uiPriority w:val="99"/>
    <w:semiHidden/>
    <w:unhideWhenUsed/>
    <w:rsid w:val="001D4270"/>
    <w:pPr>
      <w:spacing w:line="240" w:lineRule="auto"/>
    </w:pPr>
    <w:rPr>
      <w:sz w:val="20"/>
      <w:szCs w:val="20"/>
    </w:rPr>
  </w:style>
  <w:style w:type="character" w:customStyle="1" w:styleId="CommentTextChar">
    <w:name w:val="Comment Text Char"/>
    <w:basedOn w:val="DefaultParagraphFont"/>
    <w:link w:val="CommentText"/>
    <w:uiPriority w:val="99"/>
    <w:semiHidden/>
    <w:rsid w:val="001D4270"/>
    <w:rPr>
      <w:sz w:val="20"/>
      <w:szCs w:val="20"/>
    </w:rPr>
  </w:style>
  <w:style w:type="paragraph" w:styleId="CommentSubject">
    <w:name w:val="annotation subject"/>
    <w:basedOn w:val="CommentText"/>
    <w:next w:val="CommentText"/>
    <w:link w:val="CommentSubjectChar"/>
    <w:uiPriority w:val="99"/>
    <w:semiHidden/>
    <w:unhideWhenUsed/>
    <w:rsid w:val="001D4270"/>
    <w:rPr>
      <w:b/>
      <w:bCs/>
    </w:rPr>
  </w:style>
  <w:style w:type="character" w:customStyle="1" w:styleId="CommentSubjectChar">
    <w:name w:val="Comment Subject Char"/>
    <w:basedOn w:val="CommentTextChar"/>
    <w:link w:val="CommentSubject"/>
    <w:uiPriority w:val="99"/>
    <w:semiHidden/>
    <w:rsid w:val="001D4270"/>
    <w:rPr>
      <w:b/>
      <w:bCs/>
      <w:sz w:val="20"/>
      <w:szCs w:val="20"/>
    </w:rPr>
  </w:style>
  <w:style w:type="paragraph" w:customStyle="1" w:styleId="Pa12">
    <w:name w:val="Pa12"/>
    <w:basedOn w:val="Normal"/>
    <w:next w:val="Normal"/>
    <w:uiPriority w:val="99"/>
    <w:rsid w:val="00E82C2F"/>
    <w:pPr>
      <w:autoSpaceDE w:val="0"/>
      <w:autoSpaceDN w:val="0"/>
      <w:adjustRightInd w:val="0"/>
      <w:spacing w:after="0" w:line="221" w:lineRule="atLeast"/>
    </w:pPr>
    <w:rPr>
      <w:rFonts w:ascii="Whitney Condensed Medium" w:hAnsi="Whitney Condensed Medium"/>
      <w:sz w:val="24"/>
      <w:szCs w:val="24"/>
    </w:rPr>
  </w:style>
  <w:style w:type="character" w:styleId="FollowedHyperlink">
    <w:name w:val="FollowedHyperlink"/>
    <w:basedOn w:val="DefaultParagraphFont"/>
    <w:uiPriority w:val="99"/>
    <w:semiHidden/>
    <w:unhideWhenUsed/>
    <w:rsid w:val="00AC6DD5"/>
    <w:rPr>
      <w:color w:val="800080" w:themeColor="followedHyperlink"/>
      <w:u w:val="single"/>
    </w:rPr>
  </w:style>
  <w:style w:type="character" w:customStyle="1" w:styleId="Heading1Char">
    <w:name w:val="Heading 1 Char"/>
    <w:basedOn w:val="DefaultParagraphFont"/>
    <w:link w:val="Heading1"/>
    <w:uiPriority w:val="9"/>
    <w:rsid w:val="00870943"/>
    <w:rPr>
      <w:rFonts w:asciiTheme="majorHAnsi" w:eastAsiaTheme="majorEastAsia" w:hAnsiTheme="majorHAnsi" w:cstheme="majorBidi"/>
      <w:b/>
      <w:bCs/>
      <w:color w:val="365F91" w:themeColor="accent1" w:themeShade="BF"/>
      <w:sz w:val="28"/>
      <w:szCs w:val="28"/>
    </w:rPr>
  </w:style>
  <w:style w:type="character" w:styleId="Emphasis">
    <w:name w:val="Emphasis"/>
    <w:basedOn w:val="DefaultParagraphFont"/>
    <w:uiPriority w:val="20"/>
    <w:qFormat/>
    <w:rsid w:val="00D323F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ahrq.gov/workingforquality" TargetMode="External"/><Relationship Id="rId4" Type="http://schemas.microsoft.com/office/2007/relationships/stylesWithEffects" Target="stylesWithEffects.xml"/><Relationship Id="rId9" Type="http://schemas.openxmlformats.org/officeDocument/2006/relationships/hyperlink" Target="http://www.ahrq.gov/workingforqual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6BF519-CB40-405A-8929-193FB48971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623</Words>
  <Characters>3553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Booz Allen Hamilton</Company>
  <LinksUpToDate>false</LinksUpToDate>
  <CharactersWithSpaces>4168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Gordon, Ann [USA]</dc:creator>
  <cp:lastModifiedBy>Elyse Levine</cp:lastModifiedBy>
  <cp:revision>2</cp:revision>
  <dcterms:created xsi:type="dcterms:W3CDTF">2014-08-20T19:39:00Z</dcterms:created>
  <dcterms:modified xsi:type="dcterms:W3CDTF">2014-08-20T19:39:00Z</dcterms:modified>
</cp:coreProperties>
</file>