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036" w:rsidRDefault="00D16036" w:rsidP="00AF4BE4">
      <w:pPr>
        <w:pStyle w:val="Heading2"/>
        <w:jc w:val="center"/>
        <w:rPr>
          <w:rFonts w:asciiTheme="minorHAnsi" w:hAnsiTheme="minorHAnsi"/>
          <w:color w:val="auto"/>
          <w:sz w:val="32"/>
          <w:szCs w:val="32"/>
        </w:rPr>
      </w:pPr>
      <w:r w:rsidRPr="00D16036">
        <w:rPr>
          <w:rFonts w:asciiTheme="minorHAnsi" w:hAnsiTheme="minorHAnsi"/>
          <w:color w:val="auto"/>
          <w:sz w:val="32"/>
          <w:szCs w:val="32"/>
        </w:rPr>
        <w:t>Conviction Codes</w:t>
      </w:r>
    </w:p>
    <w:p w:rsidR="00074AE2" w:rsidRPr="00074AE2" w:rsidRDefault="00074AE2" w:rsidP="00074AE2">
      <w:pPr>
        <w:pStyle w:val="NoSpacing"/>
      </w:pPr>
    </w:p>
    <w:p w:rsidR="00AF4BE4" w:rsidRPr="00AF4BE4" w:rsidRDefault="00AF4BE4" w:rsidP="00074AE2">
      <w:pPr>
        <w:pStyle w:val="NoSpacing"/>
      </w:pPr>
      <w:r>
        <w:t xml:space="preserve">The type of conviction (Question </w:t>
      </w:r>
      <w:r w:rsidR="00C62C13">
        <w:t>5</w:t>
      </w:r>
      <w:r>
        <w:t xml:space="preserve">) will be identified by a two-digit code.  The first digit indicates the general category of crime (i.e., </w:t>
      </w:r>
      <w:r w:rsidR="00512BB9">
        <w:t>person</w:t>
      </w:r>
      <w:r>
        <w:t>, property, drug, or public order) and the second digit indicates the more detailed offense.</w:t>
      </w:r>
      <w:r w:rsidR="00512BB9">
        <w:t xml:space="preserve"> Attempted offenses are included within each crime type (i.e., it is implied that, for example, conviction code </w:t>
      </w:r>
      <w:r w:rsidR="00C62C13">
        <w:t>2</w:t>
      </w:r>
      <w:r w:rsidR="00512BB9">
        <w:t xml:space="preserve">0 includes attempted </w:t>
      </w:r>
      <w:r w:rsidR="00C62C13">
        <w:t>burglary</w:t>
      </w:r>
      <w:r w:rsidR="00512BB9">
        <w:t>).</w:t>
      </w:r>
      <w:r w:rsidR="00074AE2">
        <w:t xml:space="preserve">  Please note that, with limited exceptions, these offenses may be classified as a felony or a misdemeanor depending upon state statute.</w:t>
      </w:r>
    </w:p>
    <w:p w:rsidR="00074AE2" w:rsidRDefault="00074AE2" w:rsidP="00D16036">
      <w:pPr>
        <w:pStyle w:val="NoSpacing"/>
        <w:rPr>
          <w:b/>
        </w:rPr>
      </w:pPr>
    </w:p>
    <w:p w:rsidR="00074AE2" w:rsidRDefault="00074AE2" w:rsidP="00D16036">
      <w:pPr>
        <w:pStyle w:val="NoSpacing"/>
        <w:rPr>
          <w:b/>
        </w:rPr>
      </w:pPr>
    </w:p>
    <w:p w:rsidR="00513B98" w:rsidRPr="001F4777" w:rsidRDefault="000B0589" w:rsidP="00D16036">
      <w:pPr>
        <w:pStyle w:val="NoSpacing"/>
      </w:pPr>
      <w:r w:rsidRPr="001F4777">
        <w:rPr>
          <w:b/>
        </w:rPr>
        <w:t xml:space="preserve">Person </w:t>
      </w:r>
      <w:r w:rsidR="00D16036" w:rsidRPr="001F4777">
        <w:rPr>
          <w:b/>
        </w:rPr>
        <w:t>Offenses:</w:t>
      </w:r>
      <w:r w:rsidR="00D16036" w:rsidRPr="001F4777">
        <w:t xml:space="preserve"> 10-level codes refer to offenses </w:t>
      </w:r>
      <w:r w:rsidR="00513B98" w:rsidRPr="001F4777">
        <w:t xml:space="preserve">against a person </w:t>
      </w:r>
      <w:r w:rsidR="00D16036" w:rsidRPr="001F4777">
        <w:t xml:space="preserve">defined by the </w:t>
      </w:r>
      <w:r w:rsidR="00816739" w:rsidRPr="001F4777">
        <w:t>FBI’s Uniform Crime Reporting (UCR) Program as those offenses involving force or the threat of force.</w:t>
      </w:r>
    </w:p>
    <w:p w:rsidR="00816739" w:rsidRPr="001F4777" w:rsidRDefault="00513B98" w:rsidP="00D16036">
      <w:pPr>
        <w:pStyle w:val="NoSpacing"/>
      </w:pPr>
      <w:r w:rsidRPr="001F4777">
        <w:t xml:space="preserve"> </w:t>
      </w:r>
    </w:p>
    <w:p w:rsidR="00816739" w:rsidRPr="001F4777" w:rsidRDefault="00732D82" w:rsidP="00D16036">
      <w:pPr>
        <w:pStyle w:val="NoSpacing"/>
      </w:pPr>
      <w:r w:rsidRPr="001F4777">
        <w:t>10</w:t>
      </w:r>
      <w:r w:rsidRPr="001F4777">
        <w:tab/>
        <w:t>Murder</w:t>
      </w:r>
      <w:r w:rsidRPr="001F4777">
        <w:tab/>
      </w:r>
      <w:r w:rsidR="00816739" w:rsidRPr="001F4777">
        <w:tab/>
      </w:r>
      <w:r w:rsidR="00816739" w:rsidRPr="001F4777">
        <w:tab/>
        <w:t>Homicide, non-negligent manslaughter, voluntary homicide</w:t>
      </w:r>
    </w:p>
    <w:p w:rsidR="000B0589" w:rsidRPr="001F4777" w:rsidRDefault="00732D82" w:rsidP="00795B74">
      <w:pPr>
        <w:pStyle w:val="NoSpacing"/>
      </w:pPr>
      <w:r w:rsidRPr="001F4777">
        <w:t>11</w:t>
      </w:r>
      <w:r w:rsidRPr="001F4777">
        <w:tab/>
      </w:r>
      <w:r w:rsidR="000B0589" w:rsidRPr="001F4777">
        <w:t xml:space="preserve">Sex offenses </w:t>
      </w:r>
      <w:r w:rsidR="000B0589" w:rsidRPr="001F4777">
        <w:tab/>
      </w:r>
      <w:r w:rsidR="002F0954" w:rsidRPr="001F4777">
        <w:t xml:space="preserve"> </w:t>
      </w:r>
      <w:r w:rsidR="002F0954" w:rsidRPr="001F4777">
        <w:tab/>
      </w:r>
      <w:r w:rsidR="00816739" w:rsidRPr="001F4777">
        <w:t>Forcible intercourse, sodomy, penetration with a foreign object</w:t>
      </w:r>
      <w:r w:rsidR="00795B74" w:rsidRPr="001F4777">
        <w:t xml:space="preserve">, </w:t>
      </w:r>
      <w:r w:rsidR="000B0589" w:rsidRPr="001F4777">
        <w:t xml:space="preserve">carnal knowledge of </w:t>
      </w:r>
    </w:p>
    <w:p w:rsidR="00816739" w:rsidRPr="001F4777" w:rsidRDefault="000B0589" w:rsidP="00795B74">
      <w:pPr>
        <w:pStyle w:val="NoSpacing"/>
      </w:pPr>
      <w:r w:rsidRPr="001F4777">
        <w:tab/>
      </w:r>
      <w:r w:rsidRPr="001F4777">
        <w:tab/>
      </w:r>
      <w:r w:rsidRPr="001F4777">
        <w:tab/>
      </w:r>
      <w:r w:rsidRPr="001F4777">
        <w:tab/>
      </w:r>
      <w:proofErr w:type="gramStart"/>
      <w:r w:rsidRPr="001F4777">
        <w:t>minor</w:t>
      </w:r>
      <w:proofErr w:type="gramEnd"/>
      <w:r w:rsidRPr="001F4777">
        <w:t xml:space="preserve">, </w:t>
      </w:r>
      <w:r w:rsidR="00795B74" w:rsidRPr="001F4777">
        <w:t>internet sex crimes</w:t>
      </w:r>
      <w:r w:rsidRPr="001F4777">
        <w:t>, pornography, nonviolent or non-forcible sexual assault</w:t>
      </w:r>
    </w:p>
    <w:p w:rsidR="00D16036" w:rsidRPr="001F4777" w:rsidRDefault="00732D82" w:rsidP="00816739">
      <w:pPr>
        <w:pStyle w:val="NoSpacing"/>
        <w:tabs>
          <w:tab w:val="left" w:pos="720"/>
        </w:tabs>
        <w:ind w:left="2880" w:hanging="2880"/>
      </w:pPr>
      <w:r w:rsidRPr="001F4777">
        <w:t>12</w:t>
      </w:r>
      <w:r w:rsidRPr="001F4777">
        <w:tab/>
        <w:t>Robbery</w:t>
      </w:r>
      <w:r w:rsidR="00816739" w:rsidRPr="001F4777">
        <w:t xml:space="preserve"> </w:t>
      </w:r>
      <w:r w:rsidR="00816739" w:rsidRPr="001F4777">
        <w:tab/>
        <w:t>Unlawful taking of anything of value by force or threat of force; armed, unarmed, and aggravated robbery, car-jacking, armed burglary, armed mugging</w:t>
      </w:r>
    </w:p>
    <w:p w:rsidR="00816739" w:rsidRPr="001F4777" w:rsidRDefault="00816739" w:rsidP="00816739">
      <w:pPr>
        <w:pStyle w:val="NoSpacing"/>
        <w:tabs>
          <w:tab w:val="left" w:pos="720"/>
        </w:tabs>
        <w:ind w:left="2880" w:hanging="2880"/>
      </w:pPr>
      <w:r w:rsidRPr="001F4777">
        <w:t>13</w:t>
      </w:r>
      <w:r w:rsidRPr="001F4777">
        <w:tab/>
        <w:t>Assault</w:t>
      </w:r>
      <w:r w:rsidRPr="001F4777">
        <w:tab/>
        <w:t xml:space="preserve">Aggravated assault, aggravated battery, attempted murder, assault with a deadly weapon, felony assault or battery on a law enforcement officer, </w:t>
      </w:r>
      <w:r w:rsidR="00C62C13">
        <w:t xml:space="preserve">simple assault, </w:t>
      </w:r>
      <w:r w:rsidRPr="001F4777">
        <w:t xml:space="preserve">and other felony </w:t>
      </w:r>
      <w:r w:rsidR="00C62C13">
        <w:t xml:space="preserve">or misdemeanor </w:t>
      </w:r>
      <w:r w:rsidRPr="001F4777">
        <w:t>assaults</w:t>
      </w:r>
    </w:p>
    <w:p w:rsidR="00816739" w:rsidRPr="001F4777" w:rsidRDefault="00816739" w:rsidP="00816739">
      <w:pPr>
        <w:pStyle w:val="NoSpacing"/>
        <w:tabs>
          <w:tab w:val="left" w:pos="720"/>
        </w:tabs>
        <w:ind w:left="2880" w:hanging="2880"/>
      </w:pPr>
      <w:r w:rsidRPr="001F4777">
        <w:t>14</w:t>
      </w:r>
      <w:r w:rsidRPr="001F4777">
        <w:tab/>
        <w:t xml:space="preserve">Other </w:t>
      </w:r>
      <w:r w:rsidR="000B0589" w:rsidRPr="001F4777">
        <w:t xml:space="preserve">person </w:t>
      </w:r>
      <w:r w:rsidR="00732D82" w:rsidRPr="001F4777">
        <w:t>offense</w:t>
      </w:r>
      <w:r w:rsidRPr="001F4777">
        <w:tab/>
        <w:t>Vehicular manslaughter, involuntary manslaughter, n</w:t>
      </w:r>
      <w:r w:rsidR="00C62C13">
        <w:t>egligent or reckless homicide</w:t>
      </w:r>
      <w:proofErr w:type="gramStart"/>
      <w:r w:rsidR="00C62C13">
        <w:t xml:space="preserve">, </w:t>
      </w:r>
      <w:r w:rsidR="000B0589" w:rsidRPr="001F4777">
        <w:t xml:space="preserve"> </w:t>
      </w:r>
      <w:r w:rsidRPr="001F4777">
        <w:t>kidnapping</w:t>
      </w:r>
      <w:proofErr w:type="gramEnd"/>
      <w:r w:rsidRPr="001F4777">
        <w:t xml:space="preserve"> unlawful imprisonment, child or spouse abuse, cruelty to a child, reckless endangerment, hit-and-run with bodily injury, intimidation, and extortion</w:t>
      </w:r>
    </w:p>
    <w:p w:rsidR="00816739" w:rsidRPr="001F4777" w:rsidRDefault="00816739" w:rsidP="00816739">
      <w:pPr>
        <w:pStyle w:val="NoSpacing"/>
        <w:tabs>
          <w:tab w:val="left" w:pos="720"/>
        </w:tabs>
        <w:ind w:left="2880" w:hanging="2880"/>
      </w:pPr>
    </w:p>
    <w:p w:rsidR="00816739" w:rsidRPr="001F4777" w:rsidRDefault="00816739" w:rsidP="00816739">
      <w:pPr>
        <w:pStyle w:val="NoSpacing"/>
        <w:tabs>
          <w:tab w:val="left" w:pos="720"/>
        </w:tabs>
        <w:rPr>
          <w:rFonts w:cs="Arial"/>
          <w:color w:val="010101"/>
        </w:rPr>
      </w:pPr>
      <w:r w:rsidRPr="001F4777">
        <w:rPr>
          <w:b/>
        </w:rPr>
        <w:t>Property Offenses:</w:t>
      </w:r>
      <w:r w:rsidRPr="001F4777">
        <w:t xml:space="preserve"> 20-level codes refer to property offenses defined by the FBI’s Uniform Crime Reporting (UCR) Program as </w:t>
      </w:r>
      <w:r w:rsidRPr="001F4777">
        <w:rPr>
          <w:rFonts w:cs="Arial"/>
          <w:color w:val="010101"/>
        </w:rPr>
        <w:t xml:space="preserve">the taking </w:t>
      </w:r>
      <w:r w:rsidR="00732D82" w:rsidRPr="001F4777">
        <w:rPr>
          <w:rFonts w:cs="Arial"/>
          <w:color w:val="010101"/>
        </w:rPr>
        <w:t xml:space="preserve">of money or property, or the damage of property, without the use </w:t>
      </w:r>
      <w:r w:rsidRPr="001F4777">
        <w:rPr>
          <w:rFonts w:cs="Arial"/>
          <w:color w:val="010101"/>
        </w:rPr>
        <w:t>or threat of force against the victims</w:t>
      </w:r>
      <w:r w:rsidR="00732D82" w:rsidRPr="001F4777">
        <w:rPr>
          <w:rFonts w:cs="Arial"/>
          <w:color w:val="010101"/>
        </w:rPr>
        <w:t>.</w:t>
      </w:r>
    </w:p>
    <w:p w:rsidR="00732D82" w:rsidRPr="001F4777" w:rsidRDefault="00732D82" w:rsidP="00816739">
      <w:pPr>
        <w:pStyle w:val="NoSpacing"/>
        <w:tabs>
          <w:tab w:val="left" w:pos="720"/>
        </w:tabs>
        <w:rPr>
          <w:rFonts w:cs="Arial"/>
          <w:color w:val="010101"/>
        </w:rPr>
      </w:pPr>
    </w:p>
    <w:p w:rsidR="00732D82" w:rsidRPr="001F4777" w:rsidRDefault="00732D82" w:rsidP="00732D82">
      <w:pPr>
        <w:pStyle w:val="NoSpacing"/>
        <w:tabs>
          <w:tab w:val="left" w:pos="720"/>
        </w:tabs>
        <w:ind w:left="2880" w:hanging="2880"/>
      </w:pPr>
      <w:r w:rsidRPr="001F4777">
        <w:rPr>
          <w:rFonts w:cs="Arial"/>
          <w:color w:val="010101"/>
        </w:rPr>
        <w:t>20</w:t>
      </w:r>
      <w:r w:rsidRPr="001F4777">
        <w:rPr>
          <w:rFonts w:cs="Arial"/>
          <w:color w:val="010101"/>
        </w:rPr>
        <w:tab/>
        <w:t>Burglary</w:t>
      </w:r>
      <w:r w:rsidRPr="001F4777">
        <w:rPr>
          <w:rFonts w:cs="Arial"/>
          <w:color w:val="010101"/>
        </w:rPr>
        <w:tab/>
      </w:r>
      <w:r w:rsidRPr="001F4777">
        <w:t>Any type of entry into a residence, industry, or business with or without the use of force with the intent to commit a felony or theft</w:t>
      </w:r>
    </w:p>
    <w:p w:rsidR="00B72A11" w:rsidRPr="001F4777" w:rsidRDefault="00732D82" w:rsidP="00B72A11">
      <w:pPr>
        <w:spacing w:after="0" w:line="240" w:lineRule="auto"/>
      </w:pPr>
      <w:r w:rsidRPr="001F4777">
        <w:t>21</w:t>
      </w:r>
      <w:r w:rsidRPr="001F4777">
        <w:tab/>
        <w:t>Larceny/theft</w:t>
      </w:r>
      <w:r w:rsidRPr="001F4777">
        <w:tab/>
      </w:r>
      <w:r w:rsidR="00B72A11" w:rsidRPr="001F4777">
        <w:tab/>
        <w:t xml:space="preserve">Unlawful taking, carrying, leading, or riding away of property from the possession or </w:t>
      </w:r>
      <w:r w:rsidR="00B72A11" w:rsidRPr="001F4777">
        <w:tab/>
      </w:r>
      <w:r w:rsidR="00B72A11" w:rsidRPr="001F4777">
        <w:tab/>
      </w:r>
      <w:r w:rsidR="00B72A11" w:rsidRPr="001F4777">
        <w:tab/>
      </w:r>
      <w:r w:rsidR="00B72A11" w:rsidRPr="001F4777">
        <w:tab/>
      </w:r>
      <w:r w:rsidR="00B72A11" w:rsidRPr="001F4777">
        <w:tab/>
        <w:t xml:space="preserve">constructive possession of another.  Grand or petty theft or larceny, shoplifting, or the </w:t>
      </w:r>
      <w:r w:rsidR="00B72A11" w:rsidRPr="001F4777">
        <w:tab/>
      </w:r>
      <w:r w:rsidR="00B72A11" w:rsidRPr="001F4777">
        <w:tab/>
      </w:r>
      <w:r w:rsidR="00B72A11" w:rsidRPr="001F4777">
        <w:tab/>
      </w:r>
      <w:r w:rsidR="00B72A11" w:rsidRPr="001F4777">
        <w:tab/>
      </w:r>
      <w:r w:rsidR="00B72A11" w:rsidRPr="001F4777">
        <w:tab/>
        <w:t xml:space="preserve">stealing of any property or article that is not taken by force and violence or by fraud </w:t>
      </w:r>
      <w:r w:rsidR="00B72A11" w:rsidRPr="001F4777">
        <w:tab/>
      </w:r>
      <w:r w:rsidR="00B72A11" w:rsidRPr="001F4777">
        <w:tab/>
      </w:r>
      <w:r w:rsidR="00B72A11" w:rsidRPr="001F4777">
        <w:tab/>
      </w:r>
      <w:r w:rsidR="00B72A11" w:rsidRPr="001F4777">
        <w:tab/>
      </w:r>
      <w:r w:rsidR="00B72A11" w:rsidRPr="001F4777">
        <w:tab/>
        <w:t>such as thefts of bicycles, motor vehicle parts and accessories</w:t>
      </w:r>
    </w:p>
    <w:p w:rsidR="00732D82" w:rsidRPr="001F4777" w:rsidRDefault="00732D82" w:rsidP="00B72A11">
      <w:pPr>
        <w:spacing w:after="0" w:line="240" w:lineRule="auto"/>
      </w:pPr>
      <w:r w:rsidRPr="001F4777">
        <w:t>22</w:t>
      </w:r>
      <w:r w:rsidRPr="001F4777">
        <w:tab/>
        <w:t>Motor vehicle theft</w:t>
      </w:r>
      <w:r w:rsidRPr="001F4777">
        <w:tab/>
        <w:t xml:space="preserve">Auto theft, conversion of an automobile, receiving and transferring an automobile, </w:t>
      </w:r>
      <w:r w:rsidR="00B72A11" w:rsidRPr="001F4777">
        <w:tab/>
      </w:r>
      <w:r w:rsidR="00B72A11" w:rsidRPr="001F4777">
        <w:tab/>
      </w:r>
      <w:r w:rsidR="00B72A11" w:rsidRPr="001F4777">
        <w:tab/>
      </w:r>
      <w:r w:rsidR="00B72A11" w:rsidRPr="001F4777">
        <w:tab/>
      </w:r>
      <w:r w:rsidR="00B72A11" w:rsidRPr="001F4777">
        <w:tab/>
      </w:r>
      <w:proofErr w:type="gramStart"/>
      <w:r w:rsidRPr="001F4777">
        <w:t>unauthorized</w:t>
      </w:r>
      <w:proofErr w:type="gramEnd"/>
      <w:r w:rsidRPr="001F4777">
        <w:t xml:space="preserve"> use of a vehicle, possession of a stolen vehicle, larceny or taking of an </w:t>
      </w:r>
      <w:r w:rsidR="00B72A11" w:rsidRPr="001F4777">
        <w:tab/>
      </w:r>
      <w:r w:rsidR="00B72A11" w:rsidRPr="001F4777">
        <w:tab/>
      </w:r>
      <w:r w:rsidR="00B72A11" w:rsidRPr="001F4777">
        <w:tab/>
      </w:r>
      <w:r w:rsidR="00B72A11" w:rsidRPr="001F4777">
        <w:tab/>
      </w:r>
      <w:r w:rsidR="00B72A11" w:rsidRPr="001F4777">
        <w:tab/>
      </w:r>
      <w:r w:rsidRPr="001F4777">
        <w:t>automobile</w:t>
      </w:r>
    </w:p>
    <w:p w:rsidR="00732D82" w:rsidRPr="001F4777" w:rsidRDefault="00732D82" w:rsidP="00732D82">
      <w:pPr>
        <w:pStyle w:val="NoSpacing"/>
        <w:tabs>
          <w:tab w:val="left" w:pos="720"/>
        </w:tabs>
        <w:ind w:left="2880" w:hanging="2880"/>
      </w:pPr>
      <w:r w:rsidRPr="001F4777">
        <w:t>23</w:t>
      </w:r>
      <w:r w:rsidRPr="001F4777">
        <w:tab/>
      </w:r>
      <w:r w:rsidR="00B72A11" w:rsidRPr="001F4777">
        <w:t>Fraud/</w:t>
      </w:r>
      <w:r w:rsidRPr="001F4777">
        <w:t>Forgery</w:t>
      </w:r>
      <w:r w:rsidRPr="001F4777">
        <w:tab/>
        <w:t xml:space="preserve">Forging of a driver’s license, official seals, notes, money orders, credit or access cards or names of such cards or any other documents with fraudulent intent, uttering a forged instrument, counterfeiting, </w:t>
      </w:r>
      <w:r w:rsidR="00B72A11" w:rsidRPr="001F4777">
        <w:t>p</w:t>
      </w:r>
      <w:r w:rsidRPr="001F4777">
        <w:t>ossession and passing of worthless checks or money orders, possession of false documents or identification, embezzlement, obtaining money by false pretenses, credit card fraud, welfare fraud, Medicare fraud, insurance claim fraud, fraud, swindling, stealing a thing of value by deceit, and larceny by check</w:t>
      </w:r>
    </w:p>
    <w:p w:rsidR="00732D82" w:rsidRPr="001F4777" w:rsidRDefault="00B72A11" w:rsidP="00732D82">
      <w:pPr>
        <w:pStyle w:val="NoSpacing"/>
        <w:tabs>
          <w:tab w:val="left" w:pos="720"/>
        </w:tabs>
        <w:ind w:left="2880" w:hanging="2880"/>
      </w:pPr>
      <w:r w:rsidRPr="001F4777">
        <w:t>24</w:t>
      </w:r>
      <w:r w:rsidR="00732D82" w:rsidRPr="001F4777">
        <w:tab/>
        <w:t>Other property offense</w:t>
      </w:r>
      <w:r w:rsidR="00732D82" w:rsidRPr="001F4777">
        <w:tab/>
        <w:t>Receiving or buying stolen property, arson, reckless burning, damage to property, criminal mischief, vandalism, criminal trespassing, possession of burglary tools, and unlawful entry for which the interest is unknown</w:t>
      </w:r>
    </w:p>
    <w:p w:rsidR="00732D82" w:rsidRPr="001F4777" w:rsidRDefault="00732D82" w:rsidP="00732D82">
      <w:pPr>
        <w:pStyle w:val="NoSpacing"/>
        <w:tabs>
          <w:tab w:val="left" w:pos="720"/>
        </w:tabs>
        <w:ind w:left="2880" w:hanging="2880"/>
      </w:pPr>
    </w:p>
    <w:p w:rsidR="00074AE2" w:rsidRPr="001F4777" w:rsidRDefault="00074AE2" w:rsidP="00261209">
      <w:pPr>
        <w:pStyle w:val="NoSpacing"/>
        <w:tabs>
          <w:tab w:val="left" w:pos="720"/>
        </w:tabs>
        <w:rPr>
          <w:b/>
        </w:rPr>
      </w:pPr>
    </w:p>
    <w:p w:rsidR="00074AE2" w:rsidRPr="001F4777" w:rsidRDefault="00074AE2" w:rsidP="00261209">
      <w:pPr>
        <w:pStyle w:val="NoSpacing"/>
        <w:tabs>
          <w:tab w:val="left" w:pos="720"/>
        </w:tabs>
        <w:rPr>
          <w:b/>
        </w:rPr>
      </w:pPr>
    </w:p>
    <w:p w:rsidR="00074AE2" w:rsidRPr="001F4777" w:rsidRDefault="00074AE2" w:rsidP="00261209">
      <w:pPr>
        <w:pStyle w:val="NoSpacing"/>
        <w:tabs>
          <w:tab w:val="left" w:pos="720"/>
        </w:tabs>
        <w:rPr>
          <w:b/>
        </w:rPr>
      </w:pPr>
    </w:p>
    <w:p w:rsidR="00074AE2" w:rsidRPr="001F4777" w:rsidRDefault="00074AE2" w:rsidP="00261209">
      <w:pPr>
        <w:pStyle w:val="NoSpacing"/>
        <w:tabs>
          <w:tab w:val="left" w:pos="720"/>
        </w:tabs>
        <w:rPr>
          <w:b/>
        </w:rPr>
      </w:pPr>
    </w:p>
    <w:p w:rsidR="00074AE2" w:rsidRPr="001F4777" w:rsidRDefault="00074AE2" w:rsidP="00261209">
      <w:pPr>
        <w:pStyle w:val="NoSpacing"/>
        <w:tabs>
          <w:tab w:val="left" w:pos="720"/>
        </w:tabs>
        <w:rPr>
          <w:b/>
        </w:rPr>
      </w:pPr>
    </w:p>
    <w:p w:rsidR="00074AE2" w:rsidRPr="001F4777" w:rsidRDefault="00074AE2" w:rsidP="00261209">
      <w:pPr>
        <w:pStyle w:val="NoSpacing"/>
        <w:tabs>
          <w:tab w:val="left" w:pos="720"/>
        </w:tabs>
        <w:rPr>
          <w:b/>
        </w:rPr>
      </w:pPr>
    </w:p>
    <w:p w:rsidR="00074AE2" w:rsidRPr="001F4777" w:rsidRDefault="00074AE2" w:rsidP="00261209">
      <w:pPr>
        <w:pStyle w:val="NoSpacing"/>
        <w:tabs>
          <w:tab w:val="left" w:pos="720"/>
        </w:tabs>
        <w:rPr>
          <w:b/>
        </w:rPr>
      </w:pPr>
    </w:p>
    <w:p w:rsidR="00074AE2" w:rsidRPr="001F4777" w:rsidRDefault="00074AE2" w:rsidP="00261209">
      <w:pPr>
        <w:pStyle w:val="NoSpacing"/>
        <w:tabs>
          <w:tab w:val="left" w:pos="720"/>
        </w:tabs>
        <w:rPr>
          <w:b/>
        </w:rPr>
      </w:pPr>
    </w:p>
    <w:p w:rsidR="00074AE2" w:rsidRPr="001F4777" w:rsidRDefault="00074AE2" w:rsidP="00261209">
      <w:pPr>
        <w:pStyle w:val="NoSpacing"/>
        <w:tabs>
          <w:tab w:val="left" w:pos="720"/>
        </w:tabs>
        <w:rPr>
          <w:b/>
        </w:rPr>
      </w:pPr>
    </w:p>
    <w:p w:rsidR="00732D82" w:rsidRPr="001F4777" w:rsidRDefault="00732D82" w:rsidP="00261209">
      <w:pPr>
        <w:pStyle w:val="NoSpacing"/>
        <w:tabs>
          <w:tab w:val="left" w:pos="720"/>
        </w:tabs>
        <w:rPr>
          <w:rFonts w:cs="ESKUUA+Times-Roman"/>
          <w:color w:val="000000"/>
        </w:rPr>
      </w:pPr>
      <w:r w:rsidRPr="001F4777">
        <w:rPr>
          <w:b/>
        </w:rPr>
        <w:t xml:space="preserve">Drug Offenses: </w:t>
      </w:r>
      <w:r w:rsidRPr="001F4777">
        <w:t>30-level codes refer to drug offenses defined by the FBI’s Uniform Crime Reporting (UCR) Program as</w:t>
      </w:r>
      <w:r w:rsidR="00261209" w:rsidRPr="001F4777">
        <w:t xml:space="preserve"> the </w:t>
      </w:r>
      <w:r w:rsidR="00261209" w:rsidRPr="001F4777">
        <w:rPr>
          <w:rFonts w:cs="ESKUUA+Times-Roman"/>
          <w:color w:val="000000"/>
        </w:rPr>
        <w:t>violation of laws prohibiting the production, distribution, and/or use of certain controlled substances and the equipment or devices utilized in their preparation and/or use.</w:t>
      </w:r>
    </w:p>
    <w:p w:rsidR="00261209" w:rsidRPr="001F4777" w:rsidRDefault="00261209" w:rsidP="00261209">
      <w:pPr>
        <w:pStyle w:val="NoSpacing"/>
        <w:tabs>
          <w:tab w:val="left" w:pos="720"/>
        </w:tabs>
        <w:rPr>
          <w:rFonts w:cs="ESKUUA+Times-Roman"/>
          <w:color w:val="000000"/>
        </w:rPr>
      </w:pPr>
    </w:p>
    <w:p w:rsidR="00261209" w:rsidRPr="001F4777" w:rsidRDefault="00261209" w:rsidP="00261209">
      <w:pPr>
        <w:pStyle w:val="NoSpacing"/>
        <w:tabs>
          <w:tab w:val="left" w:pos="720"/>
        </w:tabs>
        <w:ind w:left="2880" w:hanging="2880"/>
      </w:pPr>
      <w:r w:rsidRPr="001F4777">
        <w:rPr>
          <w:rFonts w:cs="ESKUUA+Times-Roman"/>
          <w:color w:val="000000"/>
        </w:rPr>
        <w:t>30</w:t>
      </w:r>
      <w:r w:rsidRPr="001F4777">
        <w:rPr>
          <w:rFonts w:cs="ESKUUA+Times-Roman"/>
          <w:color w:val="000000"/>
        </w:rPr>
        <w:tab/>
        <w:t>Drug trafficking</w:t>
      </w:r>
      <w:r w:rsidRPr="001F4777">
        <w:rPr>
          <w:rFonts w:cs="ESKUUA+Times-Roman"/>
          <w:color w:val="000000"/>
        </w:rPr>
        <w:tab/>
      </w:r>
      <w:r w:rsidRPr="001F4777">
        <w:t>Trafficking, sales, distribution, possession with intent to distribute or sell, manufacturing, and smuggling of controlled substance</w:t>
      </w:r>
    </w:p>
    <w:p w:rsidR="00261209" w:rsidRPr="001F4777" w:rsidRDefault="00261209" w:rsidP="00261209">
      <w:pPr>
        <w:pStyle w:val="NoSpacing"/>
        <w:tabs>
          <w:tab w:val="left" w:pos="720"/>
        </w:tabs>
        <w:ind w:left="2880" w:hanging="2880"/>
      </w:pPr>
      <w:r w:rsidRPr="001F4777">
        <w:t>31</w:t>
      </w:r>
      <w:r w:rsidRPr="001F4777">
        <w:tab/>
        <w:t>Other drug offenses</w:t>
      </w:r>
      <w:r w:rsidRPr="001F4777">
        <w:tab/>
        <w:t>Possession of controlled substances, prescription violations, possession of drug paraphernalia, and other drug law violations</w:t>
      </w:r>
    </w:p>
    <w:p w:rsidR="00261209" w:rsidRPr="001F4777" w:rsidRDefault="00261209" w:rsidP="00261209">
      <w:pPr>
        <w:pStyle w:val="NoSpacing"/>
        <w:tabs>
          <w:tab w:val="left" w:pos="720"/>
        </w:tabs>
        <w:ind w:left="2880" w:hanging="2880"/>
      </w:pPr>
    </w:p>
    <w:p w:rsidR="00261209" w:rsidRPr="001F4777" w:rsidRDefault="00261209" w:rsidP="00AF4BE4">
      <w:pPr>
        <w:pStyle w:val="NoSpacing"/>
        <w:tabs>
          <w:tab w:val="left" w:pos="720"/>
        </w:tabs>
      </w:pPr>
      <w:r w:rsidRPr="001F4777">
        <w:rPr>
          <w:b/>
        </w:rPr>
        <w:t>Public Order Offenses:</w:t>
      </w:r>
      <w:r w:rsidRPr="001F4777">
        <w:t xml:space="preserve"> 40-level codes refer to public order offenses </w:t>
      </w:r>
      <w:r w:rsidR="00AF4BE4" w:rsidRPr="001F4777">
        <w:t xml:space="preserve">akin to the public nuisance defined by </w:t>
      </w:r>
      <w:r w:rsidR="00AF4BE4" w:rsidRPr="001F4777">
        <w:rPr>
          <w:i/>
        </w:rPr>
        <w:t>Black’s Law Dictionary</w:t>
      </w:r>
      <w:r w:rsidR="00AF4BE4" w:rsidRPr="001F4777">
        <w:t xml:space="preserve"> as any unreasonable interference with rights common to all members of community in general and encompasses public health, safety, peace, morals, or convenience.</w:t>
      </w:r>
    </w:p>
    <w:p w:rsidR="00AF4BE4" w:rsidRPr="001F4777" w:rsidRDefault="00AF4BE4" w:rsidP="00AF4BE4">
      <w:pPr>
        <w:pStyle w:val="NoSpacing"/>
        <w:tabs>
          <w:tab w:val="left" w:pos="720"/>
        </w:tabs>
      </w:pPr>
    </w:p>
    <w:p w:rsidR="00AF4BE4" w:rsidRPr="001F4777" w:rsidRDefault="00AF4BE4" w:rsidP="00AF4BE4">
      <w:pPr>
        <w:pStyle w:val="NoSpacing"/>
        <w:tabs>
          <w:tab w:val="left" w:pos="720"/>
        </w:tabs>
        <w:ind w:left="2880" w:hanging="2880"/>
      </w:pPr>
      <w:r w:rsidRPr="001F4777">
        <w:t>40</w:t>
      </w:r>
      <w:r w:rsidRPr="001F4777">
        <w:tab/>
        <w:t>Weapons</w:t>
      </w:r>
      <w:r w:rsidRPr="001F4777">
        <w:tab/>
        <w:t>The unlawful sale, distribution, manufacture, alteration, transportation, possession or use of a deadly weapon or accessory</w:t>
      </w:r>
    </w:p>
    <w:p w:rsidR="00AF4BE4" w:rsidRPr="001F4777" w:rsidRDefault="00AF4BE4" w:rsidP="00AF4BE4">
      <w:pPr>
        <w:pStyle w:val="NoSpacing"/>
        <w:tabs>
          <w:tab w:val="left" w:pos="720"/>
        </w:tabs>
        <w:ind w:left="2880" w:hanging="2880"/>
      </w:pPr>
      <w:r w:rsidRPr="001F4777">
        <w:t>41</w:t>
      </w:r>
      <w:r w:rsidRPr="001F4777">
        <w:tab/>
        <w:t>Driving-related</w:t>
      </w:r>
      <w:r w:rsidRPr="001F4777">
        <w:tab/>
        <w:t>Driving under the influence of drugs or alcohol, driving with a suspended or revoked license, and any other felony in the motor vehicle code</w:t>
      </w:r>
    </w:p>
    <w:p w:rsidR="00374528" w:rsidRPr="001F4777" w:rsidRDefault="00374528" w:rsidP="00AF4BE4">
      <w:pPr>
        <w:pStyle w:val="NoSpacing"/>
        <w:tabs>
          <w:tab w:val="left" w:pos="720"/>
        </w:tabs>
        <w:ind w:left="2880" w:hanging="2880"/>
      </w:pPr>
      <w:r w:rsidRPr="001F4777">
        <w:t>42</w:t>
      </w:r>
      <w:r w:rsidRPr="001F4777">
        <w:tab/>
        <w:t>Probation/parole</w:t>
      </w:r>
      <w:r w:rsidRPr="001F4777">
        <w:tab/>
        <w:t xml:space="preserve">Technical violations of conditions of parole or probation </w:t>
      </w:r>
    </w:p>
    <w:p w:rsidR="00AF4BE4" w:rsidRPr="001F4777" w:rsidRDefault="00AF4BE4" w:rsidP="00AF4BE4">
      <w:pPr>
        <w:pStyle w:val="NoSpacing"/>
        <w:tabs>
          <w:tab w:val="left" w:pos="720"/>
        </w:tabs>
        <w:ind w:left="2880" w:hanging="2880"/>
      </w:pPr>
      <w:r w:rsidRPr="001F4777">
        <w:t>42</w:t>
      </w:r>
      <w:r w:rsidRPr="001F4777">
        <w:tab/>
        <w:t xml:space="preserve">Other public order </w:t>
      </w:r>
      <w:r w:rsidRPr="001F4777">
        <w:tab/>
      </w:r>
      <w:r w:rsidR="005A0C88" w:rsidRPr="001F4777">
        <w:t>Flight/escape,</w:t>
      </w:r>
      <w:r w:rsidRPr="001F4777">
        <w:t xml:space="preserve"> prison contraband, habitual offender, obstruction of justice, rioting, libel, slander, treason, perjury, prostitution, pandering, bribery, </w:t>
      </w:r>
      <w:r w:rsidR="00B4119B" w:rsidRPr="001F4777">
        <w:t xml:space="preserve">disturbing the peace, indecent exposure </w:t>
      </w:r>
      <w:r w:rsidRPr="001F4777">
        <w:t>and tax law violations</w:t>
      </w:r>
    </w:p>
    <w:p w:rsidR="00AF4BE4" w:rsidRPr="001F4777" w:rsidRDefault="00AF4BE4" w:rsidP="00AF4BE4">
      <w:pPr>
        <w:pStyle w:val="NoSpacing"/>
        <w:tabs>
          <w:tab w:val="left" w:pos="720"/>
        </w:tabs>
        <w:ind w:left="2880" w:hanging="2880"/>
      </w:pPr>
    </w:p>
    <w:p w:rsidR="00AF4BE4" w:rsidRPr="001F4777" w:rsidRDefault="00AF4BE4" w:rsidP="00074AE2">
      <w:pPr>
        <w:pStyle w:val="NoSpacing"/>
        <w:tabs>
          <w:tab w:val="left" w:pos="720"/>
        </w:tabs>
      </w:pPr>
      <w:r w:rsidRPr="001F4777">
        <w:rPr>
          <w:b/>
        </w:rPr>
        <w:t>Other Offense:</w:t>
      </w:r>
      <w:r w:rsidRPr="001F4777">
        <w:t xml:space="preserve"> A code “50” refers to any other type of offense not otherwise addressed by the categories described above</w:t>
      </w:r>
      <w:r w:rsidR="00074AE2" w:rsidRPr="001F4777">
        <w:t>.</w:t>
      </w:r>
    </w:p>
    <w:p w:rsidR="00074AE2" w:rsidRPr="001F4777" w:rsidRDefault="00074AE2" w:rsidP="00AF4BE4">
      <w:pPr>
        <w:pStyle w:val="NoSpacing"/>
        <w:tabs>
          <w:tab w:val="left" w:pos="720"/>
        </w:tabs>
        <w:ind w:left="2880" w:hanging="2880"/>
        <w:rPr>
          <w:sz w:val="20"/>
          <w:szCs w:val="20"/>
        </w:rPr>
      </w:pPr>
    </w:p>
    <w:p w:rsidR="00074AE2" w:rsidRPr="00074AE2" w:rsidRDefault="00074AE2" w:rsidP="00AF4BE4">
      <w:pPr>
        <w:pStyle w:val="NoSpacing"/>
        <w:tabs>
          <w:tab w:val="left" w:pos="720"/>
        </w:tabs>
        <w:ind w:left="2880" w:hanging="2880"/>
      </w:pPr>
      <w:r w:rsidRPr="001F4777">
        <w:t>50</w:t>
      </w:r>
      <w:r w:rsidRPr="001F4777">
        <w:tab/>
        <w:t>Other criminal offense</w:t>
      </w:r>
    </w:p>
    <w:p w:rsidR="00AF4BE4" w:rsidRPr="00AF4BE4" w:rsidRDefault="00AF4BE4" w:rsidP="00AF4BE4">
      <w:pPr>
        <w:pStyle w:val="NoSpacing"/>
        <w:tabs>
          <w:tab w:val="left" w:pos="720"/>
        </w:tabs>
        <w:ind w:left="2880" w:hanging="2880"/>
      </w:pPr>
    </w:p>
    <w:p w:rsidR="00D16036" w:rsidRDefault="00D16036" w:rsidP="00D16036">
      <w:pPr>
        <w:pStyle w:val="NoSpacing"/>
      </w:pPr>
    </w:p>
    <w:p w:rsidR="00D16036" w:rsidRPr="00D16036" w:rsidRDefault="00D16036" w:rsidP="00D16036">
      <w:pPr>
        <w:pStyle w:val="NoSpacing"/>
      </w:pPr>
    </w:p>
    <w:p w:rsidR="0025668E" w:rsidRPr="0025668E" w:rsidRDefault="0025668E"/>
    <w:sectPr w:rsidR="0025668E" w:rsidRPr="0025668E" w:rsidSect="00074AE2">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BB9" w:rsidRDefault="00512BB9" w:rsidP="00432B86">
      <w:pPr>
        <w:spacing w:after="0" w:line="240" w:lineRule="auto"/>
      </w:pPr>
      <w:r>
        <w:separator/>
      </w:r>
    </w:p>
  </w:endnote>
  <w:endnote w:type="continuationSeparator" w:id="0">
    <w:p w:rsidR="00512BB9" w:rsidRDefault="00512BB9" w:rsidP="00432B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ESKUUA+Times-Roman">
    <w:altName w:val="Times"/>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BB9" w:rsidRDefault="00512BB9" w:rsidP="00432B86">
      <w:pPr>
        <w:spacing w:after="0" w:line="240" w:lineRule="auto"/>
      </w:pPr>
      <w:r>
        <w:separator/>
      </w:r>
    </w:p>
  </w:footnote>
  <w:footnote w:type="continuationSeparator" w:id="0">
    <w:p w:rsidR="00512BB9" w:rsidRDefault="00512BB9" w:rsidP="00432B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BB9" w:rsidRPr="00074AE2" w:rsidRDefault="00512BB9" w:rsidP="00074AE2">
    <w:pPr>
      <w:pStyle w:val="Header"/>
      <w:jc w:val="center"/>
      <w:rPr>
        <w:b/>
        <w:sz w:val="24"/>
        <w:szCs w:val="24"/>
      </w:rPr>
    </w:pPr>
    <w:r w:rsidRPr="00074AE2">
      <w:rPr>
        <w:b/>
        <w:sz w:val="24"/>
        <w:szCs w:val="24"/>
      </w:rPr>
      <w:t>Conviction Codes (continued)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056F"/>
    <w:multiLevelType w:val="hybridMultilevel"/>
    <w:tmpl w:val="5AD87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9154CA"/>
    <w:multiLevelType w:val="hybridMultilevel"/>
    <w:tmpl w:val="38B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1351D5"/>
    <w:multiLevelType w:val="hybridMultilevel"/>
    <w:tmpl w:val="4250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9038B"/>
    <w:rsid w:val="000607E3"/>
    <w:rsid w:val="00074AE2"/>
    <w:rsid w:val="000B0589"/>
    <w:rsid w:val="00106BB1"/>
    <w:rsid w:val="0019038B"/>
    <w:rsid w:val="001F4777"/>
    <w:rsid w:val="0025668E"/>
    <w:rsid w:val="00261209"/>
    <w:rsid w:val="0027130E"/>
    <w:rsid w:val="002749BC"/>
    <w:rsid w:val="002F0954"/>
    <w:rsid w:val="00350196"/>
    <w:rsid w:val="00374528"/>
    <w:rsid w:val="003774EF"/>
    <w:rsid w:val="00406AA6"/>
    <w:rsid w:val="00432B86"/>
    <w:rsid w:val="00512BB9"/>
    <w:rsid w:val="00513B98"/>
    <w:rsid w:val="005A0C88"/>
    <w:rsid w:val="00732D82"/>
    <w:rsid w:val="00757837"/>
    <w:rsid w:val="00795B74"/>
    <w:rsid w:val="007D1368"/>
    <w:rsid w:val="00816739"/>
    <w:rsid w:val="00830B0B"/>
    <w:rsid w:val="00A06B68"/>
    <w:rsid w:val="00A44353"/>
    <w:rsid w:val="00AB0C6A"/>
    <w:rsid w:val="00AF4BE4"/>
    <w:rsid w:val="00B04DC6"/>
    <w:rsid w:val="00B4119B"/>
    <w:rsid w:val="00B72A11"/>
    <w:rsid w:val="00BD513B"/>
    <w:rsid w:val="00C62C13"/>
    <w:rsid w:val="00C631D2"/>
    <w:rsid w:val="00D16036"/>
    <w:rsid w:val="00D43E37"/>
    <w:rsid w:val="00E31CCD"/>
    <w:rsid w:val="00E42A8F"/>
    <w:rsid w:val="00EC7253"/>
    <w:rsid w:val="00F35FEB"/>
    <w:rsid w:val="00F81C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E37"/>
  </w:style>
  <w:style w:type="paragraph" w:styleId="Heading1">
    <w:name w:val="heading 1"/>
    <w:basedOn w:val="Normal"/>
    <w:next w:val="Normal"/>
    <w:link w:val="Heading1Char"/>
    <w:uiPriority w:val="9"/>
    <w:qFormat/>
    <w:rsid w:val="007D13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2B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38B"/>
    <w:pPr>
      <w:ind w:left="720"/>
      <w:contextualSpacing/>
    </w:pPr>
  </w:style>
  <w:style w:type="table" w:styleId="TableGrid">
    <w:name w:val="Table Grid"/>
    <w:basedOn w:val="TableNormal"/>
    <w:uiPriority w:val="59"/>
    <w:rsid w:val="001903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D136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432B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2B86"/>
  </w:style>
  <w:style w:type="paragraph" w:styleId="Footer">
    <w:name w:val="footer"/>
    <w:basedOn w:val="Normal"/>
    <w:link w:val="FooterChar"/>
    <w:uiPriority w:val="99"/>
    <w:semiHidden/>
    <w:unhideWhenUsed/>
    <w:rsid w:val="00432B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2B86"/>
  </w:style>
  <w:style w:type="character" w:customStyle="1" w:styleId="Heading2Char">
    <w:name w:val="Heading 2 Char"/>
    <w:basedOn w:val="DefaultParagraphFont"/>
    <w:link w:val="Heading2"/>
    <w:uiPriority w:val="9"/>
    <w:rsid w:val="00432B8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1603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buekert</dc:creator>
  <cp:lastModifiedBy>cohent</cp:lastModifiedBy>
  <cp:revision>2</cp:revision>
  <cp:lastPrinted>2009-11-06T18:12:00Z</cp:lastPrinted>
  <dcterms:created xsi:type="dcterms:W3CDTF">2010-12-13T21:00:00Z</dcterms:created>
  <dcterms:modified xsi:type="dcterms:W3CDTF">2010-12-13T21:00:00Z</dcterms:modified>
</cp:coreProperties>
</file>