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283" w:rsidRDefault="00463283" w:rsidP="008C4E19">
      <w:pPr>
        <w:rPr>
          <w:rFonts w:asciiTheme="minorHAnsi" w:hAnsiTheme="minorHAnsi"/>
          <w:b/>
        </w:rPr>
      </w:pPr>
      <w:r w:rsidRPr="009428FA">
        <w:rPr>
          <w:rFonts w:asciiTheme="minorHAnsi" w:hAnsiTheme="minorHAnsi"/>
          <w:b/>
        </w:rPr>
        <w:t xml:space="preserve">Survey </w:t>
      </w:r>
      <w:r>
        <w:rPr>
          <w:rFonts w:asciiTheme="minorHAnsi" w:hAnsiTheme="minorHAnsi"/>
          <w:b/>
        </w:rPr>
        <w:t>2</w:t>
      </w:r>
      <w:r w:rsidRPr="009428FA">
        <w:rPr>
          <w:rFonts w:asciiTheme="minorHAnsi" w:hAnsiTheme="minorHAnsi"/>
          <w:b/>
        </w:rPr>
        <w:t>: sent to all registrants 45 days after the live event</w:t>
      </w:r>
    </w:p>
    <w:p w:rsidR="00DC456E" w:rsidRPr="009428FA" w:rsidRDefault="00DC456E" w:rsidP="00463283">
      <w:pPr>
        <w:spacing w:after="200"/>
        <w:rPr>
          <w:rFonts w:asciiTheme="minorHAnsi" w:hAnsiTheme="minorHAnsi"/>
          <w:b/>
        </w:rPr>
      </w:pPr>
      <w:r>
        <w:t>[Please note that these surveys will be completed using the Survey Monkey online survey tool.</w:t>
      </w:r>
      <w:r w:rsidR="008C4E19">
        <w:t>]</w:t>
      </w:r>
    </w:p>
    <w:p w:rsidR="00CA2E6C" w:rsidRDefault="00463283" w:rsidP="00CA2E6C">
      <w:pPr>
        <w:rPr>
          <w:rFonts w:asciiTheme="minorHAnsi" w:hAnsiTheme="minorHAnsi"/>
        </w:rPr>
      </w:pPr>
      <w:r w:rsidRPr="009428FA">
        <w:rPr>
          <w:rFonts w:asciiTheme="minorHAnsi" w:hAnsiTheme="minorHAnsi"/>
        </w:rPr>
        <w:t>Last month, you attended or viewed the Workforce3One webinar: (insert title).</w:t>
      </w:r>
      <w:r w:rsidRPr="009428FA">
        <w:rPr>
          <w:rFonts w:asciiTheme="minorHAnsi" w:hAnsiTheme="minorHAnsi" w:cs="Calibri"/>
          <w:b/>
        </w:rPr>
        <w:t xml:space="preserve">  </w:t>
      </w:r>
      <w:r w:rsidRPr="009428FA">
        <w:rPr>
          <w:rFonts w:asciiTheme="minorHAnsi" w:hAnsiTheme="minorHAnsi"/>
        </w:rPr>
        <w:t xml:space="preserve">To help us determine the value of our online training events, we want to ask a few questions about the actions you took about the topic following the event. </w:t>
      </w:r>
    </w:p>
    <w:p w:rsidR="00CA2E6C" w:rsidRDefault="00CA2E6C" w:rsidP="00CA2E6C">
      <w:pPr>
        <w:rPr>
          <w:rFonts w:asciiTheme="minorHAnsi" w:hAnsiTheme="minorHAnsi"/>
        </w:rPr>
      </w:pPr>
    </w:p>
    <w:p w:rsidR="00CA2E6C" w:rsidRDefault="00CA2E6C" w:rsidP="00CA2E6C">
      <w:pPr>
        <w:rPr>
          <w:rFonts w:asciiTheme="minorHAnsi" w:hAnsiTheme="minorHAnsi"/>
        </w:rPr>
      </w:pPr>
      <w:r>
        <w:rPr>
          <w:rFonts w:asciiTheme="minorHAnsi" w:hAnsiTheme="minorHAnsi"/>
        </w:rPr>
        <w:t>Please note that this survey is being administered by SurveyMonkey.com and ETA cannot guarantee the protection of survey responses, so we ask that you not include sensitive personal information in your responses.</w:t>
      </w:r>
    </w:p>
    <w:p w:rsidR="00463283" w:rsidRDefault="00463283" w:rsidP="00463283">
      <w:pPr>
        <w:rPr>
          <w:rFonts w:asciiTheme="minorHAnsi" w:hAnsiTheme="minorHAnsi"/>
        </w:rPr>
      </w:pPr>
    </w:p>
    <w:p w:rsidR="00463283" w:rsidRDefault="00463283" w:rsidP="00463283">
      <w:pPr>
        <w:spacing w:after="200"/>
        <w:rPr>
          <w:rFonts w:asciiTheme="minorHAnsi" w:hAnsiTheme="minorHAnsi"/>
          <w:b/>
        </w:rPr>
      </w:pPr>
      <w:r>
        <w:rPr>
          <w:noProof/>
        </w:rPr>
        <mc:AlternateContent>
          <mc:Choice Requires="wps">
            <w:drawing>
              <wp:anchor distT="0" distB="0" distL="114300" distR="114300" simplePos="0" relativeHeight="251659264" behindDoc="0" locked="0" layoutInCell="1" allowOverlap="1" wp14:anchorId="731A00DD" wp14:editId="47A01413">
                <wp:simplePos x="0" y="0"/>
                <wp:positionH relativeFrom="column">
                  <wp:posOffset>-91440</wp:posOffset>
                </wp:positionH>
                <wp:positionV relativeFrom="paragraph">
                  <wp:posOffset>57150</wp:posOffset>
                </wp:positionV>
                <wp:extent cx="6261735" cy="1432560"/>
                <wp:effectExtent l="0" t="0" r="24765" b="15240"/>
                <wp:wrapNone/>
                <wp:docPr id="2" name="Text Box 2"/>
                <wp:cNvGraphicFramePr/>
                <a:graphic xmlns:a="http://schemas.openxmlformats.org/drawingml/2006/main">
                  <a:graphicData uri="http://schemas.microsoft.com/office/word/2010/wordprocessingShape">
                    <wps:wsp>
                      <wps:cNvSpPr txBox="1"/>
                      <wps:spPr>
                        <a:xfrm>
                          <a:off x="0" y="0"/>
                          <a:ext cx="6261735" cy="1432560"/>
                        </a:xfrm>
                        <a:prstGeom prst="rect">
                          <a:avLst/>
                        </a:prstGeom>
                        <a:solidFill>
                          <a:sysClr val="window" lastClr="FFFFFF"/>
                        </a:solidFill>
                        <a:ln w="12700">
                          <a:solidFill>
                            <a:prstClr val="black"/>
                          </a:solidFill>
                        </a:ln>
                        <a:effectLst/>
                      </wps:spPr>
                      <wps:txbx>
                        <w:txbxContent>
                          <w:p w:rsidR="006D342B" w:rsidRDefault="006D342B" w:rsidP="00463283">
                            <w:r>
                              <w:t>Paperwork Reduction Act</w:t>
                            </w:r>
                            <w:r w:rsidR="00012106">
                              <w:t xml:space="preserve"> (OMB Control Number 1225-0088, Expires XX/XX/XXXX.</w:t>
                            </w:r>
                            <w:r w:rsidR="008C4E19">
                              <w:t>)</w:t>
                            </w:r>
                          </w:p>
                          <w:p w:rsidR="00463283" w:rsidRPr="001C3E22" w:rsidRDefault="00012106" w:rsidP="00463283">
                            <w:pPr>
                              <w:rPr>
                                <w:i/>
                              </w:rPr>
                            </w:pPr>
                            <w:r>
                              <w:rPr>
                                <w:i/>
                              </w:rPr>
                              <w:t>A</w:t>
                            </w:r>
                            <w:r w:rsidR="00463283" w:rsidRPr="001C3E22">
                              <w:rPr>
                                <w:i/>
                              </w:rPr>
                              <w:t xml:space="preserve">ccording to the Paperwork Reduction Act of 1995, </w:t>
                            </w:r>
                            <w:r w:rsidR="00463283">
                              <w:rPr>
                                <w:i/>
                              </w:rPr>
                              <w:t>p</w:t>
                            </w:r>
                            <w:r w:rsidR="00463283" w:rsidRPr="001C3E22">
                              <w:rPr>
                                <w:i/>
                              </w:rPr>
                              <w:t xml:space="preserve">ersons are </w:t>
                            </w:r>
                            <w:r w:rsidR="00463283">
                              <w:rPr>
                                <w:i/>
                              </w:rPr>
                              <w:t xml:space="preserve">not </w:t>
                            </w:r>
                            <w:r w:rsidR="00463283" w:rsidRPr="001C3E22">
                              <w:rPr>
                                <w:i/>
                              </w:rPr>
                              <w:t xml:space="preserve">required to respond to a collection of information unless </w:t>
                            </w:r>
                            <w:r w:rsidR="00463283">
                              <w:rPr>
                                <w:i/>
                              </w:rPr>
                              <w:t>it displays a valid</w:t>
                            </w:r>
                            <w:r w:rsidR="00463283" w:rsidRPr="001C3E22">
                              <w:rPr>
                                <w:i/>
                              </w:rPr>
                              <w:t xml:space="preserve"> control number.  Public reporting burden for this collection of information is estimated to average </w:t>
                            </w:r>
                            <w:r w:rsidR="00463283">
                              <w:rPr>
                                <w:i/>
                              </w:rPr>
                              <w:t>3</w:t>
                            </w:r>
                            <w:r w:rsidR="00463283" w:rsidRPr="001C3E22">
                              <w:rPr>
                                <w:i/>
                              </w:rPr>
                              <w:t xml:space="preserve"> minutes per response, including time for reviewing instructions, searching existing data sources, gathering and maintaining the data needed, and completing and reviewing the collection of information.  Completion of this survey is completely voluntary, and information collected will be kept </w:t>
                            </w:r>
                            <w:r w:rsidR="00463283" w:rsidRPr="001C3E22">
                              <w:rPr>
                                <w:i/>
                                <w:color w:val="000000"/>
                              </w:rPr>
                              <w:t>private to the extent permitted by law</w:t>
                            </w:r>
                            <w:r w:rsidR="00463283" w:rsidRPr="001C3E22">
                              <w:rPr>
                                <w:i/>
                              </w:rPr>
                              <w:t xml:space="preserve"> and used for program evaluation purposes only.</w:t>
                            </w:r>
                            <w:r w:rsidR="00463283" w:rsidRPr="001C3E22">
                              <w:rPr>
                                <w:rFonts w:asciiTheme="minorHAnsi" w:hAnsiTheme="minorHAnsi"/>
                                <w:i/>
                              </w:rPr>
                              <w:t xml:space="preserve"> </w:t>
                            </w:r>
                            <w:r w:rsidR="00DC456E">
                              <w:rPr>
                                <w:rFonts w:asciiTheme="minorHAnsi" w:hAnsiTheme="minorHAnsi"/>
                                <w:i/>
                              </w:rPr>
                              <w:t xml:space="preserve"> </w:t>
                            </w:r>
                            <w:r w:rsidR="00463283" w:rsidRPr="001C3E22">
                              <w:rPr>
                                <w:rFonts w:asciiTheme="minorHAnsi" w:hAnsiTheme="minorHAnsi"/>
                                <w:i/>
                              </w:rPr>
                              <w:t>Thank you for your participation</w:t>
                            </w:r>
                            <w:r w:rsidR="00463283">
                              <w:rPr>
                                <w:rFonts w:asciiTheme="minorHAnsi" w:hAnsiTheme="minorHAnsi"/>
                                <w:i/>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2pt;margin-top:4.5pt;width:493.05pt;height:112.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" fillcolor="window" strokeweight="1pt">
                <v:textbox>
                  <w:txbxContent>
                    <w:p w:rsidR="006D342B" w:rsidRDefault="006D342B" w:rsidP="00463283">
                      <w:r>
                        <w:t>Paperwork Reduction Act</w:t>
                      </w:r>
                      <w:r w:rsidR="00012106">
                        <w:t xml:space="preserve"> (OMB Control Number 1225-0088, Expires XX/XX/XXXX.</w:t>
                      </w:r>
                      <w:r w:rsidR="008C4E19">
                        <w:t>)</w:t>
                      </w:r>
                    </w:p>
                    <w:p w:rsidR="00463283" w:rsidRPr="001C3E22" w:rsidRDefault="00012106" w:rsidP="00463283">
                      <w:pPr>
                        <w:rPr>
                          <w:i/>
                        </w:rPr>
                      </w:pPr>
                      <w:r>
                        <w:rPr>
                          <w:i/>
                        </w:rPr>
                        <w:t>A</w:t>
                      </w:r>
                      <w:r w:rsidR="00463283" w:rsidRPr="001C3E22">
                        <w:rPr>
                          <w:i/>
                        </w:rPr>
                        <w:t xml:space="preserve">ccording to the Paperwork Reduction Act of 1995, </w:t>
                      </w:r>
                      <w:r w:rsidR="00463283">
                        <w:rPr>
                          <w:i/>
                        </w:rPr>
                        <w:t>p</w:t>
                      </w:r>
                      <w:r w:rsidR="00463283" w:rsidRPr="001C3E22">
                        <w:rPr>
                          <w:i/>
                        </w:rPr>
                        <w:t xml:space="preserve">ersons are </w:t>
                      </w:r>
                      <w:r w:rsidR="00463283">
                        <w:rPr>
                          <w:i/>
                        </w:rPr>
                        <w:t xml:space="preserve">not </w:t>
                      </w:r>
                      <w:r w:rsidR="00463283" w:rsidRPr="001C3E22">
                        <w:rPr>
                          <w:i/>
                        </w:rPr>
                        <w:t xml:space="preserve">required to respond to a collection of information unless </w:t>
                      </w:r>
                      <w:r w:rsidR="00463283">
                        <w:rPr>
                          <w:i/>
                        </w:rPr>
                        <w:t>it displays a valid</w:t>
                      </w:r>
                      <w:r w:rsidR="00463283" w:rsidRPr="001C3E22">
                        <w:rPr>
                          <w:i/>
                        </w:rPr>
                        <w:t xml:space="preserve"> control number.  Public reporting burden for this collection of information is estimated to average </w:t>
                      </w:r>
                      <w:r w:rsidR="00463283">
                        <w:rPr>
                          <w:i/>
                        </w:rPr>
                        <w:t>3</w:t>
                      </w:r>
                      <w:r w:rsidR="00463283" w:rsidRPr="001C3E22">
                        <w:rPr>
                          <w:i/>
                        </w:rPr>
                        <w:t xml:space="preserve"> minutes per response, including time for reviewing instructions, searching existing data sources, gathering and maintaining the data needed, and completing and reviewing the collection of information.  Completion of this survey is </w:t>
                      </w:r>
                      <w:proofErr w:type="gramStart"/>
                      <w:r w:rsidR="00463283" w:rsidRPr="001C3E22">
                        <w:rPr>
                          <w:i/>
                        </w:rPr>
                        <w:t>completely voluntary</w:t>
                      </w:r>
                      <w:proofErr w:type="gramEnd"/>
                      <w:r w:rsidR="00463283" w:rsidRPr="001C3E22">
                        <w:rPr>
                          <w:i/>
                        </w:rPr>
                        <w:t xml:space="preserve">, and information collected will be kept </w:t>
                      </w:r>
                      <w:r w:rsidR="00463283" w:rsidRPr="001C3E22">
                        <w:rPr>
                          <w:i/>
                          <w:color w:val="000000"/>
                        </w:rPr>
                        <w:t>private to the extent permitted by law</w:t>
                      </w:r>
                      <w:r w:rsidR="00463283" w:rsidRPr="001C3E22">
                        <w:rPr>
                          <w:i/>
                        </w:rPr>
                        <w:t xml:space="preserve"> and used for program evaluation purposes only.</w:t>
                      </w:r>
                      <w:r w:rsidR="00463283" w:rsidRPr="001C3E22">
                        <w:rPr>
                          <w:rFonts w:asciiTheme="minorHAnsi" w:hAnsiTheme="minorHAnsi"/>
                          <w:i/>
                        </w:rPr>
                        <w:t xml:space="preserve"> </w:t>
                      </w:r>
                      <w:r w:rsidR="00DC456E">
                        <w:rPr>
                          <w:rFonts w:asciiTheme="minorHAnsi" w:hAnsiTheme="minorHAnsi"/>
                          <w:i/>
                        </w:rPr>
                        <w:t xml:space="preserve"> </w:t>
                      </w:r>
                      <w:r w:rsidR="00463283" w:rsidRPr="001C3E22">
                        <w:rPr>
                          <w:rFonts w:asciiTheme="minorHAnsi" w:hAnsiTheme="minorHAnsi"/>
                          <w:i/>
                        </w:rPr>
                        <w:t>Thank you for your participation</w:t>
                      </w:r>
                      <w:r w:rsidR="00463283">
                        <w:rPr>
                          <w:rFonts w:asciiTheme="minorHAnsi" w:hAnsiTheme="minorHAnsi"/>
                          <w:i/>
                        </w:rPr>
                        <w:t>.</w:t>
                      </w:r>
                    </w:p>
                  </w:txbxContent>
                </v:textbox>
              </v:shape>
            </w:pict>
          </mc:Fallback>
        </mc:AlternateContent>
      </w:r>
    </w:p>
    <w:p w:rsidR="00463283" w:rsidRDefault="00463283" w:rsidP="00463283">
      <w:pPr>
        <w:spacing w:after="200"/>
        <w:rPr>
          <w:rFonts w:asciiTheme="minorHAnsi" w:hAnsiTheme="minorHAnsi"/>
          <w:b/>
        </w:rPr>
      </w:pPr>
    </w:p>
    <w:p w:rsidR="00463283" w:rsidRDefault="00463283" w:rsidP="00463283">
      <w:pPr>
        <w:spacing w:after="200"/>
        <w:rPr>
          <w:rFonts w:asciiTheme="minorHAnsi" w:hAnsiTheme="minorHAnsi"/>
          <w:b/>
        </w:rPr>
      </w:pPr>
    </w:p>
    <w:p w:rsidR="00463283" w:rsidRDefault="00463283" w:rsidP="00463283">
      <w:pPr>
        <w:spacing w:after="200"/>
        <w:rPr>
          <w:rFonts w:asciiTheme="minorHAnsi" w:hAnsiTheme="minorHAnsi"/>
          <w:b/>
        </w:rPr>
      </w:pPr>
    </w:p>
    <w:p w:rsidR="00463283" w:rsidRPr="009428FA" w:rsidRDefault="00463283" w:rsidP="00463283">
      <w:pPr>
        <w:spacing w:after="200"/>
        <w:rPr>
          <w:rFonts w:asciiTheme="minorHAnsi" w:hAnsiTheme="minorHAnsi"/>
          <w:b/>
        </w:rPr>
      </w:pPr>
    </w:p>
    <w:p w:rsidR="00463283" w:rsidRDefault="00463283" w:rsidP="00463283">
      <w:pPr>
        <w:ind w:firstLine="360"/>
        <w:rPr>
          <w:rFonts w:asciiTheme="minorHAnsi" w:hAnsiTheme="minorHAnsi" w:cs="Calibri"/>
        </w:rPr>
      </w:pPr>
    </w:p>
    <w:p w:rsidR="00463283" w:rsidRPr="009428FA" w:rsidRDefault="00463283" w:rsidP="00463283">
      <w:pPr>
        <w:ind w:firstLine="360"/>
        <w:rPr>
          <w:rFonts w:asciiTheme="minorHAnsi" w:hAnsiTheme="minorHAnsi" w:cs="Calibri"/>
        </w:rPr>
      </w:pPr>
      <w:r w:rsidRPr="009428FA">
        <w:rPr>
          <w:rFonts w:asciiTheme="minorHAnsi" w:hAnsiTheme="minorHAnsi" w:cs="Calibri"/>
        </w:rPr>
        <w:t>1.  I viewed this webinar</w:t>
      </w:r>
    </w:p>
    <w:p w:rsidR="00463283" w:rsidRPr="009428FA" w:rsidRDefault="00463283" w:rsidP="00463283">
      <w:pPr>
        <w:ind w:left="360" w:firstLine="360"/>
        <w:rPr>
          <w:rFonts w:asciiTheme="minorHAnsi" w:hAnsiTheme="minorHAnsi" w:cs="Calibri"/>
        </w:rPr>
      </w:pPr>
      <w:proofErr w:type="gramStart"/>
      <w:r w:rsidRPr="009428FA">
        <w:rPr>
          <w:rFonts w:asciiTheme="minorHAnsi" w:hAnsiTheme="minorHAnsi" w:cs="Calibri"/>
        </w:rPr>
        <w:t>a.  [</w:t>
      </w:r>
      <w:proofErr w:type="gramEnd"/>
      <w:r w:rsidRPr="009428FA">
        <w:rPr>
          <w:rFonts w:asciiTheme="minorHAnsi" w:hAnsiTheme="minorHAnsi" w:cs="Calibri"/>
        </w:rPr>
        <w:t xml:space="preserve">  ] Live</w:t>
      </w:r>
    </w:p>
    <w:p w:rsidR="00463283" w:rsidRPr="009428FA" w:rsidRDefault="00463283" w:rsidP="00463283">
      <w:pPr>
        <w:ind w:left="360" w:firstLine="360"/>
        <w:rPr>
          <w:rFonts w:asciiTheme="minorHAnsi" w:hAnsiTheme="minorHAnsi" w:cs="Calibri"/>
        </w:rPr>
      </w:pPr>
      <w:proofErr w:type="gramStart"/>
      <w:r w:rsidRPr="009428FA">
        <w:rPr>
          <w:rFonts w:asciiTheme="minorHAnsi" w:hAnsiTheme="minorHAnsi" w:cs="Calibri"/>
        </w:rPr>
        <w:t>b.  [</w:t>
      </w:r>
      <w:proofErr w:type="gramEnd"/>
      <w:r w:rsidRPr="009428FA">
        <w:rPr>
          <w:rFonts w:asciiTheme="minorHAnsi" w:hAnsiTheme="minorHAnsi" w:cs="Calibri"/>
        </w:rPr>
        <w:t xml:space="preserve">  ] From the archive</w:t>
      </w:r>
    </w:p>
    <w:p w:rsidR="00463283" w:rsidRPr="009428FA" w:rsidRDefault="00463283" w:rsidP="00463283">
      <w:pPr>
        <w:rPr>
          <w:rFonts w:asciiTheme="minorHAnsi" w:hAnsiTheme="minorHAnsi" w:cs="Calibri"/>
        </w:rPr>
      </w:pPr>
    </w:p>
    <w:p w:rsidR="00463283" w:rsidRPr="009428FA" w:rsidRDefault="00463283" w:rsidP="00463283">
      <w:pPr>
        <w:spacing w:after="200"/>
        <w:rPr>
          <w:rFonts w:asciiTheme="minorHAnsi" w:hAnsiTheme="minorHAnsi"/>
        </w:rPr>
      </w:pPr>
      <w:r w:rsidRPr="009428FA">
        <w:rPr>
          <w:rFonts w:asciiTheme="minorHAnsi" w:hAnsiTheme="minorHAnsi" w:cs="Calibri"/>
        </w:rPr>
        <w:t>Rate the next question on this scale:</w:t>
      </w:r>
    </w:p>
    <w:p w:rsidR="00463283" w:rsidRPr="009428FA" w:rsidRDefault="00463283" w:rsidP="00463283">
      <w:pPr>
        <w:spacing w:after="200"/>
        <w:rPr>
          <w:rFonts w:asciiTheme="minorHAnsi" w:hAnsiTheme="minorHAnsi"/>
        </w:rPr>
      </w:pPr>
      <w:r w:rsidRPr="009428FA">
        <w:rPr>
          <w:rFonts w:asciiTheme="minorHAnsi" w:hAnsiTheme="minorHAnsi" w:cs="Calibri"/>
        </w:rPr>
        <w:t>1 Strongly Disagree      2 Disagree        3 Neither Agree nor Disagree</w:t>
      </w:r>
      <w:proofErr w:type="gramStart"/>
      <w:r w:rsidRPr="009428FA">
        <w:rPr>
          <w:rFonts w:asciiTheme="minorHAnsi" w:hAnsiTheme="minorHAnsi" w:cs="Calibri"/>
        </w:rPr>
        <w:t>  4</w:t>
      </w:r>
      <w:proofErr w:type="gramEnd"/>
      <w:r w:rsidRPr="009428FA">
        <w:rPr>
          <w:rFonts w:asciiTheme="minorHAnsi" w:hAnsiTheme="minorHAnsi" w:cs="Calibri"/>
        </w:rPr>
        <w:t xml:space="preserve"> Agree              5 Strongly Agree</w:t>
      </w:r>
    </w:p>
    <w:p w:rsidR="00463283" w:rsidRPr="009428FA" w:rsidRDefault="00463283" w:rsidP="00463283">
      <w:pPr>
        <w:pStyle w:val="ListParagraph"/>
        <w:spacing w:before="0" w:beforeAutospacing="0" w:after="0" w:afterAutospacing="0"/>
        <w:ind w:left="720" w:hanging="360"/>
        <w:rPr>
          <w:rFonts w:asciiTheme="minorHAnsi" w:hAnsiTheme="minorHAnsi"/>
          <w:sz w:val="22"/>
          <w:szCs w:val="22"/>
        </w:rPr>
      </w:pPr>
      <w:r w:rsidRPr="009428FA">
        <w:rPr>
          <w:rFonts w:asciiTheme="minorHAnsi" w:hAnsiTheme="minorHAnsi" w:cs="Calibri"/>
          <w:sz w:val="22"/>
          <w:szCs w:val="22"/>
        </w:rPr>
        <w:t>2.</w:t>
      </w:r>
      <w:r w:rsidRPr="009428FA">
        <w:rPr>
          <w:rFonts w:asciiTheme="minorHAnsi" w:hAnsiTheme="minorHAnsi"/>
          <w:sz w:val="22"/>
          <w:szCs w:val="22"/>
        </w:rPr>
        <w:t>    </w:t>
      </w:r>
      <w:r w:rsidRPr="009428FA">
        <w:rPr>
          <w:rFonts w:asciiTheme="minorHAnsi" w:hAnsiTheme="minorHAnsi" w:cs="Calibri"/>
          <w:sz w:val="22"/>
          <w:szCs w:val="22"/>
        </w:rPr>
        <w:t xml:space="preserve">The information was useful to my work. </w:t>
      </w:r>
      <w:r w:rsidRPr="009428FA">
        <w:rPr>
          <w:rFonts w:asciiTheme="minorHAnsi" w:hAnsiTheme="minorHAnsi" w:cs="Calibri"/>
          <w:strike/>
          <w:sz w:val="22"/>
          <w:szCs w:val="22"/>
        </w:rPr>
        <w:t xml:space="preserve"> </w:t>
      </w:r>
    </w:p>
    <w:p w:rsidR="00463283" w:rsidRPr="009428FA" w:rsidRDefault="00463283" w:rsidP="00463283">
      <w:pPr>
        <w:pStyle w:val="ListParagraph"/>
        <w:spacing w:before="240" w:beforeAutospacing="0" w:after="0" w:afterAutospacing="0"/>
        <w:ind w:left="720" w:hanging="360"/>
        <w:rPr>
          <w:rFonts w:asciiTheme="minorHAnsi" w:hAnsiTheme="minorHAnsi"/>
          <w:sz w:val="22"/>
          <w:szCs w:val="22"/>
        </w:rPr>
      </w:pPr>
      <w:r w:rsidRPr="009428FA">
        <w:rPr>
          <w:rFonts w:asciiTheme="minorHAnsi" w:hAnsiTheme="minorHAnsi" w:cs="Calibri"/>
          <w:sz w:val="22"/>
          <w:szCs w:val="22"/>
        </w:rPr>
        <w:t>3.</w:t>
      </w:r>
      <w:r w:rsidRPr="009428FA">
        <w:rPr>
          <w:rFonts w:asciiTheme="minorHAnsi" w:hAnsiTheme="minorHAnsi"/>
          <w:sz w:val="22"/>
          <w:szCs w:val="22"/>
        </w:rPr>
        <w:t>    </w:t>
      </w:r>
      <w:r w:rsidRPr="009428FA">
        <w:rPr>
          <w:rFonts w:asciiTheme="minorHAnsi" w:hAnsiTheme="minorHAnsi" w:cs="Calibri"/>
          <w:sz w:val="22"/>
          <w:szCs w:val="22"/>
        </w:rPr>
        <w:t xml:space="preserve">Which of the following describes what you did with the information or action steps presented in the webinar? (Check all that apply) </w:t>
      </w:r>
    </w:p>
    <w:p w:rsidR="00463283" w:rsidRPr="009428FA" w:rsidRDefault="00463283" w:rsidP="00463283">
      <w:pPr>
        <w:pStyle w:val="ListParagraph"/>
        <w:spacing w:before="0" w:beforeAutospacing="0" w:after="0" w:afterAutospacing="0"/>
        <w:ind w:left="1440" w:hanging="360"/>
        <w:contextualSpacing/>
        <w:rPr>
          <w:rFonts w:asciiTheme="minorHAnsi" w:hAnsiTheme="minorHAnsi"/>
          <w:sz w:val="22"/>
          <w:szCs w:val="22"/>
        </w:rPr>
      </w:pPr>
      <w:r w:rsidRPr="009428FA">
        <w:rPr>
          <w:rFonts w:asciiTheme="minorHAnsi" w:hAnsiTheme="minorHAnsi" w:cs="Courier New"/>
          <w:sz w:val="22"/>
          <w:szCs w:val="22"/>
        </w:rPr>
        <w:t>□</w:t>
      </w:r>
      <w:r w:rsidRPr="009428FA">
        <w:rPr>
          <w:rFonts w:asciiTheme="minorHAnsi" w:hAnsiTheme="minorHAnsi"/>
          <w:sz w:val="22"/>
          <w:szCs w:val="22"/>
        </w:rPr>
        <w:t xml:space="preserve">   </w:t>
      </w:r>
      <w:proofErr w:type="gramStart"/>
      <w:r w:rsidRPr="009428FA">
        <w:rPr>
          <w:rFonts w:asciiTheme="minorHAnsi" w:hAnsiTheme="minorHAnsi" w:cs="Calibri"/>
          <w:bCs/>
          <w:sz w:val="22"/>
          <w:szCs w:val="22"/>
        </w:rPr>
        <w:t>Applied</w:t>
      </w:r>
      <w:proofErr w:type="gramEnd"/>
      <w:r w:rsidRPr="009428FA">
        <w:rPr>
          <w:rFonts w:asciiTheme="minorHAnsi" w:hAnsiTheme="minorHAnsi" w:cs="Calibri"/>
          <w:bCs/>
          <w:sz w:val="22"/>
          <w:szCs w:val="22"/>
        </w:rPr>
        <w:t xml:space="preserve"> the information or action step(s) recommended in the webinar.</w:t>
      </w:r>
    </w:p>
    <w:p w:rsidR="00463283" w:rsidRPr="009428FA" w:rsidRDefault="00463283" w:rsidP="00463283">
      <w:pPr>
        <w:pStyle w:val="ListParagraph"/>
        <w:spacing w:before="0" w:beforeAutospacing="0" w:after="0" w:afterAutospacing="0"/>
        <w:ind w:left="1440" w:hanging="360"/>
        <w:contextualSpacing/>
        <w:rPr>
          <w:rFonts w:asciiTheme="minorHAnsi" w:hAnsiTheme="minorHAnsi" w:cs="Calibri"/>
          <w:sz w:val="22"/>
          <w:szCs w:val="22"/>
        </w:rPr>
      </w:pPr>
      <w:r w:rsidRPr="009428FA">
        <w:rPr>
          <w:rFonts w:asciiTheme="minorHAnsi" w:hAnsiTheme="minorHAnsi" w:cs="Courier New"/>
          <w:sz w:val="22"/>
          <w:szCs w:val="22"/>
        </w:rPr>
        <w:t>□</w:t>
      </w:r>
      <w:r w:rsidRPr="009428FA">
        <w:rPr>
          <w:rFonts w:asciiTheme="minorHAnsi" w:hAnsiTheme="minorHAnsi"/>
          <w:sz w:val="22"/>
          <w:szCs w:val="22"/>
        </w:rPr>
        <w:t xml:space="preserve">   </w:t>
      </w:r>
      <w:proofErr w:type="gramStart"/>
      <w:r w:rsidRPr="009428FA">
        <w:rPr>
          <w:rFonts w:asciiTheme="minorHAnsi" w:hAnsiTheme="minorHAnsi" w:cs="Calibri"/>
          <w:sz w:val="22"/>
          <w:szCs w:val="22"/>
        </w:rPr>
        <w:t>Relayed</w:t>
      </w:r>
      <w:proofErr w:type="gramEnd"/>
      <w:r w:rsidRPr="009428FA">
        <w:rPr>
          <w:rFonts w:asciiTheme="minorHAnsi" w:hAnsiTheme="minorHAnsi" w:cs="Calibri"/>
          <w:sz w:val="22"/>
          <w:szCs w:val="22"/>
        </w:rPr>
        <w:t xml:space="preserve"> the information to others (frontline staff/grantees/etc.).</w:t>
      </w:r>
    </w:p>
    <w:p w:rsidR="00463283" w:rsidRPr="009428FA" w:rsidRDefault="00463283" w:rsidP="00463283">
      <w:pPr>
        <w:pStyle w:val="ListParagraph"/>
        <w:spacing w:before="0" w:beforeAutospacing="0" w:after="0" w:afterAutospacing="0"/>
        <w:ind w:left="1440" w:hanging="360"/>
        <w:contextualSpacing/>
        <w:rPr>
          <w:rFonts w:asciiTheme="minorHAnsi" w:hAnsiTheme="minorHAnsi"/>
          <w:sz w:val="22"/>
          <w:szCs w:val="22"/>
        </w:rPr>
      </w:pPr>
      <w:r w:rsidRPr="009428FA">
        <w:rPr>
          <w:rFonts w:asciiTheme="minorHAnsi" w:hAnsiTheme="minorHAnsi" w:cs="Courier New"/>
          <w:sz w:val="22"/>
          <w:szCs w:val="22"/>
        </w:rPr>
        <w:t>□</w:t>
      </w:r>
      <w:r w:rsidRPr="009428FA">
        <w:rPr>
          <w:rFonts w:asciiTheme="minorHAnsi" w:hAnsiTheme="minorHAnsi"/>
          <w:sz w:val="22"/>
          <w:szCs w:val="22"/>
        </w:rPr>
        <w:t xml:space="preserve">   </w:t>
      </w:r>
      <w:r w:rsidRPr="009428FA">
        <w:rPr>
          <w:rFonts w:asciiTheme="minorHAnsi" w:hAnsiTheme="minorHAnsi" w:cs="Calibri"/>
          <w:sz w:val="22"/>
          <w:szCs w:val="22"/>
        </w:rPr>
        <w:t>Researched additional information related to the topic.</w:t>
      </w:r>
      <w:r w:rsidRPr="009428FA">
        <w:rPr>
          <w:rFonts w:asciiTheme="minorHAnsi" w:hAnsiTheme="minorHAnsi"/>
          <w:sz w:val="22"/>
          <w:szCs w:val="22"/>
        </w:rPr>
        <w:t xml:space="preserve"> </w:t>
      </w:r>
    </w:p>
    <w:p w:rsidR="00463283" w:rsidRPr="009428FA" w:rsidRDefault="00463283" w:rsidP="00463283">
      <w:pPr>
        <w:pStyle w:val="ListParagraph"/>
        <w:spacing w:before="0" w:beforeAutospacing="0" w:after="0" w:afterAutospacing="0"/>
        <w:ind w:left="1440" w:hanging="360"/>
        <w:contextualSpacing/>
        <w:rPr>
          <w:rFonts w:asciiTheme="minorHAnsi" w:hAnsiTheme="minorHAnsi"/>
          <w:sz w:val="22"/>
          <w:szCs w:val="22"/>
        </w:rPr>
      </w:pPr>
      <w:r w:rsidRPr="009428FA">
        <w:rPr>
          <w:rFonts w:asciiTheme="minorHAnsi" w:hAnsiTheme="minorHAnsi" w:cs="Courier New"/>
          <w:bCs/>
          <w:sz w:val="22"/>
          <w:szCs w:val="22"/>
        </w:rPr>
        <w:t>□</w:t>
      </w:r>
      <w:r w:rsidRPr="009428FA">
        <w:rPr>
          <w:rFonts w:asciiTheme="minorHAnsi" w:hAnsiTheme="minorHAnsi"/>
          <w:bCs/>
          <w:sz w:val="22"/>
          <w:szCs w:val="22"/>
        </w:rPr>
        <w:t xml:space="preserve">   </w:t>
      </w:r>
      <w:proofErr w:type="gramStart"/>
      <w:r w:rsidRPr="009428FA">
        <w:rPr>
          <w:rFonts w:asciiTheme="minorHAnsi" w:hAnsiTheme="minorHAnsi" w:cs="Calibri"/>
          <w:bCs/>
          <w:sz w:val="22"/>
          <w:szCs w:val="22"/>
        </w:rPr>
        <w:t>Connected</w:t>
      </w:r>
      <w:proofErr w:type="gramEnd"/>
      <w:r w:rsidRPr="009428FA">
        <w:rPr>
          <w:rFonts w:asciiTheme="minorHAnsi" w:hAnsiTheme="minorHAnsi" w:cs="Calibri"/>
          <w:bCs/>
          <w:sz w:val="22"/>
          <w:szCs w:val="22"/>
        </w:rPr>
        <w:t xml:space="preserve"> the information to another resource for future use.</w:t>
      </w:r>
    </w:p>
    <w:p w:rsidR="00463283" w:rsidRPr="009428FA" w:rsidRDefault="00463283" w:rsidP="00463283">
      <w:pPr>
        <w:pStyle w:val="ListParagraph"/>
        <w:spacing w:before="0" w:beforeAutospacing="0" w:after="0" w:afterAutospacing="0"/>
        <w:ind w:left="1440" w:hanging="360"/>
        <w:contextualSpacing/>
        <w:rPr>
          <w:rFonts w:asciiTheme="minorHAnsi" w:hAnsiTheme="minorHAnsi" w:cs="Calibri"/>
          <w:sz w:val="22"/>
          <w:szCs w:val="22"/>
        </w:rPr>
      </w:pPr>
      <w:r w:rsidRPr="009428FA">
        <w:rPr>
          <w:rFonts w:asciiTheme="minorHAnsi" w:hAnsiTheme="minorHAnsi" w:cs="Courier New"/>
          <w:sz w:val="22"/>
          <w:szCs w:val="22"/>
        </w:rPr>
        <w:t>□</w:t>
      </w:r>
      <w:r w:rsidRPr="009428FA">
        <w:rPr>
          <w:rFonts w:asciiTheme="minorHAnsi" w:hAnsiTheme="minorHAnsi"/>
          <w:sz w:val="22"/>
          <w:szCs w:val="22"/>
        </w:rPr>
        <w:t xml:space="preserve">   </w:t>
      </w:r>
      <w:proofErr w:type="gramStart"/>
      <w:r w:rsidRPr="009428FA">
        <w:rPr>
          <w:rFonts w:asciiTheme="minorHAnsi" w:hAnsiTheme="minorHAnsi" w:cs="Calibri"/>
          <w:sz w:val="22"/>
          <w:szCs w:val="22"/>
        </w:rPr>
        <w:t>Making</w:t>
      </w:r>
      <w:proofErr w:type="gramEnd"/>
      <w:r w:rsidRPr="009428FA">
        <w:rPr>
          <w:rFonts w:asciiTheme="minorHAnsi" w:hAnsiTheme="minorHAnsi" w:cs="Calibri"/>
          <w:sz w:val="22"/>
          <w:szCs w:val="22"/>
        </w:rPr>
        <w:t xml:space="preserve"> changes towards applying the information or action step(s) recommended in the</w:t>
      </w:r>
      <w:r>
        <w:rPr>
          <w:rFonts w:asciiTheme="minorHAnsi" w:hAnsiTheme="minorHAnsi" w:cs="Calibri"/>
          <w:sz w:val="22"/>
          <w:szCs w:val="22"/>
        </w:rPr>
        <w:t xml:space="preserve"> </w:t>
      </w:r>
      <w:r w:rsidRPr="009428FA">
        <w:rPr>
          <w:rFonts w:asciiTheme="minorHAnsi" w:hAnsiTheme="minorHAnsi" w:cs="Calibri"/>
          <w:sz w:val="22"/>
          <w:szCs w:val="22"/>
        </w:rPr>
        <w:t>webinar.</w:t>
      </w:r>
    </w:p>
    <w:p w:rsidR="00463283" w:rsidRPr="009428FA" w:rsidRDefault="00463283" w:rsidP="00463283">
      <w:pPr>
        <w:pStyle w:val="ListParagraph"/>
        <w:spacing w:before="0" w:beforeAutospacing="0" w:after="0" w:afterAutospacing="0"/>
        <w:ind w:left="1440" w:hanging="360"/>
        <w:contextualSpacing/>
        <w:rPr>
          <w:rFonts w:asciiTheme="minorHAnsi" w:hAnsiTheme="minorHAnsi"/>
          <w:bCs/>
          <w:sz w:val="22"/>
          <w:szCs w:val="22"/>
        </w:rPr>
      </w:pPr>
      <w:r w:rsidRPr="009428FA">
        <w:rPr>
          <w:rFonts w:asciiTheme="minorHAnsi" w:hAnsiTheme="minorHAnsi" w:cs="Courier New"/>
          <w:bCs/>
          <w:sz w:val="22"/>
          <w:szCs w:val="22"/>
        </w:rPr>
        <w:t>□</w:t>
      </w:r>
      <w:r w:rsidRPr="009428FA">
        <w:rPr>
          <w:rFonts w:asciiTheme="minorHAnsi" w:hAnsiTheme="minorHAnsi"/>
          <w:bCs/>
          <w:sz w:val="22"/>
          <w:szCs w:val="22"/>
        </w:rPr>
        <w:t xml:space="preserve">   </w:t>
      </w:r>
      <w:proofErr w:type="gramStart"/>
      <w:r w:rsidRPr="009428FA">
        <w:rPr>
          <w:rFonts w:asciiTheme="minorHAnsi" w:hAnsiTheme="minorHAnsi" w:cs="Calibri"/>
          <w:bCs/>
          <w:sz w:val="22"/>
          <w:szCs w:val="22"/>
        </w:rPr>
        <w:t>Currently</w:t>
      </w:r>
      <w:proofErr w:type="gramEnd"/>
      <w:r w:rsidRPr="009428FA">
        <w:rPr>
          <w:rFonts w:asciiTheme="minorHAnsi" w:hAnsiTheme="minorHAnsi" w:cs="Calibri"/>
          <w:bCs/>
          <w:sz w:val="22"/>
          <w:szCs w:val="22"/>
        </w:rPr>
        <w:t xml:space="preserve"> have no plans to apply the information or action step(s) recommended in the webinar</w:t>
      </w:r>
    </w:p>
    <w:p w:rsidR="00463283" w:rsidRPr="009428FA" w:rsidRDefault="00463283" w:rsidP="00463283">
      <w:pPr>
        <w:pStyle w:val="ListParagraph"/>
        <w:spacing w:before="0" w:beforeAutospacing="0" w:after="0" w:afterAutospacing="0"/>
        <w:ind w:left="1440" w:hanging="360"/>
        <w:contextualSpacing/>
        <w:rPr>
          <w:rFonts w:asciiTheme="minorHAnsi" w:hAnsiTheme="minorHAnsi"/>
          <w:sz w:val="22"/>
          <w:szCs w:val="22"/>
        </w:rPr>
      </w:pPr>
      <w:r w:rsidRPr="009428FA">
        <w:rPr>
          <w:rFonts w:asciiTheme="minorHAnsi" w:hAnsiTheme="minorHAnsi" w:cs="Courier New"/>
          <w:bCs/>
          <w:sz w:val="22"/>
          <w:szCs w:val="22"/>
        </w:rPr>
        <w:t xml:space="preserve">□ </w:t>
      </w:r>
      <w:r w:rsidRPr="009428FA">
        <w:rPr>
          <w:rFonts w:asciiTheme="minorHAnsi" w:hAnsiTheme="minorHAnsi" w:cs="Calibri"/>
          <w:sz w:val="22"/>
          <w:szCs w:val="22"/>
        </w:rPr>
        <w:t>Other _________________________</w:t>
      </w:r>
    </w:p>
    <w:p w:rsidR="00463283" w:rsidRPr="009428FA" w:rsidRDefault="00463283" w:rsidP="00463283">
      <w:pPr>
        <w:pStyle w:val="ListParagraph"/>
        <w:spacing w:before="240" w:beforeAutospacing="0" w:after="0" w:afterAutospacing="0"/>
        <w:ind w:left="720" w:hanging="360"/>
        <w:rPr>
          <w:rFonts w:asciiTheme="minorHAnsi" w:hAnsiTheme="minorHAnsi"/>
          <w:sz w:val="22"/>
          <w:szCs w:val="22"/>
        </w:rPr>
      </w:pPr>
      <w:r w:rsidRPr="009428FA">
        <w:rPr>
          <w:rFonts w:asciiTheme="minorHAnsi" w:hAnsiTheme="minorHAnsi" w:cs="Calibri"/>
          <w:sz w:val="22"/>
          <w:szCs w:val="22"/>
        </w:rPr>
        <w:t>4.</w:t>
      </w:r>
      <w:r w:rsidRPr="009428FA">
        <w:rPr>
          <w:rFonts w:asciiTheme="minorHAnsi" w:hAnsiTheme="minorHAnsi"/>
          <w:sz w:val="22"/>
          <w:szCs w:val="22"/>
        </w:rPr>
        <w:t xml:space="preserve">    </w:t>
      </w:r>
      <w:r w:rsidRPr="009428FA">
        <w:rPr>
          <w:rFonts w:asciiTheme="minorHAnsi" w:hAnsiTheme="minorHAnsi" w:cs="Calibri"/>
          <w:sz w:val="22"/>
          <w:szCs w:val="22"/>
        </w:rPr>
        <w:t>Which of the following describes the barriers you encountered in applying the information or action step(s)? (Check all that apply)</w:t>
      </w:r>
    </w:p>
    <w:p w:rsidR="00463283" w:rsidRPr="009428FA" w:rsidRDefault="00463283" w:rsidP="00463283">
      <w:pPr>
        <w:pStyle w:val="ListParagraph"/>
        <w:spacing w:before="0" w:beforeAutospacing="0" w:after="0" w:afterAutospacing="0"/>
        <w:ind w:left="1440" w:hanging="360"/>
        <w:contextualSpacing/>
        <w:rPr>
          <w:rFonts w:asciiTheme="minorHAnsi" w:hAnsiTheme="minorHAnsi"/>
          <w:sz w:val="22"/>
          <w:szCs w:val="22"/>
        </w:rPr>
      </w:pPr>
      <w:r w:rsidRPr="009428FA">
        <w:rPr>
          <w:rFonts w:asciiTheme="minorHAnsi" w:hAnsiTheme="minorHAnsi" w:cs="Courier New"/>
          <w:sz w:val="22"/>
          <w:szCs w:val="22"/>
        </w:rPr>
        <w:t>□</w:t>
      </w:r>
      <w:r w:rsidRPr="009428FA">
        <w:rPr>
          <w:rFonts w:asciiTheme="minorHAnsi" w:hAnsiTheme="minorHAnsi"/>
          <w:sz w:val="22"/>
          <w:szCs w:val="22"/>
        </w:rPr>
        <w:t xml:space="preserve">   </w:t>
      </w:r>
      <w:proofErr w:type="gramStart"/>
      <w:r w:rsidRPr="009428FA">
        <w:rPr>
          <w:rFonts w:asciiTheme="minorHAnsi" w:hAnsiTheme="minorHAnsi" w:cs="Calibri"/>
          <w:sz w:val="22"/>
          <w:szCs w:val="22"/>
        </w:rPr>
        <w:t>Insufficient</w:t>
      </w:r>
      <w:proofErr w:type="gramEnd"/>
      <w:r w:rsidRPr="009428FA">
        <w:rPr>
          <w:rFonts w:asciiTheme="minorHAnsi" w:hAnsiTheme="minorHAnsi" w:cs="Calibri"/>
          <w:sz w:val="22"/>
          <w:szCs w:val="22"/>
        </w:rPr>
        <w:t xml:space="preserve"> staff resources</w:t>
      </w:r>
    </w:p>
    <w:p w:rsidR="00463283" w:rsidRPr="009428FA" w:rsidRDefault="00463283" w:rsidP="00463283">
      <w:pPr>
        <w:pStyle w:val="ListParagraph"/>
        <w:spacing w:before="0" w:beforeAutospacing="0" w:after="0" w:afterAutospacing="0"/>
        <w:ind w:left="1440" w:hanging="360"/>
        <w:contextualSpacing/>
        <w:rPr>
          <w:rFonts w:asciiTheme="minorHAnsi" w:hAnsiTheme="minorHAnsi" w:cs="Calibri"/>
          <w:sz w:val="22"/>
          <w:szCs w:val="22"/>
        </w:rPr>
      </w:pPr>
      <w:r w:rsidRPr="009428FA">
        <w:rPr>
          <w:rFonts w:asciiTheme="minorHAnsi" w:hAnsiTheme="minorHAnsi" w:cs="Courier New"/>
          <w:sz w:val="22"/>
          <w:szCs w:val="22"/>
        </w:rPr>
        <w:t>□</w:t>
      </w:r>
      <w:r w:rsidRPr="009428FA">
        <w:rPr>
          <w:rFonts w:asciiTheme="minorHAnsi" w:hAnsiTheme="minorHAnsi"/>
          <w:sz w:val="22"/>
          <w:szCs w:val="22"/>
        </w:rPr>
        <w:t xml:space="preserve">   </w:t>
      </w:r>
      <w:proofErr w:type="gramStart"/>
      <w:r w:rsidRPr="009428FA">
        <w:rPr>
          <w:rFonts w:asciiTheme="minorHAnsi" w:hAnsiTheme="minorHAnsi" w:cs="Calibri"/>
          <w:sz w:val="22"/>
          <w:szCs w:val="22"/>
        </w:rPr>
        <w:t>Insufficient</w:t>
      </w:r>
      <w:proofErr w:type="gramEnd"/>
      <w:r w:rsidRPr="009428FA">
        <w:rPr>
          <w:rFonts w:asciiTheme="minorHAnsi" w:hAnsiTheme="minorHAnsi" w:cs="Calibri"/>
          <w:sz w:val="22"/>
          <w:szCs w:val="22"/>
        </w:rPr>
        <w:t xml:space="preserve"> staff expertise </w:t>
      </w:r>
    </w:p>
    <w:p w:rsidR="00463283" w:rsidRPr="009428FA" w:rsidRDefault="00463283" w:rsidP="00463283">
      <w:pPr>
        <w:pStyle w:val="ListParagraph"/>
        <w:spacing w:before="0" w:beforeAutospacing="0" w:after="0" w:afterAutospacing="0"/>
        <w:ind w:left="1440" w:hanging="360"/>
        <w:contextualSpacing/>
        <w:rPr>
          <w:rFonts w:asciiTheme="minorHAnsi" w:hAnsiTheme="minorHAnsi"/>
          <w:sz w:val="22"/>
          <w:szCs w:val="22"/>
        </w:rPr>
      </w:pPr>
      <w:r w:rsidRPr="009428FA">
        <w:rPr>
          <w:rFonts w:asciiTheme="minorHAnsi" w:hAnsiTheme="minorHAnsi" w:cs="Courier New"/>
          <w:sz w:val="22"/>
          <w:szCs w:val="22"/>
        </w:rPr>
        <w:t>□</w:t>
      </w:r>
      <w:r w:rsidRPr="009428FA">
        <w:rPr>
          <w:rFonts w:asciiTheme="minorHAnsi" w:hAnsiTheme="minorHAnsi"/>
          <w:sz w:val="22"/>
          <w:szCs w:val="22"/>
        </w:rPr>
        <w:t xml:space="preserve">   </w:t>
      </w:r>
      <w:proofErr w:type="gramStart"/>
      <w:r w:rsidRPr="009428FA">
        <w:rPr>
          <w:rFonts w:asciiTheme="minorHAnsi" w:hAnsiTheme="minorHAnsi" w:cs="Calibri"/>
          <w:sz w:val="22"/>
          <w:szCs w:val="22"/>
        </w:rPr>
        <w:t>Insufficient</w:t>
      </w:r>
      <w:proofErr w:type="gramEnd"/>
      <w:r w:rsidRPr="009428FA">
        <w:rPr>
          <w:rFonts w:asciiTheme="minorHAnsi" w:hAnsiTheme="minorHAnsi"/>
          <w:sz w:val="22"/>
          <w:szCs w:val="22"/>
        </w:rPr>
        <w:t xml:space="preserve"> </w:t>
      </w:r>
      <w:r w:rsidRPr="009428FA">
        <w:rPr>
          <w:rFonts w:asciiTheme="minorHAnsi" w:hAnsiTheme="minorHAnsi" w:cs="Calibri"/>
          <w:sz w:val="22"/>
          <w:szCs w:val="22"/>
        </w:rPr>
        <w:t>time</w:t>
      </w:r>
    </w:p>
    <w:p w:rsidR="00463283" w:rsidRPr="009428FA" w:rsidRDefault="00463283" w:rsidP="00463283">
      <w:pPr>
        <w:pStyle w:val="ListParagraph"/>
        <w:spacing w:before="0" w:beforeAutospacing="0" w:after="0" w:afterAutospacing="0"/>
        <w:ind w:left="1440" w:hanging="360"/>
        <w:contextualSpacing/>
        <w:rPr>
          <w:rFonts w:asciiTheme="minorHAnsi" w:hAnsiTheme="minorHAnsi"/>
          <w:sz w:val="22"/>
          <w:szCs w:val="22"/>
        </w:rPr>
      </w:pPr>
      <w:r w:rsidRPr="009428FA">
        <w:rPr>
          <w:rFonts w:asciiTheme="minorHAnsi" w:hAnsiTheme="minorHAnsi" w:cs="Courier New"/>
          <w:sz w:val="22"/>
          <w:szCs w:val="22"/>
        </w:rPr>
        <w:t>□</w:t>
      </w:r>
      <w:r w:rsidRPr="009428FA">
        <w:rPr>
          <w:rFonts w:asciiTheme="minorHAnsi" w:hAnsiTheme="minorHAnsi"/>
          <w:sz w:val="22"/>
          <w:szCs w:val="22"/>
        </w:rPr>
        <w:t xml:space="preserve">   </w:t>
      </w:r>
      <w:proofErr w:type="gramStart"/>
      <w:r w:rsidRPr="009428FA">
        <w:rPr>
          <w:rFonts w:asciiTheme="minorHAnsi" w:hAnsiTheme="minorHAnsi" w:cs="Calibri"/>
          <w:sz w:val="22"/>
          <w:szCs w:val="22"/>
        </w:rPr>
        <w:t>Insufficient</w:t>
      </w:r>
      <w:proofErr w:type="gramEnd"/>
      <w:r w:rsidRPr="009428FA">
        <w:rPr>
          <w:rFonts w:asciiTheme="minorHAnsi" w:hAnsiTheme="minorHAnsi" w:cs="Calibri"/>
          <w:sz w:val="22"/>
          <w:szCs w:val="22"/>
        </w:rPr>
        <w:t xml:space="preserve"> funds available</w:t>
      </w:r>
    </w:p>
    <w:p w:rsidR="00463283" w:rsidRPr="009428FA" w:rsidRDefault="00463283" w:rsidP="00463283">
      <w:pPr>
        <w:pStyle w:val="ListParagraph"/>
        <w:spacing w:before="0" w:beforeAutospacing="0" w:after="0" w:afterAutospacing="0"/>
        <w:ind w:left="1440" w:hanging="360"/>
        <w:contextualSpacing/>
        <w:rPr>
          <w:rFonts w:asciiTheme="minorHAnsi" w:hAnsiTheme="minorHAnsi"/>
          <w:sz w:val="22"/>
          <w:szCs w:val="22"/>
        </w:rPr>
      </w:pPr>
      <w:r w:rsidRPr="009428FA">
        <w:rPr>
          <w:rFonts w:asciiTheme="minorHAnsi" w:hAnsiTheme="minorHAnsi" w:cs="Courier New"/>
          <w:sz w:val="22"/>
          <w:szCs w:val="22"/>
        </w:rPr>
        <w:lastRenderedPageBreak/>
        <w:t>□</w:t>
      </w:r>
      <w:r w:rsidRPr="009428FA">
        <w:rPr>
          <w:rFonts w:asciiTheme="minorHAnsi" w:hAnsiTheme="minorHAnsi"/>
          <w:sz w:val="22"/>
          <w:szCs w:val="22"/>
        </w:rPr>
        <w:t xml:space="preserve">   </w:t>
      </w:r>
      <w:proofErr w:type="gramStart"/>
      <w:r w:rsidRPr="009428FA">
        <w:rPr>
          <w:rFonts w:asciiTheme="minorHAnsi" w:hAnsiTheme="minorHAnsi" w:cs="Calibri"/>
          <w:sz w:val="22"/>
          <w:szCs w:val="22"/>
        </w:rPr>
        <w:t>Insufficient</w:t>
      </w:r>
      <w:proofErr w:type="gramEnd"/>
      <w:r w:rsidRPr="009428FA">
        <w:rPr>
          <w:rFonts w:asciiTheme="minorHAnsi" w:hAnsiTheme="minorHAnsi" w:cs="Calibri"/>
          <w:sz w:val="22"/>
          <w:szCs w:val="22"/>
        </w:rPr>
        <w:t xml:space="preserve"> deta</w:t>
      </w:r>
      <w:bookmarkStart w:id="0" w:name="_GoBack"/>
      <w:bookmarkEnd w:id="0"/>
      <w:r w:rsidRPr="009428FA">
        <w:rPr>
          <w:rFonts w:asciiTheme="minorHAnsi" w:hAnsiTheme="minorHAnsi" w:cs="Calibri"/>
          <w:sz w:val="22"/>
          <w:szCs w:val="22"/>
        </w:rPr>
        <w:t>ils to apply the information</w:t>
      </w:r>
    </w:p>
    <w:p w:rsidR="00463283" w:rsidRPr="009428FA" w:rsidRDefault="00463283" w:rsidP="00463283">
      <w:pPr>
        <w:pStyle w:val="ListParagraph"/>
        <w:spacing w:before="0" w:beforeAutospacing="0" w:after="0" w:afterAutospacing="0"/>
        <w:ind w:left="1440" w:hanging="360"/>
        <w:contextualSpacing/>
        <w:rPr>
          <w:rFonts w:asciiTheme="minorHAnsi" w:hAnsiTheme="minorHAnsi"/>
          <w:bCs/>
          <w:sz w:val="22"/>
          <w:szCs w:val="22"/>
        </w:rPr>
      </w:pPr>
      <w:r w:rsidRPr="009428FA">
        <w:rPr>
          <w:rFonts w:asciiTheme="minorHAnsi" w:hAnsiTheme="minorHAnsi" w:cs="Courier New"/>
          <w:sz w:val="22"/>
          <w:szCs w:val="22"/>
        </w:rPr>
        <w:t>□</w:t>
      </w:r>
      <w:r w:rsidRPr="009428FA">
        <w:rPr>
          <w:rFonts w:asciiTheme="minorHAnsi" w:hAnsiTheme="minorHAnsi"/>
          <w:sz w:val="22"/>
          <w:szCs w:val="22"/>
        </w:rPr>
        <w:t xml:space="preserve">   </w:t>
      </w:r>
      <w:r w:rsidRPr="009428FA">
        <w:rPr>
          <w:rFonts w:asciiTheme="minorHAnsi" w:hAnsiTheme="minorHAnsi" w:cs="Calibri"/>
          <w:bCs/>
          <w:sz w:val="22"/>
          <w:szCs w:val="22"/>
        </w:rPr>
        <w:t>Information technology limitations</w:t>
      </w:r>
    </w:p>
    <w:p w:rsidR="00463283" w:rsidRPr="009428FA" w:rsidRDefault="00463283" w:rsidP="00463283">
      <w:pPr>
        <w:pStyle w:val="ListParagraph"/>
        <w:spacing w:before="0" w:beforeAutospacing="0" w:after="0" w:afterAutospacing="0"/>
        <w:ind w:left="1440" w:hanging="360"/>
        <w:contextualSpacing/>
        <w:rPr>
          <w:rFonts w:asciiTheme="minorHAnsi" w:hAnsiTheme="minorHAnsi"/>
          <w:sz w:val="22"/>
          <w:szCs w:val="22"/>
        </w:rPr>
      </w:pPr>
      <w:r w:rsidRPr="009428FA">
        <w:rPr>
          <w:rFonts w:asciiTheme="minorHAnsi" w:hAnsiTheme="minorHAnsi" w:cs="Courier New"/>
          <w:bCs/>
          <w:sz w:val="22"/>
          <w:szCs w:val="22"/>
        </w:rPr>
        <w:t>□</w:t>
      </w:r>
      <w:r w:rsidRPr="009428FA">
        <w:rPr>
          <w:rFonts w:asciiTheme="minorHAnsi" w:hAnsiTheme="minorHAnsi"/>
          <w:bCs/>
          <w:sz w:val="22"/>
          <w:szCs w:val="22"/>
        </w:rPr>
        <w:t xml:space="preserve">   </w:t>
      </w:r>
      <w:r w:rsidRPr="009428FA">
        <w:rPr>
          <w:rFonts w:asciiTheme="minorHAnsi" w:hAnsiTheme="minorHAnsi" w:cs="Calibri"/>
          <w:bCs/>
          <w:sz w:val="22"/>
          <w:szCs w:val="22"/>
        </w:rPr>
        <w:t>State law, regulation, or policy constraints</w:t>
      </w:r>
    </w:p>
    <w:p w:rsidR="00463283" w:rsidRPr="009428FA" w:rsidRDefault="00463283" w:rsidP="00463283">
      <w:pPr>
        <w:pStyle w:val="ListParagraph"/>
        <w:spacing w:before="0" w:beforeAutospacing="0" w:after="0" w:afterAutospacing="0"/>
        <w:ind w:left="1440" w:hanging="360"/>
        <w:contextualSpacing/>
        <w:rPr>
          <w:rFonts w:asciiTheme="minorHAnsi" w:hAnsiTheme="minorHAnsi" w:cs="Calibri"/>
          <w:sz w:val="22"/>
          <w:szCs w:val="22"/>
        </w:rPr>
      </w:pPr>
      <w:r w:rsidRPr="009428FA">
        <w:rPr>
          <w:rFonts w:asciiTheme="minorHAnsi" w:hAnsiTheme="minorHAnsi" w:cs="Courier New"/>
          <w:sz w:val="22"/>
          <w:szCs w:val="22"/>
        </w:rPr>
        <w:t>□</w:t>
      </w:r>
      <w:r w:rsidRPr="009428FA">
        <w:rPr>
          <w:rFonts w:asciiTheme="minorHAnsi" w:hAnsiTheme="minorHAnsi"/>
          <w:sz w:val="22"/>
          <w:szCs w:val="22"/>
        </w:rPr>
        <w:t xml:space="preserve">   </w:t>
      </w:r>
      <w:r w:rsidRPr="009428FA">
        <w:rPr>
          <w:rFonts w:asciiTheme="minorHAnsi" w:hAnsiTheme="minorHAnsi" w:cs="Calibri"/>
          <w:sz w:val="22"/>
          <w:szCs w:val="22"/>
        </w:rPr>
        <w:t>Other _________________________</w:t>
      </w:r>
    </w:p>
    <w:p w:rsidR="00463283" w:rsidRDefault="00463283" w:rsidP="00463283">
      <w:pPr>
        <w:pStyle w:val="ListParagraph"/>
        <w:spacing w:before="0" w:beforeAutospacing="0" w:after="0" w:afterAutospacing="0"/>
        <w:ind w:left="1440" w:hanging="360"/>
        <w:contextualSpacing/>
        <w:rPr>
          <w:rFonts w:asciiTheme="minorHAnsi" w:hAnsiTheme="minorHAnsi" w:cs="Calibri"/>
          <w:sz w:val="22"/>
          <w:szCs w:val="22"/>
        </w:rPr>
      </w:pPr>
      <w:r w:rsidRPr="009428FA">
        <w:rPr>
          <w:rFonts w:asciiTheme="minorHAnsi" w:hAnsiTheme="minorHAnsi" w:cs="Courier New"/>
          <w:sz w:val="22"/>
          <w:szCs w:val="22"/>
        </w:rPr>
        <w:t>□</w:t>
      </w:r>
      <w:r w:rsidRPr="009428FA">
        <w:rPr>
          <w:rFonts w:asciiTheme="minorHAnsi" w:hAnsiTheme="minorHAnsi"/>
          <w:sz w:val="22"/>
          <w:szCs w:val="22"/>
        </w:rPr>
        <w:t xml:space="preserve">   </w:t>
      </w:r>
      <w:r w:rsidRPr="009428FA">
        <w:rPr>
          <w:rFonts w:asciiTheme="minorHAnsi" w:hAnsiTheme="minorHAnsi" w:cs="Calibri"/>
          <w:sz w:val="22"/>
          <w:szCs w:val="22"/>
        </w:rPr>
        <w:t>I had no barriers applying the information or action steps</w:t>
      </w:r>
    </w:p>
    <w:p w:rsidR="0015260D" w:rsidRPr="009428FA" w:rsidRDefault="0015260D" w:rsidP="00463283">
      <w:pPr>
        <w:pStyle w:val="ListParagraph"/>
        <w:spacing w:before="0" w:beforeAutospacing="0" w:after="0" w:afterAutospacing="0"/>
        <w:ind w:left="1440" w:hanging="360"/>
        <w:contextualSpacing/>
        <w:rPr>
          <w:rFonts w:asciiTheme="minorHAnsi" w:hAnsiTheme="minorHAnsi" w:cs="Calibri"/>
          <w:sz w:val="22"/>
          <w:szCs w:val="22"/>
        </w:rPr>
      </w:pPr>
      <w:r w:rsidRPr="009428FA">
        <w:rPr>
          <w:rFonts w:asciiTheme="minorHAnsi" w:hAnsiTheme="minorHAnsi" w:cs="Courier New"/>
          <w:sz w:val="22"/>
          <w:szCs w:val="22"/>
        </w:rPr>
        <w:t>□</w:t>
      </w:r>
      <w:r w:rsidRPr="009428FA">
        <w:rPr>
          <w:rFonts w:asciiTheme="minorHAnsi" w:hAnsiTheme="minorHAnsi"/>
          <w:sz w:val="22"/>
          <w:szCs w:val="22"/>
        </w:rPr>
        <w:t xml:space="preserve">   </w:t>
      </w:r>
      <w:proofErr w:type="gramStart"/>
      <w:r>
        <w:rPr>
          <w:rFonts w:asciiTheme="minorHAnsi" w:hAnsiTheme="minorHAnsi" w:cs="Calibri"/>
          <w:sz w:val="22"/>
          <w:szCs w:val="22"/>
        </w:rPr>
        <w:t>The</w:t>
      </w:r>
      <w:proofErr w:type="gramEnd"/>
      <w:r>
        <w:rPr>
          <w:rFonts w:asciiTheme="minorHAnsi" w:hAnsiTheme="minorHAnsi" w:cs="Calibri"/>
          <w:sz w:val="22"/>
          <w:szCs w:val="22"/>
        </w:rPr>
        <w:t xml:space="preserve"> action steps were not clear</w:t>
      </w:r>
    </w:p>
    <w:p w:rsidR="00463283" w:rsidRPr="009428FA" w:rsidRDefault="00463283" w:rsidP="00463283">
      <w:pPr>
        <w:pStyle w:val="ListParagraph"/>
        <w:spacing w:before="240" w:beforeAutospacing="0" w:after="200" w:afterAutospacing="0"/>
        <w:ind w:left="720" w:hanging="360"/>
        <w:rPr>
          <w:rFonts w:asciiTheme="minorHAnsi" w:hAnsiTheme="minorHAnsi" w:cs="Calibri"/>
          <w:sz w:val="22"/>
          <w:szCs w:val="22"/>
        </w:rPr>
      </w:pPr>
      <w:r w:rsidRPr="009428FA">
        <w:rPr>
          <w:rFonts w:asciiTheme="minorHAnsi" w:hAnsiTheme="minorHAnsi" w:cs="Calibri"/>
          <w:sz w:val="22"/>
          <w:szCs w:val="22"/>
        </w:rPr>
        <w:t>5.</w:t>
      </w:r>
      <w:r w:rsidRPr="009428FA">
        <w:rPr>
          <w:rFonts w:asciiTheme="minorHAnsi" w:hAnsiTheme="minorHAnsi"/>
          <w:sz w:val="22"/>
          <w:szCs w:val="22"/>
        </w:rPr>
        <w:t>     </w:t>
      </w:r>
      <w:r w:rsidRPr="009428FA">
        <w:rPr>
          <w:rFonts w:asciiTheme="minorHAnsi" w:hAnsiTheme="minorHAnsi" w:cs="Calibri"/>
          <w:sz w:val="22"/>
          <w:szCs w:val="22"/>
        </w:rPr>
        <w:t>Would you like more details on the topic covered during the webinar? Yes/No</w:t>
      </w:r>
    </w:p>
    <w:p w:rsidR="00463283" w:rsidRPr="009428FA" w:rsidRDefault="00463283" w:rsidP="00463283">
      <w:pPr>
        <w:pStyle w:val="ListParagraph"/>
        <w:spacing w:before="0" w:beforeAutospacing="0" w:after="200" w:afterAutospacing="0"/>
        <w:ind w:left="810"/>
        <w:rPr>
          <w:rFonts w:asciiTheme="minorHAnsi" w:hAnsiTheme="minorHAnsi"/>
          <w:sz w:val="22"/>
          <w:szCs w:val="22"/>
        </w:rPr>
      </w:pPr>
      <w:r w:rsidRPr="009428FA">
        <w:rPr>
          <w:rFonts w:asciiTheme="minorHAnsi" w:hAnsiTheme="minorHAnsi"/>
          <w:sz w:val="22"/>
          <w:szCs w:val="22"/>
        </w:rPr>
        <w:t xml:space="preserve">a. If yes, what </w:t>
      </w:r>
      <w:r w:rsidR="0015260D">
        <w:rPr>
          <w:rFonts w:asciiTheme="minorHAnsi" w:hAnsiTheme="minorHAnsi"/>
          <w:sz w:val="22"/>
          <w:szCs w:val="22"/>
        </w:rPr>
        <w:t>additional information</w:t>
      </w:r>
      <w:r w:rsidR="0015260D" w:rsidRPr="009428FA">
        <w:rPr>
          <w:rFonts w:asciiTheme="minorHAnsi" w:hAnsiTheme="minorHAnsi"/>
          <w:sz w:val="22"/>
          <w:szCs w:val="22"/>
        </w:rPr>
        <w:t xml:space="preserve"> </w:t>
      </w:r>
      <w:r w:rsidRPr="009428FA">
        <w:rPr>
          <w:rFonts w:asciiTheme="minorHAnsi" w:hAnsiTheme="minorHAnsi"/>
          <w:sz w:val="22"/>
          <w:szCs w:val="22"/>
        </w:rPr>
        <w:t>do you need?</w:t>
      </w:r>
    </w:p>
    <w:p w:rsidR="00463283" w:rsidRPr="009428FA" w:rsidRDefault="00463283" w:rsidP="00463283">
      <w:pPr>
        <w:pStyle w:val="ListParagraph"/>
        <w:spacing w:before="0" w:beforeAutospacing="0" w:after="200" w:afterAutospacing="0"/>
        <w:ind w:left="720" w:hanging="360"/>
        <w:rPr>
          <w:rFonts w:asciiTheme="minorHAnsi" w:hAnsiTheme="minorHAnsi"/>
          <w:sz w:val="22"/>
          <w:szCs w:val="22"/>
        </w:rPr>
      </w:pPr>
      <w:r w:rsidRPr="009428FA">
        <w:rPr>
          <w:rFonts w:asciiTheme="minorHAnsi" w:hAnsiTheme="minorHAnsi" w:cs="Calibri"/>
          <w:sz w:val="22"/>
          <w:szCs w:val="22"/>
        </w:rPr>
        <w:t>6.</w:t>
      </w:r>
      <w:r w:rsidRPr="009428FA">
        <w:rPr>
          <w:rFonts w:asciiTheme="minorHAnsi" w:hAnsiTheme="minorHAnsi"/>
          <w:sz w:val="22"/>
          <w:szCs w:val="22"/>
        </w:rPr>
        <w:t xml:space="preserve">       </w:t>
      </w:r>
      <w:r w:rsidRPr="009428FA">
        <w:rPr>
          <w:rFonts w:asciiTheme="minorHAnsi" w:hAnsiTheme="minorHAnsi" w:cs="Calibri"/>
          <w:sz w:val="22"/>
          <w:szCs w:val="22"/>
        </w:rPr>
        <w:t>Other Comments? (Open)</w:t>
      </w:r>
    </w:p>
    <w:p w:rsidR="0092794A" w:rsidRDefault="0092794A"/>
    <w:sectPr w:rsidR="009279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283"/>
    <w:rsid w:val="00012106"/>
    <w:rsid w:val="00151018"/>
    <w:rsid w:val="0015260D"/>
    <w:rsid w:val="001C4CFE"/>
    <w:rsid w:val="002770B6"/>
    <w:rsid w:val="00463283"/>
    <w:rsid w:val="004A120E"/>
    <w:rsid w:val="00557AE0"/>
    <w:rsid w:val="005A6911"/>
    <w:rsid w:val="00663C6A"/>
    <w:rsid w:val="006D342B"/>
    <w:rsid w:val="007B0E40"/>
    <w:rsid w:val="007D3E64"/>
    <w:rsid w:val="007F7A59"/>
    <w:rsid w:val="008C4E19"/>
    <w:rsid w:val="0092794A"/>
    <w:rsid w:val="00A830CB"/>
    <w:rsid w:val="00C61B7D"/>
    <w:rsid w:val="00CA2E6C"/>
    <w:rsid w:val="00CC392E"/>
    <w:rsid w:val="00DC456E"/>
    <w:rsid w:val="00F555B9"/>
    <w:rsid w:val="00FE2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283"/>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3283"/>
    <w:pPr>
      <w:spacing w:before="100" w:beforeAutospacing="1" w:after="100" w:afterAutospacing="1"/>
    </w:pPr>
    <w:rPr>
      <w:rFonts w:ascii="Times New Roman" w:hAnsi="Times New Roman"/>
      <w:sz w:val="24"/>
      <w:szCs w:val="24"/>
      <w:lang w:eastAsia="ja-JP"/>
    </w:rPr>
  </w:style>
  <w:style w:type="paragraph" w:styleId="CommentText">
    <w:name w:val="annotation text"/>
    <w:basedOn w:val="Normal"/>
    <w:link w:val="CommentTextChar"/>
    <w:uiPriority w:val="99"/>
    <w:semiHidden/>
    <w:unhideWhenUsed/>
    <w:rsid w:val="00C61B7D"/>
    <w:rPr>
      <w:sz w:val="20"/>
      <w:szCs w:val="20"/>
    </w:rPr>
  </w:style>
  <w:style w:type="character" w:customStyle="1" w:styleId="CommentTextChar">
    <w:name w:val="Comment Text Char"/>
    <w:basedOn w:val="DefaultParagraphFont"/>
    <w:link w:val="CommentText"/>
    <w:uiPriority w:val="99"/>
    <w:semiHidden/>
    <w:rsid w:val="00C61B7D"/>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663C6A"/>
    <w:rPr>
      <w:rFonts w:ascii="Tahoma" w:hAnsi="Tahoma" w:cs="Tahoma"/>
      <w:sz w:val="16"/>
      <w:szCs w:val="16"/>
    </w:rPr>
  </w:style>
  <w:style w:type="character" w:customStyle="1" w:styleId="BalloonTextChar">
    <w:name w:val="Balloon Text Char"/>
    <w:basedOn w:val="DefaultParagraphFont"/>
    <w:link w:val="BalloonText"/>
    <w:uiPriority w:val="99"/>
    <w:semiHidden/>
    <w:rsid w:val="00663C6A"/>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F555B9"/>
    <w:rPr>
      <w:sz w:val="16"/>
      <w:szCs w:val="16"/>
    </w:rPr>
  </w:style>
  <w:style w:type="paragraph" w:styleId="CommentSubject">
    <w:name w:val="annotation subject"/>
    <w:basedOn w:val="CommentText"/>
    <w:next w:val="CommentText"/>
    <w:link w:val="CommentSubjectChar"/>
    <w:uiPriority w:val="99"/>
    <w:semiHidden/>
    <w:unhideWhenUsed/>
    <w:rsid w:val="00F555B9"/>
    <w:rPr>
      <w:b/>
      <w:bCs/>
    </w:rPr>
  </w:style>
  <w:style w:type="character" w:customStyle="1" w:styleId="CommentSubjectChar">
    <w:name w:val="Comment Subject Char"/>
    <w:basedOn w:val="CommentTextChar"/>
    <w:link w:val="CommentSubject"/>
    <w:uiPriority w:val="99"/>
    <w:semiHidden/>
    <w:rsid w:val="00F555B9"/>
    <w:rPr>
      <w:rFonts w:ascii="Calibri" w:eastAsia="Times New Roman"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283"/>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3283"/>
    <w:pPr>
      <w:spacing w:before="100" w:beforeAutospacing="1" w:after="100" w:afterAutospacing="1"/>
    </w:pPr>
    <w:rPr>
      <w:rFonts w:ascii="Times New Roman" w:hAnsi="Times New Roman"/>
      <w:sz w:val="24"/>
      <w:szCs w:val="24"/>
      <w:lang w:eastAsia="ja-JP"/>
    </w:rPr>
  </w:style>
  <w:style w:type="paragraph" w:styleId="CommentText">
    <w:name w:val="annotation text"/>
    <w:basedOn w:val="Normal"/>
    <w:link w:val="CommentTextChar"/>
    <w:uiPriority w:val="99"/>
    <w:semiHidden/>
    <w:unhideWhenUsed/>
    <w:rsid w:val="00C61B7D"/>
    <w:rPr>
      <w:sz w:val="20"/>
      <w:szCs w:val="20"/>
    </w:rPr>
  </w:style>
  <w:style w:type="character" w:customStyle="1" w:styleId="CommentTextChar">
    <w:name w:val="Comment Text Char"/>
    <w:basedOn w:val="DefaultParagraphFont"/>
    <w:link w:val="CommentText"/>
    <w:uiPriority w:val="99"/>
    <w:semiHidden/>
    <w:rsid w:val="00C61B7D"/>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663C6A"/>
    <w:rPr>
      <w:rFonts w:ascii="Tahoma" w:hAnsi="Tahoma" w:cs="Tahoma"/>
      <w:sz w:val="16"/>
      <w:szCs w:val="16"/>
    </w:rPr>
  </w:style>
  <w:style w:type="character" w:customStyle="1" w:styleId="BalloonTextChar">
    <w:name w:val="Balloon Text Char"/>
    <w:basedOn w:val="DefaultParagraphFont"/>
    <w:link w:val="BalloonText"/>
    <w:uiPriority w:val="99"/>
    <w:semiHidden/>
    <w:rsid w:val="00663C6A"/>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F555B9"/>
    <w:rPr>
      <w:sz w:val="16"/>
      <w:szCs w:val="16"/>
    </w:rPr>
  </w:style>
  <w:style w:type="paragraph" w:styleId="CommentSubject">
    <w:name w:val="annotation subject"/>
    <w:basedOn w:val="CommentText"/>
    <w:next w:val="CommentText"/>
    <w:link w:val="CommentSubjectChar"/>
    <w:uiPriority w:val="99"/>
    <w:semiHidden/>
    <w:unhideWhenUsed/>
    <w:rsid w:val="00F555B9"/>
    <w:rPr>
      <w:b/>
      <w:bCs/>
    </w:rPr>
  </w:style>
  <w:style w:type="character" w:customStyle="1" w:styleId="CommentSubjectChar">
    <w:name w:val="Comment Subject Char"/>
    <w:basedOn w:val="CommentTextChar"/>
    <w:link w:val="CommentSubject"/>
    <w:uiPriority w:val="99"/>
    <w:semiHidden/>
    <w:rsid w:val="00F555B9"/>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331</Words>
  <Characters>1891</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2218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Hakan Aykan</cp:lastModifiedBy>
  <cp:revision>2</cp:revision>
  <dcterms:created xsi:type="dcterms:W3CDTF">2014-04-23T15:35:00Z</dcterms:created>
  <dcterms:modified xsi:type="dcterms:W3CDTF">2014-04-23T15:35:00Z</dcterms:modified>
</cp:coreProperties>
</file>