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F84" w:rsidRPr="00736CF5" w:rsidRDefault="007A4F84" w:rsidP="00736CF5">
      <w:pPr>
        <w:pStyle w:val="Header"/>
        <w:tabs>
          <w:tab w:val="clear" w:pos="4680"/>
          <w:tab w:val="clear" w:pos="9360"/>
          <w:tab w:val="right" w:pos="8250"/>
        </w:tabs>
        <w:rPr>
          <w:rFonts w:ascii="Arial" w:hAnsi="Arial" w:cs="Arial"/>
        </w:rPr>
      </w:pPr>
      <w:bookmarkStart w:id="0" w:name="_Toc285801152"/>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5.95pt;margin-top:-107.8pt;width:660.95pt;height:855.35pt;z-index:-251658240;mso-position-horizontal-relative:margin;mso-position-vertical-relative:margin" wrapcoords="-25 0 -25 21581 21600 21581 21600 0 -25 0">
            <v:imagedata r:id="rId7" o:title=""/>
            <w10:wrap side="left" anchorx="margin" anchory="margin"/>
          </v:shape>
        </w:pict>
      </w:r>
    </w:p>
    <w:p w:rsidR="007A4F84" w:rsidRDefault="007A4F84" w:rsidP="00D1048E">
      <w:pPr>
        <w:pStyle w:val="C2-CtrSglSp"/>
        <w:ind w:right="720"/>
        <w:rPr>
          <w:rFonts w:ascii="Franklin Gothic Medium" w:hAnsi="Franklin Gothic Medium"/>
          <w:sz w:val="40"/>
        </w:rPr>
      </w:pPr>
    </w:p>
    <w:p w:rsidR="007A4F84" w:rsidRDefault="007A4F84" w:rsidP="00D1048E">
      <w:pPr>
        <w:pStyle w:val="C2-CtrSglSp"/>
        <w:ind w:right="720"/>
        <w:rPr>
          <w:rFonts w:ascii="Franklin Gothic Medium" w:hAnsi="Franklin Gothic Medium"/>
          <w:sz w:val="40"/>
        </w:rPr>
      </w:pPr>
    </w:p>
    <w:p w:rsidR="007A4F84" w:rsidRDefault="007A4F84" w:rsidP="00D1048E">
      <w:pPr>
        <w:pStyle w:val="C2-CtrSglSp"/>
        <w:ind w:right="720"/>
        <w:rPr>
          <w:rFonts w:ascii="Franklin Gothic Medium" w:hAnsi="Franklin Gothic Medium"/>
          <w:sz w:val="40"/>
        </w:rPr>
      </w:pPr>
    </w:p>
    <w:p w:rsidR="007A4F84" w:rsidRDefault="007A4F84" w:rsidP="00D1048E">
      <w:pPr>
        <w:pStyle w:val="C2-CtrSglSp"/>
        <w:ind w:right="720"/>
        <w:rPr>
          <w:rFonts w:ascii="Franklin Gothic Medium" w:hAnsi="Franklin Gothic Medium"/>
          <w:sz w:val="40"/>
        </w:rPr>
      </w:pPr>
    </w:p>
    <w:p w:rsidR="007A4F84" w:rsidRDefault="007A4F84" w:rsidP="00D1048E">
      <w:pPr>
        <w:pStyle w:val="C2-CtrSglSp"/>
        <w:ind w:right="720"/>
        <w:rPr>
          <w:rFonts w:ascii="Franklin Gothic Medium" w:hAnsi="Franklin Gothic Medium"/>
          <w:sz w:val="40"/>
        </w:rPr>
      </w:pPr>
    </w:p>
    <w:p w:rsidR="007A4F84" w:rsidRDefault="007A4F84" w:rsidP="00D1048E">
      <w:pPr>
        <w:pStyle w:val="C2-CtrSglSp"/>
        <w:ind w:right="720"/>
        <w:rPr>
          <w:rFonts w:ascii="Franklin Gothic Medium" w:hAnsi="Franklin Gothic Medium"/>
          <w:sz w:val="40"/>
        </w:rPr>
      </w:pPr>
      <w:r w:rsidRPr="0066436D">
        <w:rPr>
          <w:rFonts w:ascii="Franklin Gothic Medium" w:hAnsi="Franklin Gothic Medium"/>
          <w:sz w:val="40"/>
        </w:rPr>
        <w:t xml:space="preserve">Appendix </w:t>
      </w:r>
      <w:r>
        <w:rPr>
          <w:rFonts w:ascii="Franklin Gothic Medium" w:hAnsi="Franklin Gothic Medium"/>
          <w:sz w:val="40"/>
        </w:rPr>
        <w:t>F8</w:t>
      </w:r>
      <w:r>
        <w:rPr>
          <w:rFonts w:ascii="Franklin Gothic Medium" w:hAnsi="Franklin Gothic Medium"/>
          <w:sz w:val="40"/>
        </w:rPr>
        <w:br/>
      </w:r>
      <w:r>
        <w:rPr>
          <w:rFonts w:ascii="Franklin Gothic Medium" w:hAnsi="Franklin Gothic Medium"/>
          <w:sz w:val="40"/>
        </w:rPr>
        <w:br/>
        <w:t>Round 2</w:t>
      </w:r>
      <w:r>
        <w:rPr>
          <w:rFonts w:ascii="Franklin Gothic Medium" w:hAnsi="Franklin Gothic Medium"/>
          <w:sz w:val="40"/>
        </w:rPr>
        <w:br/>
        <w:t>DTA Technical Team HIP Interview Guide</w:t>
      </w:r>
    </w:p>
    <w:p w:rsidR="007A4F84" w:rsidRDefault="007A4F84" w:rsidP="00517C31"/>
    <w:p w:rsidR="007A4F84" w:rsidRDefault="007A4F84" w:rsidP="00517C31"/>
    <w:p w:rsidR="007A4F84" w:rsidRDefault="007A4F84" w:rsidP="00517C31"/>
    <w:p w:rsidR="007A4F84" w:rsidRPr="00517C31" w:rsidRDefault="007A4F84" w:rsidP="00517C31">
      <w:pPr>
        <w:sectPr w:rsidR="007A4F84" w:rsidRPr="00517C31" w:rsidSect="00890B1B">
          <w:footerReference w:type="even" r:id="rId8"/>
          <w:footerReference w:type="default" r:id="rId9"/>
          <w:pgSz w:w="12240" w:h="15840"/>
          <w:pgMar w:top="1440" w:right="1440" w:bottom="1440" w:left="1440" w:header="720" w:footer="720" w:gutter="0"/>
          <w:cols w:space="720"/>
          <w:docGrid w:linePitch="360"/>
        </w:sectPr>
      </w:pPr>
    </w:p>
    <w:p w:rsidR="007A4F84" w:rsidRDefault="007A4F84" w:rsidP="00B02613">
      <w:pPr>
        <w:pStyle w:val="Title"/>
      </w:pPr>
      <w:bookmarkStart w:id="1" w:name="_Toc285801165"/>
      <w:bookmarkEnd w:id="0"/>
      <w:r>
        <w:t>DTA Technical Team HIP Interview Guide</w:t>
      </w:r>
      <w:bookmarkEnd w:id="1"/>
    </w:p>
    <w:p w:rsidR="007A4F84" w:rsidRDefault="007A4F84" w:rsidP="00B02613">
      <w:pPr>
        <w:pStyle w:val="Heading1"/>
      </w:pPr>
      <w:bookmarkStart w:id="2" w:name="_Toc285801166"/>
      <w:r>
        <w:t>Round 2:  Early Operations</w:t>
      </w:r>
      <w:bookmarkEnd w:id="2"/>
    </w:p>
    <w:p w:rsidR="007A4F84" w:rsidRDefault="007A4F84" w:rsidP="00B02613">
      <w:r>
        <w:t>The Massachusetts Department of Transitional Assistance (DTA) is supporting the Healthy Incentives Pilot (HIP) by:</w:t>
      </w:r>
    </w:p>
    <w:p w:rsidR="007A4F84" w:rsidRDefault="007A4F84" w:rsidP="00B02613"/>
    <w:p w:rsidR="007A4F84" w:rsidRDefault="007A4F84" w:rsidP="00B02613">
      <w:pPr>
        <w:pStyle w:val="ListParagraph"/>
        <w:numPr>
          <w:ilvl w:val="0"/>
          <w:numId w:val="3"/>
        </w:numPr>
      </w:pPr>
      <w:r>
        <w:t>Dedicating technical staff to support HIP.  These staff will dedicate a percentage of their time to HIP.</w:t>
      </w:r>
    </w:p>
    <w:p w:rsidR="007A4F84" w:rsidRDefault="007A4F84" w:rsidP="00B02613">
      <w:pPr>
        <w:pStyle w:val="ListParagraph"/>
        <w:numPr>
          <w:ilvl w:val="0"/>
          <w:numId w:val="3"/>
        </w:numPr>
      </w:pPr>
      <w:r>
        <w:t xml:space="preserve">Hiring a technical support contractor. </w:t>
      </w:r>
    </w:p>
    <w:p w:rsidR="007A4F84" w:rsidRDefault="007A4F84" w:rsidP="00B02613"/>
    <w:p w:rsidR="007A4F84" w:rsidRDefault="007A4F84" w:rsidP="00B02613">
      <w:r>
        <w:t xml:space="preserve">HIP technical staff is located at the central DTA office in </w:t>
      </w:r>
      <w:smartTag w:uri="urn:schemas-microsoft-com:office:smarttags" w:element="City">
        <w:smartTag w:uri="urn:schemas-microsoft-com:office:smarttags" w:element="place">
          <w:r>
            <w:t>Boston</w:t>
          </w:r>
        </w:smartTag>
      </w:smartTag>
      <w:r>
        <w:t xml:space="preserve">.  The purpose of Round 2 interviews with HIP technical staff is to document HIP implementation.  The interviews will take place approximately 2-3 months after all HIP participants have begun earning incentives.     </w:t>
      </w:r>
    </w:p>
    <w:p w:rsidR="007A4F84" w:rsidRDefault="007A4F84" w:rsidP="00B02613"/>
    <w:p w:rsidR="007A4F84" w:rsidRDefault="007A4F84" w:rsidP="00B02613">
      <w:r>
        <w:t>Key technical staff and their primary HIP responsibilities include</w:t>
      </w:r>
      <w:r>
        <w:rPr>
          <w:rStyle w:val="FootnoteReference"/>
        </w:rPr>
        <w:footnoteReference w:id="1"/>
      </w:r>
      <w:r>
        <w:t xml:space="preserve">:  </w:t>
      </w:r>
    </w:p>
    <w:p w:rsidR="007A4F84" w:rsidRDefault="007A4F84" w:rsidP="00B02613"/>
    <w:p w:rsidR="007A4F84" w:rsidRDefault="007A4F84" w:rsidP="00B02613"/>
    <w:tbl>
      <w:tblPr>
        <w:tblW w:w="0" w:type="auto"/>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4A0"/>
      </w:tblPr>
      <w:tblGrid>
        <w:gridCol w:w="2448"/>
        <w:gridCol w:w="1710"/>
        <w:gridCol w:w="4680"/>
        <w:gridCol w:w="630"/>
      </w:tblGrid>
      <w:tr w:rsidR="007A4F84" w:rsidRPr="009D17C1">
        <w:tc>
          <w:tcPr>
            <w:tcW w:w="2448" w:type="dxa"/>
            <w:shd w:val="clear" w:color="auto" w:fill="4F81BD"/>
          </w:tcPr>
          <w:p w:rsidR="007A4F84" w:rsidRPr="001235B9" w:rsidRDefault="007A4F84" w:rsidP="0083079F">
            <w:pPr>
              <w:rPr>
                <w:b/>
                <w:bCs/>
                <w:color w:val="FFFFFF"/>
                <w:sz w:val="20"/>
              </w:rPr>
            </w:pPr>
            <w:r w:rsidRPr="001235B9">
              <w:rPr>
                <w:b/>
                <w:bCs/>
                <w:color w:val="FFFFFF"/>
                <w:sz w:val="20"/>
              </w:rPr>
              <w:t>Position</w:t>
            </w:r>
          </w:p>
        </w:tc>
        <w:tc>
          <w:tcPr>
            <w:tcW w:w="1710" w:type="dxa"/>
            <w:shd w:val="clear" w:color="auto" w:fill="4F81BD"/>
          </w:tcPr>
          <w:p w:rsidR="007A4F84" w:rsidRPr="001235B9" w:rsidRDefault="007A4F84" w:rsidP="0083079F">
            <w:pPr>
              <w:rPr>
                <w:b/>
                <w:bCs/>
                <w:color w:val="FFFFFF"/>
                <w:sz w:val="20"/>
              </w:rPr>
            </w:pPr>
            <w:r w:rsidRPr="001235B9">
              <w:rPr>
                <w:b/>
                <w:bCs/>
                <w:color w:val="FFFFFF"/>
                <w:sz w:val="20"/>
              </w:rPr>
              <w:t xml:space="preserve">Location </w:t>
            </w:r>
          </w:p>
        </w:tc>
        <w:tc>
          <w:tcPr>
            <w:tcW w:w="4680" w:type="dxa"/>
            <w:shd w:val="clear" w:color="auto" w:fill="4F81BD"/>
          </w:tcPr>
          <w:p w:rsidR="007A4F84" w:rsidRPr="001235B9" w:rsidRDefault="007A4F84" w:rsidP="0083079F">
            <w:pPr>
              <w:rPr>
                <w:b/>
                <w:bCs/>
                <w:color w:val="FFFFFF"/>
                <w:sz w:val="20"/>
              </w:rPr>
            </w:pPr>
            <w:r w:rsidRPr="001235B9">
              <w:rPr>
                <w:b/>
                <w:bCs/>
                <w:color w:val="FFFFFF"/>
                <w:sz w:val="20"/>
              </w:rPr>
              <w:t>Primary Responsibility</w:t>
            </w:r>
          </w:p>
        </w:tc>
        <w:tc>
          <w:tcPr>
            <w:tcW w:w="630" w:type="dxa"/>
            <w:shd w:val="clear" w:color="auto" w:fill="4F81BD"/>
          </w:tcPr>
          <w:p w:rsidR="007A4F84" w:rsidRPr="001235B9" w:rsidRDefault="007A4F84" w:rsidP="0083079F">
            <w:pPr>
              <w:rPr>
                <w:b/>
                <w:bCs/>
                <w:color w:val="FFFFFF"/>
                <w:sz w:val="20"/>
              </w:rPr>
            </w:pPr>
            <w:r w:rsidRPr="001235B9">
              <w:rPr>
                <w:b/>
                <w:bCs/>
                <w:color w:val="FFFFFF"/>
                <w:sz w:val="20"/>
              </w:rPr>
              <w:t xml:space="preserve">FTE </w:t>
            </w:r>
          </w:p>
        </w:tc>
      </w:tr>
      <w:tr w:rsidR="007A4F84" w:rsidRPr="009D17C1">
        <w:tc>
          <w:tcPr>
            <w:tcW w:w="2448" w:type="dxa"/>
            <w:shd w:val="clear" w:color="auto" w:fill="D3DFEE"/>
          </w:tcPr>
          <w:p w:rsidR="007A4F84" w:rsidRPr="00272E5B" w:rsidRDefault="007A4F84" w:rsidP="0083079F">
            <w:pPr>
              <w:ind w:left="252" w:hanging="252"/>
              <w:rPr>
                <w:sz w:val="20"/>
              </w:rPr>
            </w:pPr>
            <w:r w:rsidRPr="00272E5B">
              <w:rPr>
                <w:sz w:val="20"/>
              </w:rPr>
              <w:t>MIS Systems Analyst</w:t>
            </w:r>
          </w:p>
        </w:tc>
        <w:tc>
          <w:tcPr>
            <w:tcW w:w="1710" w:type="dxa"/>
            <w:shd w:val="clear" w:color="auto" w:fill="D3DFEE"/>
          </w:tcPr>
          <w:p w:rsidR="007A4F84" w:rsidRPr="001235B9" w:rsidRDefault="007A4F84" w:rsidP="0083079F">
            <w:pPr>
              <w:ind w:left="252" w:hanging="252"/>
              <w:rPr>
                <w:sz w:val="20"/>
              </w:rPr>
            </w:pPr>
            <w:r w:rsidRPr="001235B9">
              <w:rPr>
                <w:sz w:val="20"/>
              </w:rPr>
              <w:t xml:space="preserve">DTA Central Office </w:t>
            </w:r>
            <w:r>
              <w:rPr>
                <w:sz w:val="20"/>
              </w:rPr>
              <w:t>–</w:t>
            </w:r>
            <w:r w:rsidRPr="001235B9">
              <w:rPr>
                <w:sz w:val="20"/>
              </w:rPr>
              <w:t xml:space="preserve"> </w:t>
            </w:r>
            <w:smartTag w:uri="urn:schemas-microsoft-com:office:smarttags" w:element="City">
              <w:smartTag w:uri="urn:schemas-microsoft-com:office:smarttags" w:element="place">
                <w:r w:rsidRPr="001235B9">
                  <w:rPr>
                    <w:sz w:val="20"/>
                  </w:rPr>
                  <w:t>Boston</w:t>
                </w:r>
              </w:smartTag>
            </w:smartTag>
          </w:p>
        </w:tc>
        <w:tc>
          <w:tcPr>
            <w:tcW w:w="4680" w:type="dxa"/>
            <w:shd w:val="clear" w:color="auto" w:fill="D3DFEE"/>
          </w:tcPr>
          <w:p w:rsidR="007A4F84" w:rsidRPr="001235B9" w:rsidRDefault="007A4F84" w:rsidP="0083079F">
            <w:pPr>
              <w:ind w:left="252" w:hanging="252"/>
              <w:rPr>
                <w:sz w:val="20"/>
              </w:rPr>
            </w:pPr>
            <w:r w:rsidRPr="001235B9">
              <w:rPr>
                <w:sz w:val="20"/>
              </w:rPr>
              <w:t>Analyzes user requirements; develops business requirements documentation.</w:t>
            </w:r>
          </w:p>
        </w:tc>
        <w:tc>
          <w:tcPr>
            <w:tcW w:w="630" w:type="dxa"/>
            <w:shd w:val="clear" w:color="auto" w:fill="D3DFEE"/>
          </w:tcPr>
          <w:p w:rsidR="007A4F84" w:rsidRPr="001235B9" w:rsidRDefault="007A4F84" w:rsidP="0083079F">
            <w:pPr>
              <w:ind w:left="252" w:hanging="252"/>
              <w:jc w:val="center"/>
              <w:rPr>
                <w:sz w:val="20"/>
              </w:rPr>
            </w:pPr>
            <w:r w:rsidRPr="001235B9">
              <w:rPr>
                <w:sz w:val="20"/>
              </w:rPr>
              <w:t>0.25</w:t>
            </w:r>
          </w:p>
        </w:tc>
      </w:tr>
      <w:tr w:rsidR="007A4F84" w:rsidRPr="009D17C1">
        <w:tc>
          <w:tcPr>
            <w:tcW w:w="2448" w:type="dxa"/>
          </w:tcPr>
          <w:p w:rsidR="007A4F84" w:rsidRPr="00272E5B" w:rsidRDefault="007A4F84" w:rsidP="0083079F">
            <w:pPr>
              <w:ind w:left="252" w:hanging="252"/>
              <w:rPr>
                <w:sz w:val="20"/>
              </w:rPr>
            </w:pPr>
            <w:r w:rsidRPr="00272E5B">
              <w:rPr>
                <w:sz w:val="20"/>
              </w:rPr>
              <w:t>MIS Application Developer</w:t>
            </w:r>
          </w:p>
        </w:tc>
        <w:tc>
          <w:tcPr>
            <w:tcW w:w="1710" w:type="dxa"/>
          </w:tcPr>
          <w:p w:rsidR="007A4F84" w:rsidRPr="001235B9" w:rsidRDefault="007A4F84" w:rsidP="0083079F">
            <w:pPr>
              <w:ind w:left="252" w:hanging="252"/>
              <w:rPr>
                <w:sz w:val="20"/>
              </w:rPr>
            </w:pPr>
            <w:r w:rsidRPr="001235B9">
              <w:rPr>
                <w:sz w:val="20"/>
              </w:rPr>
              <w:t xml:space="preserve">DTA Central Office </w:t>
            </w:r>
            <w:r>
              <w:rPr>
                <w:sz w:val="20"/>
              </w:rPr>
              <w:t>–</w:t>
            </w:r>
            <w:r w:rsidRPr="001235B9">
              <w:rPr>
                <w:sz w:val="20"/>
              </w:rPr>
              <w:t xml:space="preserve"> </w:t>
            </w:r>
            <w:smartTag w:uri="urn:schemas-microsoft-com:office:smarttags" w:element="City">
              <w:smartTag w:uri="urn:schemas-microsoft-com:office:smarttags" w:element="place">
                <w:r w:rsidRPr="001235B9">
                  <w:rPr>
                    <w:sz w:val="20"/>
                  </w:rPr>
                  <w:t>Boston</w:t>
                </w:r>
              </w:smartTag>
            </w:smartTag>
          </w:p>
        </w:tc>
        <w:tc>
          <w:tcPr>
            <w:tcW w:w="4680" w:type="dxa"/>
          </w:tcPr>
          <w:p w:rsidR="007A4F84" w:rsidRPr="001235B9" w:rsidRDefault="007A4F84" w:rsidP="0083079F">
            <w:pPr>
              <w:ind w:left="252" w:hanging="252"/>
              <w:rPr>
                <w:sz w:val="20"/>
              </w:rPr>
            </w:pPr>
            <w:r w:rsidRPr="001235B9">
              <w:rPr>
                <w:sz w:val="20"/>
              </w:rPr>
              <w:t>Designs, codes, and tests applications that support HIP</w:t>
            </w:r>
          </w:p>
        </w:tc>
        <w:tc>
          <w:tcPr>
            <w:tcW w:w="630" w:type="dxa"/>
          </w:tcPr>
          <w:p w:rsidR="007A4F84" w:rsidRPr="001235B9" w:rsidRDefault="007A4F84" w:rsidP="0083079F">
            <w:pPr>
              <w:ind w:left="252" w:hanging="252"/>
              <w:jc w:val="center"/>
              <w:rPr>
                <w:sz w:val="20"/>
              </w:rPr>
            </w:pPr>
            <w:r w:rsidRPr="001235B9">
              <w:rPr>
                <w:sz w:val="20"/>
              </w:rPr>
              <w:t>0.25</w:t>
            </w:r>
          </w:p>
        </w:tc>
      </w:tr>
      <w:tr w:rsidR="007A4F84" w:rsidRPr="009D17C1">
        <w:tc>
          <w:tcPr>
            <w:tcW w:w="2448" w:type="dxa"/>
            <w:shd w:val="clear" w:color="auto" w:fill="D3DFEE"/>
          </w:tcPr>
          <w:p w:rsidR="007A4F84" w:rsidRPr="00272E5B" w:rsidRDefault="007A4F84" w:rsidP="0083079F">
            <w:pPr>
              <w:ind w:left="252" w:hanging="252"/>
              <w:rPr>
                <w:sz w:val="20"/>
              </w:rPr>
            </w:pPr>
            <w:r w:rsidRPr="00272E5B">
              <w:rPr>
                <w:sz w:val="20"/>
              </w:rPr>
              <w:t>MIS QA Tester</w:t>
            </w:r>
          </w:p>
        </w:tc>
        <w:tc>
          <w:tcPr>
            <w:tcW w:w="1710" w:type="dxa"/>
            <w:shd w:val="clear" w:color="auto" w:fill="D3DFEE"/>
          </w:tcPr>
          <w:p w:rsidR="007A4F84" w:rsidRPr="001235B9" w:rsidRDefault="007A4F84" w:rsidP="0083079F">
            <w:pPr>
              <w:ind w:left="252" w:hanging="252"/>
              <w:rPr>
                <w:sz w:val="20"/>
              </w:rPr>
            </w:pPr>
            <w:r w:rsidRPr="001235B9">
              <w:rPr>
                <w:sz w:val="20"/>
              </w:rPr>
              <w:t xml:space="preserve">DTA Central Office </w:t>
            </w:r>
            <w:r>
              <w:rPr>
                <w:sz w:val="20"/>
              </w:rPr>
              <w:t>–</w:t>
            </w:r>
            <w:r w:rsidRPr="001235B9">
              <w:rPr>
                <w:sz w:val="20"/>
              </w:rPr>
              <w:t xml:space="preserve"> </w:t>
            </w:r>
            <w:smartTag w:uri="urn:schemas-microsoft-com:office:smarttags" w:element="City">
              <w:smartTag w:uri="urn:schemas-microsoft-com:office:smarttags" w:element="place">
                <w:r w:rsidRPr="001235B9">
                  <w:rPr>
                    <w:sz w:val="20"/>
                  </w:rPr>
                  <w:t>Boston</w:t>
                </w:r>
              </w:smartTag>
            </w:smartTag>
          </w:p>
        </w:tc>
        <w:tc>
          <w:tcPr>
            <w:tcW w:w="4680" w:type="dxa"/>
            <w:shd w:val="clear" w:color="auto" w:fill="D3DFEE"/>
          </w:tcPr>
          <w:p w:rsidR="007A4F84" w:rsidRPr="001235B9" w:rsidRDefault="007A4F84" w:rsidP="0083079F">
            <w:pPr>
              <w:ind w:left="252" w:hanging="252"/>
              <w:rPr>
                <w:sz w:val="20"/>
              </w:rPr>
            </w:pPr>
            <w:r w:rsidRPr="001235B9">
              <w:rPr>
                <w:sz w:val="20"/>
              </w:rPr>
              <w:t>Tests applications that support HIP</w:t>
            </w:r>
          </w:p>
        </w:tc>
        <w:tc>
          <w:tcPr>
            <w:tcW w:w="630" w:type="dxa"/>
            <w:shd w:val="clear" w:color="auto" w:fill="D3DFEE"/>
          </w:tcPr>
          <w:p w:rsidR="007A4F84" w:rsidRPr="001235B9" w:rsidRDefault="007A4F84" w:rsidP="0083079F">
            <w:pPr>
              <w:ind w:left="252" w:hanging="252"/>
              <w:jc w:val="center"/>
              <w:rPr>
                <w:sz w:val="20"/>
              </w:rPr>
            </w:pPr>
            <w:r w:rsidRPr="001235B9">
              <w:rPr>
                <w:sz w:val="20"/>
              </w:rPr>
              <w:t>0.25</w:t>
            </w:r>
          </w:p>
        </w:tc>
      </w:tr>
      <w:tr w:rsidR="007A4F84" w:rsidRPr="009D17C1">
        <w:tc>
          <w:tcPr>
            <w:tcW w:w="2448" w:type="dxa"/>
          </w:tcPr>
          <w:p w:rsidR="007A4F84" w:rsidRPr="00272E5B" w:rsidRDefault="007A4F84" w:rsidP="0083079F">
            <w:pPr>
              <w:ind w:left="252" w:hanging="252"/>
              <w:rPr>
                <w:sz w:val="20"/>
              </w:rPr>
            </w:pPr>
            <w:r w:rsidRPr="00272E5B">
              <w:rPr>
                <w:sz w:val="20"/>
              </w:rPr>
              <w:t>Technology Consultant</w:t>
            </w:r>
          </w:p>
        </w:tc>
        <w:tc>
          <w:tcPr>
            <w:tcW w:w="1710" w:type="dxa"/>
          </w:tcPr>
          <w:p w:rsidR="007A4F84" w:rsidRPr="00272E5B" w:rsidRDefault="007A4F84" w:rsidP="0083079F">
            <w:pPr>
              <w:ind w:left="252" w:hanging="252"/>
              <w:rPr>
                <w:sz w:val="20"/>
              </w:rPr>
            </w:pPr>
            <w:r w:rsidRPr="00272E5B">
              <w:rPr>
                <w:sz w:val="20"/>
              </w:rPr>
              <w:t xml:space="preserve">Contractor </w:t>
            </w:r>
          </w:p>
          <w:p w:rsidR="007A4F84" w:rsidRPr="00272E5B" w:rsidRDefault="007A4F84" w:rsidP="0083079F">
            <w:pPr>
              <w:ind w:left="252" w:hanging="252"/>
              <w:rPr>
                <w:sz w:val="20"/>
              </w:rPr>
            </w:pPr>
            <w:r w:rsidRPr="00272E5B">
              <w:rPr>
                <w:sz w:val="20"/>
              </w:rPr>
              <w:t>Site</w:t>
            </w:r>
          </w:p>
        </w:tc>
        <w:tc>
          <w:tcPr>
            <w:tcW w:w="4680" w:type="dxa"/>
          </w:tcPr>
          <w:p w:rsidR="007A4F84" w:rsidRPr="00272E5B" w:rsidRDefault="007A4F84" w:rsidP="0083079F">
            <w:pPr>
              <w:ind w:left="252" w:hanging="252"/>
              <w:rPr>
                <w:sz w:val="20"/>
              </w:rPr>
            </w:pPr>
            <w:r w:rsidRPr="00272E5B">
              <w:rPr>
                <w:sz w:val="20"/>
              </w:rPr>
              <w:t>Provides technical support to the DTA HIP Team</w:t>
            </w:r>
          </w:p>
        </w:tc>
        <w:tc>
          <w:tcPr>
            <w:tcW w:w="630" w:type="dxa"/>
          </w:tcPr>
          <w:p w:rsidR="007A4F84" w:rsidRPr="00272E5B" w:rsidRDefault="007A4F84" w:rsidP="0083079F">
            <w:pPr>
              <w:ind w:left="252" w:hanging="252"/>
              <w:jc w:val="center"/>
              <w:rPr>
                <w:sz w:val="20"/>
              </w:rPr>
            </w:pPr>
            <w:r w:rsidRPr="00272E5B">
              <w:rPr>
                <w:sz w:val="20"/>
              </w:rPr>
              <w:t>TBD</w:t>
            </w:r>
          </w:p>
        </w:tc>
      </w:tr>
    </w:tbl>
    <w:p w:rsidR="007A4F84" w:rsidRDefault="007A4F84" w:rsidP="00B02613"/>
    <w:p w:rsidR="007A4F84" w:rsidRDefault="007A4F84" w:rsidP="00B02613">
      <w:r>
        <w:t>Other technical staff not billed to HIP grant that may be interviewed include:</w:t>
      </w:r>
    </w:p>
    <w:p w:rsidR="007A4F84" w:rsidRDefault="007A4F84" w:rsidP="00B02613"/>
    <w:p w:rsidR="007A4F84" w:rsidRDefault="007A4F84" w:rsidP="00B02613">
      <w:pPr>
        <w:numPr>
          <w:ilvl w:val="0"/>
          <w:numId w:val="41"/>
        </w:numPr>
      </w:pPr>
      <w:r>
        <w:t>EOHHS Data Analyst</w:t>
      </w:r>
    </w:p>
    <w:p w:rsidR="007A4F84" w:rsidRDefault="007A4F84" w:rsidP="00B02613">
      <w:pPr>
        <w:numPr>
          <w:ilvl w:val="0"/>
          <w:numId w:val="41"/>
        </w:numPr>
      </w:pPr>
      <w:r>
        <w:t>EOHHS Business Relationship Managers</w:t>
      </w:r>
    </w:p>
    <w:p w:rsidR="007A4F84" w:rsidRDefault="007A4F84" w:rsidP="00B02613"/>
    <w:p w:rsidR="007A4F84" w:rsidRDefault="007A4F84" w:rsidP="00B02613">
      <w:r>
        <w:t xml:space="preserve">Interviews will be scheduled at least two weeks in advance.  It is anticipated that interviews will take place at DTA facilities in </w:t>
      </w:r>
      <w:smartTag w:uri="urn:schemas-microsoft-com:office:smarttags" w:element="City">
        <w:smartTag w:uri="urn:schemas-microsoft-com:office:smarttags" w:element="place">
          <w:r>
            <w:t>Boston</w:t>
          </w:r>
        </w:smartTag>
      </w:smartTag>
      <w:r>
        <w:t>.</w:t>
      </w:r>
    </w:p>
    <w:p w:rsidR="007A4F84" w:rsidRDefault="007A4F84" w:rsidP="00F7026A">
      <w:r>
        <w:rPr>
          <w:noProof/>
        </w:rPr>
        <w:pict>
          <v:shapetype id="_x0000_t202" coordsize="21600,21600" o:spt="202" path="m,l,21600r21600,l21600,xe">
            <v:stroke joinstyle="miter"/>
            <v:path gradientshapeok="t" o:connecttype="rect"/>
          </v:shapetype>
          <v:shape id="Text Box 2" o:spid="_x0000_s1027" type="#_x0000_t202" style="position:absolute;margin-left:.75pt;margin-top:25.75pt;width:467.5pt;height:128.45pt;z-index:25165926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next-textbox:#Text Box 2;mso-fit-shape-to-text:t">
              <w:txbxContent>
                <w:p w:rsidR="007A4F84" w:rsidRPr="001751D0" w:rsidRDefault="007A4F84" w:rsidP="00A80FC1">
                  <w:pPr>
                    <w:rPr>
                      <w:rFonts w:ascii="Arial" w:hAnsi="Arial" w:cs="Arial"/>
                      <w:sz w:val="16"/>
                      <w:szCs w:val="16"/>
                    </w:rPr>
                  </w:pPr>
                  <w:r w:rsidRPr="001751D0">
                    <w:rPr>
                      <w:rFonts w:ascii="Arial" w:hAnsi="Arial" w:cs="Arial"/>
                      <w:sz w:val="16"/>
                      <w:szCs w:val="16"/>
                    </w:rPr>
                    <w:t xml:space="preserve">Public reporting burden for this collection of information is estimated to average </w:t>
                  </w:r>
                  <w:r>
                    <w:rPr>
                      <w:rFonts w:ascii="Arial" w:hAnsi="Arial" w:cs="Arial"/>
                      <w:sz w:val="16"/>
                      <w:szCs w:val="16"/>
                    </w:rPr>
                    <w:t>85 minutes</w:t>
                  </w:r>
                  <w:r w:rsidRPr="001751D0">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 Office of Research and Analysis, 3101 Park Center Drive, Room 1014, Alexandria, VA 22302 ATTN: PRA (0584-xxxx).  Do not return the completed form to this address</w:t>
                  </w:r>
                  <w:r>
                    <w:rPr>
                      <w:rFonts w:ascii="Arial" w:hAnsi="Arial" w:cs="Arial"/>
                      <w:sz w:val="16"/>
                      <w:szCs w:val="16"/>
                    </w:rPr>
                    <w:t>.</w:t>
                  </w:r>
                </w:p>
              </w:txbxContent>
            </v:textbox>
            <w10:wrap type="square"/>
          </v:shape>
        </w:pict>
      </w:r>
    </w:p>
    <w:p w:rsidR="007A4F84" w:rsidRDefault="007A4F84" w:rsidP="00F7026A">
      <w:pPr>
        <w:sectPr w:rsidR="007A4F84" w:rsidSect="00517C31">
          <w:headerReference w:type="default" r:id="rId10"/>
          <w:footerReference w:type="default" r:id="rId11"/>
          <w:pgSz w:w="12240" w:h="15840"/>
          <w:pgMar w:top="1440" w:right="1440" w:bottom="1440" w:left="1440" w:header="720" w:footer="720" w:gutter="0"/>
          <w:pgNumType w:start="1"/>
          <w:cols w:space="720"/>
          <w:rtlGutter/>
          <w:docGrid w:linePitch="360"/>
        </w:sectPr>
      </w:pPr>
    </w:p>
    <w:p w:rsidR="007A4F84" w:rsidRDefault="007A4F84" w:rsidP="00B02613">
      <w:r>
        <w:t>Interviews will include the questions starting on the following page.  Additional, follow-up questions are anticipated, to clarify or expand responses.</w:t>
      </w:r>
    </w:p>
    <w:p w:rsidR="007A4F84" w:rsidRDefault="007A4F84" w:rsidP="00B02613"/>
    <w:p w:rsidR="007A4F84" w:rsidRPr="00F23B17" w:rsidRDefault="007A4F84" w:rsidP="00B02613">
      <w:pPr>
        <w:spacing w:after="120"/>
        <w:ind w:left="490" w:hanging="490"/>
        <w:rPr>
          <w:b/>
        </w:rPr>
      </w:pPr>
      <w:r>
        <w:rPr>
          <w:b/>
        </w:rPr>
        <w:t>GENERAL INFORMATION</w:t>
      </w:r>
    </w:p>
    <w:p w:rsidR="007A4F84" w:rsidRDefault="007A4F84" w:rsidP="00B02613">
      <w:pPr>
        <w:pStyle w:val="ListParagraph"/>
        <w:numPr>
          <w:ilvl w:val="0"/>
          <w:numId w:val="22"/>
        </w:numPr>
        <w:spacing w:before="120" w:after="120" w:line="360" w:lineRule="auto"/>
      </w:pPr>
      <w:r>
        <w:t>Date and Time of Interview</w:t>
      </w:r>
    </w:p>
    <w:p w:rsidR="007A4F84" w:rsidRDefault="007A4F84" w:rsidP="00B02613">
      <w:pPr>
        <w:pStyle w:val="ListParagraph"/>
        <w:numPr>
          <w:ilvl w:val="0"/>
          <w:numId w:val="22"/>
        </w:numPr>
        <w:spacing w:before="120" w:after="120" w:line="360" w:lineRule="auto"/>
      </w:pPr>
      <w:r>
        <w:t>Location of Interview</w:t>
      </w:r>
    </w:p>
    <w:p w:rsidR="007A4F84" w:rsidRDefault="007A4F84" w:rsidP="00B02613">
      <w:pPr>
        <w:pStyle w:val="ListParagraph"/>
        <w:numPr>
          <w:ilvl w:val="0"/>
          <w:numId w:val="22"/>
        </w:numPr>
        <w:spacing w:before="120" w:after="120" w:line="360" w:lineRule="auto"/>
      </w:pPr>
      <w:r>
        <w:t>Name(s) of Respondent(s)</w:t>
      </w:r>
    </w:p>
    <w:p w:rsidR="007A4F84" w:rsidRDefault="007A4F84" w:rsidP="00B02613">
      <w:pPr>
        <w:pStyle w:val="ListParagraph"/>
        <w:numPr>
          <w:ilvl w:val="0"/>
          <w:numId w:val="22"/>
        </w:numPr>
        <w:spacing w:before="120" w:after="120" w:line="360" w:lineRule="auto"/>
      </w:pPr>
      <w:r>
        <w:t xml:space="preserve">Have your job description and/or HIP responsibilities changed since the last interview?  If no, skip to question 6. </w:t>
      </w:r>
    </w:p>
    <w:p w:rsidR="007A4F84" w:rsidRDefault="007A4F84" w:rsidP="00B02613">
      <w:pPr>
        <w:pStyle w:val="ListParagraph"/>
        <w:numPr>
          <w:ilvl w:val="0"/>
          <w:numId w:val="22"/>
        </w:numPr>
      </w:pPr>
      <w:r>
        <w:t>New Job Description and/or Responsibilities</w:t>
      </w:r>
    </w:p>
    <w:p w:rsidR="007A4F84" w:rsidRDefault="007A4F84" w:rsidP="00B02613">
      <w:pPr>
        <w:pStyle w:val="ListParagraph"/>
        <w:ind w:left="360"/>
      </w:pPr>
    </w:p>
    <w:p w:rsidR="007A4F84" w:rsidRPr="00F91512" w:rsidRDefault="007A4F84" w:rsidP="00B02613">
      <w:pPr>
        <w:pStyle w:val="ListParagraph"/>
        <w:spacing w:before="120" w:after="120" w:line="360" w:lineRule="auto"/>
        <w:ind w:left="0"/>
        <w:rPr>
          <w:b/>
        </w:rPr>
      </w:pPr>
      <w:r>
        <w:rPr>
          <w:b/>
        </w:rPr>
        <w:t>HIP MANAGEMENT AND COORDINATION</w:t>
      </w:r>
    </w:p>
    <w:p w:rsidR="007A4F84" w:rsidRPr="00062F68" w:rsidRDefault="007A4F84" w:rsidP="00B02613">
      <w:pPr>
        <w:pStyle w:val="ListParagraph"/>
        <w:numPr>
          <w:ilvl w:val="0"/>
          <w:numId w:val="22"/>
        </w:numPr>
        <w:spacing w:before="120" w:after="120" w:line="360" w:lineRule="auto"/>
      </w:pPr>
      <w:r w:rsidRPr="00062F68">
        <w:t xml:space="preserve">Do you have a role in </w:t>
      </w:r>
      <w:r>
        <w:t xml:space="preserve">managing or </w:t>
      </w:r>
      <w:r w:rsidRPr="00062F68">
        <w:t xml:space="preserve">coordinating activities between HIP team members </w:t>
      </w:r>
      <w:r>
        <w:t>and/</w:t>
      </w:r>
      <w:r w:rsidRPr="00062F68">
        <w:t>or stakeholders?  I</w:t>
      </w:r>
      <w:r>
        <w:t>f no, please skip to question 7</w:t>
      </w:r>
      <w:r w:rsidRPr="00062F68">
        <w:t>.</w:t>
      </w:r>
    </w:p>
    <w:p w:rsidR="007A4F84" w:rsidRDefault="007A4F84" w:rsidP="00B02613">
      <w:pPr>
        <w:pStyle w:val="ListParagraph"/>
        <w:numPr>
          <w:ilvl w:val="1"/>
          <w:numId w:val="22"/>
        </w:numPr>
        <w:spacing w:before="120" w:after="120" w:line="360" w:lineRule="auto"/>
      </w:pPr>
      <w:r>
        <w:t xml:space="preserve">If your role in managing or coordinating HIP activities has changed since the previous interview, please describe.  </w:t>
      </w:r>
    </w:p>
    <w:p w:rsidR="007A4F84" w:rsidRDefault="007A4F84" w:rsidP="00B02613">
      <w:pPr>
        <w:pStyle w:val="ListParagraph"/>
        <w:numPr>
          <w:ilvl w:val="1"/>
          <w:numId w:val="22"/>
        </w:numPr>
        <w:spacing w:before="120" w:after="120" w:line="360" w:lineRule="auto"/>
      </w:pPr>
      <w:r>
        <w:t>With which HIP team members do you primarily interact in management and coordinating HIP activities and how frequently does this interaction occur?</w:t>
      </w:r>
    </w:p>
    <w:p w:rsidR="007A4F84" w:rsidRDefault="007A4F84" w:rsidP="00B02613">
      <w:pPr>
        <w:pStyle w:val="ListParagraph"/>
        <w:numPr>
          <w:ilvl w:val="1"/>
          <w:numId w:val="22"/>
        </w:numPr>
        <w:spacing w:before="120" w:after="120" w:line="360" w:lineRule="auto"/>
      </w:pPr>
      <w:r>
        <w:t>What issues, if any, have you encountered in managing and coordinating HIP activities and how have these issues been resolved?</w:t>
      </w:r>
    </w:p>
    <w:p w:rsidR="007A4F84" w:rsidRDefault="007A4F84" w:rsidP="00B02613">
      <w:pPr>
        <w:pStyle w:val="ListParagraph"/>
        <w:numPr>
          <w:ilvl w:val="1"/>
          <w:numId w:val="22"/>
        </w:numPr>
      </w:pPr>
      <w:r>
        <w:t>Do you have any suggestions to improve HIP management and coordination between team members and/or stakeholders?</w:t>
      </w:r>
    </w:p>
    <w:p w:rsidR="007A4F84" w:rsidRPr="00B02613" w:rsidRDefault="007A4F84" w:rsidP="00B02613">
      <w:pPr>
        <w:pStyle w:val="ListParagraph"/>
        <w:ind w:left="360"/>
      </w:pPr>
    </w:p>
    <w:p w:rsidR="007A4F84" w:rsidRPr="00F91512" w:rsidRDefault="007A4F84" w:rsidP="00B02613">
      <w:pPr>
        <w:spacing w:after="120" w:line="360" w:lineRule="auto"/>
        <w:rPr>
          <w:b/>
        </w:rPr>
      </w:pPr>
      <w:r w:rsidRPr="00F91512">
        <w:rPr>
          <w:b/>
        </w:rPr>
        <w:t xml:space="preserve">HIP </w:t>
      </w:r>
      <w:r>
        <w:rPr>
          <w:b/>
        </w:rPr>
        <w:t>SYSTEM AND TECHNICAL SUPPORT</w:t>
      </w:r>
    </w:p>
    <w:p w:rsidR="007A4F84" w:rsidRDefault="007A4F84" w:rsidP="00B02613">
      <w:pPr>
        <w:pStyle w:val="ListParagraph"/>
        <w:numPr>
          <w:ilvl w:val="0"/>
          <w:numId w:val="22"/>
        </w:numPr>
        <w:spacing w:before="120" w:after="120" w:line="360" w:lineRule="auto"/>
      </w:pPr>
      <w:r>
        <w:t>Describe your role in providing systems or technical support for HIP since the previous interview.  Check all that apply.</w:t>
      </w:r>
    </w:p>
    <w:p w:rsidR="007A4F84" w:rsidRDefault="007A4F84" w:rsidP="00B02613">
      <w:pPr>
        <w:pStyle w:val="ListParagraph"/>
        <w:spacing w:before="120" w:after="120" w:line="360" w:lineRule="auto"/>
        <w:ind w:left="360"/>
      </w:pPr>
      <w:r>
        <w:rPr>
          <w:szCs w:val="22"/>
        </w:rPr>
        <w:sym w:font="Wingdings" w:char="F0A8"/>
      </w:r>
      <w:r>
        <w:t xml:space="preserve">  IT support (please define)</w:t>
      </w:r>
    </w:p>
    <w:p w:rsidR="007A4F84" w:rsidRDefault="007A4F84" w:rsidP="00B02613">
      <w:pPr>
        <w:pStyle w:val="ListParagraph"/>
        <w:spacing w:before="120" w:after="120" w:line="360" w:lineRule="auto"/>
        <w:ind w:left="360"/>
      </w:pPr>
      <w:r>
        <w:rPr>
          <w:szCs w:val="22"/>
        </w:rPr>
        <w:sym w:font="Wingdings" w:char="F0A8"/>
      </w:r>
      <w:r>
        <w:t xml:space="preserve">  BEACON 3 operations and maintenance</w:t>
      </w:r>
    </w:p>
    <w:p w:rsidR="007A4F84" w:rsidRDefault="007A4F84" w:rsidP="00B02613">
      <w:pPr>
        <w:pStyle w:val="ListParagraph"/>
        <w:spacing w:before="120" w:after="120" w:line="360" w:lineRule="auto"/>
        <w:ind w:left="360"/>
      </w:pPr>
      <w:r>
        <w:rPr>
          <w:szCs w:val="22"/>
        </w:rPr>
        <w:sym w:font="Wingdings" w:char="F0A8"/>
      </w:r>
      <w:r>
        <w:t xml:space="preserve">  BEACON 3 modifications</w:t>
      </w:r>
    </w:p>
    <w:p w:rsidR="007A4F84" w:rsidRDefault="007A4F84" w:rsidP="00B02613">
      <w:pPr>
        <w:pStyle w:val="ListParagraph"/>
        <w:spacing w:before="120" w:after="120" w:line="360" w:lineRule="auto"/>
        <w:ind w:left="360"/>
      </w:pPr>
      <w:r>
        <w:rPr>
          <w:szCs w:val="22"/>
        </w:rPr>
        <w:sym w:font="Wingdings" w:char="F0A8"/>
      </w:r>
      <w:r>
        <w:t xml:space="preserve">   BEACON 3 testing</w:t>
      </w:r>
    </w:p>
    <w:p w:rsidR="007A4F84" w:rsidRDefault="007A4F84" w:rsidP="00B02613">
      <w:pPr>
        <w:pStyle w:val="ListParagraph"/>
        <w:spacing w:before="120" w:after="120" w:line="360" w:lineRule="auto"/>
        <w:ind w:left="360"/>
      </w:pPr>
      <w:r>
        <w:rPr>
          <w:szCs w:val="22"/>
        </w:rPr>
        <w:sym w:font="Wingdings" w:char="F0A8"/>
      </w:r>
      <w:r>
        <w:t xml:space="preserve">  EBT contractor (ACS) support and liaison </w:t>
      </w:r>
    </w:p>
    <w:p w:rsidR="007A4F84" w:rsidRDefault="007A4F84" w:rsidP="00B02613">
      <w:pPr>
        <w:pStyle w:val="ListParagraph"/>
        <w:spacing w:before="120" w:after="120" w:line="360" w:lineRule="auto"/>
        <w:ind w:left="360"/>
      </w:pPr>
      <w:r>
        <w:rPr>
          <w:szCs w:val="22"/>
        </w:rPr>
        <w:sym w:font="Wingdings" w:char="F0A8"/>
      </w:r>
      <w:r>
        <w:t xml:space="preserve">  Retailer/third party processor support</w:t>
      </w:r>
    </w:p>
    <w:p w:rsidR="007A4F84" w:rsidRDefault="007A4F84" w:rsidP="00B02613">
      <w:pPr>
        <w:pStyle w:val="ListParagraph"/>
        <w:spacing w:before="120" w:after="120" w:line="360" w:lineRule="auto"/>
        <w:ind w:left="360"/>
      </w:pPr>
      <w:r>
        <w:rPr>
          <w:szCs w:val="22"/>
        </w:rPr>
        <w:sym w:font="Wingdings" w:char="F0A8"/>
      </w:r>
      <w:r>
        <w:t xml:space="preserve">  HIP reporting, i.e., route or ad hoc reports from HIP data</w:t>
      </w:r>
    </w:p>
    <w:p w:rsidR="007A4F84" w:rsidRDefault="007A4F84" w:rsidP="00B02613">
      <w:pPr>
        <w:pStyle w:val="ListParagraph"/>
        <w:spacing w:before="120" w:after="120" w:line="360" w:lineRule="auto"/>
        <w:ind w:left="360"/>
      </w:pPr>
      <w:r>
        <w:rPr>
          <w:szCs w:val="22"/>
        </w:rPr>
        <w:sym w:font="Wingdings" w:char="F0A8"/>
      </w:r>
      <w:r>
        <w:t xml:space="preserve">  Other stakeholder technical support (please define)</w:t>
      </w:r>
    </w:p>
    <w:p w:rsidR="007A4F84" w:rsidRDefault="007A4F84" w:rsidP="00B02613">
      <w:pPr>
        <w:pStyle w:val="ListParagraph"/>
        <w:spacing w:before="120" w:after="120" w:line="360" w:lineRule="auto"/>
        <w:ind w:left="360"/>
      </w:pPr>
      <w:r>
        <w:rPr>
          <w:szCs w:val="22"/>
        </w:rPr>
        <w:sym w:font="Wingdings" w:char="F0A8"/>
      </w:r>
      <w:r>
        <w:t xml:space="preserve">  Technology consulting support (please define)</w:t>
      </w:r>
    </w:p>
    <w:p w:rsidR="007A4F84" w:rsidRDefault="007A4F84" w:rsidP="00B02613">
      <w:pPr>
        <w:pStyle w:val="ListParagraph"/>
        <w:spacing w:before="120" w:after="120" w:line="360" w:lineRule="auto"/>
        <w:ind w:left="360"/>
      </w:pPr>
      <w:r>
        <w:rPr>
          <w:szCs w:val="22"/>
        </w:rPr>
        <w:sym w:font="Wingdings" w:char="F0A8"/>
      </w:r>
      <w:r>
        <w:t xml:space="preserve">  Other (please define)</w:t>
      </w:r>
    </w:p>
    <w:p w:rsidR="007A4F84" w:rsidRDefault="007A4F84" w:rsidP="00B02613">
      <w:pPr>
        <w:pStyle w:val="ListParagraph"/>
        <w:spacing w:before="120" w:after="120" w:line="360" w:lineRule="auto"/>
        <w:ind w:left="360"/>
      </w:pPr>
    </w:p>
    <w:p w:rsidR="007A4F84" w:rsidRDefault="007A4F84" w:rsidP="00B02613">
      <w:pPr>
        <w:pStyle w:val="ListParagraph"/>
        <w:numPr>
          <w:ilvl w:val="0"/>
          <w:numId w:val="22"/>
        </w:numPr>
        <w:spacing w:before="120" w:after="120" w:line="360" w:lineRule="auto"/>
      </w:pPr>
      <w:r>
        <w:t>Has your role changed in providing system and technical support changed since the previous interview?  If so, please describe.</w:t>
      </w:r>
    </w:p>
    <w:p w:rsidR="007A4F84" w:rsidRDefault="007A4F84" w:rsidP="00B02613">
      <w:pPr>
        <w:pStyle w:val="ListParagraph"/>
        <w:numPr>
          <w:ilvl w:val="1"/>
          <w:numId w:val="22"/>
        </w:numPr>
        <w:spacing w:before="120" w:after="120" w:line="360" w:lineRule="auto"/>
      </w:pPr>
      <w:r>
        <w:t>With which individuals/stakeholders do you interact most frequently in providing system or technical support for HIP? Have these changed since the previous interview?</w:t>
      </w:r>
    </w:p>
    <w:p w:rsidR="007A4F84" w:rsidRDefault="007A4F84" w:rsidP="00B02613">
      <w:pPr>
        <w:pStyle w:val="ListParagraph"/>
        <w:numPr>
          <w:ilvl w:val="1"/>
          <w:numId w:val="22"/>
        </w:numPr>
        <w:spacing w:before="120" w:after="120" w:line="360" w:lineRule="auto"/>
      </w:pPr>
      <w:r>
        <w:t>Which system or technical support activities are/have been most and least time consuming?</w:t>
      </w:r>
    </w:p>
    <w:p w:rsidR="007A4F84" w:rsidRDefault="007A4F84" w:rsidP="00B02613">
      <w:pPr>
        <w:pStyle w:val="ListParagraph"/>
        <w:numPr>
          <w:ilvl w:val="1"/>
          <w:numId w:val="22"/>
        </w:numPr>
        <w:spacing w:before="120" w:after="120" w:line="360" w:lineRule="auto"/>
      </w:pPr>
      <w:r>
        <w:t>Which system or technical support activities would you describe as most and least important?</w:t>
      </w:r>
    </w:p>
    <w:p w:rsidR="007A4F84" w:rsidRDefault="007A4F84" w:rsidP="00B02613">
      <w:pPr>
        <w:pStyle w:val="ListParagraph"/>
        <w:numPr>
          <w:ilvl w:val="1"/>
          <w:numId w:val="22"/>
        </w:numPr>
        <w:spacing w:before="120" w:after="120" w:line="360" w:lineRule="auto"/>
      </w:pPr>
      <w:r>
        <w:t>In providing system and technical support, what, if any, issues have been encountered and how were these issues resolved?</w:t>
      </w:r>
    </w:p>
    <w:p w:rsidR="007A4F84" w:rsidRDefault="007A4F84" w:rsidP="00B02613">
      <w:pPr>
        <w:pStyle w:val="ListParagraph"/>
        <w:numPr>
          <w:ilvl w:val="0"/>
          <w:numId w:val="22"/>
        </w:numPr>
      </w:pPr>
      <w:r>
        <w:t>What changes could be made to improve HIP system or technical support?</w:t>
      </w:r>
    </w:p>
    <w:p w:rsidR="007A4F84" w:rsidRDefault="007A4F84" w:rsidP="00B02613">
      <w:pPr>
        <w:rPr>
          <w:b/>
        </w:rPr>
      </w:pPr>
    </w:p>
    <w:p w:rsidR="007A4F84" w:rsidRPr="00AF2A74" w:rsidRDefault="007A4F84" w:rsidP="00B02613">
      <w:pPr>
        <w:spacing w:before="120" w:after="120" w:line="360" w:lineRule="auto"/>
        <w:rPr>
          <w:b/>
        </w:rPr>
      </w:pPr>
      <w:r>
        <w:rPr>
          <w:b/>
        </w:rPr>
        <w:t>HIP EVALUATION</w:t>
      </w:r>
    </w:p>
    <w:p w:rsidR="007A4F84" w:rsidRDefault="007A4F84" w:rsidP="00B02613">
      <w:pPr>
        <w:pStyle w:val="ListParagraph"/>
        <w:numPr>
          <w:ilvl w:val="0"/>
          <w:numId w:val="8"/>
        </w:numPr>
        <w:spacing w:before="120" w:after="120" w:line="360" w:lineRule="auto"/>
      </w:pPr>
      <w:r>
        <w:t xml:space="preserve">Do you have any role in supporting the HIP evaluation?  If no, </w:t>
      </w:r>
      <w:r w:rsidRPr="00F91512">
        <w:t xml:space="preserve">please skip to question </w:t>
      </w:r>
      <w:r>
        <w:t>12</w:t>
      </w:r>
      <w:r w:rsidRPr="00F91512">
        <w:t>.</w:t>
      </w:r>
    </w:p>
    <w:p w:rsidR="007A4F84" w:rsidRDefault="007A4F84" w:rsidP="00B02613">
      <w:pPr>
        <w:pStyle w:val="ListParagraph"/>
        <w:numPr>
          <w:ilvl w:val="1"/>
          <w:numId w:val="8"/>
        </w:numPr>
        <w:spacing w:before="120" w:after="120" w:line="360" w:lineRule="auto"/>
      </w:pPr>
      <w:r>
        <w:t>Has your role changed since the previous interview?  If so, please describe.</w:t>
      </w:r>
    </w:p>
    <w:p w:rsidR="007A4F84" w:rsidRDefault="007A4F84" w:rsidP="00B02613">
      <w:pPr>
        <w:pStyle w:val="ListParagraph"/>
        <w:numPr>
          <w:ilvl w:val="1"/>
          <w:numId w:val="8"/>
        </w:numPr>
        <w:spacing w:before="120" w:after="120" w:line="360" w:lineRule="auto"/>
      </w:pPr>
      <w:r w:rsidRPr="00062F68">
        <w:t>Please describe the evaluation processes in which you are involved</w:t>
      </w:r>
      <w:r>
        <w:t xml:space="preserve"> (data transfers, data collection, data analysis, reporting, other).</w:t>
      </w:r>
    </w:p>
    <w:p w:rsidR="007A4F84" w:rsidRDefault="007A4F84" w:rsidP="00B02613">
      <w:pPr>
        <w:pStyle w:val="ListParagraph"/>
        <w:numPr>
          <w:ilvl w:val="1"/>
          <w:numId w:val="8"/>
        </w:numPr>
        <w:spacing w:before="120" w:after="120" w:line="360" w:lineRule="auto"/>
      </w:pPr>
      <w:r>
        <w:t>What are your primary sources of data to support the evaluation?</w:t>
      </w:r>
    </w:p>
    <w:p w:rsidR="007A4F84" w:rsidRDefault="007A4F84" w:rsidP="00B02613">
      <w:pPr>
        <w:pStyle w:val="ListParagraph"/>
        <w:numPr>
          <w:ilvl w:val="1"/>
          <w:numId w:val="8"/>
        </w:numPr>
        <w:spacing w:before="120" w:after="120" w:line="360" w:lineRule="auto"/>
      </w:pPr>
      <w:r>
        <w:t>In addition to yourself, who else is supporting the evaluation?</w:t>
      </w:r>
    </w:p>
    <w:p w:rsidR="007A4F84" w:rsidRDefault="007A4F84" w:rsidP="00B02613">
      <w:pPr>
        <w:pStyle w:val="ListParagraph"/>
        <w:numPr>
          <w:ilvl w:val="1"/>
          <w:numId w:val="8"/>
        </w:numPr>
        <w:spacing w:before="120" w:after="120" w:line="360" w:lineRule="auto"/>
      </w:pPr>
      <w:r>
        <w:t>What, if any, evaluation issues have been encountered and how have they been resolved?</w:t>
      </w:r>
    </w:p>
    <w:p w:rsidR="007A4F84" w:rsidRDefault="007A4F84" w:rsidP="00B02613">
      <w:pPr>
        <w:pStyle w:val="ListParagraph"/>
        <w:numPr>
          <w:ilvl w:val="0"/>
          <w:numId w:val="8"/>
        </w:numPr>
        <w:spacing w:after="120"/>
      </w:pPr>
      <w:r>
        <w:t>Do you have any suggestions to improve the evaluation?</w:t>
      </w:r>
    </w:p>
    <w:p w:rsidR="007A4F84" w:rsidRPr="00E472A9" w:rsidRDefault="007A4F84" w:rsidP="00B02613">
      <w:pPr>
        <w:pStyle w:val="ListParagraph"/>
        <w:spacing w:after="120"/>
        <w:ind w:left="0"/>
      </w:pPr>
    </w:p>
    <w:p w:rsidR="007A4F84" w:rsidRPr="00F252C4" w:rsidRDefault="007A4F84" w:rsidP="00B02613">
      <w:pPr>
        <w:spacing w:before="120" w:after="120" w:line="360" w:lineRule="auto"/>
        <w:rPr>
          <w:b/>
        </w:rPr>
      </w:pPr>
      <w:r>
        <w:rPr>
          <w:b/>
        </w:rPr>
        <w:t>ISSUES/LESSONS LEARNED</w:t>
      </w:r>
    </w:p>
    <w:p w:rsidR="007A4F84" w:rsidRDefault="007A4F84" w:rsidP="00B02613">
      <w:pPr>
        <w:pStyle w:val="ListParagraph"/>
        <w:numPr>
          <w:ilvl w:val="0"/>
          <w:numId w:val="8"/>
        </w:numPr>
        <w:spacing w:before="120" w:after="120" w:line="360" w:lineRule="auto"/>
      </w:pPr>
      <w:r>
        <w:t xml:space="preserve">Other than previously discussed, what issues, if any, have been encountered since the previous interview and how were these issues resolved? </w:t>
      </w:r>
    </w:p>
    <w:p w:rsidR="007A4F84" w:rsidRDefault="007A4F84" w:rsidP="00B02613">
      <w:pPr>
        <w:pStyle w:val="ListParagraph"/>
        <w:numPr>
          <w:ilvl w:val="1"/>
          <w:numId w:val="8"/>
        </w:numPr>
        <w:spacing w:before="120" w:after="120" w:line="360" w:lineRule="auto"/>
      </w:pPr>
      <w:r>
        <w:t>What impact did they have on HIP operations?</w:t>
      </w:r>
    </w:p>
    <w:p w:rsidR="007A4F84" w:rsidRDefault="007A4F84" w:rsidP="00B02613">
      <w:pPr>
        <w:pStyle w:val="ListParagraph"/>
        <w:numPr>
          <w:ilvl w:val="0"/>
          <w:numId w:val="8"/>
        </w:numPr>
        <w:spacing w:before="120" w:after="120" w:line="360" w:lineRule="auto"/>
      </w:pPr>
      <w:r>
        <w:t>What changes could be made to improve HIP operations?</w:t>
      </w:r>
    </w:p>
    <w:p w:rsidR="007A4F84" w:rsidRDefault="007A4F84" w:rsidP="00B02613">
      <w:pPr>
        <w:pStyle w:val="ListParagraph"/>
        <w:numPr>
          <w:ilvl w:val="0"/>
          <w:numId w:val="8"/>
        </w:numPr>
        <w:spacing w:before="120" w:after="120" w:line="360" w:lineRule="auto"/>
      </w:pPr>
      <w:r>
        <w:t xml:space="preserve">What key lessons have you learned from your experiences to date?  </w:t>
      </w:r>
    </w:p>
    <w:p w:rsidR="007A4F84" w:rsidRDefault="007A4F84" w:rsidP="00B02613">
      <w:pPr>
        <w:pStyle w:val="ListParagraph"/>
        <w:spacing w:before="120" w:after="120" w:line="360" w:lineRule="auto"/>
        <w:ind w:left="0"/>
        <w:rPr>
          <w:b/>
        </w:rPr>
      </w:pPr>
    </w:p>
    <w:p w:rsidR="007A4F84" w:rsidRDefault="007A4F84" w:rsidP="00A80FC1"/>
    <w:sectPr w:rsidR="007A4F84" w:rsidSect="0049753A">
      <w:head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4F84" w:rsidRDefault="007A4F84" w:rsidP="009D17C1">
      <w:r>
        <w:separator/>
      </w:r>
    </w:p>
  </w:endnote>
  <w:endnote w:type="continuationSeparator" w:id="0">
    <w:p w:rsidR="007A4F84" w:rsidRDefault="007A4F84" w:rsidP="009D17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F84" w:rsidRDefault="007A4F84" w:rsidP="002067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A4F84" w:rsidRDefault="007A4F84" w:rsidP="00F95F0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F84" w:rsidRDefault="007A4F84" w:rsidP="00F95F0B">
    <w:pPr>
      <w:pStyle w:val="Footer"/>
      <w:tabs>
        <w:tab w:val="clear" w:pos="4680"/>
      </w:tabs>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F84" w:rsidRPr="00ED6689" w:rsidRDefault="007A4F84" w:rsidP="00ED6689">
    <w:pPr>
      <w:pStyle w:val="Footer"/>
      <w:pBdr>
        <w:top w:val="single" w:sz="8" w:space="1" w:color="auto"/>
      </w:pBdr>
      <w:tabs>
        <w:tab w:val="clear" w:pos="4680"/>
      </w:tabs>
      <w:rPr>
        <w:rFonts w:ascii="Arial" w:hAnsi="Arial" w:cs="Arial"/>
        <w:b/>
        <w:sz w:val="18"/>
        <w:szCs w:val="18"/>
      </w:rPr>
    </w:pPr>
    <w:r w:rsidRPr="00A43424">
      <w:rPr>
        <w:rFonts w:ascii="Arial" w:hAnsi="Arial" w:cs="Arial"/>
        <w:b/>
        <w:sz w:val="18"/>
        <w:szCs w:val="18"/>
      </w:rPr>
      <w:t>Abt Associates Inc.</w:t>
    </w:r>
    <w:r w:rsidRPr="00A43424">
      <w:rPr>
        <w:rFonts w:ascii="Arial" w:hAnsi="Arial" w:cs="Arial"/>
        <w:b/>
        <w:sz w:val="18"/>
        <w:szCs w:val="18"/>
      </w:rPr>
      <w:tab/>
    </w:r>
    <w:r w:rsidRPr="00A43424">
      <w:rPr>
        <w:rStyle w:val="PageNumber"/>
        <w:rFonts w:ascii="Arial" w:hAnsi="Arial" w:cs="Arial"/>
        <w:b/>
        <w:sz w:val="18"/>
        <w:szCs w:val="18"/>
      </w:rPr>
      <w:fldChar w:fldCharType="begin"/>
    </w:r>
    <w:r w:rsidRPr="00A43424">
      <w:rPr>
        <w:rStyle w:val="PageNumber"/>
        <w:rFonts w:ascii="Arial" w:hAnsi="Arial" w:cs="Arial"/>
        <w:b/>
        <w:sz w:val="18"/>
        <w:szCs w:val="18"/>
      </w:rPr>
      <w:instrText xml:space="preserve"> PAGE </w:instrText>
    </w:r>
    <w:r w:rsidRPr="00A43424">
      <w:rPr>
        <w:rStyle w:val="PageNumber"/>
        <w:rFonts w:ascii="Arial" w:hAnsi="Arial" w:cs="Arial"/>
        <w:b/>
        <w:sz w:val="18"/>
        <w:szCs w:val="18"/>
      </w:rPr>
      <w:fldChar w:fldCharType="separate"/>
    </w:r>
    <w:r>
      <w:rPr>
        <w:rStyle w:val="PageNumber"/>
        <w:rFonts w:ascii="Arial" w:hAnsi="Arial" w:cs="Arial"/>
        <w:b/>
        <w:noProof/>
        <w:sz w:val="18"/>
        <w:szCs w:val="18"/>
      </w:rPr>
      <w:t>3</w:t>
    </w:r>
    <w:r w:rsidRPr="00A43424">
      <w:rPr>
        <w:rStyle w:val="PageNumber"/>
        <w:rFonts w:ascii="Arial" w:hAnsi="Arial" w:cs="Arial"/>
        <w:b/>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4F84" w:rsidRDefault="007A4F84" w:rsidP="009D17C1">
      <w:r>
        <w:separator/>
      </w:r>
    </w:p>
  </w:footnote>
  <w:footnote w:type="continuationSeparator" w:id="0">
    <w:p w:rsidR="007A4F84" w:rsidRDefault="007A4F84" w:rsidP="009D17C1">
      <w:r>
        <w:continuationSeparator/>
      </w:r>
    </w:p>
  </w:footnote>
  <w:footnote w:id="1">
    <w:p w:rsidR="007A4F84" w:rsidRDefault="007A4F84" w:rsidP="00B02613">
      <w:pPr>
        <w:pStyle w:val="FootnoteText"/>
      </w:pPr>
      <w:r>
        <w:rPr>
          <w:rStyle w:val="FootnoteReference"/>
        </w:rPr>
        <w:footnoteRef/>
      </w:r>
      <w:r>
        <w:t xml:space="preserve"> Staffing breakdown based on the Massachusetts DTA HIP Grant Application, March 2010 and Evaluation Meeting November 2, 2010.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F84" w:rsidRDefault="007A4F84" w:rsidP="005A50FD">
    <w:pPr>
      <w:pStyle w:val="Header"/>
      <w:tabs>
        <w:tab w:val="clear" w:pos="4680"/>
      </w:tabs>
      <w:rPr>
        <w:rFonts w:ascii="Arial" w:hAnsi="Arial" w:cs="Arial"/>
      </w:rPr>
    </w:pPr>
    <w:r>
      <w:tab/>
    </w:r>
    <w:r w:rsidRPr="001751D0">
      <w:rPr>
        <w:rFonts w:ascii="Arial" w:hAnsi="Arial" w:cs="Arial"/>
      </w:rPr>
      <w:t>OMB Control No.:  0584-xxxx</w:t>
    </w:r>
  </w:p>
  <w:p w:rsidR="007A4F84" w:rsidRPr="00517C31" w:rsidRDefault="007A4F84" w:rsidP="005A50FD">
    <w:pPr>
      <w:pStyle w:val="Header"/>
      <w:tabs>
        <w:tab w:val="clear" w:pos="4680"/>
      </w:tabs>
    </w:pPr>
    <w:r>
      <w:tab/>
    </w:r>
    <w:r w:rsidRPr="00736CF5">
      <w:rPr>
        <w:rFonts w:ascii="Arial" w:hAnsi="Arial" w:cs="Arial"/>
      </w:rPr>
      <w:t>Expiration Date:  xx/xx/20x</w:t>
    </w:r>
    <w:r>
      <w:rPr>
        <w:rFonts w:ascii="Arial" w:hAnsi="Arial" w:cs="Arial"/>
      </w:rPr>
      <w:t>x</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F84" w:rsidRPr="00517C31" w:rsidRDefault="007A4F84" w:rsidP="0049753A">
    <w:pPr>
      <w:pStyle w:val="Header"/>
      <w:tabs>
        <w:tab w:val="clear" w:pos="4680"/>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15C4C"/>
    <w:multiLevelType w:val="multilevel"/>
    <w:tmpl w:val="ECD2C4F2"/>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nsid w:val="0592735E"/>
    <w:multiLevelType w:val="multilevel"/>
    <w:tmpl w:val="9250849E"/>
    <w:lvl w:ilvl="0">
      <w:start w:val="5"/>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nsid w:val="062E5382"/>
    <w:multiLevelType w:val="multilevel"/>
    <w:tmpl w:val="83FE3C0C"/>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nsid w:val="06E06541"/>
    <w:multiLevelType w:val="multilevel"/>
    <w:tmpl w:val="E34C5B9C"/>
    <w:lvl w:ilvl="0">
      <w:start w:val="1"/>
      <w:numFmt w:val="decimal"/>
      <w:lvlText w:val="%1."/>
      <w:lvlJc w:val="left"/>
      <w:pPr>
        <w:ind w:left="360" w:hanging="360"/>
      </w:pPr>
      <w:rPr>
        <w:rFonts w:cs="Times New Roman" w:hint="default"/>
      </w:rPr>
    </w:lvl>
    <w:lvl w:ilvl="1">
      <w:start w:val="1"/>
      <w:numFmt w:val="lowerLetter"/>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nsid w:val="0756120D"/>
    <w:multiLevelType w:val="hybridMultilevel"/>
    <w:tmpl w:val="8078E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A764A2"/>
    <w:multiLevelType w:val="multilevel"/>
    <w:tmpl w:val="F344094C"/>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nsid w:val="17816B45"/>
    <w:multiLevelType w:val="multilevel"/>
    <w:tmpl w:val="49AA53DA"/>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nsid w:val="188140D7"/>
    <w:multiLevelType w:val="multilevel"/>
    <w:tmpl w:val="4E4290FA"/>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nsid w:val="21D4742B"/>
    <w:multiLevelType w:val="hybridMultilevel"/>
    <w:tmpl w:val="AC640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781404"/>
    <w:multiLevelType w:val="multilevel"/>
    <w:tmpl w:val="9250849E"/>
    <w:styleLink w:val="Style1"/>
    <w:lvl w:ilvl="0">
      <w:start w:val="5"/>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nsid w:val="2C6554C7"/>
    <w:multiLevelType w:val="multilevel"/>
    <w:tmpl w:val="CE24D09A"/>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nsid w:val="2E290790"/>
    <w:multiLevelType w:val="hybridMultilevel"/>
    <w:tmpl w:val="7FC62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2E2CE3"/>
    <w:multiLevelType w:val="multilevel"/>
    <w:tmpl w:val="15885C04"/>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nsid w:val="34903CB5"/>
    <w:multiLevelType w:val="multilevel"/>
    <w:tmpl w:val="7FE8790E"/>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nsid w:val="36F46D95"/>
    <w:multiLevelType w:val="multilevel"/>
    <w:tmpl w:val="7FE8790E"/>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
    <w:nsid w:val="37560B65"/>
    <w:multiLevelType w:val="multilevel"/>
    <w:tmpl w:val="CF382234"/>
    <w:lvl w:ilvl="0">
      <w:start w:val="12"/>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nsid w:val="38DD3E8C"/>
    <w:multiLevelType w:val="multilevel"/>
    <w:tmpl w:val="5C6C1672"/>
    <w:lvl w:ilvl="0">
      <w:start w:val="5"/>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nsid w:val="3D442042"/>
    <w:multiLevelType w:val="multilevel"/>
    <w:tmpl w:val="8C7C1658"/>
    <w:lvl w:ilvl="0">
      <w:start w:val="1"/>
      <w:numFmt w:val="decimal"/>
      <w:lvlText w:val="%1."/>
      <w:lvlJc w:val="left"/>
      <w:pPr>
        <w:ind w:left="360" w:hanging="360"/>
      </w:pPr>
      <w:rPr>
        <w:rFonts w:cs="Times New Roman" w:hint="default"/>
      </w:rPr>
    </w:lvl>
    <w:lvl w:ilvl="1">
      <w:start w:val="1"/>
      <w:numFmt w:val="lowerLetter"/>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nsid w:val="40C75AAC"/>
    <w:multiLevelType w:val="multilevel"/>
    <w:tmpl w:val="E5662400"/>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nsid w:val="42B27492"/>
    <w:multiLevelType w:val="hybridMultilevel"/>
    <w:tmpl w:val="A282BE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33D3742"/>
    <w:multiLevelType w:val="multilevel"/>
    <w:tmpl w:val="7FE8790E"/>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nsid w:val="47C335E0"/>
    <w:multiLevelType w:val="hybridMultilevel"/>
    <w:tmpl w:val="3D36B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F27AFE"/>
    <w:multiLevelType w:val="multilevel"/>
    <w:tmpl w:val="0658C150"/>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3">
    <w:nsid w:val="4C3E2FC5"/>
    <w:multiLevelType w:val="multilevel"/>
    <w:tmpl w:val="F8E2BFA4"/>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4">
    <w:nsid w:val="52681D0B"/>
    <w:multiLevelType w:val="hybridMultilevel"/>
    <w:tmpl w:val="0A4C5074"/>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FC28EB"/>
    <w:multiLevelType w:val="hybridMultilevel"/>
    <w:tmpl w:val="1108C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CC609D"/>
    <w:multiLevelType w:val="hybridMultilevel"/>
    <w:tmpl w:val="0A4C5074"/>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C06CF4"/>
    <w:multiLevelType w:val="multilevel"/>
    <w:tmpl w:val="7FE8790E"/>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
    <w:nsid w:val="5AA77409"/>
    <w:multiLevelType w:val="multilevel"/>
    <w:tmpl w:val="7D04947A"/>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nsid w:val="5AAC510E"/>
    <w:multiLevelType w:val="multilevel"/>
    <w:tmpl w:val="2B4C7346"/>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0">
    <w:nsid w:val="5C382653"/>
    <w:multiLevelType w:val="hybridMultilevel"/>
    <w:tmpl w:val="0A4C5074"/>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613ACF"/>
    <w:multiLevelType w:val="multilevel"/>
    <w:tmpl w:val="5CBAAC20"/>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nsid w:val="63631596"/>
    <w:multiLevelType w:val="multilevel"/>
    <w:tmpl w:val="83360EC4"/>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3">
    <w:nsid w:val="65734ACC"/>
    <w:multiLevelType w:val="hybridMultilevel"/>
    <w:tmpl w:val="969AFD3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4">
    <w:nsid w:val="66284682"/>
    <w:multiLevelType w:val="multilevel"/>
    <w:tmpl w:val="EC4E0546"/>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5">
    <w:nsid w:val="66B02D7C"/>
    <w:multiLevelType w:val="multilevel"/>
    <w:tmpl w:val="2A9A9FDE"/>
    <w:lvl w:ilvl="0">
      <w:start w:val="1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6">
    <w:nsid w:val="68764565"/>
    <w:multiLevelType w:val="multilevel"/>
    <w:tmpl w:val="074E8AD0"/>
    <w:lvl w:ilvl="0">
      <w:start w:val="1"/>
      <w:numFmt w:val="decimal"/>
      <w:lvlText w:val="%1."/>
      <w:lvlJc w:val="left"/>
      <w:pPr>
        <w:ind w:left="360" w:hanging="360"/>
      </w:pPr>
      <w:rPr>
        <w:rFonts w:cs="Times New Roman" w:hint="default"/>
      </w:rPr>
    </w:lvl>
    <w:lvl w:ilvl="1">
      <w:start w:val="1"/>
      <w:numFmt w:val="lowerLetter"/>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nsid w:val="690A72FB"/>
    <w:multiLevelType w:val="multilevel"/>
    <w:tmpl w:val="4CCCA502"/>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8">
    <w:nsid w:val="6BFB4700"/>
    <w:multiLevelType w:val="multilevel"/>
    <w:tmpl w:val="C0E21ECC"/>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9">
    <w:nsid w:val="7AD63DA6"/>
    <w:multiLevelType w:val="singleLevel"/>
    <w:tmpl w:val="5E182F34"/>
    <w:lvl w:ilvl="0">
      <w:start w:val="1"/>
      <w:numFmt w:val="bullet"/>
      <w:pStyle w:val="Bullets"/>
      <w:lvlText w:val=""/>
      <w:lvlJc w:val="left"/>
      <w:pPr>
        <w:tabs>
          <w:tab w:val="num" w:pos="360"/>
        </w:tabs>
        <w:ind w:left="360" w:hanging="360"/>
      </w:pPr>
      <w:rPr>
        <w:rFonts w:ascii="Symbol" w:hAnsi="Symbol" w:hint="default"/>
        <w:color w:val="0000AC"/>
        <w:sz w:val="22"/>
      </w:rPr>
    </w:lvl>
  </w:abstractNum>
  <w:abstractNum w:abstractNumId="40">
    <w:nsid w:val="7BDC0BCD"/>
    <w:multiLevelType w:val="multilevel"/>
    <w:tmpl w:val="4A2A9D6E"/>
    <w:lvl w:ilvl="0">
      <w:start w:val="10"/>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39"/>
  </w:num>
  <w:num w:numId="2">
    <w:abstractNumId w:val="13"/>
  </w:num>
  <w:num w:numId="3">
    <w:abstractNumId w:val="33"/>
  </w:num>
  <w:num w:numId="4">
    <w:abstractNumId w:val="4"/>
  </w:num>
  <w:num w:numId="5">
    <w:abstractNumId w:val="8"/>
  </w:num>
  <w:num w:numId="6">
    <w:abstractNumId w:val="7"/>
  </w:num>
  <w:num w:numId="7">
    <w:abstractNumId w:val="23"/>
  </w:num>
  <w:num w:numId="8">
    <w:abstractNumId w:val="40"/>
  </w:num>
  <w:num w:numId="9">
    <w:abstractNumId w:val="34"/>
  </w:num>
  <w:num w:numId="10">
    <w:abstractNumId w:val="1"/>
  </w:num>
  <w:num w:numId="11">
    <w:abstractNumId w:val="28"/>
  </w:num>
  <w:num w:numId="12">
    <w:abstractNumId w:val="35"/>
  </w:num>
  <w:num w:numId="13">
    <w:abstractNumId w:val="38"/>
  </w:num>
  <w:num w:numId="14">
    <w:abstractNumId w:val="16"/>
  </w:num>
  <w:num w:numId="15">
    <w:abstractNumId w:val="9"/>
  </w:num>
  <w:num w:numId="16">
    <w:abstractNumId w:val="15"/>
  </w:num>
  <w:num w:numId="17">
    <w:abstractNumId w:val="30"/>
  </w:num>
  <w:num w:numId="18">
    <w:abstractNumId w:val="24"/>
  </w:num>
  <w:num w:numId="19">
    <w:abstractNumId w:val="26"/>
  </w:num>
  <w:num w:numId="20">
    <w:abstractNumId w:val="25"/>
  </w:num>
  <w:num w:numId="21">
    <w:abstractNumId w:val="21"/>
  </w:num>
  <w:num w:numId="22">
    <w:abstractNumId w:val="22"/>
  </w:num>
  <w:num w:numId="23">
    <w:abstractNumId w:val="6"/>
  </w:num>
  <w:num w:numId="24">
    <w:abstractNumId w:val="32"/>
  </w:num>
  <w:num w:numId="25">
    <w:abstractNumId w:val="5"/>
  </w:num>
  <w:num w:numId="26">
    <w:abstractNumId w:val="18"/>
  </w:num>
  <w:num w:numId="27">
    <w:abstractNumId w:val="12"/>
  </w:num>
  <w:num w:numId="28">
    <w:abstractNumId w:val="11"/>
  </w:num>
  <w:num w:numId="29">
    <w:abstractNumId w:val="37"/>
  </w:num>
  <w:num w:numId="30">
    <w:abstractNumId w:val="17"/>
  </w:num>
  <w:num w:numId="31">
    <w:abstractNumId w:val="10"/>
  </w:num>
  <w:num w:numId="32">
    <w:abstractNumId w:val="31"/>
  </w:num>
  <w:num w:numId="33">
    <w:abstractNumId w:val="2"/>
  </w:num>
  <w:num w:numId="34">
    <w:abstractNumId w:val="29"/>
  </w:num>
  <w:num w:numId="35">
    <w:abstractNumId w:val="0"/>
  </w:num>
  <w:num w:numId="36">
    <w:abstractNumId w:val="3"/>
  </w:num>
  <w:num w:numId="37">
    <w:abstractNumId w:val="36"/>
  </w:num>
  <w:num w:numId="38">
    <w:abstractNumId w:val="27"/>
  </w:num>
  <w:num w:numId="39">
    <w:abstractNumId w:val="14"/>
  </w:num>
  <w:num w:numId="40">
    <w:abstractNumId w:val="20"/>
  </w:num>
  <w:num w:numId="41">
    <w:abstractNumId w:val="19"/>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doNotTrackMoves/>
  <w:defaultTabStop w:val="28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2357F"/>
    <w:rsid w:val="00002F0B"/>
    <w:rsid w:val="00007CC0"/>
    <w:rsid w:val="00011ADF"/>
    <w:rsid w:val="0001329B"/>
    <w:rsid w:val="0001721B"/>
    <w:rsid w:val="00020418"/>
    <w:rsid w:val="00020DEB"/>
    <w:rsid w:val="00031B8F"/>
    <w:rsid w:val="00046E51"/>
    <w:rsid w:val="00051ABB"/>
    <w:rsid w:val="0005229B"/>
    <w:rsid w:val="000569FA"/>
    <w:rsid w:val="000579FA"/>
    <w:rsid w:val="00062F68"/>
    <w:rsid w:val="000841F9"/>
    <w:rsid w:val="000A3C50"/>
    <w:rsid w:val="000A6597"/>
    <w:rsid w:val="000B1E89"/>
    <w:rsid w:val="000B733C"/>
    <w:rsid w:val="000C1A59"/>
    <w:rsid w:val="000C4B09"/>
    <w:rsid w:val="000C4DF6"/>
    <w:rsid w:val="000C6716"/>
    <w:rsid w:val="000D43EF"/>
    <w:rsid w:val="000D7958"/>
    <w:rsid w:val="000E38F5"/>
    <w:rsid w:val="000E3D6F"/>
    <w:rsid w:val="000F336B"/>
    <w:rsid w:val="000F5C6A"/>
    <w:rsid w:val="001018BD"/>
    <w:rsid w:val="00102ED4"/>
    <w:rsid w:val="001079D1"/>
    <w:rsid w:val="0011114F"/>
    <w:rsid w:val="001145D0"/>
    <w:rsid w:val="001235B9"/>
    <w:rsid w:val="00124164"/>
    <w:rsid w:val="00134F03"/>
    <w:rsid w:val="001751D0"/>
    <w:rsid w:val="00175E68"/>
    <w:rsid w:val="0017665F"/>
    <w:rsid w:val="00182E9E"/>
    <w:rsid w:val="00187192"/>
    <w:rsid w:val="00193B0C"/>
    <w:rsid w:val="00194499"/>
    <w:rsid w:val="00195AC7"/>
    <w:rsid w:val="00196408"/>
    <w:rsid w:val="001A000A"/>
    <w:rsid w:val="001A1B62"/>
    <w:rsid w:val="001A6992"/>
    <w:rsid w:val="001B5285"/>
    <w:rsid w:val="001C1A72"/>
    <w:rsid w:val="001D110D"/>
    <w:rsid w:val="001D207C"/>
    <w:rsid w:val="001D3E6F"/>
    <w:rsid w:val="001D7214"/>
    <w:rsid w:val="001E1605"/>
    <w:rsid w:val="001E4A47"/>
    <w:rsid w:val="001E5935"/>
    <w:rsid w:val="001F1356"/>
    <w:rsid w:val="001F139B"/>
    <w:rsid w:val="001F3B5A"/>
    <w:rsid w:val="00203D7C"/>
    <w:rsid w:val="00206779"/>
    <w:rsid w:val="00214823"/>
    <w:rsid w:val="0021695F"/>
    <w:rsid w:val="00230D31"/>
    <w:rsid w:val="002338D6"/>
    <w:rsid w:val="00241A9A"/>
    <w:rsid w:val="00243BD0"/>
    <w:rsid w:val="002460F2"/>
    <w:rsid w:val="00250021"/>
    <w:rsid w:val="002547F1"/>
    <w:rsid w:val="0025569A"/>
    <w:rsid w:val="00264188"/>
    <w:rsid w:val="00272E5B"/>
    <w:rsid w:val="0027388E"/>
    <w:rsid w:val="00274F33"/>
    <w:rsid w:val="00281610"/>
    <w:rsid w:val="00281B1B"/>
    <w:rsid w:val="00284F70"/>
    <w:rsid w:val="00285D2F"/>
    <w:rsid w:val="00286BB7"/>
    <w:rsid w:val="00290360"/>
    <w:rsid w:val="002A0850"/>
    <w:rsid w:val="002A63D9"/>
    <w:rsid w:val="002B059C"/>
    <w:rsid w:val="002C2478"/>
    <w:rsid w:val="002C54DC"/>
    <w:rsid w:val="002D1D4D"/>
    <w:rsid w:val="002D3DBE"/>
    <w:rsid w:val="002D6374"/>
    <w:rsid w:val="002E67A6"/>
    <w:rsid w:val="002F0B46"/>
    <w:rsid w:val="00300D63"/>
    <w:rsid w:val="00304697"/>
    <w:rsid w:val="00305326"/>
    <w:rsid w:val="00310D23"/>
    <w:rsid w:val="003379F9"/>
    <w:rsid w:val="00340FD0"/>
    <w:rsid w:val="003428DB"/>
    <w:rsid w:val="003436A1"/>
    <w:rsid w:val="00343B8F"/>
    <w:rsid w:val="003538A8"/>
    <w:rsid w:val="003646CB"/>
    <w:rsid w:val="00373C68"/>
    <w:rsid w:val="00374D5F"/>
    <w:rsid w:val="00375C1C"/>
    <w:rsid w:val="00375F8C"/>
    <w:rsid w:val="00391D22"/>
    <w:rsid w:val="003961A2"/>
    <w:rsid w:val="003A0666"/>
    <w:rsid w:val="003A5FAF"/>
    <w:rsid w:val="003C4214"/>
    <w:rsid w:val="003C6B51"/>
    <w:rsid w:val="003C7348"/>
    <w:rsid w:val="003D4693"/>
    <w:rsid w:val="003E2AFC"/>
    <w:rsid w:val="003E6E87"/>
    <w:rsid w:val="003F1D91"/>
    <w:rsid w:val="003F511C"/>
    <w:rsid w:val="00405D7C"/>
    <w:rsid w:val="00412630"/>
    <w:rsid w:val="00417AC0"/>
    <w:rsid w:val="004213E2"/>
    <w:rsid w:val="00424700"/>
    <w:rsid w:val="004353E4"/>
    <w:rsid w:val="00442CF1"/>
    <w:rsid w:val="0044390A"/>
    <w:rsid w:val="00445143"/>
    <w:rsid w:val="0044596F"/>
    <w:rsid w:val="00447A34"/>
    <w:rsid w:val="004648BA"/>
    <w:rsid w:val="0046643B"/>
    <w:rsid w:val="00476D0E"/>
    <w:rsid w:val="00484AAD"/>
    <w:rsid w:val="00486DCA"/>
    <w:rsid w:val="004973D3"/>
    <w:rsid w:val="0049753A"/>
    <w:rsid w:val="00497D6E"/>
    <w:rsid w:val="004D3E6E"/>
    <w:rsid w:val="004E1F76"/>
    <w:rsid w:val="004E39C6"/>
    <w:rsid w:val="004E663B"/>
    <w:rsid w:val="004F5160"/>
    <w:rsid w:val="004F798B"/>
    <w:rsid w:val="005015DC"/>
    <w:rsid w:val="00503BA7"/>
    <w:rsid w:val="00507DE9"/>
    <w:rsid w:val="005129F5"/>
    <w:rsid w:val="0051541B"/>
    <w:rsid w:val="00517861"/>
    <w:rsid w:val="00517C31"/>
    <w:rsid w:val="005240B6"/>
    <w:rsid w:val="00525531"/>
    <w:rsid w:val="00530D73"/>
    <w:rsid w:val="005362A9"/>
    <w:rsid w:val="0053669C"/>
    <w:rsid w:val="005368EE"/>
    <w:rsid w:val="00540620"/>
    <w:rsid w:val="00560CE1"/>
    <w:rsid w:val="0056570B"/>
    <w:rsid w:val="005745C9"/>
    <w:rsid w:val="005903AB"/>
    <w:rsid w:val="005A50FD"/>
    <w:rsid w:val="005B0140"/>
    <w:rsid w:val="005B08FA"/>
    <w:rsid w:val="005B092B"/>
    <w:rsid w:val="005B5AFC"/>
    <w:rsid w:val="005C19F2"/>
    <w:rsid w:val="005C3F3A"/>
    <w:rsid w:val="005C4973"/>
    <w:rsid w:val="005C7B90"/>
    <w:rsid w:val="005D2BA4"/>
    <w:rsid w:val="005F1111"/>
    <w:rsid w:val="00602387"/>
    <w:rsid w:val="00611713"/>
    <w:rsid w:val="006138CB"/>
    <w:rsid w:val="00614699"/>
    <w:rsid w:val="00616485"/>
    <w:rsid w:val="0062357F"/>
    <w:rsid w:val="0064148C"/>
    <w:rsid w:val="0064465F"/>
    <w:rsid w:val="00644E58"/>
    <w:rsid w:val="00644FD9"/>
    <w:rsid w:val="006462A4"/>
    <w:rsid w:val="00646F54"/>
    <w:rsid w:val="00660EA2"/>
    <w:rsid w:val="0066436D"/>
    <w:rsid w:val="0066620E"/>
    <w:rsid w:val="00675F7B"/>
    <w:rsid w:val="006840A0"/>
    <w:rsid w:val="0069314B"/>
    <w:rsid w:val="00695F64"/>
    <w:rsid w:val="006A0B40"/>
    <w:rsid w:val="006B194F"/>
    <w:rsid w:val="006B449A"/>
    <w:rsid w:val="006C1114"/>
    <w:rsid w:val="006C2640"/>
    <w:rsid w:val="006C51B3"/>
    <w:rsid w:val="006D484F"/>
    <w:rsid w:val="006D5516"/>
    <w:rsid w:val="006D7BD7"/>
    <w:rsid w:val="006E3648"/>
    <w:rsid w:val="00705C0E"/>
    <w:rsid w:val="007240A4"/>
    <w:rsid w:val="00726D30"/>
    <w:rsid w:val="00736CF5"/>
    <w:rsid w:val="007442D2"/>
    <w:rsid w:val="00745FB0"/>
    <w:rsid w:val="00757A15"/>
    <w:rsid w:val="00764AA9"/>
    <w:rsid w:val="00765FF6"/>
    <w:rsid w:val="00776670"/>
    <w:rsid w:val="007778D9"/>
    <w:rsid w:val="00781609"/>
    <w:rsid w:val="0078206C"/>
    <w:rsid w:val="007910CE"/>
    <w:rsid w:val="00792A63"/>
    <w:rsid w:val="0079321F"/>
    <w:rsid w:val="007A4F84"/>
    <w:rsid w:val="007B0EB0"/>
    <w:rsid w:val="007B12E3"/>
    <w:rsid w:val="007B13BE"/>
    <w:rsid w:val="007B3C2C"/>
    <w:rsid w:val="007B6FA3"/>
    <w:rsid w:val="007C1D9C"/>
    <w:rsid w:val="007C3936"/>
    <w:rsid w:val="007D0059"/>
    <w:rsid w:val="007D43FE"/>
    <w:rsid w:val="007D50A8"/>
    <w:rsid w:val="007D5AC5"/>
    <w:rsid w:val="007E4664"/>
    <w:rsid w:val="007F3BBC"/>
    <w:rsid w:val="008015F7"/>
    <w:rsid w:val="00801A12"/>
    <w:rsid w:val="008021F7"/>
    <w:rsid w:val="00803341"/>
    <w:rsid w:val="0081230C"/>
    <w:rsid w:val="00813254"/>
    <w:rsid w:val="00814E49"/>
    <w:rsid w:val="00815662"/>
    <w:rsid w:val="00817435"/>
    <w:rsid w:val="00827D94"/>
    <w:rsid w:val="0083079F"/>
    <w:rsid w:val="00843B53"/>
    <w:rsid w:val="00846029"/>
    <w:rsid w:val="00846AF9"/>
    <w:rsid w:val="0086028B"/>
    <w:rsid w:val="0087116D"/>
    <w:rsid w:val="0087593A"/>
    <w:rsid w:val="008863AC"/>
    <w:rsid w:val="00890B1B"/>
    <w:rsid w:val="0089152B"/>
    <w:rsid w:val="00897E63"/>
    <w:rsid w:val="008A27B5"/>
    <w:rsid w:val="008A41E1"/>
    <w:rsid w:val="008A536E"/>
    <w:rsid w:val="008C04C5"/>
    <w:rsid w:val="008C1C63"/>
    <w:rsid w:val="008C3654"/>
    <w:rsid w:val="008C7701"/>
    <w:rsid w:val="008D03D7"/>
    <w:rsid w:val="008D2DE5"/>
    <w:rsid w:val="008E745B"/>
    <w:rsid w:val="008E7FCC"/>
    <w:rsid w:val="008F084C"/>
    <w:rsid w:val="00904820"/>
    <w:rsid w:val="00905CD1"/>
    <w:rsid w:val="00911768"/>
    <w:rsid w:val="00911EBA"/>
    <w:rsid w:val="00915592"/>
    <w:rsid w:val="009237A7"/>
    <w:rsid w:val="009340FF"/>
    <w:rsid w:val="00941778"/>
    <w:rsid w:val="009522A0"/>
    <w:rsid w:val="00957FD4"/>
    <w:rsid w:val="00973CD7"/>
    <w:rsid w:val="00975D94"/>
    <w:rsid w:val="00985432"/>
    <w:rsid w:val="00985A5C"/>
    <w:rsid w:val="009919C0"/>
    <w:rsid w:val="00995CE8"/>
    <w:rsid w:val="00996D3F"/>
    <w:rsid w:val="009A678B"/>
    <w:rsid w:val="009A6C98"/>
    <w:rsid w:val="009B6376"/>
    <w:rsid w:val="009C57F2"/>
    <w:rsid w:val="009C7123"/>
    <w:rsid w:val="009C7A72"/>
    <w:rsid w:val="009D17C1"/>
    <w:rsid w:val="009E1EBB"/>
    <w:rsid w:val="009E64C9"/>
    <w:rsid w:val="009F356D"/>
    <w:rsid w:val="00A0201E"/>
    <w:rsid w:val="00A0614A"/>
    <w:rsid w:val="00A22B72"/>
    <w:rsid w:val="00A27424"/>
    <w:rsid w:val="00A30A8B"/>
    <w:rsid w:val="00A43424"/>
    <w:rsid w:val="00A45F5E"/>
    <w:rsid w:val="00A63BBF"/>
    <w:rsid w:val="00A645F0"/>
    <w:rsid w:val="00A6602A"/>
    <w:rsid w:val="00A660CF"/>
    <w:rsid w:val="00A80FC1"/>
    <w:rsid w:val="00A83AF6"/>
    <w:rsid w:val="00A85FBC"/>
    <w:rsid w:val="00A86D82"/>
    <w:rsid w:val="00A94699"/>
    <w:rsid w:val="00AA0417"/>
    <w:rsid w:val="00AA5400"/>
    <w:rsid w:val="00AA5445"/>
    <w:rsid w:val="00AB7B26"/>
    <w:rsid w:val="00AC6288"/>
    <w:rsid w:val="00AD071C"/>
    <w:rsid w:val="00AD0D25"/>
    <w:rsid w:val="00AE5D08"/>
    <w:rsid w:val="00AF2A74"/>
    <w:rsid w:val="00AF60AA"/>
    <w:rsid w:val="00B02613"/>
    <w:rsid w:val="00B028AD"/>
    <w:rsid w:val="00B24AEC"/>
    <w:rsid w:val="00B307FD"/>
    <w:rsid w:val="00B34565"/>
    <w:rsid w:val="00B36685"/>
    <w:rsid w:val="00B37C25"/>
    <w:rsid w:val="00B43860"/>
    <w:rsid w:val="00B51D16"/>
    <w:rsid w:val="00B707D3"/>
    <w:rsid w:val="00B74519"/>
    <w:rsid w:val="00B77E89"/>
    <w:rsid w:val="00B9440E"/>
    <w:rsid w:val="00B97F47"/>
    <w:rsid w:val="00BA3C1E"/>
    <w:rsid w:val="00BB0195"/>
    <w:rsid w:val="00BB22F4"/>
    <w:rsid w:val="00BD7A74"/>
    <w:rsid w:val="00BE30B0"/>
    <w:rsid w:val="00BE6D1A"/>
    <w:rsid w:val="00BF1D6F"/>
    <w:rsid w:val="00BF2161"/>
    <w:rsid w:val="00C04CEB"/>
    <w:rsid w:val="00C06D13"/>
    <w:rsid w:val="00C120E4"/>
    <w:rsid w:val="00C23243"/>
    <w:rsid w:val="00C23AE2"/>
    <w:rsid w:val="00C42940"/>
    <w:rsid w:val="00C473C4"/>
    <w:rsid w:val="00C57D2E"/>
    <w:rsid w:val="00C67E38"/>
    <w:rsid w:val="00C805CB"/>
    <w:rsid w:val="00C84AFA"/>
    <w:rsid w:val="00C97EF4"/>
    <w:rsid w:val="00CA6EE6"/>
    <w:rsid w:val="00CB40D4"/>
    <w:rsid w:val="00CC28B6"/>
    <w:rsid w:val="00CD291F"/>
    <w:rsid w:val="00CD6E3C"/>
    <w:rsid w:val="00CE4460"/>
    <w:rsid w:val="00CF282D"/>
    <w:rsid w:val="00CF72D6"/>
    <w:rsid w:val="00D00118"/>
    <w:rsid w:val="00D00B1A"/>
    <w:rsid w:val="00D05A74"/>
    <w:rsid w:val="00D078D8"/>
    <w:rsid w:val="00D1048E"/>
    <w:rsid w:val="00D20460"/>
    <w:rsid w:val="00D2364C"/>
    <w:rsid w:val="00D27ED0"/>
    <w:rsid w:val="00D33F07"/>
    <w:rsid w:val="00D34114"/>
    <w:rsid w:val="00D349CB"/>
    <w:rsid w:val="00D40507"/>
    <w:rsid w:val="00D42CEC"/>
    <w:rsid w:val="00D45B2C"/>
    <w:rsid w:val="00D47154"/>
    <w:rsid w:val="00D52E79"/>
    <w:rsid w:val="00D53EEC"/>
    <w:rsid w:val="00D66061"/>
    <w:rsid w:val="00D72475"/>
    <w:rsid w:val="00D73475"/>
    <w:rsid w:val="00D75E83"/>
    <w:rsid w:val="00D76978"/>
    <w:rsid w:val="00D87C65"/>
    <w:rsid w:val="00D95684"/>
    <w:rsid w:val="00DA2D3F"/>
    <w:rsid w:val="00DA5D41"/>
    <w:rsid w:val="00DB3EFE"/>
    <w:rsid w:val="00DC1A38"/>
    <w:rsid w:val="00DC3CE0"/>
    <w:rsid w:val="00DD6907"/>
    <w:rsid w:val="00DE6396"/>
    <w:rsid w:val="00DE6FD6"/>
    <w:rsid w:val="00DE7572"/>
    <w:rsid w:val="00DE7DC3"/>
    <w:rsid w:val="00DF33CE"/>
    <w:rsid w:val="00DF408B"/>
    <w:rsid w:val="00DF6B19"/>
    <w:rsid w:val="00E011B9"/>
    <w:rsid w:val="00E171AB"/>
    <w:rsid w:val="00E177B4"/>
    <w:rsid w:val="00E24E0F"/>
    <w:rsid w:val="00E33EF0"/>
    <w:rsid w:val="00E42694"/>
    <w:rsid w:val="00E472A9"/>
    <w:rsid w:val="00E47600"/>
    <w:rsid w:val="00E54984"/>
    <w:rsid w:val="00E54A26"/>
    <w:rsid w:val="00E63041"/>
    <w:rsid w:val="00E677BA"/>
    <w:rsid w:val="00E7148B"/>
    <w:rsid w:val="00E71A4D"/>
    <w:rsid w:val="00E72983"/>
    <w:rsid w:val="00E82688"/>
    <w:rsid w:val="00EA0506"/>
    <w:rsid w:val="00EB0B5E"/>
    <w:rsid w:val="00EB0CCA"/>
    <w:rsid w:val="00EB1D51"/>
    <w:rsid w:val="00EB2B54"/>
    <w:rsid w:val="00EB61A7"/>
    <w:rsid w:val="00EC5B7B"/>
    <w:rsid w:val="00ED6689"/>
    <w:rsid w:val="00EE36C0"/>
    <w:rsid w:val="00EE3D8E"/>
    <w:rsid w:val="00EF0809"/>
    <w:rsid w:val="00EF1230"/>
    <w:rsid w:val="00EF3F98"/>
    <w:rsid w:val="00EF4ED4"/>
    <w:rsid w:val="00EF6FB1"/>
    <w:rsid w:val="00F14362"/>
    <w:rsid w:val="00F210E2"/>
    <w:rsid w:val="00F23B17"/>
    <w:rsid w:val="00F24B1F"/>
    <w:rsid w:val="00F25160"/>
    <w:rsid w:val="00F252C4"/>
    <w:rsid w:val="00F30BB7"/>
    <w:rsid w:val="00F42D7A"/>
    <w:rsid w:val="00F50A03"/>
    <w:rsid w:val="00F529FC"/>
    <w:rsid w:val="00F557C6"/>
    <w:rsid w:val="00F663BD"/>
    <w:rsid w:val="00F7026A"/>
    <w:rsid w:val="00F74103"/>
    <w:rsid w:val="00F87030"/>
    <w:rsid w:val="00F91114"/>
    <w:rsid w:val="00F91512"/>
    <w:rsid w:val="00F95F0B"/>
    <w:rsid w:val="00FA24E7"/>
    <w:rsid w:val="00FA3F20"/>
    <w:rsid w:val="00FA44B1"/>
    <w:rsid w:val="00FB735C"/>
    <w:rsid w:val="00FC6118"/>
    <w:rsid w:val="00FD237A"/>
    <w:rsid w:val="00FF17E0"/>
    <w:rsid w:val="00FF733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semiHidden="0" w:uiPriority="0" w:unhideWhenUsed="0"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62357F"/>
    <w:rPr>
      <w:rFonts w:ascii="Times New Roman" w:hAnsi="Times New Roman"/>
      <w:sz w:val="22"/>
    </w:rPr>
  </w:style>
  <w:style w:type="paragraph" w:styleId="Heading1">
    <w:name w:val="heading 1"/>
    <w:basedOn w:val="Normal"/>
    <w:next w:val="BodyText"/>
    <w:link w:val="Heading1Char"/>
    <w:uiPriority w:val="9"/>
    <w:qFormat/>
    <w:rsid w:val="009D17C1"/>
    <w:pPr>
      <w:keepNext/>
      <w:keepLines/>
      <w:pBdr>
        <w:top w:val="single" w:sz="6" w:space="3" w:color="0000AC"/>
        <w:bottom w:val="single" w:sz="6" w:space="3" w:color="0000AC"/>
      </w:pBdr>
      <w:shd w:val="clear" w:color="auto" w:fill="0000AC"/>
      <w:spacing w:after="180"/>
      <w:outlineLvl w:val="0"/>
    </w:pPr>
    <w:rPr>
      <w:rFonts w:ascii="Arial" w:hAnsi="Arial"/>
      <w:b/>
      <w:color w:val="FFFFFF"/>
      <w:kern w:val="28"/>
      <w:sz w:val="28"/>
    </w:rPr>
  </w:style>
  <w:style w:type="paragraph" w:styleId="Heading2">
    <w:name w:val="heading 2"/>
    <w:basedOn w:val="Normal"/>
    <w:next w:val="Normal"/>
    <w:link w:val="Heading2Char"/>
    <w:uiPriority w:val="9"/>
    <w:qFormat/>
    <w:rsid w:val="0087593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qFormat/>
    <w:rsid w:val="0087593A"/>
    <w:pPr>
      <w:keepNext/>
      <w:keepLines/>
      <w:spacing w:before="200"/>
      <w:outlineLvl w:val="2"/>
    </w:pPr>
    <w:rPr>
      <w:rFonts w:ascii="Cambria" w:hAnsi="Cambria"/>
      <w:b/>
      <w:bCs/>
      <w:color w:val="4F81BD"/>
      <w:sz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D17C1"/>
    <w:rPr>
      <w:rFonts w:ascii="Arial" w:hAnsi="Arial"/>
      <w:b/>
      <w:color w:val="FFFFFF"/>
      <w:kern w:val="28"/>
      <w:sz w:val="20"/>
      <w:shd w:val="clear" w:color="auto" w:fill="0000AC"/>
    </w:rPr>
  </w:style>
  <w:style w:type="character" w:customStyle="1" w:styleId="Heading2Char">
    <w:name w:val="Heading 2 Char"/>
    <w:basedOn w:val="DefaultParagraphFont"/>
    <w:link w:val="Heading2"/>
    <w:uiPriority w:val="9"/>
    <w:semiHidden/>
    <w:locked/>
    <w:rsid w:val="0087593A"/>
    <w:rPr>
      <w:rFonts w:ascii="Cambria" w:hAnsi="Cambria"/>
      <w:b/>
      <w:color w:val="4F81BD"/>
      <w:sz w:val="26"/>
    </w:rPr>
  </w:style>
  <w:style w:type="character" w:customStyle="1" w:styleId="Heading3Char">
    <w:name w:val="Heading 3 Char"/>
    <w:basedOn w:val="DefaultParagraphFont"/>
    <w:link w:val="Heading3"/>
    <w:uiPriority w:val="9"/>
    <w:semiHidden/>
    <w:locked/>
    <w:rsid w:val="0087593A"/>
    <w:rPr>
      <w:rFonts w:ascii="Cambria" w:hAnsi="Cambria"/>
      <w:b/>
      <w:color w:val="4F81BD"/>
      <w:sz w:val="20"/>
    </w:rPr>
  </w:style>
  <w:style w:type="paragraph" w:styleId="BodyText">
    <w:name w:val="Body Text"/>
    <w:basedOn w:val="Normal"/>
    <w:link w:val="BodyTextChar"/>
    <w:uiPriority w:val="99"/>
    <w:rsid w:val="0062357F"/>
    <w:pPr>
      <w:spacing w:after="180" w:line="264" w:lineRule="auto"/>
    </w:pPr>
    <w:rPr>
      <w:sz w:val="20"/>
    </w:rPr>
  </w:style>
  <w:style w:type="character" w:customStyle="1" w:styleId="BodyTextChar">
    <w:name w:val="Body Text Char"/>
    <w:basedOn w:val="DefaultParagraphFont"/>
    <w:link w:val="BodyText"/>
    <w:uiPriority w:val="99"/>
    <w:locked/>
    <w:rsid w:val="0062357F"/>
    <w:rPr>
      <w:rFonts w:ascii="Times New Roman" w:hAnsi="Times New Roman"/>
      <w:sz w:val="20"/>
    </w:rPr>
  </w:style>
  <w:style w:type="paragraph" w:customStyle="1" w:styleId="Bullets">
    <w:name w:val="Bullets"/>
    <w:basedOn w:val="BodyText"/>
    <w:rsid w:val="0062357F"/>
    <w:pPr>
      <w:numPr>
        <w:numId w:val="1"/>
      </w:numPr>
      <w:spacing w:after="120"/>
    </w:pPr>
  </w:style>
  <w:style w:type="paragraph" w:styleId="Title">
    <w:name w:val="Title"/>
    <w:basedOn w:val="Normal"/>
    <w:next w:val="Normal"/>
    <w:link w:val="TitleChar"/>
    <w:uiPriority w:val="10"/>
    <w:qFormat/>
    <w:rsid w:val="0062357F"/>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locked/>
    <w:rsid w:val="0062357F"/>
    <w:rPr>
      <w:rFonts w:ascii="Cambria" w:hAnsi="Cambria"/>
      <w:color w:val="17365D"/>
      <w:spacing w:val="5"/>
      <w:kern w:val="28"/>
      <w:sz w:val="52"/>
    </w:rPr>
  </w:style>
  <w:style w:type="table" w:styleId="TableGrid">
    <w:name w:val="Table Grid"/>
    <w:basedOn w:val="TableNormal"/>
    <w:uiPriority w:val="59"/>
    <w:rsid w:val="009D17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
    <w:name w:val="Medium Shading 1 - Accent 11"/>
    <w:basedOn w:val="TableNormal"/>
    <w:rsid w:val="009D17C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paragraph" w:styleId="FootnoteText">
    <w:name w:val="footnote text"/>
    <w:basedOn w:val="Normal"/>
    <w:link w:val="FootnoteTextChar"/>
    <w:uiPriority w:val="99"/>
    <w:semiHidden/>
    <w:unhideWhenUsed/>
    <w:rsid w:val="009D17C1"/>
    <w:rPr>
      <w:sz w:val="20"/>
    </w:rPr>
  </w:style>
  <w:style w:type="character" w:customStyle="1" w:styleId="FootnoteTextChar">
    <w:name w:val="Footnote Text Char"/>
    <w:basedOn w:val="DefaultParagraphFont"/>
    <w:link w:val="FootnoteText"/>
    <w:uiPriority w:val="99"/>
    <w:semiHidden/>
    <w:locked/>
    <w:rsid w:val="009D17C1"/>
    <w:rPr>
      <w:rFonts w:ascii="Times New Roman" w:hAnsi="Times New Roman"/>
      <w:sz w:val="20"/>
    </w:rPr>
  </w:style>
  <w:style w:type="character" w:styleId="FootnoteReference">
    <w:name w:val="footnote reference"/>
    <w:basedOn w:val="DefaultParagraphFont"/>
    <w:uiPriority w:val="99"/>
    <w:semiHidden/>
    <w:unhideWhenUsed/>
    <w:rsid w:val="009D17C1"/>
    <w:rPr>
      <w:vertAlign w:val="superscript"/>
    </w:rPr>
  </w:style>
  <w:style w:type="paragraph" w:styleId="ListParagraph">
    <w:name w:val="List Paragraph"/>
    <w:basedOn w:val="Normal"/>
    <w:uiPriority w:val="34"/>
    <w:qFormat/>
    <w:rsid w:val="000D7958"/>
    <w:pPr>
      <w:ind w:left="720"/>
      <w:contextualSpacing/>
    </w:pPr>
  </w:style>
  <w:style w:type="paragraph" w:styleId="Header">
    <w:name w:val="header"/>
    <w:basedOn w:val="Normal"/>
    <w:link w:val="HeaderChar"/>
    <w:uiPriority w:val="99"/>
    <w:unhideWhenUsed/>
    <w:rsid w:val="005B0140"/>
    <w:pPr>
      <w:tabs>
        <w:tab w:val="center" w:pos="4680"/>
        <w:tab w:val="right" w:pos="9360"/>
      </w:tabs>
    </w:pPr>
    <w:rPr>
      <w:sz w:val="20"/>
    </w:rPr>
  </w:style>
  <w:style w:type="character" w:customStyle="1" w:styleId="HeaderChar">
    <w:name w:val="Header Char"/>
    <w:basedOn w:val="DefaultParagraphFont"/>
    <w:link w:val="Header"/>
    <w:uiPriority w:val="99"/>
    <w:locked/>
    <w:rsid w:val="005B0140"/>
    <w:rPr>
      <w:rFonts w:ascii="Times New Roman" w:hAnsi="Times New Roman"/>
      <w:sz w:val="20"/>
    </w:rPr>
  </w:style>
  <w:style w:type="paragraph" w:styleId="Footer">
    <w:name w:val="footer"/>
    <w:basedOn w:val="Normal"/>
    <w:link w:val="FooterChar"/>
    <w:uiPriority w:val="99"/>
    <w:unhideWhenUsed/>
    <w:rsid w:val="005B0140"/>
    <w:pPr>
      <w:tabs>
        <w:tab w:val="center" w:pos="4680"/>
        <w:tab w:val="right" w:pos="9360"/>
      </w:tabs>
    </w:pPr>
    <w:rPr>
      <w:sz w:val="20"/>
    </w:rPr>
  </w:style>
  <w:style w:type="character" w:customStyle="1" w:styleId="FooterChar">
    <w:name w:val="Footer Char"/>
    <w:basedOn w:val="DefaultParagraphFont"/>
    <w:link w:val="Footer"/>
    <w:uiPriority w:val="99"/>
    <w:locked/>
    <w:rsid w:val="005B0140"/>
    <w:rPr>
      <w:rFonts w:ascii="Times New Roman" w:hAnsi="Times New Roman"/>
      <w:sz w:val="20"/>
    </w:rPr>
  </w:style>
  <w:style w:type="paragraph" w:styleId="BalloonText">
    <w:name w:val="Balloon Text"/>
    <w:basedOn w:val="Normal"/>
    <w:link w:val="BalloonTextChar"/>
    <w:uiPriority w:val="99"/>
    <w:semiHidden/>
    <w:unhideWhenUsed/>
    <w:rsid w:val="006B449A"/>
    <w:rPr>
      <w:rFonts w:ascii="Tahoma" w:hAnsi="Tahoma"/>
      <w:sz w:val="16"/>
      <w:szCs w:val="16"/>
    </w:rPr>
  </w:style>
  <w:style w:type="character" w:customStyle="1" w:styleId="BalloonTextChar">
    <w:name w:val="Balloon Text Char"/>
    <w:basedOn w:val="DefaultParagraphFont"/>
    <w:link w:val="BalloonText"/>
    <w:uiPriority w:val="99"/>
    <w:semiHidden/>
    <w:locked/>
    <w:rsid w:val="006B449A"/>
    <w:rPr>
      <w:rFonts w:ascii="Tahoma" w:hAnsi="Tahoma"/>
      <w:sz w:val="16"/>
    </w:rPr>
  </w:style>
  <w:style w:type="character" w:styleId="CommentReference">
    <w:name w:val="annotation reference"/>
    <w:basedOn w:val="DefaultParagraphFont"/>
    <w:uiPriority w:val="99"/>
    <w:semiHidden/>
    <w:unhideWhenUsed/>
    <w:rsid w:val="002B059C"/>
    <w:rPr>
      <w:sz w:val="16"/>
    </w:rPr>
  </w:style>
  <w:style w:type="paragraph" w:styleId="CommentText">
    <w:name w:val="annotation text"/>
    <w:basedOn w:val="Normal"/>
    <w:link w:val="CommentTextChar"/>
    <w:uiPriority w:val="99"/>
    <w:semiHidden/>
    <w:unhideWhenUsed/>
    <w:rsid w:val="002B059C"/>
    <w:rPr>
      <w:sz w:val="20"/>
    </w:rPr>
  </w:style>
  <w:style w:type="character" w:customStyle="1" w:styleId="CommentTextChar">
    <w:name w:val="Comment Text Char"/>
    <w:basedOn w:val="DefaultParagraphFont"/>
    <w:link w:val="CommentText"/>
    <w:uiPriority w:val="99"/>
    <w:semiHidden/>
    <w:locked/>
    <w:rsid w:val="002B059C"/>
    <w:rPr>
      <w:rFonts w:ascii="Times New Roman" w:hAnsi="Times New Roman"/>
      <w:sz w:val="20"/>
    </w:rPr>
  </w:style>
  <w:style w:type="paragraph" w:styleId="CommentSubject">
    <w:name w:val="annotation subject"/>
    <w:basedOn w:val="CommentText"/>
    <w:next w:val="CommentText"/>
    <w:link w:val="CommentSubjectChar"/>
    <w:uiPriority w:val="99"/>
    <w:semiHidden/>
    <w:unhideWhenUsed/>
    <w:rsid w:val="002B059C"/>
    <w:rPr>
      <w:b/>
      <w:bCs/>
    </w:rPr>
  </w:style>
  <w:style w:type="character" w:customStyle="1" w:styleId="CommentSubjectChar">
    <w:name w:val="Comment Subject Char"/>
    <w:basedOn w:val="CommentTextChar"/>
    <w:link w:val="CommentSubject"/>
    <w:uiPriority w:val="99"/>
    <w:semiHidden/>
    <w:locked/>
    <w:rsid w:val="002B059C"/>
    <w:rPr>
      <w:b/>
    </w:rPr>
  </w:style>
  <w:style w:type="paragraph" w:styleId="TOCHeading">
    <w:name w:val="TOC Heading"/>
    <w:basedOn w:val="Heading1"/>
    <w:next w:val="Normal"/>
    <w:uiPriority w:val="39"/>
    <w:qFormat/>
    <w:rsid w:val="005B5AFC"/>
    <w:pPr>
      <w:pBdr>
        <w:top w:val="none" w:sz="0" w:space="0" w:color="auto"/>
        <w:bottom w:val="none" w:sz="0" w:space="0" w:color="auto"/>
      </w:pBdr>
      <w:shd w:val="clear" w:color="auto" w:fill="auto"/>
      <w:spacing w:before="480" w:after="0" w:line="276" w:lineRule="auto"/>
      <w:outlineLvl w:val="9"/>
    </w:pPr>
    <w:rPr>
      <w:rFonts w:ascii="Cambria" w:hAnsi="Cambria"/>
      <w:bCs/>
      <w:color w:val="365F91"/>
      <w:kern w:val="0"/>
      <w:szCs w:val="28"/>
    </w:rPr>
  </w:style>
  <w:style w:type="paragraph" w:styleId="TOC1">
    <w:name w:val="toc 1"/>
    <w:basedOn w:val="Normal"/>
    <w:next w:val="Normal"/>
    <w:autoRedefine/>
    <w:uiPriority w:val="39"/>
    <w:unhideWhenUsed/>
    <w:qFormat/>
    <w:rsid w:val="002F0B46"/>
    <w:pPr>
      <w:tabs>
        <w:tab w:val="right" w:leader="dot" w:pos="9350"/>
      </w:tabs>
      <w:spacing w:after="100"/>
    </w:pPr>
    <w:rPr>
      <w:b/>
      <w:noProof/>
    </w:rPr>
  </w:style>
  <w:style w:type="character" w:styleId="Hyperlink">
    <w:name w:val="Hyperlink"/>
    <w:basedOn w:val="DefaultParagraphFont"/>
    <w:uiPriority w:val="99"/>
    <w:unhideWhenUsed/>
    <w:rsid w:val="005B5AFC"/>
    <w:rPr>
      <w:color w:val="0000FF"/>
      <w:u w:val="single"/>
    </w:rPr>
  </w:style>
  <w:style w:type="paragraph" w:styleId="TOC2">
    <w:name w:val="toc 2"/>
    <w:basedOn w:val="Normal"/>
    <w:next w:val="Normal"/>
    <w:autoRedefine/>
    <w:uiPriority w:val="39"/>
    <w:unhideWhenUsed/>
    <w:qFormat/>
    <w:rsid w:val="0087593A"/>
    <w:pPr>
      <w:spacing w:after="100" w:line="276" w:lineRule="auto"/>
      <w:ind w:left="220"/>
    </w:pPr>
    <w:rPr>
      <w:rFonts w:ascii="Calibri" w:hAnsi="Calibri"/>
      <w:szCs w:val="22"/>
    </w:rPr>
  </w:style>
  <w:style w:type="paragraph" w:styleId="TOC3">
    <w:name w:val="toc 3"/>
    <w:basedOn w:val="Normal"/>
    <w:next w:val="Normal"/>
    <w:autoRedefine/>
    <w:uiPriority w:val="39"/>
    <w:semiHidden/>
    <w:unhideWhenUsed/>
    <w:qFormat/>
    <w:rsid w:val="0087593A"/>
    <w:pPr>
      <w:spacing w:after="100" w:line="276" w:lineRule="auto"/>
      <w:ind w:left="440"/>
    </w:pPr>
    <w:rPr>
      <w:rFonts w:ascii="Calibri" w:hAnsi="Calibri"/>
      <w:szCs w:val="22"/>
    </w:rPr>
  </w:style>
  <w:style w:type="table" w:styleId="LightGrid-Accent1">
    <w:name w:val="Light Grid Accent 1"/>
    <w:basedOn w:val="TableNormal"/>
    <w:uiPriority w:val="62"/>
    <w:rsid w:val="00646F54"/>
    <w:rPr>
      <w:rFonts w:ascii="Times New Roman" w:hAnsi="Times New Roman"/>
      <w:sz w:val="24"/>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Caption">
    <w:name w:val="caption"/>
    <w:basedOn w:val="Normal"/>
    <w:next w:val="Normal"/>
    <w:uiPriority w:val="35"/>
    <w:qFormat/>
    <w:rsid w:val="005B092B"/>
    <w:rPr>
      <w:b/>
      <w:bCs/>
      <w:sz w:val="20"/>
    </w:rPr>
  </w:style>
  <w:style w:type="character" w:customStyle="1" w:styleId="CharChar1">
    <w:name w:val="Char Char1"/>
    <w:semiHidden/>
    <w:rsid w:val="00286BB7"/>
    <w:rPr>
      <w:lang w:val="en-US" w:eastAsia="en-US"/>
    </w:rPr>
  </w:style>
  <w:style w:type="paragraph" w:styleId="NoSpacing">
    <w:name w:val="No Spacing"/>
    <w:link w:val="NoSpacingChar"/>
    <w:uiPriority w:val="1"/>
    <w:qFormat/>
    <w:rsid w:val="00FD237A"/>
    <w:rPr>
      <w:sz w:val="22"/>
      <w:szCs w:val="22"/>
    </w:rPr>
  </w:style>
  <w:style w:type="character" w:customStyle="1" w:styleId="NoSpacingChar">
    <w:name w:val="No Spacing Char"/>
    <w:link w:val="NoSpacing"/>
    <w:uiPriority w:val="1"/>
    <w:locked/>
    <w:rsid w:val="00FD237A"/>
    <w:rPr>
      <w:rFonts w:eastAsia="Times New Roman"/>
      <w:sz w:val="22"/>
      <w:lang w:val="en-US" w:eastAsia="en-US"/>
    </w:rPr>
  </w:style>
  <w:style w:type="character" w:styleId="PageNumber">
    <w:name w:val="page number"/>
    <w:basedOn w:val="DefaultParagraphFont"/>
    <w:uiPriority w:val="99"/>
    <w:rsid w:val="00F95F0B"/>
    <w:rPr>
      <w:rFonts w:cs="Times New Roman"/>
    </w:rPr>
  </w:style>
  <w:style w:type="paragraph" w:customStyle="1" w:styleId="C2-CtrSglSp">
    <w:name w:val="C2-Ctr Sgl Sp"/>
    <w:basedOn w:val="Normal"/>
    <w:rsid w:val="00D1048E"/>
    <w:pPr>
      <w:keepLines/>
      <w:spacing w:line="240" w:lineRule="atLeast"/>
      <w:jc w:val="center"/>
    </w:pPr>
    <w:rPr>
      <w:rFonts w:ascii="Garamond" w:hAnsi="Garamond"/>
      <w:sz w:val="24"/>
    </w:rPr>
  </w:style>
  <w:style w:type="numbering" w:customStyle="1" w:styleId="Style1">
    <w:name w:val="Style1"/>
    <w:rsid w:val="00EB5354"/>
    <w:pPr>
      <w:numPr>
        <w:numId w:val="15"/>
      </w:numPr>
    </w:pPr>
  </w:style>
</w:styles>
</file>

<file path=word/webSettings.xml><?xml version="1.0" encoding="utf-8"?>
<w:webSettings xmlns:r="http://schemas.openxmlformats.org/officeDocument/2006/relationships" xmlns:w="http://schemas.openxmlformats.org/wordprocessingml/2006/main">
  <w:divs>
    <w:div w:id="2127305996">
      <w:marLeft w:val="0"/>
      <w:marRight w:val="0"/>
      <w:marTop w:val="0"/>
      <w:marBottom w:val="0"/>
      <w:divBdr>
        <w:top w:val="none" w:sz="0" w:space="0" w:color="auto"/>
        <w:left w:val="none" w:sz="0" w:space="0" w:color="auto"/>
        <w:bottom w:val="none" w:sz="0" w:space="0" w:color="auto"/>
        <w:right w:val="none" w:sz="0" w:space="0" w:color="auto"/>
      </w:divBdr>
    </w:div>
    <w:div w:id="21273059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1</Pages>
  <Words>706</Words>
  <Characters>4028</Characters>
  <Application>Microsoft Office Outlook</Application>
  <DocSecurity>0</DocSecurity>
  <Lines>0</Lines>
  <Paragraphs>0</Paragraphs>
  <ScaleCrop>false</ScaleCrop>
  <Company>Abt Associates,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 Guides</dc:title>
  <dc:subject>Healthy Incentives Pilot</dc:subject>
  <dc:creator>Cheryl Owens</dc:creator>
  <cp:keywords/>
  <dc:description/>
  <cp:lastModifiedBy>FaheyE</cp:lastModifiedBy>
  <cp:revision>4</cp:revision>
  <cp:lastPrinted>2011-05-04T13:48:00Z</cp:lastPrinted>
  <dcterms:created xsi:type="dcterms:W3CDTF">2011-05-04T13:55:00Z</dcterms:created>
  <dcterms:modified xsi:type="dcterms:W3CDTF">2011-05-04T14:47:00Z</dcterms:modified>
</cp:coreProperties>
</file>