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3B18" w:rsidRDefault="00CB7F95" w:rsidP="00CF3B18">
      <w:pPr>
        <w:spacing w:after="0"/>
        <w:jc w:val="center"/>
        <w:rPr>
          <w:sz w:val="20"/>
          <w:szCs w:val="20"/>
        </w:rPr>
      </w:pPr>
      <w:r w:rsidRPr="00C65DF8">
        <w:rPr>
          <w:sz w:val="20"/>
          <w:szCs w:val="20"/>
        </w:rPr>
        <w:t xml:space="preserve">Fire Shelter </w:t>
      </w:r>
      <w:r w:rsidR="00A0396B">
        <w:rPr>
          <w:sz w:val="20"/>
          <w:szCs w:val="20"/>
        </w:rPr>
        <w:t>Survey</w:t>
      </w:r>
      <w:r w:rsidRPr="00C65DF8">
        <w:rPr>
          <w:sz w:val="20"/>
          <w:szCs w:val="20"/>
        </w:rPr>
        <w:t xml:space="preserve"> – 2014</w:t>
      </w:r>
    </w:p>
    <w:p w:rsidR="00CF3B18" w:rsidRDefault="00CF3B18" w:rsidP="00CF3B18">
      <w:pPr>
        <w:spacing w:after="0"/>
        <w:jc w:val="center"/>
        <w:rPr>
          <w:sz w:val="20"/>
          <w:szCs w:val="20"/>
        </w:rPr>
      </w:pPr>
    </w:p>
    <w:p w:rsidR="00CF3B18" w:rsidRPr="00CF3B18" w:rsidRDefault="00CF3B18" w:rsidP="00CF3B18">
      <w:pPr>
        <w:spacing w:after="0"/>
        <w:jc w:val="center"/>
        <w:rPr>
          <w:rFonts w:ascii="Tahoma" w:hAnsi="Tahoma" w:cs="Tahoma"/>
          <w:sz w:val="16"/>
          <w:szCs w:val="16"/>
        </w:rPr>
      </w:pPr>
      <w:r w:rsidRPr="00CF3B18">
        <w:rPr>
          <w:rFonts w:ascii="Tahoma" w:hAnsi="Tahoma" w:cs="Tahoma"/>
          <w:sz w:val="16"/>
          <w:szCs w:val="16"/>
        </w:rPr>
        <w:t xml:space="preserve">OMB no. 0596-0226 Exp. 07/31/2014  </w:t>
      </w:r>
    </w:p>
    <w:p w:rsidR="00623FFC" w:rsidRDefault="00623FFC" w:rsidP="00CF3B18">
      <w:pPr>
        <w:spacing w:after="0"/>
        <w:jc w:val="center"/>
        <w:rPr>
          <w:rFonts w:ascii="Tahoma" w:hAnsi="Tahoma" w:cs="Tahoma"/>
          <w:i/>
          <w:sz w:val="16"/>
          <w:szCs w:val="16"/>
        </w:rPr>
      </w:pPr>
    </w:p>
    <w:p w:rsidR="00CF3B18" w:rsidRPr="00460D19" w:rsidRDefault="00CF3B18" w:rsidP="00CF3B18">
      <w:pPr>
        <w:spacing w:after="0"/>
        <w:jc w:val="center"/>
        <w:rPr>
          <w:rFonts w:ascii="Tahoma" w:hAnsi="Tahoma" w:cs="Tahoma"/>
          <w:i/>
          <w:sz w:val="18"/>
          <w:szCs w:val="18"/>
        </w:rPr>
      </w:pPr>
      <w:r w:rsidRPr="00460D19">
        <w:rPr>
          <w:rFonts w:ascii="Tahoma" w:hAnsi="Tahoma" w:cs="Tahoma"/>
          <w:i/>
          <w:sz w:val="16"/>
          <w:szCs w:val="16"/>
        </w:rPr>
        <w:t>Burden</w:t>
      </w:r>
      <w:r w:rsidRPr="00460D19">
        <w:rPr>
          <w:rFonts w:ascii="Tahoma" w:hAnsi="Tahoma" w:cs="Tahoma"/>
          <w:i/>
          <w:sz w:val="18"/>
          <w:szCs w:val="18"/>
        </w:rPr>
        <w:t xml:space="preserve"> </w:t>
      </w:r>
      <w:r w:rsidRPr="00EF63F8">
        <w:rPr>
          <w:rFonts w:ascii="Tahoma" w:hAnsi="Tahoma" w:cs="Tahoma"/>
          <w:i/>
          <w:sz w:val="16"/>
          <w:szCs w:val="16"/>
        </w:rPr>
        <w:t>Statement</w:t>
      </w:r>
    </w:p>
    <w:p w:rsidR="00CF3B18" w:rsidRPr="00CF3B18" w:rsidRDefault="00CF3B18" w:rsidP="00CF3B18">
      <w:pPr>
        <w:spacing w:after="0"/>
        <w:ind w:firstLine="720"/>
        <w:rPr>
          <w:rFonts w:ascii="Tahoma" w:hAnsi="Tahoma" w:cs="Tahoma"/>
          <w:i/>
          <w:sz w:val="16"/>
          <w:szCs w:val="16"/>
        </w:rPr>
      </w:pPr>
      <w:r w:rsidRPr="00CF3B18">
        <w:rPr>
          <w:rFonts w:ascii="Tahoma" w:hAnsi="Tahoma" w:cs="Tahoma"/>
          <w:i/>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0596-0226.  The time required to complete this information collection is estimated to average </w:t>
      </w:r>
      <w:r w:rsidR="003C0525">
        <w:rPr>
          <w:rFonts w:ascii="Tahoma" w:hAnsi="Tahoma" w:cs="Tahoma"/>
          <w:i/>
          <w:sz w:val="16"/>
          <w:szCs w:val="16"/>
        </w:rPr>
        <w:t>3</w:t>
      </w:r>
      <w:r w:rsidRPr="00CF3B18">
        <w:rPr>
          <w:rFonts w:ascii="Tahoma" w:hAnsi="Tahoma" w:cs="Tahoma"/>
          <w:i/>
          <w:sz w:val="16"/>
          <w:szCs w:val="16"/>
        </w:rPr>
        <w:t xml:space="preserve"> minutes per response, including the time for reviewing instructions, searching existing data sources, gathering and maintaining the data needed, and completing and reviewing the collection of information.</w:t>
      </w:r>
    </w:p>
    <w:p w:rsidR="00CF3B18" w:rsidRPr="00CF3B18" w:rsidRDefault="00CF3B18" w:rsidP="00CF3B18">
      <w:pPr>
        <w:spacing w:after="0"/>
        <w:ind w:firstLine="720"/>
        <w:rPr>
          <w:rFonts w:ascii="Tahoma" w:hAnsi="Tahoma" w:cs="Tahoma"/>
          <w:i/>
          <w:sz w:val="16"/>
          <w:szCs w:val="16"/>
        </w:rPr>
      </w:pPr>
      <w:r w:rsidRPr="00CF3B18">
        <w:rPr>
          <w:rFonts w:ascii="Tahoma" w:hAnsi="Tahoma" w:cs="Tahoma"/>
          <w:i/>
          <w:sz w:val="16"/>
          <w:szCs w:val="16"/>
        </w:rPr>
        <w:t>The U.S. Department of Agriculture (USDA) prohibits discrimination in all its programs and activities on the basis of race, color, national origin, gender, religion, age, disability, political beliefs, sexual orientation, and marital or family status.  (Not all prohibited bases apply to all programs.)  Persons with disabilities who require alternative means for communication of program information (Braille, large print, audiotape, etc.) should contact USDA’s TARGET Center at 202-720-2600 (voice and TDD).</w:t>
      </w:r>
    </w:p>
    <w:p w:rsidR="004D28A4" w:rsidRPr="00CF3B18" w:rsidRDefault="00CF3B18" w:rsidP="00CF3B18">
      <w:pPr>
        <w:spacing w:after="0"/>
        <w:rPr>
          <w:rFonts w:ascii="Tahoma" w:hAnsi="Tahoma" w:cs="Tahoma"/>
          <w:i/>
          <w:sz w:val="16"/>
          <w:szCs w:val="16"/>
        </w:rPr>
      </w:pPr>
      <w:r w:rsidRPr="00CF3B18">
        <w:rPr>
          <w:rFonts w:ascii="Tahoma" w:hAnsi="Tahoma" w:cs="Tahoma"/>
          <w:i/>
          <w:sz w:val="16"/>
          <w:szCs w:val="16"/>
        </w:rPr>
        <w:t xml:space="preserve">To file a complaint of discrimination, write USDA, Director, Office of Civil Rights, </w:t>
      </w:r>
      <w:proofErr w:type="gramStart"/>
      <w:r w:rsidRPr="00CF3B18">
        <w:rPr>
          <w:rFonts w:ascii="Tahoma" w:hAnsi="Tahoma" w:cs="Tahoma"/>
          <w:i/>
          <w:sz w:val="16"/>
          <w:szCs w:val="16"/>
        </w:rPr>
        <w:t>1400</w:t>
      </w:r>
      <w:proofErr w:type="gramEnd"/>
      <w:r w:rsidRPr="00CF3B18">
        <w:rPr>
          <w:rFonts w:ascii="Tahoma" w:hAnsi="Tahoma" w:cs="Tahoma"/>
          <w:i/>
          <w:sz w:val="16"/>
          <w:szCs w:val="16"/>
        </w:rPr>
        <w:t xml:space="preserve"> Independence Avenue, SW, Washington, DC 20250-9410 or call (800) 795-3272 (voice) or (202) 720-6382 (TDD).  USDA is an equal opportunity provider and employer.</w:t>
      </w:r>
    </w:p>
    <w:p w:rsidR="00CF3B18" w:rsidRDefault="00CF3B18" w:rsidP="00CF3B18">
      <w:pPr>
        <w:spacing w:after="0"/>
        <w:rPr>
          <w:sz w:val="20"/>
          <w:szCs w:val="20"/>
        </w:rPr>
      </w:pPr>
      <w:bookmarkStart w:id="0" w:name="_GoBack"/>
      <w:bookmarkEnd w:id="0"/>
    </w:p>
    <w:p w:rsidR="00CF4421" w:rsidRDefault="008469AD">
      <w:pPr>
        <w:rPr>
          <w:sz w:val="20"/>
          <w:szCs w:val="20"/>
        </w:rPr>
      </w:pPr>
      <w:r>
        <w:rPr>
          <w:sz w:val="20"/>
          <w:szCs w:val="20"/>
        </w:rPr>
        <w:t>The US</w:t>
      </w:r>
      <w:r w:rsidR="00237BBC">
        <w:rPr>
          <w:sz w:val="20"/>
          <w:szCs w:val="20"/>
        </w:rPr>
        <w:t>DA</w:t>
      </w:r>
      <w:r>
        <w:rPr>
          <w:sz w:val="20"/>
          <w:szCs w:val="20"/>
        </w:rPr>
        <w:t xml:space="preserve"> </w:t>
      </w:r>
      <w:r w:rsidRPr="008469AD">
        <w:rPr>
          <w:sz w:val="20"/>
          <w:szCs w:val="20"/>
        </w:rPr>
        <w:t>Forest Service</w:t>
      </w:r>
      <w:r>
        <w:rPr>
          <w:sz w:val="20"/>
          <w:szCs w:val="20"/>
        </w:rPr>
        <w:t xml:space="preserve"> Technology and Development Program </w:t>
      </w:r>
      <w:proofErr w:type="gramStart"/>
      <w:r w:rsidR="009D13A1">
        <w:rPr>
          <w:sz w:val="20"/>
          <w:szCs w:val="20"/>
        </w:rPr>
        <w:t>is</w:t>
      </w:r>
      <w:proofErr w:type="gramEnd"/>
      <w:r>
        <w:rPr>
          <w:sz w:val="20"/>
          <w:szCs w:val="20"/>
        </w:rPr>
        <w:t xml:space="preserve"> </w:t>
      </w:r>
      <w:r w:rsidR="00237BBC">
        <w:rPr>
          <w:sz w:val="20"/>
          <w:szCs w:val="20"/>
        </w:rPr>
        <w:t>tasked with reviewing</w:t>
      </w:r>
      <w:r>
        <w:rPr>
          <w:sz w:val="20"/>
          <w:szCs w:val="20"/>
        </w:rPr>
        <w:t xml:space="preserve"> the Fire Shelter Project. </w:t>
      </w:r>
      <w:r w:rsidR="001050F4">
        <w:rPr>
          <w:sz w:val="20"/>
          <w:szCs w:val="20"/>
        </w:rPr>
        <w:t>This re</w:t>
      </w:r>
      <w:r w:rsidR="00EA3AFC">
        <w:rPr>
          <w:sz w:val="20"/>
          <w:szCs w:val="20"/>
        </w:rPr>
        <w:t>view will begin in 2014 and is scheduled to</w:t>
      </w:r>
      <w:r w:rsidR="001050F4">
        <w:rPr>
          <w:sz w:val="20"/>
          <w:szCs w:val="20"/>
        </w:rPr>
        <w:t xml:space="preserve"> last 3 years. </w:t>
      </w:r>
    </w:p>
    <w:p w:rsidR="00215E08" w:rsidRDefault="00215E08">
      <w:pPr>
        <w:rPr>
          <w:sz w:val="20"/>
          <w:szCs w:val="20"/>
        </w:rPr>
      </w:pPr>
      <w:r w:rsidRPr="00C65DF8">
        <w:rPr>
          <w:sz w:val="20"/>
          <w:szCs w:val="20"/>
        </w:rPr>
        <w:t xml:space="preserve">This </w:t>
      </w:r>
      <w:r w:rsidR="00CF4421">
        <w:rPr>
          <w:sz w:val="20"/>
          <w:szCs w:val="20"/>
        </w:rPr>
        <w:t>survey</w:t>
      </w:r>
      <w:r w:rsidRPr="00C65DF8">
        <w:rPr>
          <w:sz w:val="20"/>
          <w:szCs w:val="20"/>
        </w:rPr>
        <w:t xml:space="preserve"> is designed </w:t>
      </w:r>
      <w:r w:rsidR="009D13A1">
        <w:rPr>
          <w:sz w:val="20"/>
          <w:szCs w:val="20"/>
        </w:rPr>
        <w:t>gather</w:t>
      </w:r>
      <w:r w:rsidRPr="00C65DF8">
        <w:rPr>
          <w:sz w:val="20"/>
          <w:szCs w:val="20"/>
        </w:rPr>
        <w:t xml:space="preserve"> input</w:t>
      </w:r>
      <w:r w:rsidR="008469AD">
        <w:rPr>
          <w:sz w:val="20"/>
          <w:szCs w:val="20"/>
        </w:rPr>
        <w:t xml:space="preserve"> </w:t>
      </w:r>
      <w:r w:rsidRPr="00C65DF8">
        <w:rPr>
          <w:sz w:val="20"/>
          <w:szCs w:val="20"/>
        </w:rPr>
        <w:t xml:space="preserve">from </w:t>
      </w:r>
      <w:r w:rsidR="00F42124" w:rsidRPr="00C65DF8">
        <w:rPr>
          <w:sz w:val="20"/>
          <w:szCs w:val="20"/>
        </w:rPr>
        <w:t>current</w:t>
      </w:r>
      <w:r w:rsidRPr="00C65DF8">
        <w:rPr>
          <w:sz w:val="20"/>
          <w:szCs w:val="20"/>
        </w:rPr>
        <w:t xml:space="preserve"> firefighter</w:t>
      </w:r>
      <w:r w:rsidR="00F42124" w:rsidRPr="00C65DF8">
        <w:rPr>
          <w:sz w:val="20"/>
          <w:szCs w:val="20"/>
        </w:rPr>
        <w:t>s</w:t>
      </w:r>
      <w:r w:rsidR="009D13A1" w:rsidRPr="009D13A1">
        <w:t xml:space="preserve"> </w:t>
      </w:r>
      <w:r w:rsidR="009D13A1" w:rsidRPr="009D13A1">
        <w:rPr>
          <w:sz w:val="20"/>
          <w:szCs w:val="20"/>
        </w:rPr>
        <w:t xml:space="preserve">about various aspects of the fire shelter and </w:t>
      </w:r>
      <w:r w:rsidR="009D13A1">
        <w:rPr>
          <w:sz w:val="20"/>
          <w:szCs w:val="20"/>
        </w:rPr>
        <w:t xml:space="preserve">its </w:t>
      </w:r>
      <w:r w:rsidR="00785BF9">
        <w:rPr>
          <w:sz w:val="20"/>
          <w:szCs w:val="20"/>
        </w:rPr>
        <w:t xml:space="preserve">use. </w:t>
      </w:r>
      <w:r w:rsidR="009D13A1" w:rsidRPr="009D13A1">
        <w:rPr>
          <w:sz w:val="20"/>
          <w:szCs w:val="20"/>
        </w:rPr>
        <w:t xml:space="preserve">The NWCG Fire Shelter Subcommittee and Fire and Aviation Management </w:t>
      </w:r>
      <w:r w:rsidR="009D13A1">
        <w:rPr>
          <w:sz w:val="20"/>
          <w:szCs w:val="20"/>
        </w:rPr>
        <w:t>will consider your responses</w:t>
      </w:r>
      <w:r w:rsidR="00CF4421">
        <w:rPr>
          <w:sz w:val="20"/>
          <w:szCs w:val="20"/>
        </w:rPr>
        <w:t xml:space="preserve"> </w:t>
      </w:r>
      <w:r w:rsidR="00BD4204">
        <w:rPr>
          <w:sz w:val="20"/>
          <w:szCs w:val="20"/>
        </w:rPr>
        <w:t>regarding</w:t>
      </w:r>
      <w:r w:rsidR="00CF4421">
        <w:rPr>
          <w:sz w:val="20"/>
          <w:szCs w:val="20"/>
        </w:rPr>
        <w:t xml:space="preserve"> </w:t>
      </w:r>
      <w:r w:rsidR="009A4C5A">
        <w:rPr>
          <w:sz w:val="20"/>
          <w:szCs w:val="20"/>
        </w:rPr>
        <w:t xml:space="preserve">the future of </w:t>
      </w:r>
      <w:r w:rsidR="00CF4421">
        <w:rPr>
          <w:sz w:val="20"/>
          <w:szCs w:val="20"/>
        </w:rPr>
        <w:t xml:space="preserve">fire shelters and </w:t>
      </w:r>
      <w:r w:rsidR="009D13A1">
        <w:rPr>
          <w:sz w:val="20"/>
          <w:szCs w:val="20"/>
        </w:rPr>
        <w:t xml:space="preserve">fire shelter </w:t>
      </w:r>
      <w:r w:rsidR="00CF4421">
        <w:rPr>
          <w:sz w:val="20"/>
          <w:szCs w:val="20"/>
        </w:rPr>
        <w:t>policy</w:t>
      </w:r>
      <w:r w:rsidR="00D41407">
        <w:rPr>
          <w:sz w:val="20"/>
          <w:szCs w:val="20"/>
        </w:rPr>
        <w:t>.</w:t>
      </w:r>
      <w:r w:rsidR="004F01A9">
        <w:rPr>
          <w:sz w:val="20"/>
          <w:szCs w:val="20"/>
        </w:rPr>
        <w:t xml:space="preserve"> Your answers will </w:t>
      </w:r>
      <w:r w:rsidR="009D13A1">
        <w:rPr>
          <w:sz w:val="20"/>
          <w:szCs w:val="20"/>
        </w:rPr>
        <w:t>be kept</w:t>
      </w:r>
      <w:r w:rsidR="004F01A9">
        <w:rPr>
          <w:sz w:val="20"/>
          <w:szCs w:val="20"/>
        </w:rPr>
        <w:t xml:space="preserve"> confidential.</w:t>
      </w:r>
    </w:p>
    <w:p w:rsidR="00BB6505" w:rsidRPr="00C65DF8" w:rsidRDefault="00BB6505" w:rsidP="00BB6505">
      <w:pPr>
        <w:pStyle w:val="ListParagraph"/>
        <w:numPr>
          <w:ilvl w:val="0"/>
          <w:numId w:val="1"/>
        </w:numPr>
        <w:spacing w:after="0"/>
        <w:rPr>
          <w:sz w:val="20"/>
          <w:szCs w:val="20"/>
        </w:rPr>
      </w:pPr>
      <w:r w:rsidRPr="00C65DF8">
        <w:rPr>
          <w:sz w:val="20"/>
          <w:szCs w:val="20"/>
        </w:rPr>
        <w:t>What</w:t>
      </w:r>
      <w:r w:rsidR="00237BBC">
        <w:rPr>
          <w:sz w:val="20"/>
          <w:szCs w:val="20"/>
        </w:rPr>
        <w:t xml:space="preserve"> </w:t>
      </w:r>
      <w:r w:rsidRPr="00C65DF8">
        <w:rPr>
          <w:b/>
          <w:sz w:val="20"/>
          <w:szCs w:val="20"/>
        </w:rPr>
        <w:t>fireline</w:t>
      </w:r>
      <w:r w:rsidRPr="00C65DF8">
        <w:rPr>
          <w:sz w:val="20"/>
          <w:szCs w:val="20"/>
        </w:rPr>
        <w:t xml:space="preserve"> </w:t>
      </w:r>
      <w:r w:rsidRPr="00C65DF8">
        <w:rPr>
          <w:b/>
          <w:sz w:val="20"/>
          <w:szCs w:val="20"/>
        </w:rPr>
        <w:t>job</w:t>
      </w:r>
      <w:r w:rsidRPr="00C65DF8">
        <w:rPr>
          <w:sz w:val="20"/>
          <w:szCs w:val="20"/>
        </w:rPr>
        <w:t xml:space="preserve"> </w:t>
      </w:r>
      <w:r w:rsidR="00237BBC">
        <w:rPr>
          <w:sz w:val="20"/>
          <w:szCs w:val="20"/>
        </w:rPr>
        <w:t>do</w:t>
      </w:r>
      <w:r w:rsidRPr="00C65DF8">
        <w:rPr>
          <w:sz w:val="20"/>
          <w:szCs w:val="20"/>
        </w:rPr>
        <w:t xml:space="preserve"> you usually perform? </w:t>
      </w:r>
    </w:p>
    <w:p w:rsidR="00BB6505" w:rsidRPr="00C65DF8" w:rsidRDefault="00BB6505" w:rsidP="00BB6505">
      <w:pPr>
        <w:spacing w:after="0"/>
        <w:ind w:left="720"/>
        <w:rPr>
          <w:sz w:val="20"/>
          <w:szCs w:val="20"/>
        </w:rPr>
      </w:pPr>
      <w:r w:rsidRPr="00C65DF8">
        <w:rPr>
          <w:sz w:val="20"/>
          <w:szCs w:val="20"/>
        </w:rPr>
        <w:sym w:font="Symbol" w:char="F09F"/>
      </w:r>
      <w:r w:rsidRPr="00C65DF8">
        <w:rPr>
          <w:sz w:val="20"/>
          <w:szCs w:val="20"/>
        </w:rPr>
        <w:t xml:space="preserve"> Firefighter   </w:t>
      </w:r>
    </w:p>
    <w:p w:rsidR="00BB6505" w:rsidRPr="00C65DF8" w:rsidRDefault="00BB6505" w:rsidP="00BB6505">
      <w:pPr>
        <w:spacing w:after="0"/>
        <w:ind w:left="720"/>
        <w:rPr>
          <w:sz w:val="20"/>
          <w:szCs w:val="20"/>
        </w:rPr>
      </w:pPr>
      <w:r w:rsidRPr="00C65DF8">
        <w:rPr>
          <w:sz w:val="20"/>
          <w:szCs w:val="20"/>
        </w:rPr>
        <w:sym w:font="Symbol" w:char="F09F"/>
      </w:r>
      <w:r w:rsidRPr="00C65DF8">
        <w:rPr>
          <w:sz w:val="20"/>
          <w:szCs w:val="20"/>
        </w:rPr>
        <w:t xml:space="preserve"> Single Resource Boss   </w:t>
      </w:r>
    </w:p>
    <w:p w:rsidR="00BB6505" w:rsidRPr="00C65DF8" w:rsidRDefault="00BB6505" w:rsidP="00BB6505">
      <w:pPr>
        <w:spacing w:after="0"/>
        <w:ind w:left="720"/>
        <w:rPr>
          <w:sz w:val="20"/>
          <w:szCs w:val="20"/>
        </w:rPr>
      </w:pPr>
      <w:r w:rsidRPr="00C65DF8">
        <w:rPr>
          <w:sz w:val="20"/>
          <w:szCs w:val="20"/>
        </w:rPr>
        <w:sym w:font="Symbol" w:char="F09F"/>
      </w:r>
      <w:r w:rsidRPr="00C65DF8">
        <w:rPr>
          <w:sz w:val="20"/>
          <w:szCs w:val="20"/>
        </w:rPr>
        <w:t xml:space="preserve"> Strike Team/Task Force Leader   </w:t>
      </w:r>
    </w:p>
    <w:p w:rsidR="00BB6505" w:rsidRPr="00C65DF8" w:rsidRDefault="00BB6505" w:rsidP="00BB6505">
      <w:pPr>
        <w:spacing w:after="0"/>
        <w:ind w:left="720"/>
        <w:rPr>
          <w:sz w:val="20"/>
          <w:szCs w:val="20"/>
        </w:rPr>
      </w:pPr>
      <w:r w:rsidRPr="00C65DF8">
        <w:rPr>
          <w:sz w:val="20"/>
          <w:szCs w:val="20"/>
        </w:rPr>
        <w:sym w:font="Symbol" w:char="F09F"/>
      </w:r>
      <w:r w:rsidRPr="00C65DF8">
        <w:rPr>
          <w:sz w:val="20"/>
          <w:szCs w:val="20"/>
        </w:rPr>
        <w:t xml:space="preserve"> Division/Group Supervisor</w:t>
      </w:r>
    </w:p>
    <w:p w:rsidR="00BB6505" w:rsidRPr="00C65DF8" w:rsidRDefault="00BB6505" w:rsidP="00BB6505">
      <w:pPr>
        <w:spacing w:after="0"/>
        <w:ind w:left="720"/>
        <w:rPr>
          <w:sz w:val="20"/>
          <w:szCs w:val="20"/>
        </w:rPr>
      </w:pPr>
      <w:r w:rsidRPr="00C65DF8">
        <w:rPr>
          <w:sz w:val="20"/>
          <w:szCs w:val="20"/>
        </w:rPr>
        <w:sym w:font="Symbol" w:char="F09F"/>
      </w:r>
      <w:r w:rsidRPr="00C65DF8">
        <w:rPr>
          <w:sz w:val="20"/>
          <w:szCs w:val="20"/>
        </w:rPr>
        <w:t xml:space="preserve"> Line Safety Officer</w:t>
      </w:r>
    </w:p>
    <w:p w:rsidR="00BB6505" w:rsidRPr="00C65DF8" w:rsidRDefault="00BB6505" w:rsidP="00BB6505">
      <w:pPr>
        <w:spacing w:after="0"/>
        <w:ind w:left="720"/>
        <w:rPr>
          <w:sz w:val="20"/>
          <w:szCs w:val="20"/>
        </w:rPr>
      </w:pPr>
      <w:r w:rsidRPr="00C65DF8">
        <w:rPr>
          <w:sz w:val="20"/>
          <w:szCs w:val="20"/>
        </w:rPr>
        <w:sym w:font="Symbol" w:char="F09F"/>
      </w:r>
      <w:r w:rsidRPr="00C65DF8">
        <w:rPr>
          <w:sz w:val="20"/>
          <w:szCs w:val="20"/>
        </w:rPr>
        <w:t xml:space="preserve"> Other _______________________</w:t>
      </w:r>
    </w:p>
    <w:p w:rsidR="00BB6505" w:rsidRPr="00C65DF8" w:rsidRDefault="00BB6505" w:rsidP="00BB6505">
      <w:pPr>
        <w:pStyle w:val="ListParagraph"/>
        <w:numPr>
          <w:ilvl w:val="0"/>
          <w:numId w:val="1"/>
        </w:numPr>
        <w:rPr>
          <w:sz w:val="20"/>
          <w:szCs w:val="20"/>
        </w:rPr>
      </w:pPr>
      <w:r w:rsidRPr="00C65DF8">
        <w:rPr>
          <w:sz w:val="20"/>
          <w:szCs w:val="20"/>
        </w:rPr>
        <w:t xml:space="preserve">To what </w:t>
      </w:r>
      <w:r w:rsidRPr="00C65DF8">
        <w:rPr>
          <w:b/>
          <w:sz w:val="20"/>
          <w:szCs w:val="20"/>
        </w:rPr>
        <w:t>type of crew</w:t>
      </w:r>
      <w:r w:rsidRPr="00C65DF8">
        <w:rPr>
          <w:sz w:val="20"/>
          <w:szCs w:val="20"/>
        </w:rPr>
        <w:t xml:space="preserve"> are you usually attached?  </w:t>
      </w:r>
    </w:p>
    <w:p w:rsidR="00BB6505" w:rsidRPr="00C65DF8" w:rsidRDefault="00BB6505" w:rsidP="00BB6505">
      <w:pPr>
        <w:pStyle w:val="ListParagraph"/>
        <w:rPr>
          <w:sz w:val="20"/>
          <w:szCs w:val="20"/>
        </w:rPr>
      </w:pPr>
      <w:r w:rsidRPr="00C65DF8">
        <w:rPr>
          <w:sz w:val="20"/>
          <w:szCs w:val="20"/>
        </w:rPr>
        <w:sym w:font="Symbol" w:char="F09F"/>
      </w:r>
      <w:r w:rsidRPr="00C65DF8">
        <w:rPr>
          <w:sz w:val="20"/>
          <w:szCs w:val="20"/>
        </w:rPr>
        <w:t xml:space="preserve"> Incident Management Team  </w:t>
      </w:r>
    </w:p>
    <w:p w:rsidR="00BB6505" w:rsidRPr="00C65DF8" w:rsidRDefault="00BB6505" w:rsidP="00BB6505">
      <w:pPr>
        <w:pStyle w:val="ListParagraph"/>
        <w:rPr>
          <w:sz w:val="20"/>
          <w:szCs w:val="20"/>
        </w:rPr>
      </w:pPr>
      <w:r w:rsidRPr="00C65DF8">
        <w:rPr>
          <w:sz w:val="20"/>
          <w:szCs w:val="20"/>
        </w:rPr>
        <w:sym w:font="Symbol" w:char="F09F"/>
      </w:r>
      <w:r w:rsidRPr="00C65DF8">
        <w:rPr>
          <w:sz w:val="20"/>
          <w:szCs w:val="20"/>
        </w:rPr>
        <w:t xml:space="preserve"> Type II Crew  </w:t>
      </w:r>
    </w:p>
    <w:p w:rsidR="00BB6505" w:rsidRPr="00C65DF8" w:rsidRDefault="00BB6505" w:rsidP="00BB6505">
      <w:pPr>
        <w:pStyle w:val="ListParagraph"/>
        <w:rPr>
          <w:sz w:val="20"/>
          <w:szCs w:val="20"/>
        </w:rPr>
      </w:pPr>
      <w:r w:rsidRPr="00C65DF8">
        <w:rPr>
          <w:sz w:val="20"/>
          <w:szCs w:val="20"/>
        </w:rPr>
        <w:sym w:font="Symbol" w:char="F09F"/>
      </w:r>
      <w:r w:rsidRPr="00C65DF8">
        <w:rPr>
          <w:sz w:val="20"/>
          <w:szCs w:val="20"/>
        </w:rPr>
        <w:t xml:space="preserve"> Type II IA Crew  </w:t>
      </w:r>
    </w:p>
    <w:p w:rsidR="00BB6505" w:rsidRPr="00C65DF8" w:rsidRDefault="00BB6505" w:rsidP="00BB6505">
      <w:pPr>
        <w:pStyle w:val="ListParagraph"/>
        <w:rPr>
          <w:sz w:val="20"/>
          <w:szCs w:val="20"/>
        </w:rPr>
      </w:pPr>
      <w:r w:rsidRPr="00C65DF8">
        <w:rPr>
          <w:sz w:val="20"/>
          <w:szCs w:val="20"/>
        </w:rPr>
        <w:sym w:font="Symbol" w:char="F09F"/>
      </w:r>
      <w:r w:rsidRPr="00C65DF8">
        <w:rPr>
          <w:sz w:val="20"/>
          <w:szCs w:val="20"/>
        </w:rPr>
        <w:t xml:space="preserve"> IHC  </w:t>
      </w:r>
    </w:p>
    <w:p w:rsidR="00BB6505" w:rsidRPr="00C65DF8" w:rsidRDefault="00BB6505" w:rsidP="00BB6505">
      <w:pPr>
        <w:pStyle w:val="ListParagraph"/>
        <w:rPr>
          <w:sz w:val="20"/>
          <w:szCs w:val="20"/>
        </w:rPr>
      </w:pPr>
      <w:r w:rsidRPr="00C65DF8">
        <w:rPr>
          <w:sz w:val="20"/>
          <w:szCs w:val="20"/>
        </w:rPr>
        <w:sym w:font="Symbol" w:char="F09F"/>
      </w:r>
      <w:r w:rsidRPr="00C65DF8">
        <w:rPr>
          <w:sz w:val="20"/>
          <w:szCs w:val="20"/>
        </w:rPr>
        <w:t xml:space="preserve"> Engine  </w:t>
      </w:r>
    </w:p>
    <w:p w:rsidR="00BB6505" w:rsidRPr="00C65DF8" w:rsidRDefault="00BB6505" w:rsidP="00BB6505">
      <w:pPr>
        <w:pStyle w:val="ListParagraph"/>
        <w:rPr>
          <w:sz w:val="20"/>
          <w:szCs w:val="20"/>
        </w:rPr>
      </w:pPr>
      <w:r w:rsidRPr="00C65DF8">
        <w:rPr>
          <w:sz w:val="20"/>
          <w:szCs w:val="20"/>
        </w:rPr>
        <w:sym w:font="Symbol" w:char="F09F"/>
      </w:r>
      <w:r w:rsidRPr="00C65DF8">
        <w:rPr>
          <w:sz w:val="20"/>
          <w:szCs w:val="20"/>
        </w:rPr>
        <w:t xml:space="preserve"> </w:t>
      </w:r>
      <w:proofErr w:type="spellStart"/>
      <w:r w:rsidRPr="00C65DF8">
        <w:rPr>
          <w:sz w:val="20"/>
          <w:szCs w:val="20"/>
        </w:rPr>
        <w:t>Helitack</w:t>
      </w:r>
      <w:proofErr w:type="spellEnd"/>
      <w:r w:rsidRPr="00C65DF8">
        <w:rPr>
          <w:sz w:val="20"/>
          <w:szCs w:val="20"/>
        </w:rPr>
        <w:t xml:space="preserve">  </w:t>
      </w:r>
    </w:p>
    <w:p w:rsidR="00BB6505" w:rsidRPr="00C65DF8" w:rsidRDefault="00BB6505" w:rsidP="00BB6505">
      <w:pPr>
        <w:pStyle w:val="ListParagraph"/>
        <w:rPr>
          <w:sz w:val="20"/>
          <w:szCs w:val="20"/>
        </w:rPr>
      </w:pPr>
      <w:r w:rsidRPr="00C65DF8">
        <w:rPr>
          <w:sz w:val="20"/>
          <w:szCs w:val="20"/>
        </w:rPr>
        <w:sym w:font="Symbol" w:char="F09F"/>
      </w:r>
      <w:r w:rsidRPr="00C65DF8">
        <w:rPr>
          <w:sz w:val="20"/>
          <w:szCs w:val="20"/>
        </w:rPr>
        <w:t xml:space="preserve"> Smokejumper  </w:t>
      </w:r>
    </w:p>
    <w:p w:rsidR="00BB6505" w:rsidRPr="00C65DF8" w:rsidRDefault="00BB6505" w:rsidP="00BB6505">
      <w:pPr>
        <w:pStyle w:val="ListParagraph"/>
        <w:rPr>
          <w:sz w:val="20"/>
          <w:szCs w:val="20"/>
        </w:rPr>
      </w:pPr>
      <w:r w:rsidRPr="00C65DF8">
        <w:rPr>
          <w:sz w:val="20"/>
          <w:szCs w:val="20"/>
        </w:rPr>
        <w:sym w:font="Symbol" w:char="F09F"/>
      </w:r>
      <w:r w:rsidRPr="00C65DF8">
        <w:rPr>
          <w:sz w:val="20"/>
          <w:szCs w:val="20"/>
        </w:rPr>
        <w:t xml:space="preserve"> Dozer/Equipment  </w:t>
      </w:r>
    </w:p>
    <w:p w:rsidR="00BB6505" w:rsidRPr="00C65DF8" w:rsidRDefault="00BB6505" w:rsidP="00BB6505">
      <w:pPr>
        <w:pStyle w:val="ListParagraph"/>
        <w:rPr>
          <w:sz w:val="20"/>
          <w:szCs w:val="20"/>
        </w:rPr>
      </w:pPr>
      <w:r w:rsidRPr="00C65DF8">
        <w:rPr>
          <w:sz w:val="20"/>
          <w:szCs w:val="20"/>
        </w:rPr>
        <w:sym w:font="Symbol" w:char="F09F"/>
      </w:r>
      <w:r w:rsidRPr="00C65DF8">
        <w:rPr>
          <w:sz w:val="20"/>
          <w:szCs w:val="20"/>
        </w:rPr>
        <w:t xml:space="preserve"> Other ________________________</w:t>
      </w:r>
    </w:p>
    <w:p w:rsidR="00BB6505" w:rsidRPr="00C65DF8" w:rsidRDefault="00BB6505" w:rsidP="00BB6505">
      <w:pPr>
        <w:pStyle w:val="ListParagraph"/>
        <w:numPr>
          <w:ilvl w:val="0"/>
          <w:numId w:val="1"/>
        </w:numPr>
        <w:spacing w:after="0"/>
        <w:rPr>
          <w:sz w:val="20"/>
          <w:szCs w:val="20"/>
        </w:rPr>
      </w:pPr>
      <w:r w:rsidRPr="00C65DF8">
        <w:rPr>
          <w:sz w:val="20"/>
          <w:szCs w:val="20"/>
        </w:rPr>
        <w:t xml:space="preserve">What is the </w:t>
      </w:r>
      <w:r w:rsidRPr="008469AD">
        <w:rPr>
          <w:b/>
          <w:sz w:val="20"/>
          <w:szCs w:val="20"/>
        </w:rPr>
        <w:t>average weight</w:t>
      </w:r>
      <w:r w:rsidRPr="00C65DF8">
        <w:rPr>
          <w:sz w:val="20"/>
          <w:szCs w:val="20"/>
        </w:rPr>
        <w:t xml:space="preserve"> of </w:t>
      </w:r>
      <w:r>
        <w:rPr>
          <w:sz w:val="20"/>
          <w:szCs w:val="20"/>
        </w:rPr>
        <w:t>the</w:t>
      </w:r>
      <w:r w:rsidRPr="00C65DF8">
        <w:rPr>
          <w:sz w:val="20"/>
          <w:szCs w:val="20"/>
        </w:rPr>
        <w:t xml:space="preserve"> fireline pack</w:t>
      </w:r>
      <w:r>
        <w:rPr>
          <w:sz w:val="20"/>
          <w:szCs w:val="20"/>
        </w:rPr>
        <w:t xml:space="preserve"> you normally carry</w:t>
      </w:r>
      <w:r w:rsidRPr="00C65DF8">
        <w:rPr>
          <w:sz w:val="20"/>
          <w:szCs w:val="20"/>
        </w:rPr>
        <w:t>?</w:t>
      </w:r>
    </w:p>
    <w:p w:rsidR="00BB6505" w:rsidRPr="00C65DF8" w:rsidRDefault="00BB6505" w:rsidP="00BB6505">
      <w:pPr>
        <w:spacing w:after="0"/>
        <w:ind w:left="720"/>
        <w:rPr>
          <w:sz w:val="20"/>
          <w:szCs w:val="20"/>
        </w:rPr>
      </w:pPr>
      <w:r w:rsidRPr="00C65DF8">
        <w:rPr>
          <w:sz w:val="20"/>
          <w:szCs w:val="20"/>
        </w:rPr>
        <w:sym w:font="Symbol" w:char="F09F"/>
      </w:r>
      <w:r w:rsidRPr="00C65DF8">
        <w:rPr>
          <w:sz w:val="20"/>
          <w:szCs w:val="20"/>
        </w:rPr>
        <w:t xml:space="preserve"> Less than 20 pounds</w:t>
      </w:r>
    </w:p>
    <w:p w:rsidR="00BB6505" w:rsidRPr="00C65DF8" w:rsidRDefault="00BB6505" w:rsidP="00BB6505">
      <w:pPr>
        <w:spacing w:after="0"/>
        <w:ind w:left="720"/>
        <w:rPr>
          <w:sz w:val="20"/>
          <w:szCs w:val="20"/>
        </w:rPr>
      </w:pPr>
      <w:r w:rsidRPr="00C65DF8">
        <w:rPr>
          <w:sz w:val="20"/>
          <w:szCs w:val="20"/>
        </w:rPr>
        <w:sym w:font="Symbol" w:char="F09F"/>
      </w:r>
      <w:r w:rsidRPr="00C65DF8">
        <w:rPr>
          <w:sz w:val="20"/>
          <w:szCs w:val="20"/>
        </w:rPr>
        <w:t xml:space="preserve"> 21 to 30 pounds</w:t>
      </w:r>
    </w:p>
    <w:p w:rsidR="00BB6505" w:rsidRPr="00C65DF8" w:rsidRDefault="00BB6505" w:rsidP="00BB6505">
      <w:pPr>
        <w:spacing w:after="0"/>
        <w:ind w:left="720"/>
        <w:rPr>
          <w:sz w:val="20"/>
          <w:szCs w:val="20"/>
        </w:rPr>
      </w:pPr>
      <w:r w:rsidRPr="00C65DF8">
        <w:rPr>
          <w:sz w:val="20"/>
          <w:szCs w:val="20"/>
        </w:rPr>
        <w:sym w:font="Symbol" w:char="F09F"/>
      </w:r>
      <w:r w:rsidRPr="00C65DF8">
        <w:rPr>
          <w:sz w:val="20"/>
          <w:szCs w:val="20"/>
        </w:rPr>
        <w:t xml:space="preserve"> 31 to 40 pounds</w:t>
      </w:r>
    </w:p>
    <w:p w:rsidR="00BB6505" w:rsidRPr="00C65DF8" w:rsidRDefault="00BB6505" w:rsidP="00BB6505">
      <w:pPr>
        <w:spacing w:after="0"/>
        <w:ind w:left="720"/>
        <w:rPr>
          <w:sz w:val="20"/>
          <w:szCs w:val="20"/>
        </w:rPr>
      </w:pPr>
      <w:r w:rsidRPr="00C65DF8">
        <w:rPr>
          <w:sz w:val="20"/>
          <w:szCs w:val="20"/>
        </w:rPr>
        <w:sym w:font="Symbol" w:char="F09F"/>
      </w:r>
      <w:r w:rsidRPr="00C65DF8">
        <w:rPr>
          <w:sz w:val="20"/>
          <w:szCs w:val="20"/>
        </w:rPr>
        <w:t xml:space="preserve"> 41 to 50 pounds</w:t>
      </w:r>
    </w:p>
    <w:p w:rsidR="00BB6505" w:rsidRPr="00C65DF8" w:rsidRDefault="00BB6505" w:rsidP="00BB6505">
      <w:pPr>
        <w:spacing w:after="0"/>
        <w:ind w:left="720"/>
        <w:rPr>
          <w:sz w:val="20"/>
          <w:szCs w:val="20"/>
        </w:rPr>
      </w:pPr>
      <w:r w:rsidRPr="00C65DF8">
        <w:rPr>
          <w:sz w:val="20"/>
          <w:szCs w:val="20"/>
        </w:rPr>
        <w:sym w:font="Symbol" w:char="F09F"/>
      </w:r>
      <w:r w:rsidRPr="00C65DF8">
        <w:rPr>
          <w:sz w:val="20"/>
          <w:szCs w:val="20"/>
        </w:rPr>
        <w:t xml:space="preserve"> 51 to 60 pounds</w:t>
      </w:r>
    </w:p>
    <w:p w:rsidR="00BB6505" w:rsidRPr="00C65DF8" w:rsidRDefault="00BB6505" w:rsidP="00BB6505">
      <w:pPr>
        <w:spacing w:after="0"/>
        <w:ind w:left="720"/>
        <w:rPr>
          <w:sz w:val="20"/>
          <w:szCs w:val="20"/>
        </w:rPr>
      </w:pPr>
      <w:r w:rsidRPr="00C65DF8">
        <w:rPr>
          <w:sz w:val="20"/>
          <w:szCs w:val="20"/>
        </w:rPr>
        <w:sym w:font="Symbol" w:char="F09F"/>
      </w:r>
      <w:r w:rsidRPr="00C65DF8">
        <w:rPr>
          <w:sz w:val="20"/>
          <w:szCs w:val="20"/>
        </w:rPr>
        <w:t xml:space="preserve"> More than 61 pounds</w:t>
      </w:r>
    </w:p>
    <w:p w:rsidR="00BB6505" w:rsidRPr="00C65DF8" w:rsidRDefault="00237BBC" w:rsidP="00BB6505">
      <w:pPr>
        <w:pStyle w:val="ListParagraph"/>
        <w:numPr>
          <w:ilvl w:val="0"/>
          <w:numId w:val="1"/>
        </w:numPr>
        <w:spacing w:after="0"/>
        <w:rPr>
          <w:sz w:val="20"/>
          <w:szCs w:val="20"/>
        </w:rPr>
      </w:pPr>
      <w:r>
        <w:rPr>
          <w:sz w:val="20"/>
          <w:szCs w:val="20"/>
        </w:rPr>
        <w:t>To what f</w:t>
      </w:r>
      <w:r w:rsidR="00BB6505" w:rsidRPr="00C65DF8">
        <w:rPr>
          <w:sz w:val="20"/>
          <w:szCs w:val="20"/>
        </w:rPr>
        <w:t xml:space="preserve">irefighting </w:t>
      </w:r>
      <w:r w:rsidR="00BB6505" w:rsidRPr="00C65DF8">
        <w:rPr>
          <w:b/>
          <w:sz w:val="20"/>
          <w:szCs w:val="20"/>
        </w:rPr>
        <w:t>organization</w:t>
      </w:r>
      <w:r>
        <w:rPr>
          <w:b/>
          <w:sz w:val="20"/>
          <w:szCs w:val="20"/>
        </w:rPr>
        <w:t xml:space="preserve"> </w:t>
      </w:r>
      <w:r>
        <w:rPr>
          <w:sz w:val="20"/>
          <w:szCs w:val="20"/>
        </w:rPr>
        <w:t>do you belong</w:t>
      </w:r>
      <w:r w:rsidR="00BB6505" w:rsidRPr="00C65DF8">
        <w:rPr>
          <w:sz w:val="20"/>
          <w:szCs w:val="20"/>
        </w:rPr>
        <w:t xml:space="preserve">?  </w:t>
      </w:r>
    </w:p>
    <w:p w:rsidR="00BB6505" w:rsidRPr="00C65DF8" w:rsidRDefault="00BB6505" w:rsidP="00BB6505">
      <w:pPr>
        <w:spacing w:after="0"/>
        <w:ind w:left="720"/>
        <w:rPr>
          <w:sz w:val="20"/>
          <w:szCs w:val="20"/>
        </w:rPr>
      </w:pPr>
      <w:r w:rsidRPr="00C65DF8">
        <w:rPr>
          <w:sz w:val="20"/>
          <w:szCs w:val="20"/>
        </w:rPr>
        <w:sym w:font="Symbol" w:char="F09F"/>
      </w:r>
      <w:r w:rsidRPr="00C65DF8">
        <w:rPr>
          <w:sz w:val="20"/>
          <w:szCs w:val="20"/>
        </w:rPr>
        <w:t xml:space="preserve"> USFS</w:t>
      </w:r>
      <w:r w:rsidRPr="00C65DF8">
        <w:rPr>
          <w:sz w:val="20"/>
          <w:szCs w:val="20"/>
        </w:rPr>
        <w:tab/>
      </w:r>
    </w:p>
    <w:p w:rsidR="00BB6505" w:rsidRPr="00C65DF8" w:rsidRDefault="00BB6505" w:rsidP="00BB6505">
      <w:pPr>
        <w:spacing w:after="0"/>
        <w:ind w:left="720"/>
        <w:rPr>
          <w:sz w:val="20"/>
          <w:szCs w:val="20"/>
        </w:rPr>
      </w:pPr>
      <w:r w:rsidRPr="00C65DF8">
        <w:rPr>
          <w:sz w:val="20"/>
          <w:szCs w:val="20"/>
        </w:rPr>
        <w:sym w:font="Symbol" w:char="F09F"/>
      </w:r>
      <w:r w:rsidRPr="00C65DF8">
        <w:rPr>
          <w:sz w:val="20"/>
          <w:szCs w:val="20"/>
        </w:rPr>
        <w:t xml:space="preserve"> BLM</w:t>
      </w:r>
      <w:r w:rsidRPr="00C65DF8">
        <w:rPr>
          <w:sz w:val="20"/>
          <w:szCs w:val="20"/>
        </w:rPr>
        <w:tab/>
      </w:r>
    </w:p>
    <w:p w:rsidR="00BB6505" w:rsidRPr="00C65DF8" w:rsidRDefault="00BB6505" w:rsidP="00BB6505">
      <w:pPr>
        <w:spacing w:after="0"/>
        <w:ind w:left="720"/>
        <w:rPr>
          <w:sz w:val="20"/>
          <w:szCs w:val="20"/>
        </w:rPr>
      </w:pPr>
      <w:r w:rsidRPr="00C65DF8">
        <w:rPr>
          <w:sz w:val="20"/>
          <w:szCs w:val="20"/>
        </w:rPr>
        <w:sym w:font="Symbol" w:char="F09F"/>
      </w:r>
      <w:r w:rsidRPr="00C65DF8">
        <w:rPr>
          <w:sz w:val="20"/>
          <w:szCs w:val="20"/>
        </w:rPr>
        <w:t xml:space="preserve"> BIA</w:t>
      </w:r>
      <w:r w:rsidRPr="00C65DF8">
        <w:rPr>
          <w:sz w:val="20"/>
          <w:szCs w:val="20"/>
        </w:rPr>
        <w:tab/>
      </w:r>
    </w:p>
    <w:p w:rsidR="00BB6505" w:rsidRPr="00C65DF8" w:rsidRDefault="00BB6505" w:rsidP="00BB6505">
      <w:pPr>
        <w:spacing w:after="0"/>
        <w:ind w:left="720"/>
        <w:rPr>
          <w:sz w:val="20"/>
          <w:szCs w:val="20"/>
        </w:rPr>
      </w:pPr>
      <w:r w:rsidRPr="00C65DF8">
        <w:rPr>
          <w:sz w:val="20"/>
          <w:szCs w:val="20"/>
        </w:rPr>
        <w:lastRenderedPageBreak/>
        <w:sym w:font="Symbol" w:char="F09F"/>
      </w:r>
      <w:r w:rsidRPr="00C65DF8">
        <w:rPr>
          <w:sz w:val="20"/>
          <w:szCs w:val="20"/>
        </w:rPr>
        <w:t xml:space="preserve"> FWS</w:t>
      </w:r>
      <w:r w:rsidRPr="00C65DF8">
        <w:rPr>
          <w:sz w:val="20"/>
          <w:szCs w:val="20"/>
        </w:rPr>
        <w:tab/>
      </w:r>
    </w:p>
    <w:p w:rsidR="00BB6505" w:rsidRPr="00C65DF8" w:rsidRDefault="00BB6505" w:rsidP="00BB6505">
      <w:pPr>
        <w:spacing w:after="0"/>
        <w:ind w:left="720"/>
        <w:rPr>
          <w:sz w:val="20"/>
          <w:szCs w:val="20"/>
        </w:rPr>
      </w:pPr>
      <w:r w:rsidRPr="00C65DF8">
        <w:rPr>
          <w:sz w:val="20"/>
          <w:szCs w:val="20"/>
        </w:rPr>
        <w:sym w:font="Symbol" w:char="F09F"/>
      </w:r>
      <w:r w:rsidRPr="00C65DF8">
        <w:rPr>
          <w:sz w:val="20"/>
          <w:szCs w:val="20"/>
        </w:rPr>
        <w:t xml:space="preserve"> NPS</w:t>
      </w:r>
      <w:r w:rsidRPr="00C65DF8">
        <w:rPr>
          <w:sz w:val="20"/>
          <w:szCs w:val="20"/>
        </w:rPr>
        <w:tab/>
      </w:r>
    </w:p>
    <w:p w:rsidR="00BB6505" w:rsidRPr="00C65DF8" w:rsidRDefault="00BB6505" w:rsidP="00BB6505">
      <w:pPr>
        <w:spacing w:after="0"/>
        <w:ind w:left="720"/>
        <w:rPr>
          <w:sz w:val="20"/>
          <w:szCs w:val="20"/>
        </w:rPr>
      </w:pPr>
      <w:r w:rsidRPr="00C65DF8">
        <w:rPr>
          <w:sz w:val="20"/>
          <w:szCs w:val="20"/>
        </w:rPr>
        <w:sym w:font="Symbol" w:char="F09F"/>
      </w:r>
      <w:r w:rsidRPr="00C65DF8">
        <w:rPr>
          <w:sz w:val="20"/>
          <w:szCs w:val="20"/>
        </w:rPr>
        <w:t xml:space="preserve"> State   </w:t>
      </w:r>
    </w:p>
    <w:p w:rsidR="00BB6505" w:rsidRPr="00C65DF8" w:rsidRDefault="00BB6505" w:rsidP="00BB6505">
      <w:pPr>
        <w:pStyle w:val="ListParagraph"/>
        <w:spacing w:after="0"/>
        <w:rPr>
          <w:sz w:val="20"/>
          <w:szCs w:val="20"/>
        </w:rPr>
      </w:pPr>
      <w:r w:rsidRPr="00C65DF8">
        <w:rPr>
          <w:sz w:val="20"/>
          <w:szCs w:val="20"/>
        </w:rPr>
        <w:sym w:font="Symbol" w:char="F09F"/>
      </w:r>
      <w:r w:rsidR="008736CF">
        <w:rPr>
          <w:sz w:val="20"/>
          <w:szCs w:val="20"/>
        </w:rPr>
        <w:t xml:space="preserve"> Local/Municipal</w:t>
      </w:r>
      <w:r w:rsidRPr="00C65DF8">
        <w:rPr>
          <w:sz w:val="20"/>
          <w:szCs w:val="20"/>
        </w:rPr>
        <w:t xml:space="preserve">   </w:t>
      </w:r>
    </w:p>
    <w:p w:rsidR="00BB6505" w:rsidRPr="00C65DF8" w:rsidRDefault="00BB6505" w:rsidP="00BB6505">
      <w:pPr>
        <w:pStyle w:val="ListParagraph"/>
        <w:spacing w:after="0"/>
        <w:rPr>
          <w:sz w:val="20"/>
          <w:szCs w:val="20"/>
        </w:rPr>
      </w:pPr>
      <w:r w:rsidRPr="00C65DF8">
        <w:rPr>
          <w:sz w:val="20"/>
          <w:szCs w:val="20"/>
        </w:rPr>
        <w:sym w:font="Symbol" w:char="F09F"/>
      </w:r>
      <w:r w:rsidRPr="00C65DF8">
        <w:rPr>
          <w:sz w:val="20"/>
          <w:szCs w:val="20"/>
        </w:rPr>
        <w:t xml:space="preserve"> Contractor   </w:t>
      </w:r>
    </w:p>
    <w:p w:rsidR="00BB6505" w:rsidRDefault="00BB6505" w:rsidP="00BB6505">
      <w:pPr>
        <w:pStyle w:val="ListParagraph"/>
        <w:spacing w:after="0"/>
        <w:rPr>
          <w:sz w:val="20"/>
          <w:szCs w:val="20"/>
        </w:rPr>
      </w:pPr>
      <w:r w:rsidRPr="00C65DF8">
        <w:rPr>
          <w:sz w:val="20"/>
          <w:szCs w:val="20"/>
        </w:rPr>
        <w:sym w:font="Symbol" w:char="F09F"/>
      </w:r>
      <w:r w:rsidRPr="00C65DF8">
        <w:rPr>
          <w:sz w:val="20"/>
          <w:szCs w:val="20"/>
        </w:rPr>
        <w:t xml:space="preserve"> Other ______________________</w:t>
      </w:r>
    </w:p>
    <w:p w:rsidR="004D28A4" w:rsidRPr="00C65DF8" w:rsidRDefault="004D28A4" w:rsidP="00BB6505">
      <w:pPr>
        <w:pStyle w:val="ListParagraph"/>
        <w:spacing w:after="0"/>
        <w:rPr>
          <w:sz w:val="20"/>
          <w:szCs w:val="20"/>
        </w:rPr>
      </w:pPr>
    </w:p>
    <w:p w:rsidR="00BB6505" w:rsidRDefault="00BB6505" w:rsidP="00BB6505">
      <w:pPr>
        <w:pStyle w:val="ListParagraph"/>
        <w:numPr>
          <w:ilvl w:val="0"/>
          <w:numId w:val="1"/>
        </w:numPr>
        <w:rPr>
          <w:sz w:val="20"/>
          <w:szCs w:val="20"/>
        </w:rPr>
      </w:pPr>
      <w:r w:rsidRPr="00C65DF8">
        <w:rPr>
          <w:sz w:val="20"/>
          <w:szCs w:val="20"/>
        </w:rPr>
        <w:t xml:space="preserve">In which </w:t>
      </w:r>
      <w:r>
        <w:rPr>
          <w:b/>
          <w:sz w:val="20"/>
          <w:szCs w:val="20"/>
        </w:rPr>
        <w:t>S</w:t>
      </w:r>
      <w:r w:rsidRPr="00C65DF8">
        <w:rPr>
          <w:b/>
          <w:sz w:val="20"/>
          <w:szCs w:val="20"/>
        </w:rPr>
        <w:t>tate</w:t>
      </w:r>
      <w:r w:rsidRPr="00C65DF8">
        <w:rPr>
          <w:sz w:val="20"/>
          <w:szCs w:val="20"/>
        </w:rPr>
        <w:t xml:space="preserve"> are you based?  _______________________</w:t>
      </w:r>
      <w:r w:rsidR="008736CF">
        <w:rPr>
          <w:sz w:val="20"/>
          <w:szCs w:val="20"/>
        </w:rPr>
        <w:t>___</w:t>
      </w:r>
      <w:r w:rsidRPr="00C65DF8">
        <w:rPr>
          <w:sz w:val="20"/>
          <w:szCs w:val="20"/>
        </w:rPr>
        <w:t>________</w:t>
      </w:r>
    </w:p>
    <w:p w:rsidR="004D28A4" w:rsidRDefault="004D28A4" w:rsidP="004D28A4">
      <w:pPr>
        <w:pStyle w:val="ListParagraph"/>
        <w:ind w:left="450"/>
        <w:rPr>
          <w:sz w:val="20"/>
          <w:szCs w:val="20"/>
        </w:rPr>
      </w:pPr>
    </w:p>
    <w:p w:rsidR="008272CF" w:rsidRPr="00C65DF8" w:rsidRDefault="00F459C5" w:rsidP="00BB6505">
      <w:pPr>
        <w:pStyle w:val="ListParagraph"/>
        <w:numPr>
          <w:ilvl w:val="0"/>
          <w:numId w:val="1"/>
        </w:numPr>
        <w:rPr>
          <w:sz w:val="20"/>
          <w:szCs w:val="20"/>
        </w:rPr>
      </w:pPr>
      <w:r w:rsidRPr="00C65DF8">
        <w:rPr>
          <w:sz w:val="20"/>
          <w:szCs w:val="20"/>
        </w:rPr>
        <w:t>Y</w:t>
      </w:r>
      <w:r w:rsidR="008272CF" w:rsidRPr="00C65DF8">
        <w:rPr>
          <w:sz w:val="20"/>
          <w:szCs w:val="20"/>
        </w:rPr>
        <w:t xml:space="preserve">ou </w:t>
      </w:r>
      <w:r w:rsidRPr="00C65DF8">
        <w:rPr>
          <w:sz w:val="20"/>
          <w:szCs w:val="20"/>
        </w:rPr>
        <w:t xml:space="preserve">should </w:t>
      </w:r>
      <w:r w:rsidR="008272CF" w:rsidRPr="00C65DF8">
        <w:rPr>
          <w:sz w:val="20"/>
          <w:szCs w:val="20"/>
        </w:rPr>
        <w:t xml:space="preserve">be </w:t>
      </w:r>
      <w:r w:rsidR="008272CF" w:rsidRPr="00C65DF8">
        <w:rPr>
          <w:b/>
          <w:sz w:val="20"/>
          <w:szCs w:val="20"/>
        </w:rPr>
        <w:t>r</w:t>
      </w:r>
      <w:r w:rsidRPr="00C65DF8">
        <w:rPr>
          <w:b/>
          <w:sz w:val="20"/>
          <w:szCs w:val="20"/>
        </w:rPr>
        <w:t>equired</w:t>
      </w:r>
      <w:r w:rsidRPr="00C65DF8">
        <w:rPr>
          <w:sz w:val="20"/>
          <w:szCs w:val="20"/>
        </w:rPr>
        <w:t xml:space="preserve"> to carry a fire shelter.</w:t>
      </w:r>
    </w:p>
    <w:tbl>
      <w:tblPr>
        <w:tblStyle w:val="TableGrid"/>
        <w:tblW w:w="5640" w:type="dxa"/>
        <w:tblInd w:w="1876" w:type="dxa"/>
        <w:tblLayout w:type="fixed"/>
        <w:tblLook w:val="04A0" w:firstRow="1" w:lastRow="0" w:firstColumn="1" w:lastColumn="0" w:noHBand="0" w:noVBand="1"/>
      </w:tblPr>
      <w:tblGrid>
        <w:gridCol w:w="1010"/>
        <w:gridCol w:w="1231"/>
        <w:gridCol w:w="1121"/>
        <w:gridCol w:w="1246"/>
        <w:gridCol w:w="1032"/>
      </w:tblGrid>
      <w:tr w:rsidR="00F459C5" w:rsidRPr="00C65DF8" w:rsidTr="00237BBC">
        <w:tc>
          <w:tcPr>
            <w:tcW w:w="1010" w:type="dxa"/>
            <w:tcBorders>
              <w:top w:val="single" w:sz="12" w:space="0" w:color="auto"/>
              <w:left w:val="single" w:sz="6" w:space="0" w:color="auto"/>
              <w:bottom w:val="single" w:sz="12" w:space="0" w:color="auto"/>
              <w:right w:val="single" w:sz="6" w:space="0" w:color="auto"/>
            </w:tcBorders>
          </w:tcPr>
          <w:p w:rsidR="00F459C5" w:rsidRPr="00C65DF8" w:rsidRDefault="00F459C5" w:rsidP="00186256">
            <w:pPr>
              <w:jc w:val="center"/>
            </w:pPr>
            <w:r w:rsidRPr="00C65DF8">
              <w:t>Strongly Disagree</w:t>
            </w:r>
          </w:p>
        </w:tc>
        <w:tc>
          <w:tcPr>
            <w:tcW w:w="1231" w:type="dxa"/>
            <w:tcBorders>
              <w:top w:val="single" w:sz="12" w:space="0" w:color="auto"/>
              <w:left w:val="single" w:sz="6" w:space="0" w:color="auto"/>
              <w:bottom w:val="single" w:sz="12" w:space="0" w:color="auto"/>
              <w:right w:val="single" w:sz="6" w:space="0" w:color="auto"/>
            </w:tcBorders>
          </w:tcPr>
          <w:p w:rsidR="00F459C5" w:rsidRPr="00C65DF8" w:rsidRDefault="00F459C5" w:rsidP="00186256">
            <w:pPr>
              <w:jc w:val="center"/>
            </w:pPr>
            <w:r w:rsidRPr="00C65DF8">
              <w:t>Disagree</w:t>
            </w:r>
          </w:p>
        </w:tc>
        <w:tc>
          <w:tcPr>
            <w:tcW w:w="1121" w:type="dxa"/>
            <w:tcBorders>
              <w:top w:val="single" w:sz="12" w:space="0" w:color="auto"/>
              <w:left w:val="single" w:sz="6" w:space="0" w:color="auto"/>
              <w:bottom w:val="single" w:sz="12" w:space="0" w:color="auto"/>
              <w:right w:val="single" w:sz="6" w:space="0" w:color="auto"/>
            </w:tcBorders>
          </w:tcPr>
          <w:p w:rsidR="00F459C5" w:rsidRPr="00C65DF8" w:rsidRDefault="00F459C5" w:rsidP="00186256">
            <w:pPr>
              <w:jc w:val="center"/>
            </w:pPr>
            <w:r w:rsidRPr="00C65DF8">
              <w:t xml:space="preserve">Neither Agree </w:t>
            </w:r>
            <w:r w:rsidR="00237BBC">
              <w:t>N</w:t>
            </w:r>
            <w:r w:rsidRPr="00C65DF8">
              <w:t>or Disagree</w:t>
            </w:r>
          </w:p>
        </w:tc>
        <w:tc>
          <w:tcPr>
            <w:tcW w:w="1246" w:type="dxa"/>
            <w:tcBorders>
              <w:top w:val="single" w:sz="12" w:space="0" w:color="auto"/>
              <w:left w:val="single" w:sz="6" w:space="0" w:color="auto"/>
              <w:bottom w:val="single" w:sz="12" w:space="0" w:color="auto"/>
              <w:right w:val="single" w:sz="6" w:space="0" w:color="auto"/>
            </w:tcBorders>
          </w:tcPr>
          <w:p w:rsidR="00F459C5" w:rsidRPr="00C65DF8" w:rsidRDefault="00F459C5" w:rsidP="00186256">
            <w:pPr>
              <w:jc w:val="center"/>
            </w:pPr>
            <w:r w:rsidRPr="00C65DF8">
              <w:t>Agree</w:t>
            </w:r>
          </w:p>
        </w:tc>
        <w:tc>
          <w:tcPr>
            <w:tcW w:w="1032" w:type="dxa"/>
            <w:tcBorders>
              <w:top w:val="single" w:sz="12" w:space="0" w:color="auto"/>
              <w:left w:val="single" w:sz="6" w:space="0" w:color="auto"/>
              <w:bottom w:val="single" w:sz="12" w:space="0" w:color="auto"/>
              <w:right w:val="single" w:sz="6" w:space="0" w:color="auto"/>
            </w:tcBorders>
          </w:tcPr>
          <w:p w:rsidR="00F459C5" w:rsidRPr="00C65DF8" w:rsidRDefault="00F459C5" w:rsidP="00186256">
            <w:pPr>
              <w:jc w:val="center"/>
            </w:pPr>
            <w:r w:rsidRPr="00C65DF8">
              <w:t>Strongly Agree</w:t>
            </w:r>
          </w:p>
        </w:tc>
      </w:tr>
      <w:tr w:rsidR="00F459C5" w:rsidRPr="00C65DF8" w:rsidTr="00237BBC">
        <w:tc>
          <w:tcPr>
            <w:tcW w:w="1010" w:type="dxa"/>
            <w:tcBorders>
              <w:top w:val="single" w:sz="6" w:space="0" w:color="auto"/>
              <w:left w:val="single" w:sz="6" w:space="0" w:color="auto"/>
              <w:bottom w:val="single" w:sz="6" w:space="0" w:color="auto"/>
              <w:right w:val="single" w:sz="6" w:space="0" w:color="auto"/>
            </w:tcBorders>
          </w:tcPr>
          <w:p w:rsidR="00F459C5" w:rsidRPr="00C65DF8" w:rsidRDefault="00F459C5" w:rsidP="00186256">
            <w:pPr>
              <w:jc w:val="center"/>
            </w:pPr>
            <w:r w:rsidRPr="00C65DF8">
              <w:t>1</w:t>
            </w:r>
          </w:p>
        </w:tc>
        <w:tc>
          <w:tcPr>
            <w:tcW w:w="1231" w:type="dxa"/>
            <w:tcBorders>
              <w:top w:val="single" w:sz="6" w:space="0" w:color="auto"/>
              <w:left w:val="single" w:sz="6" w:space="0" w:color="auto"/>
              <w:bottom w:val="single" w:sz="6" w:space="0" w:color="auto"/>
              <w:right w:val="single" w:sz="6" w:space="0" w:color="auto"/>
            </w:tcBorders>
          </w:tcPr>
          <w:p w:rsidR="00F459C5" w:rsidRPr="00C65DF8" w:rsidRDefault="00F459C5" w:rsidP="00186256">
            <w:pPr>
              <w:jc w:val="center"/>
            </w:pPr>
            <w:r w:rsidRPr="00C65DF8">
              <w:t>2</w:t>
            </w:r>
          </w:p>
        </w:tc>
        <w:tc>
          <w:tcPr>
            <w:tcW w:w="1121" w:type="dxa"/>
            <w:tcBorders>
              <w:top w:val="single" w:sz="6" w:space="0" w:color="auto"/>
              <w:left w:val="single" w:sz="6" w:space="0" w:color="auto"/>
              <w:bottom w:val="single" w:sz="6" w:space="0" w:color="auto"/>
              <w:right w:val="single" w:sz="6" w:space="0" w:color="auto"/>
            </w:tcBorders>
          </w:tcPr>
          <w:p w:rsidR="00F459C5" w:rsidRPr="00C65DF8" w:rsidRDefault="00F459C5" w:rsidP="00186256">
            <w:pPr>
              <w:jc w:val="center"/>
            </w:pPr>
            <w:r w:rsidRPr="00C65DF8">
              <w:t>3</w:t>
            </w:r>
          </w:p>
        </w:tc>
        <w:tc>
          <w:tcPr>
            <w:tcW w:w="1246" w:type="dxa"/>
            <w:tcBorders>
              <w:top w:val="single" w:sz="6" w:space="0" w:color="auto"/>
              <w:left w:val="single" w:sz="6" w:space="0" w:color="auto"/>
              <w:bottom w:val="single" w:sz="6" w:space="0" w:color="auto"/>
              <w:right w:val="single" w:sz="6" w:space="0" w:color="auto"/>
            </w:tcBorders>
          </w:tcPr>
          <w:p w:rsidR="00F459C5" w:rsidRPr="00C65DF8" w:rsidRDefault="00F459C5" w:rsidP="00186256">
            <w:pPr>
              <w:jc w:val="center"/>
            </w:pPr>
            <w:r w:rsidRPr="00C65DF8">
              <w:t>4</w:t>
            </w:r>
          </w:p>
        </w:tc>
        <w:tc>
          <w:tcPr>
            <w:tcW w:w="1032" w:type="dxa"/>
            <w:tcBorders>
              <w:top w:val="single" w:sz="6" w:space="0" w:color="auto"/>
              <w:left w:val="single" w:sz="6" w:space="0" w:color="auto"/>
              <w:bottom w:val="single" w:sz="6" w:space="0" w:color="auto"/>
              <w:right w:val="single" w:sz="6" w:space="0" w:color="auto"/>
            </w:tcBorders>
          </w:tcPr>
          <w:p w:rsidR="00F459C5" w:rsidRPr="00C65DF8" w:rsidRDefault="00F459C5" w:rsidP="00186256">
            <w:pPr>
              <w:jc w:val="center"/>
            </w:pPr>
            <w:r w:rsidRPr="00C65DF8">
              <w:t>5</w:t>
            </w:r>
          </w:p>
        </w:tc>
      </w:tr>
    </w:tbl>
    <w:p w:rsidR="00F459C5" w:rsidRPr="00C65DF8" w:rsidRDefault="00F459C5" w:rsidP="00F459C5">
      <w:pPr>
        <w:spacing w:after="0"/>
        <w:ind w:left="720"/>
        <w:rPr>
          <w:sz w:val="20"/>
          <w:szCs w:val="20"/>
        </w:rPr>
      </w:pPr>
    </w:p>
    <w:p w:rsidR="008272CF" w:rsidRPr="00C65DF8" w:rsidRDefault="00F459C5" w:rsidP="008272CF">
      <w:pPr>
        <w:pStyle w:val="ListParagraph"/>
        <w:numPr>
          <w:ilvl w:val="0"/>
          <w:numId w:val="1"/>
        </w:numPr>
        <w:rPr>
          <w:sz w:val="20"/>
          <w:szCs w:val="20"/>
        </w:rPr>
      </w:pPr>
      <w:r w:rsidRPr="00C65DF8">
        <w:rPr>
          <w:sz w:val="20"/>
          <w:szCs w:val="20"/>
        </w:rPr>
        <w:t>F</w:t>
      </w:r>
      <w:r w:rsidR="008272CF" w:rsidRPr="00C65DF8">
        <w:rPr>
          <w:sz w:val="20"/>
          <w:szCs w:val="20"/>
        </w:rPr>
        <w:t xml:space="preserve">ire shelters </w:t>
      </w:r>
      <w:r w:rsidRPr="00C65DF8">
        <w:rPr>
          <w:sz w:val="20"/>
          <w:szCs w:val="20"/>
        </w:rPr>
        <w:t xml:space="preserve">should </w:t>
      </w:r>
      <w:r w:rsidR="008272CF" w:rsidRPr="00C65DF8">
        <w:rPr>
          <w:sz w:val="20"/>
          <w:szCs w:val="20"/>
        </w:rPr>
        <w:t xml:space="preserve">be </w:t>
      </w:r>
      <w:r w:rsidR="008272CF" w:rsidRPr="00C65DF8">
        <w:rPr>
          <w:b/>
          <w:sz w:val="20"/>
          <w:szCs w:val="20"/>
        </w:rPr>
        <w:t>optional</w:t>
      </w:r>
      <w:r w:rsidR="00237BBC">
        <w:rPr>
          <w:sz w:val="20"/>
          <w:szCs w:val="20"/>
        </w:rPr>
        <w:t xml:space="preserve"> for fire</w:t>
      </w:r>
      <w:r w:rsidR="008272CF" w:rsidRPr="00C65DF8">
        <w:rPr>
          <w:sz w:val="20"/>
          <w:szCs w:val="20"/>
        </w:rPr>
        <w:t>fighters to carry</w:t>
      </w:r>
      <w:r w:rsidRPr="00C65DF8">
        <w:rPr>
          <w:sz w:val="20"/>
          <w:szCs w:val="20"/>
        </w:rPr>
        <w:t>.</w:t>
      </w:r>
    </w:p>
    <w:tbl>
      <w:tblPr>
        <w:tblStyle w:val="TableGrid"/>
        <w:tblW w:w="5640" w:type="dxa"/>
        <w:tblInd w:w="1876" w:type="dxa"/>
        <w:tblLayout w:type="fixed"/>
        <w:tblLook w:val="04A0" w:firstRow="1" w:lastRow="0" w:firstColumn="1" w:lastColumn="0" w:noHBand="0" w:noVBand="1"/>
      </w:tblPr>
      <w:tblGrid>
        <w:gridCol w:w="1010"/>
        <w:gridCol w:w="1231"/>
        <w:gridCol w:w="1121"/>
        <w:gridCol w:w="1246"/>
        <w:gridCol w:w="1032"/>
      </w:tblGrid>
      <w:tr w:rsidR="00F459C5" w:rsidRPr="00C65DF8" w:rsidTr="00237BBC">
        <w:tc>
          <w:tcPr>
            <w:tcW w:w="1010" w:type="dxa"/>
            <w:tcBorders>
              <w:top w:val="single" w:sz="12" w:space="0" w:color="auto"/>
              <w:left w:val="single" w:sz="6" w:space="0" w:color="auto"/>
              <w:bottom w:val="single" w:sz="12" w:space="0" w:color="auto"/>
              <w:right w:val="single" w:sz="6" w:space="0" w:color="auto"/>
            </w:tcBorders>
          </w:tcPr>
          <w:p w:rsidR="00F459C5" w:rsidRPr="00C65DF8" w:rsidRDefault="00F459C5" w:rsidP="00186256">
            <w:pPr>
              <w:jc w:val="center"/>
            </w:pPr>
            <w:r w:rsidRPr="00C65DF8">
              <w:t>Strongly Disagree</w:t>
            </w:r>
          </w:p>
        </w:tc>
        <w:tc>
          <w:tcPr>
            <w:tcW w:w="1231" w:type="dxa"/>
            <w:tcBorders>
              <w:top w:val="single" w:sz="12" w:space="0" w:color="auto"/>
              <w:left w:val="single" w:sz="6" w:space="0" w:color="auto"/>
              <w:bottom w:val="single" w:sz="12" w:space="0" w:color="auto"/>
              <w:right w:val="single" w:sz="6" w:space="0" w:color="auto"/>
            </w:tcBorders>
          </w:tcPr>
          <w:p w:rsidR="00F459C5" w:rsidRPr="00C65DF8" w:rsidRDefault="00F459C5" w:rsidP="00186256">
            <w:pPr>
              <w:jc w:val="center"/>
            </w:pPr>
            <w:r w:rsidRPr="00C65DF8">
              <w:t>Disagree</w:t>
            </w:r>
          </w:p>
        </w:tc>
        <w:tc>
          <w:tcPr>
            <w:tcW w:w="1121" w:type="dxa"/>
            <w:tcBorders>
              <w:top w:val="single" w:sz="12" w:space="0" w:color="auto"/>
              <w:left w:val="single" w:sz="6" w:space="0" w:color="auto"/>
              <w:bottom w:val="single" w:sz="12" w:space="0" w:color="auto"/>
              <w:right w:val="single" w:sz="6" w:space="0" w:color="auto"/>
            </w:tcBorders>
          </w:tcPr>
          <w:p w:rsidR="00F459C5" w:rsidRPr="00C65DF8" w:rsidRDefault="00F459C5" w:rsidP="00186256">
            <w:pPr>
              <w:jc w:val="center"/>
            </w:pPr>
            <w:r w:rsidRPr="00C65DF8">
              <w:t xml:space="preserve">Neither Agree </w:t>
            </w:r>
            <w:r w:rsidR="00237BBC">
              <w:t>N</w:t>
            </w:r>
            <w:r w:rsidRPr="00C65DF8">
              <w:t>or Disagree</w:t>
            </w:r>
          </w:p>
        </w:tc>
        <w:tc>
          <w:tcPr>
            <w:tcW w:w="1246" w:type="dxa"/>
            <w:tcBorders>
              <w:top w:val="single" w:sz="12" w:space="0" w:color="auto"/>
              <w:left w:val="single" w:sz="6" w:space="0" w:color="auto"/>
              <w:bottom w:val="single" w:sz="12" w:space="0" w:color="auto"/>
              <w:right w:val="single" w:sz="6" w:space="0" w:color="auto"/>
            </w:tcBorders>
          </w:tcPr>
          <w:p w:rsidR="00F459C5" w:rsidRPr="00C65DF8" w:rsidRDefault="00F459C5" w:rsidP="00186256">
            <w:pPr>
              <w:jc w:val="center"/>
            </w:pPr>
            <w:r w:rsidRPr="00C65DF8">
              <w:t>Agree</w:t>
            </w:r>
          </w:p>
        </w:tc>
        <w:tc>
          <w:tcPr>
            <w:tcW w:w="1032" w:type="dxa"/>
            <w:tcBorders>
              <w:top w:val="single" w:sz="12" w:space="0" w:color="auto"/>
              <w:left w:val="single" w:sz="6" w:space="0" w:color="auto"/>
              <w:bottom w:val="single" w:sz="12" w:space="0" w:color="auto"/>
              <w:right w:val="single" w:sz="6" w:space="0" w:color="auto"/>
            </w:tcBorders>
          </w:tcPr>
          <w:p w:rsidR="00F459C5" w:rsidRPr="00C65DF8" w:rsidRDefault="00F459C5" w:rsidP="00186256">
            <w:pPr>
              <w:jc w:val="center"/>
            </w:pPr>
            <w:r w:rsidRPr="00C65DF8">
              <w:t>Strongly Agree</w:t>
            </w:r>
          </w:p>
        </w:tc>
      </w:tr>
      <w:tr w:rsidR="00F459C5" w:rsidRPr="00C65DF8" w:rsidTr="00237BBC">
        <w:tc>
          <w:tcPr>
            <w:tcW w:w="1010" w:type="dxa"/>
            <w:tcBorders>
              <w:top w:val="single" w:sz="6" w:space="0" w:color="auto"/>
              <w:left w:val="single" w:sz="6" w:space="0" w:color="auto"/>
              <w:bottom w:val="single" w:sz="6" w:space="0" w:color="auto"/>
              <w:right w:val="single" w:sz="6" w:space="0" w:color="auto"/>
            </w:tcBorders>
          </w:tcPr>
          <w:p w:rsidR="00F459C5" w:rsidRPr="00C65DF8" w:rsidRDefault="00F459C5" w:rsidP="00186256">
            <w:pPr>
              <w:jc w:val="center"/>
            </w:pPr>
            <w:r w:rsidRPr="00C65DF8">
              <w:t>1</w:t>
            </w:r>
          </w:p>
        </w:tc>
        <w:tc>
          <w:tcPr>
            <w:tcW w:w="1231" w:type="dxa"/>
            <w:tcBorders>
              <w:top w:val="single" w:sz="6" w:space="0" w:color="auto"/>
              <w:left w:val="single" w:sz="6" w:space="0" w:color="auto"/>
              <w:bottom w:val="single" w:sz="6" w:space="0" w:color="auto"/>
              <w:right w:val="single" w:sz="6" w:space="0" w:color="auto"/>
            </w:tcBorders>
          </w:tcPr>
          <w:p w:rsidR="00F459C5" w:rsidRPr="00C65DF8" w:rsidRDefault="00F459C5" w:rsidP="00186256">
            <w:pPr>
              <w:jc w:val="center"/>
            </w:pPr>
            <w:r w:rsidRPr="00C65DF8">
              <w:t>2</w:t>
            </w:r>
          </w:p>
        </w:tc>
        <w:tc>
          <w:tcPr>
            <w:tcW w:w="1121" w:type="dxa"/>
            <w:tcBorders>
              <w:top w:val="single" w:sz="6" w:space="0" w:color="auto"/>
              <w:left w:val="single" w:sz="6" w:space="0" w:color="auto"/>
              <w:bottom w:val="single" w:sz="6" w:space="0" w:color="auto"/>
              <w:right w:val="single" w:sz="6" w:space="0" w:color="auto"/>
            </w:tcBorders>
          </w:tcPr>
          <w:p w:rsidR="00F459C5" w:rsidRPr="00C65DF8" w:rsidRDefault="00F459C5" w:rsidP="00186256">
            <w:pPr>
              <w:jc w:val="center"/>
            </w:pPr>
            <w:r w:rsidRPr="00C65DF8">
              <w:t>3</w:t>
            </w:r>
          </w:p>
        </w:tc>
        <w:tc>
          <w:tcPr>
            <w:tcW w:w="1246" w:type="dxa"/>
            <w:tcBorders>
              <w:top w:val="single" w:sz="6" w:space="0" w:color="auto"/>
              <w:left w:val="single" w:sz="6" w:space="0" w:color="auto"/>
              <w:bottom w:val="single" w:sz="6" w:space="0" w:color="auto"/>
              <w:right w:val="single" w:sz="6" w:space="0" w:color="auto"/>
            </w:tcBorders>
          </w:tcPr>
          <w:p w:rsidR="00F459C5" w:rsidRPr="00C65DF8" w:rsidRDefault="00F459C5" w:rsidP="00186256">
            <w:pPr>
              <w:jc w:val="center"/>
            </w:pPr>
            <w:r w:rsidRPr="00C65DF8">
              <w:t>4</w:t>
            </w:r>
          </w:p>
        </w:tc>
        <w:tc>
          <w:tcPr>
            <w:tcW w:w="1032" w:type="dxa"/>
            <w:tcBorders>
              <w:top w:val="single" w:sz="6" w:space="0" w:color="auto"/>
              <w:left w:val="single" w:sz="6" w:space="0" w:color="auto"/>
              <w:bottom w:val="single" w:sz="6" w:space="0" w:color="auto"/>
              <w:right w:val="single" w:sz="6" w:space="0" w:color="auto"/>
            </w:tcBorders>
          </w:tcPr>
          <w:p w:rsidR="00F459C5" w:rsidRPr="00C65DF8" w:rsidRDefault="00F459C5" w:rsidP="00186256">
            <w:pPr>
              <w:jc w:val="center"/>
            </w:pPr>
            <w:r w:rsidRPr="00C65DF8">
              <w:t>5</w:t>
            </w:r>
          </w:p>
        </w:tc>
      </w:tr>
    </w:tbl>
    <w:p w:rsidR="008272CF" w:rsidRPr="00C65DF8" w:rsidRDefault="008272CF" w:rsidP="008272CF">
      <w:pPr>
        <w:pStyle w:val="ListParagraph"/>
        <w:rPr>
          <w:sz w:val="20"/>
          <w:szCs w:val="20"/>
        </w:rPr>
      </w:pPr>
    </w:p>
    <w:p w:rsidR="00CF1656" w:rsidRPr="00C65DF8" w:rsidRDefault="00B37DD6" w:rsidP="008272CF">
      <w:pPr>
        <w:pStyle w:val="ListParagraph"/>
        <w:numPr>
          <w:ilvl w:val="0"/>
          <w:numId w:val="1"/>
        </w:numPr>
        <w:rPr>
          <w:sz w:val="20"/>
          <w:szCs w:val="20"/>
        </w:rPr>
      </w:pPr>
      <w:r w:rsidRPr="00C65DF8">
        <w:rPr>
          <w:sz w:val="20"/>
          <w:szCs w:val="20"/>
        </w:rPr>
        <w:t xml:space="preserve">I have </w:t>
      </w:r>
      <w:r w:rsidR="00CF1656" w:rsidRPr="00C65DF8">
        <w:rPr>
          <w:sz w:val="20"/>
          <w:szCs w:val="20"/>
        </w:rPr>
        <w:t>take</w:t>
      </w:r>
      <w:r w:rsidRPr="00C65DF8">
        <w:rPr>
          <w:sz w:val="20"/>
          <w:szCs w:val="20"/>
        </w:rPr>
        <w:t>n</w:t>
      </w:r>
      <w:r w:rsidR="00CF1656" w:rsidRPr="00C65DF8">
        <w:rPr>
          <w:sz w:val="20"/>
          <w:szCs w:val="20"/>
        </w:rPr>
        <w:t xml:space="preserve"> </w:t>
      </w:r>
      <w:r w:rsidR="00CF1656" w:rsidRPr="00C65DF8">
        <w:rPr>
          <w:b/>
          <w:sz w:val="20"/>
          <w:szCs w:val="20"/>
        </w:rPr>
        <w:t>added risk</w:t>
      </w:r>
      <w:r w:rsidR="00215E08" w:rsidRPr="00C65DF8">
        <w:rPr>
          <w:b/>
          <w:sz w:val="20"/>
          <w:szCs w:val="20"/>
        </w:rPr>
        <w:t>s</w:t>
      </w:r>
      <w:r w:rsidR="00CB44EA">
        <w:rPr>
          <w:sz w:val="20"/>
          <w:szCs w:val="20"/>
        </w:rPr>
        <w:t xml:space="preserve"> because </w:t>
      </w:r>
      <w:r w:rsidRPr="00C65DF8">
        <w:rPr>
          <w:sz w:val="20"/>
          <w:szCs w:val="20"/>
        </w:rPr>
        <w:t>I</w:t>
      </w:r>
      <w:r w:rsidR="00751641" w:rsidRPr="00C65DF8">
        <w:rPr>
          <w:sz w:val="20"/>
          <w:szCs w:val="20"/>
        </w:rPr>
        <w:t xml:space="preserve"> </w:t>
      </w:r>
      <w:r w:rsidR="002014EF">
        <w:rPr>
          <w:sz w:val="20"/>
          <w:szCs w:val="20"/>
        </w:rPr>
        <w:t xml:space="preserve">was </w:t>
      </w:r>
      <w:r w:rsidR="00751641" w:rsidRPr="00C65DF8">
        <w:rPr>
          <w:sz w:val="20"/>
          <w:szCs w:val="20"/>
        </w:rPr>
        <w:t>carry</w:t>
      </w:r>
      <w:r w:rsidR="002014EF">
        <w:rPr>
          <w:sz w:val="20"/>
          <w:szCs w:val="20"/>
        </w:rPr>
        <w:t>ing</w:t>
      </w:r>
      <w:r w:rsidR="00751641" w:rsidRPr="00C65DF8">
        <w:rPr>
          <w:sz w:val="20"/>
          <w:szCs w:val="20"/>
        </w:rPr>
        <w:t xml:space="preserve"> a fire shelter</w:t>
      </w:r>
      <w:r w:rsidR="00F42124" w:rsidRPr="00C65DF8">
        <w:rPr>
          <w:sz w:val="20"/>
          <w:szCs w:val="20"/>
        </w:rPr>
        <w:t>.</w:t>
      </w:r>
      <w:r w:rsidR="00286C45" w:rsidRPr="00C65DF8">
        <w:rPr>
          <w:sz w:val="20"/>
          <w:szCs w:val="20"/>
        </w:rPr>
        <w:t xml:space="preserve"> For example: “The escape route</w:t>
      </w:r>
      <w:r w:rsidR="000D5E09" w:rsidRPr="00C65DF8">
        <w:rPr>
          <w:sz w:val="20"/>
          <w:szCs w:val="20"/>
        </w:rPr>
        <w:t>s</w:t>
      </w:r>
      <w:r w:rsidR="00286C45" w:rsidRPr="00C65DF8">
        <w:rPr>
          <w:sz w:val="20"/>
          <w:szCs w:val="20"/>
        </w:rPr>
        <w:t xml:space="preserve"> and safety zone</w:t>
      </w:r>
      <w:r w:rsidR="000D5E09" w:rsidRPr="00C65DF8">
        <w:rPr>
          <w:sz w:val="20"/>
          <w:szCs w:val="20"/>
        </w:rPr>
        <w:t>s</w:t>
      </w:r>
      <w:r w:rsidR="00286C45" w:rsidRPr="00C65DF8">
        <w:rPr>
          <w:sz w:val="20"/>
          <w:szCs w:val="20"/>
        </w:rPr>
        <w:t xml:space="preserve"> are probably not adequate, but I can just use my fire shelter.”</w:t>
      </w:r>
    </w:p>
    <w:tbl>
      <w:tblPr>
        <w:tblStyle w:val="TableGrid"/>
        <w:tblW w:w="5640" w:type="dxa"/>
        <w:tblInd w:w="1876" w:type="dxa"/>
        <w:tblLayout w:type="fixed"/>
        <w:tblLook w:val="04A0" w:firstRow="1" w:lastRow="0" w:firstColumn="1" w:lastColumn="0" w:noHBand="0" w:noVBand="1"/>
      </w:tblPr>
      <w:tblGrid>
        <w:gridCol w:w="1010"/>
        <w:gridCol w:w="1231"/>
        <w:gridCol w:w="1121"/>
        <w:gridCol w:w="1246"/>
        <w:gridCol w:w="1032"/>
      </w:tblGrid>
      <w:tr w:rsidR="00B37DD6" w:rsidRPr="00C65DF8" w:rsidTr="00237BBC">
        <w:tc>
          <w:tcPr>
            <w:tcW w:w="1010" w:type="dxa"/>
            <w:tcBorders>
              <w:top w:val="single" w:sz="12" w:space="0" w:color="auto"/>
              <w:left w:val="single" w:sz="6" w:space="0" w:color="auto"/>
              <w:bottom w:val="single" w:sz="12" w:space="0" w:color="auto"/>
              <w:right w:val="single" w:sz="6" w:space="0" w:color="auto"/>
            </w:tcBorders>
          </w:tcPr>
          <w:p w:rsidR="00B37DD6" w:rsidRPr="00C65DF8" w:rsidRDefault="00B37DD6" w:rsidP="00186256">
            <w:pPr>
              <w:jc w:val="center"/>
            </w:pPr>
            <w:r w:rsidRPr="00C65DF8">
              <w:t>Strongly Disagree</w:t>
            </w:r>
          </w:p>
        </w:tc>
        <w:tc>
          <w:tcPr>
            <w:tcW w:w="1231" w:type="dxa"/>
            <w:tcBorders>
              <w:top w:val="single" w:sz="12" w:space="0" w:color="auto"/>
              <w:left w:val="single" w:sz="6" w:space="0" w:color="auto"/>
              <w:bottom w:val="single" w:sz="12" w:space="0" w:color="auto"/>
              <w:right w:val="single" w:sz="6" w:space="0" w:color="auto"/>
            </w:tcBorders>
          </w:tcPr>
          <w:p w:rsidR="00B37DD6" w:rsidRPr="00C65DF8" w:rsidRDefault="00B37DD6" w:rsidP="00186256">
            <w:pPr>
              <w:jc w:val="center"/>
            </w:pPr>
            <w:r w:rsidRPr="00C65DF8">
              <w:t>Disagree</w:t>
            </w:r>
          </w:p>
        </w:tc>
        <w:tc>
          <w:tcPr>
            <w:tcW w:w="1121" w:type="dxa"/>
            <w:tcBorders>
              <w:top w:val="single" w:sz="12" w:space="0" w:color="auto"/>
              <w:left w:val="single" w:sz="6" w:space="0" w:color="auto"/>
              <w:bottom w:val="single" w:sz="12" w:space="0" w:color="auto"/>
              <w:right w:val="single" w:sz="6" w:space="0" w:color="auto"/>
            </w:tcBorders>
          </w:tcPr>
          <w:p w:rsidR="00B37DD6" w:rsidRPr="00C65DF8" w:rsidRDefault="00B37DD6" w:rsidP="00186256">
            <w:pPr>
              <w:jc w:val="center"/>
            </w:pPr>
            <w:r w:rsidRPr="00C65DF8">
              <w:t xml:space="preserve">Neither Agree </w:t>
            </w:r>
            <w:r w:rsidR="00237BBC">
              <w:t>N</w:t>
            </w:r>
            <w:r w:rsidRPr="00C65DF8">
              <w:t>or Disagree</w:t>
            </w:r>
          </w:p>
        </w:tc>
        <w:tc>
          <w:tcPr>
            <w:tcW w:w="1246" w:type="dxa"/>
            <w:tcBorders>
              <w:top w:val="single" w:sz="12" w:space="0" w:color="auto"/>
              <w:left w:val="single" w:sz="6" w:space="0" w:color="auto"/>
              <w:bottom w:val="single" w:sz="12" w:space="0" w:color="auto"/>
              <w:right w:val="single" w:sz="6" w:space="0" w:color="auto"/>
            </w:tcBorders>
          </w:tcPr>
          <w:p w:rsidR="00B37DD6" w:rsidRPr="00C65DF8" w:rsidRDefault="00B37DD6" w:rsidP="00186256">
            <w:pPr>
              <w:jc w:val="center"/>
            </w:pPr>
            <w:r w:rsidRPr="00C65DF8">
              <w:t>Agree</w:t>
            </w:r>
          </w:p>
        </w:tc>
        <w:tc>
          <w:tcPr>
            <w:tcW w:w="1032" w:type="dxa"/>
            <w:tcBorders>
              <w:top w:val="single" w:sz="12" w:space="0" w:color="auto"/>
              <w:left w:val="single" w:sz="6" w:space="0" w:color="auto"/>
              <w:bottom w:val="single" w:sz="12" w:space="0" w:color="auto"/>
              <w:right w:val="single" w:sz="6" w:space="0" w:color="auto"/>
            </w:tcBorders>
          </w:tcPr>
          <w:p w:rsidR="00B37DD6" w:rsidRPr="00C65DF8" w:rsidRDefault="00B37DD6" w:rsidP="00186256">
            <w:pPr>
              <w:jc w:val="center"/>
            </w:pPr>
            <w:r w:rsidRPr="00C65DF8">
              <w:t>Strongly Agree</w:t>
            </w:r>
          </w:p>
        </w:tc>
      </w:tr>
      <w:tr w:rsidR="00B37DD6" w:rsidRPr="00C65DF8" w:rsidTr="00237BBC">
        <w:tc>
          <w:tcPr>
            <w:tcW w:w="1010" w:type="dxa"/>
            <w:tcBorders>
              <w:top w:val="single" w:sz="6" w:space="0" w:color="auto"/>
              <w:left w:val="single" w:sz="6" w:space="0" w:color="auto"/>
              <w:bottom w:val="single" w:sz="6" w:space="0" w:color="auto"/>
              <w:right w:val="single" w:sz="6" w:space="0" w:color="auto"/>
            </w:tcBorders>
          </w:tcPr>
          <w:p w:rsidR="00B37DD6" w:rsidRPr="00C65DF8" w:rsidRDefault="00B37DD6" w:rsidP="00186256">
            <w:pPr>
              <w:jc w:val="center"/>
            </w:pPr>
            <w:r w:rsidRPr="00C65DF8">
              <w:t>1</w:t>
            </w:r>
          </w:p>
        </w:tc>
        <w:tc>
          <w:tcPr>
            <w:tcW w:w="1231" w:type="dxa"/>
            <w:tcBorders>
              <w:top w:val="single" w:sz="6" w:space="0" w:color="auto"/>
              <w:left w:val="single" w:sz="6" w:space="0" w:color="auto"/>
              <w:bottom w:val="single" w:sz="6" w:space="0" w:color="auto"/>
              <w:right w:val="single" w:sz="6" w:space="0" w:color="auto"/>
            </w:tcBorders>
          </w:tcPr>
          <w:p w:rsidR="00B37DD6" w:rsidRPr="00C65DF8" w:rsidRDefault="00B37DD6" w:rsidP="00186256">
            <w:pPr>
              <w:jc w:val="center"/>
            </w:pPr>
            <w:r w:rsidRPr="00C65DF8">
              <w:t>2</w:t>
            </w:r>
          </w:p>
        </w:tc>
        <w:tc>
          <w:tcPr>
            <w:tcW w:w="1121" w:type="dxa"/>
            <w:tcBorders>
              <w:top w:val="single" w:sz="6" w:space="0" w:color="auto"/>
              <w:left w:val="single" w:sz="6" w:space="0" w:color="auto"/>
              <w:bottom w:val="single" w:sz="6" w:space="0" w:color="auto"/>
              <w:right w:val="single" w:sz="6" w:space="0" w:color="auto"/>
            </w:tcBorders>
          </w:tcPr>
          <w:p w:rsidR="00B37DD6" w:rsidRPr="00C65DF8" w:rsidRDefault="00B37DD6" w:rsidP="00186256">
            <w:pPr>
              <w:jc w:val="center"/>
            </w:pPr>
            <w:r w:rsidRPr="00C65DF8">
              <w:t>3</w:t>
            </w:r>
          </w:p>
        </w:tc>
        <w:tc>
          <w:tcPr>
            <w:tcW w:w="1246" w:type="dxa"/>
            <w:tcBorders>
              <w:top w:val="single" w:sz="6" w:space="0" w:color="auto"/>
              <w:left w:val="single" w:sz="6" w:space="0" w:color="auto"/>
              <w:bottom w:val="single" w:sz="6" w:space="0" w:color="auto"/>
              <w:right w:val="single" w:sz="6" w:space="0" w:color="auto"/>
            </w:tcBorders>
          </w:tcPr>
          <w:p w:rsidR="00B37DD6" w:rsidRPr="00C65DF8" w:rsidRDefault="00B37DD6" w:rsidP="00186256">
            <w:pPr>
              <w:jc w:val="center"/>
            </w:pPr>
            <w:r w:rsidRPr="00C65DF8">
              <w:t>4</w:t>
            </w:r>
          </w:p>
        </w:tc>
        <w:tc>
          <w:tcPr>
            <w:tcW w:w="1032" w:type="dxa"/>
            <w:tcBorders>
              <w:top w:val="single" w:sz="6" w:space="0" w:color="auto"/>
              <w:left w:val="single" w:sz="6" w:space="0" w:color="auto"/>
              <w:bottom w:val="single" w:sz="6" w:space="0" w:color="auto"/>
              <w:right w:val="single" w:sz="6" w:space="0" w:color="auto"/>
            </w:tcBorders>
          </w:tcPr>
          <w:p w:rsidR="00B37DD6" w:rsidRPr="00C65DF8" w:rsidRDefault="00B37DD6" w:rsidP="00186256">
            <w:pPr>
              <w:jc w:val="center"/>
            </w:pPr>
            <w:r w:rsidRPr="00C65DF8">
              <w:t>5</w:t>
            </w:r>
          </w:p>
        </w:tc>
      </w:tr>
    </w:tbl>
    <w:p w:rsidR="00E77FC9" w:rsidRPr="00C65DF8" w:rsidRDefault="00286C45" w:rsidP="00286C45">
      <w:pPr>
        <w:pStyle w:val="ListParagraph"/>
        <w:numPr>
          <w:ilvl w:val="0"/>
          <w:numId w:val="1"/>
        </w:numPr>
        <w:spacing w:before="240"/>
        <w:rPr>
          <w:sz w:val="20"/>
          <w:szCs w:val="20"/>
        </w:rPr>
      </w:pPr>
      <w:r w:rsidRPr="00C65DF8">
        <w:rPr>
          <w:sz w:val="20"/>
          <w:szCs w:val="20"/>
        </w:rPr>
        <w:t>F</w:t>
      </w:r>
      <w:r w:rsidR="00E77FC9" w:rsidRPr="00C65DF8">
        <w:rPr>
          <w:sz w:val="20"/>
          <w:szCs w:val="20"/>
        </w:rPr>
        <w:t>ireline supervisor</w:t>
      </w:r>
      <w:r w:rsidRPr="00C65DF8">
        <w:rPr>
          <w:sz w:val="20"/>
          <w:szCs w:val="20"/>
        </w:rPr>
        <w:t>s</w:t>
      </w:r>
      <w:r w:rsidR="00E77FC9" w:rsidRPr="00C65DF8">
        <w:rPr>
          <w:sz w:val="20"/>
          <w:szCs w:val="20"/>
        </w:rPr>
        <w:t xml:space="preserve"> </w:t>
      </w:r>
      <w:r w:rsidR="00B37DD6" w:rsidRPr="00C65DF8">
        <w:rPr>
          <w:sz w:val="20"/>
          <w:szCs w:val="20"/>
        </w:rPr>
        <w:t>have</w:t>
      </w:r>
      <w:r w:rsidR="00E77FC9" w:rsidRPr="00C65DF8">
        <w:rPr>
          <w:sz w:val="20"/>
          <w:szCs w:val="20"/>
        </w:rPr>
        <w:t xml:space="preserve"> </w:t>
      </w:r>
      <w:r w:rsidR="008272CF" w:rsidRPr="00C65DF8">
        <w:rPr>
          <w:sz w:val="20"/>
          <w:szCs w:val="20"/>
        </w:rPr>
        <w:t xml:space="preserve">given </w:t>
      </w:r>
      <w:r w:rsidR="00B37DD6" w:rsidRPr="00C65DF8">
        <w:rPr>
          <w:sz w:val="20"/>
          <w:szCs w:val="20"/>
        </w:rPr>
        <w:t>me</w:t>
      </w:r>
      <w:r w:rsidR="00E77FC9" w:rsidRPr="00C65DF8">
        <w:rPr>
          <w:sz w:val="20"/>
          <w:szCs w:val="20"/>
        </w:rPr>
        <w:t xml:space="preserve"> </w:t>
      </w:r>
      <w:r w:rsidR="00AD166D" w:rsidRPr="00C65DF8">
        <w:rPr>
          <w:b/>
          <w:sz w:val="20"/>
          <w:szCs w:val="20"/>
        </w:rPr>
        <w:t>unsafe</w:t>
      </w:r>
      <w:r w:rsidR="00AD166D" w:rsidRPr="00C65DF8">
        <w:rPr>
          <w:sz w:val="20"/>
          <w:szCs w:val="20"/>
        </w:rPr>
        <w:t xml:space="preserve"> </w:t>
      </w:r>
      <w:r w:rsidR="008272CF" w:rsidRPr="00AD166D">
        <w:rPr>
          <w:b/>
          <w:sz w:val="20"/>
          <w:szCs w:val="20"/>
        </w:rPr>
        <w:t>assignment</w:t>
      </w:r>
      <w:r w:rsidR="00B37DD6" w:rsidRPr="00AD166D">
        <w:rPr>
          <w:b/>
          <w:sz w:val="20"/>
          <w:szCs w:val="20"/>
        </w:rPr>
        <w:t>s</w:t>
      </w:r>
      <w:r w:rsidR="00E77FC9" w:rsidRPr="00C65DF8">
        <w:rPr>
          <w:sz w:val="20"/>
          <w:szCs w:val="20"/>
        </w:rPr>
        <w:t xml:space="preserve"> </w:t>
      </w:r>
      <w:r w:rsidR="00237BBC">
        <w:rPr>
          <w:sz w:val="20"/>
          <w:szCs w:val="20"/>
        </w:rPr>
        <w:t>because I was</w:t>
      </w:r>
      <w:r w:rsidR="00E77FC9" w:rsidRPr="00C65DF8">
        <w:rPr>
          <w:sz w:val="20"/>
          <w:szCs w:val="20"/>
        </w:rPr>
        <w:t xml:space="preserve"> carrying a fire shelter</w:t>
      </w:r>
      <w:r w:rsidRPr="00C65DF8">
        <w:rPr>
          <w:sz w:val="20"/>
          <w:szCs w:val="20"/>
        </w:rPr>
        <w:t>.</w:t>
      </w:r>
      <w:r w:rsidR="00E77FC9" w:rsidRPr="00C65DF8">
        <w:rPr>
          <w:sz w:val="20"/>
          <w:szCs w:val="20"/>
        </w:rPr>
        <w:t xml:space="preserve"> For example: </w:t>
      </w:r>
      <w:r w:rsidR="008272CF" w:rsidRPr="00C65DF8">
        <w:rPr>
          <w:sz w:val="20"/>
          <w:szCs w:val="20"/>
        </w:rPr>
        <w:t>“</w:t>
      </w:r>
      <w:r w:rsidR="00E77FC9" w:rsidRPr="00C65DF8">
        <w:rPr>
          <w:sz w:val="20"/>
          <w:szCs w:val="20"/>
        </w:rPr>
        <w:t xml:space="preserve">The </w:t>
      </w:r>
      <w:r w:rsidRPr="00C65DF8">
        <w:rPr>
          <w:sz w:val="20"/>
          <w:szCs w:val="20"/>
        </w:rPr>
        <w:t>escape route</w:t>
      </w:r>
      <w:r w:rsidR="00F42124" w:rsidRPr="00C65DF8">
        <w:rPr>
          <w:sz w:val="20"/>
          <w:szCs w:val="20"/>
        </w:rPr>
        <w:t>s</w:t>
      </w:r>
      <w:r w:rsidRPr="00C65DF8">
        <w:rPr>
          <w:sz w:val="20"/>
          <w:szCs w:val="20"/>
        </w:rPr>
        <w:t xml:space="preserve"> and </w:t>
      </w:r>
      <w:r w:rsidR="00E77FC9" w:rsidRPr="00C65DF8">
        <w:rPr>
          <w:sz w:val="20"/>
          <w:szCs w:val="20"/>
        </w:rPr>
        <w:t>safety zone</w:t>
      </w:r>
      <w:r w:rsidR="00F42124" w:rsidRPr="00C65DF8">
        <w:rPr>
          <w:sz w:val="20"/>
          <w:szCs w:val="20"/>
        </w:rPr>
        <w:t>s</w:t>
      </w:r>
      <w:r w:rsidRPr="00C65DF8">
        <w:rPr>
          <w:sz w:val="20"/>
          <w:szCs w:val="20"/>
        </w:rPr>
        <w:t xml:space="preserve"> are</w:t>
      </w:r>
      <w:r w:rsidR="00E77FC9" w:rsidRPr="00C65DF8">
        <w:rPr>
          <w:sz w:val="20"/>
          <w:szCs w:val="20"/>
        </w:rPr>
        <w:t xml:space="preserve"> </w:t>
      </w:r>
      <w:r w:rsidR="008272CF" w:rsidRPr="00C65DF8">
        <w:rPr>
          <w:sz w:val="20"/>
          <w:szCs w:val="20"/>
        </w:rPr>
        <w:t xml:space="preserve">probably </w:t>
      </w:r>
      <w:r w:rsidR="00516033" w:rsidRPr="00C65DF8">
        <w:rPr>
          <w:sz w:val="20"/>
          <w:szCs w:val="20"/>
        </w:rPr>
        <w:t>not adequate</w:t>
      </w:r>
      <w:r w:rsidR="00E77FC9" w:rsidRPr="00C65DF8">
        <w:rPr>
          <w:sz w:val="20"/>
          <w:szCs w:val="20"/>
        </w:rPr>
        <w:t>, but you can just use your fire shelter.</w:t>
      </w:r>
      <w:r w:rsidR="008272CF" w:rsidRPr="00C65DF8">
        <w:rPr>
          <w:sz w:val="20"/>
          <w:szCs w:val="20"/>
        </w:rPr>
        <w:t>”</w:t>
      </w:r>
    </w:p>
    <w:tbl>
      <w:tblPr>
        <w:tblStyle w:val="TableGrid"/>
        <w:tblW w:w="5640" w:type="dxa"/>
        <w:tblInd w:w="1876" w:type="dxa"/>
        <w:tblLayout w:type="fixed"/>
        <w:tblLook w:val="04A0" w:firstRow="1" w:lastRow="0" w:firstColumn="1" w:lastColumn="0" w:noHBand="0" w:noVBand="1"/>
      </w:tblPr>
      <w:tblGrid>
        <w:gridCol w:w="1010"/>
        <w:gridCol w:w="1231"/>
        <w:gridCol w:w="1121"/>
        <w:gridCol w:w="1246"/>
        <w:gridCol w:w="1032"/>
      </w:tblGrid>
      <w:tr w:rsidR="00B37DD6" w:rsidRPr="00C65DF8" w:rsidTr="00237BBC">
        <w:tc>
          <w:tcPr>
            <w:tcW w:w="1010" w:type="dxa"/>
            <w:tcBorders>
              <w:top w:val="single" w:sz="12" w:space="0" w:color="auto"/>
              <w:left w:val="single" w:sz="6" w:space="0" w:color="auto"/>
              <w:bottom w:val="single" w:sz="12" w:space="0" w:color="auto"/>
              <w:right w:val="single" w:sz="6" w:space="0" w:color="auto"/>
            </w:tcBorders>
          </w:tcPr>
          <w:p w:rsidR="00B37DD6" w:rsidRPr="00C65DF8" w:rsidRDefault="00B37DD6" w:rsidP="00186256">
            <w:pPr>
              <w:jc w:val="center"/>
            </w:pPr>
            <w:r w:rsidRPr="00C65DF8">
              <w:t>Strongly Disagree</w:t>
            </w:r>
          </w:p>
        </w:tc>
        <w:tc>
          <w:tcPr>
            <w:tcW w:w="1231" w:type="dxa"/>
            <w:tcBorders>
              <w:top w:val="single" w:sz="12" w:space="0" w:color="auto"/>
              <w:left w:val="single" w:sz="6" w:space="0" w:color="auto"/>
              <w:bottom w:val="single" w:sz="12" w:space="0" w:color="auto"/>
              <w:right w:val="single" w:sz="6" w:space="0" w:color="auto"/>
            </w:tcBorders>
          </w:tcPr>
          <w:p w:rsidR="00B37DD6" w:rsidRPr="00C65DF8" w:rsidRDefault="00B37DD6" w:rsidP="00186256">
            <w:pPr>
              <w:jc w:val="center"/>
            </w:pPr>
            <w:r w:rsidRPr="00C65DF8">
              <w:t>Disagree</w:t>
            </w:r>
          </w:p>
        </w:tc>
        <w:tc>
          <w:tcPr>
            <w:tcW w:w="1121" w:type="dxa"/>
            <w:tcBorders>
              <w:top w:val="single" w:sz="12" w:space="0" w:color="auto"/>
              <w:left w:val="single" w:sz="6" w:space="0" w:color="auto"/>
              <w:bottom w:val="single" w:sz="12" w:space="0" w:color="auto"/>
              <w:right w:val="single" w:sz="6" w:space="0" w:color="auto"/>
            </w:tcBorders>
          </w:tcPr>
          <w:p w:rsidR="00B37DD6" w:rsidRPr="00C65DF8" w:rsidRDefault="00B37DD6" w:rsidP="00186256">
            <w:pPr>
              <w:jc w:val="center"/>
            </w:pPr>
            <w:r w:rsidRPr="00C65DF8">
              <w:t xml:space="preserve">Neither Agree </w:t>
            </w:r>
            <w:r w:rsidR="00237BBC">
              <w:t>N</w:t>
            </w:r>
            <w:r w:rsidRPr="00C65DF8">
              <w:t>or Disagree</w:t>
            </w:r>
          </w:p>
        </w:tc>
        <w:tc>
          <w:tcPr>
            <w:tcW w:w="1246" w:type="dxa"/>
            <w:tcBorders>
              <w:top w:val="single" w:sz="12" w:space="0" w:color="auto"/>
              <w:left w:val="single" w:sz="6" w:space="0" w:color="auto"/>
              <w:bottom w:val="single" w:sz="12" w:space="0" w:color="auto"/>
              <w:right w:val="single" w:sz="6" w:space="0" w:color="auto"/>
            </w:tcBorders>
          </w:tcPr>
          <w:p w:rsidR="00B37DD6" w:rsidRPr="00C65DF8" w:rsidRDefault="00B37DD6" w:rsidP="00186256">
            <w:pPr>
              <w:jc w:val="center"/>
            </w:pPr>
            <w:r w:rsidRPr="00C65DF8">
              <w:t>Agree</w:t>
            </w:r>
          </w:p>
        </w:tc>
        <w:tc>
          <w:tcPr>
            <w:tcW w:w="1032" w:type="dxa"/>
            <w:tcBorders>
              <w:top w:val="single" w:sz="12" w:space="0" w:color="auto"/>
              <w:left w:val="single" w:sz="6" w:space="0" w:color="auto"/>
              <w:bottom w:val="single" w:sz="12" w:space="0" w:color="auto"/>
              <w:right w:val="single" w:sz="6" w:space="0" w:color="auto"/>
            </w:tcBorders>
          </w:tcPr>
          <w:p w:rsidR="00B37DD6" w:rsidRPr="00C65DF8" w:rsidRDefault="00B37DD6" w:rsidP="00186256">
            <w:pPr>
              <w:jc w:val="center"/>
            </w:pPr>
            <w:r w:rsidRPr="00C65DF8">
              <w:t>Strongly Agree</w:t>
            </w:r>
          </w:p>
        </w:tc>
      </w:tr>
      <w:tr w:rsidR="00B37DD6" w:rsidRPr="00C65DF8" w:rsidTr="00237BBC">
        <w:tc>
          <w:tcPr>
            <w:tcW w:w="1010" w:type="dxa"/>
            <w:tcBorders>
              <w:top w:val="single" w:sz="6" w:space="0" w:color="auto"/>
              <w:left w:val="single" w:sz="6" w:space="0" w:color="auto"/>
              <w:bottom w:val="single" w:sz="6" w:space="0" w:color="auto"/>
              <w:right w:val="single" w:sz="6" w:space="0" w:color="auto"/>
            </w:tcBorders>
          </w:tcPr>
          <w:p w:rsidR="00B37DD6" w:rsidRPr="00C65DF8" w:rsidRDefault="00B37DD6" w:rsidP="00186256">
            <w:pPr>
              <w:jc w:val="center"/>
            </w:pPr>
            <w:r w:rsidRPr="00C65DF8">
              <w:t>1</w:t>
            </w:r>
          </w:p>
        </w:tc>
        <w:tc>
          <w:tcPr>
            <w:tcW w:w="1231" w:type="dxa"/>
            <w:tcBorders>
              <w:top w:val="single" w:sz="6" w:space="0" w:color="auto"/>
              <w:left w:val="single" w:sz="6" w:space="0" w:color="auto"/>
              <w:bottom w:val="single" w:sz="6" w:space="0" w:color="auto"/>
              <w:right w:val="single" w:sz="6" w:space="0" w:color="auto"/>
            </w:tcBorders>
          </w:tcPr>
          <w:p w:rsidR="00B37DD6" w:rsidRPr="00C65DF8" w:rsidRDefault="00B37DD6" w:rsidP="00186256">
            <w:pPr>
              <w:jc w:val="center"/>
            </w:pPr>
            <w:r w:rsidRPr="00C65DF8">
              <w:t>2</w:t>
            </w:r>
          </w:p>
        </w:tc>
        <w:tc>
          <w:tcPr>
            <w:tcW w:w="1121" w:type="dxa"/>
            <w:tcBorders>
              <w:top w:val="single" w:sz="6" w:space="0" w:color="auto"/>
              <w:left w:val="single" w:sz="6" w:space="0" w:color="auto"/>
              <w:bottom w:val="single" w:sz="6" w:space="0" w:color="auto"/>
              <w:right w:val="single" w:sz="6" w:space="0" w:color="auto"/>
            </w:tcBorders>
          </w:tcPr>
          <w:p w:rsidR="00B37DD6" w:rsidRPr="00C65DF8" w:rsidRDefault="00B37DD6" w:rsidP="00186256">
            <w:pPr>
              <w:jc w:val="center"/>
            </w:pPr>
            <w:r w:rsidRPr="00C65DF8">
              <w:t>3</w:t>
            </w:r>
          </w:p>
        </w:tc>
        <w:tc>
          <w:tcPr>
            <w:tcW w:w="1246" w:type="dxa"/>
            <w:tcBorders>
              <w:top w:val="single" w:sz="6" w:space="0" w:color="auto"/>
              <w:left w:val="single" w:sz="6" w:space="0" w:color="auto"/>
              <w:bottom w:val="single" w:sz="6" w:space="0" w:color="auto"/>
              <w:right w:val="single" w:sz="6" w:space="0" w:color="auto"/>
            </w:tcBorders>
          </w:tcPr>
          <w:p w:rsidR="00B37DD6" w:rsidRPr="00C65DF8" w:rsidRDefault="00B37DD6" w:rsidP="00186256">
            <w:pPr>
              <w:jc w:val="center"/>
            </w:pPr>
            <w:r w:rsidRPr="00C65DF8">
              <w:t>4</w:t>
            </w:r>
          </w:p>
        </w:tc>
        <w:tc>
          <w:tcPr>
            <w:tcW w:w="1032" w:type="dxa"/>
            <w:tcBorders>
              <w:top w:val="single" w:sz="6" w:space="0" w:color="auto"/>
              <w:left w:val="single" w:sz="6" w:space="0" w:color="auto"/>
              <w:bottom w:val="single" w:sz="6" w:space="0" w:color="auto"/>
              <w:right w:val="single" w:sz="6" w:space="0" w:color="auto"/>
            </w:tcBorders>
          </w:tcPr>
          <w:p w:rsidR="00B37DD6" w:rsidRPr="00C65DF8" w:rsidRDefault="00B37DD6" w:rsidP="00186256">
            <w:pPr>
              <w:jc w:val="center"/>
            </w:pPr>
            <w:r w:rsidRPr="00C65DF8">
              <w:t>5</w:t>
            </w:r>
          </w:p>
        </w:tc>
      </w:tr>
    </w:tbl>
    <w:p w:rsidR="008272CF" w:rsidRPr="00C65DF8" w:rsidRDefault="008272CF" w:rsidP="008272CF">
      <w:pPr>
        <w:pStyle w:val="ListParagraph"/>
        <w:spacing w:after="0"/>
        <w:rPr>
          <w:sz w:val="20"/>
          <w:szCs w:val="20"/>
        </w:rPr>
      </w:pPr>
    </w:p>
    <w:p w:rsidR="00B37DD6" w:rsidRDefault="00516033" w:rsidP="00BF5423">
      <w:pPr>
        <w:spacing w:after="0"/>
        <w:ind w:left="720"/>
        <w:rPr>
          <w:sz w:val="20"/>
          <w:szCs w:val="20"/>
        </w:rPr>
      </w:pPr>
      <w:bookmarkStart w:id="1" w:name="OLE_LINK1"/>
      <w:bookmarkStart w:id="2" w:name="OLE_LINK2"/>
      <w:r w:rsidRPr="00EE7B32">
        <w:rPr>
          <w:sz w:val="20"/>
          <w:szCs w:val="20"/>
        </w:rPr>
        <w:t xml:space="preserve">History shows that protection offered by the </w:t>
      </w:r>
      <w:r w:rsidR="00A75A47" w:rsidRPr="00EE7B32">
        <w:rPr>
          <w:sz w:val="20"/>
          <w:szCs w:val="20"/>
        </w:rPr>
        <w:t>future</w:t>
      </w:r>
      <w:r w:rsidRPr="00EE7B32">
        <w:rPr>
          <w:sz w:val="20"/>
          <w:szCs w:val="20"/>
        </w:rPr>
        <w:t xml:space="preserve"> generation shelter </w:t>
      </w:r>
      <w:r w:rsidR="000D5E09" w:rsidRPr="00EE7B32">
        <w:rPr>
          <w:sz w:val="20"/>
          <w:szCs w:val="20"/>
        </w:rPr>
        <w:t xml:space="preserve">will </w:t>
      </w:r>
      <w:r w:rsidRPr="00EE7B32">
        <w:rPr>
          <w:sz w:val="20"/>
          <w:szCs w:val="20"/>
        </w:rPr>
        <w:t>most likely correlate to its weight</w:t>
      </w:r>
      <w:r w:rsidR="000D5E09" w:rsidRPr="00EE7B32">
        <w:rPr>
          <w:sz w:val="20"/>
          <w:szCs w:val="20"/>
        </w:rPr>
        <w:t xml:space="preserve"> and bulk</w:t>
      </w:r>
      <w:r w:rsidR="00A75A47" w:rsidRPr="00EE7B32">
        <w:rPr>
          <w:sz w:val="20"/>
          <w:szCs w:val="20"/>
        </w:rPr>
        <w:t xml:space="preserve"> (i.e.</w:t>
      </w:r>
      <w:r w:rsidR="00237BBC">
        <w:rPr>
          <w:sz w:val="20"/>
          <w:szCs w:val="20"/>
        </w:rPr>
        <w:t>,</w:t>
      </w:r>
      <w:r w:rsidR="00A75A47" w:rsidRPr="00EE7B32">
        <w:rPr>
          <w:sz w:val="20"/>
          <w:szCs w:val="20"/>
        </w:rPr>
        <w:t xml:space="preserve"> more protection results in more weight and bulk)</w:t>
      </w:r>
      <w:r w:rsidRPr="00EE7B32">
        <w:rPr>
          <w:sz w:val="20"/>
          <w:szCs w:val="20"/>
        </w:rPr>
        <w:t xml:space="preserve">. </w:t>
      </w:r>
      <w:r w:rsidR="00932A8E" w:rsidRPr="00932A8E">
        <w:rPr>
          <w:sz w:val="20"/>
          <w:szCs w:val="20"/>
        </w:rPr>
        <w:t xml:space="preserve">The </w:t>
      </w:r>
      <w:r w:rsidR="00932A8E">
        <w:rPr>
          <w:sz w:val="20"/>
          <w:szCs w:val="20"/>
        </w:rPr>
        <w:t xml:space="preserve">current </w:t>
      </w:r>
      <w:r w:rsidR="00932A8E" w:rsidRPr="00932A8E">
        <w:rPr>
          <w:sz w:val="20"/>
          <w:szCs w:val="20"/>
        </w:rPr>
        <w:t>fire shelter has been tested and shown survivable temperatures in typical exposures of 1700 degrees with some flame contact.</w:t>
      </w:r>
      <w:r w:rsidR="00932A8E">
        <w:rPr>
          <w:sz w:val="20"/>
          <w:szCs w:val="20"/>
        </w:rPr>
        <w:t xml:space="preserve"> I</w:t>
      </w:r>
      <w:r w:rsidR="00932A8E" w:rsidRPr="00932A8E">
        <w:rPr>
          <w:bCs/>
          <w:sz w:val="20"/>
          <w:szCs w:val="20"/>
        </w:rPr>
        <w:t>n some instances temperatures can reach 2000 degrees. The most extreme temperature of a wildland fire measured was 2400 degrees.</w:t>
      </w:r>
      <w:r w:rsidR="00932A8E">
        <w:rPr>
          <w:bCs/>
          <w:sz w:val="20"/>
          <w:szCs w:val="20"/>
        </w:rPr>
        <w:t xml:space="preserve"> </w:t>
      </w:r>
      <w:r w:rsidR="000B2B9F" w:rsidRPr="00EE7B32">
        <w:rPr>
          <w:sz w:val="20"/>
          <w:szCs w:val="20"/>
        </w:rPr>
        <w:t>But, w</w:t>
      </w:r>
      <w:r w:rsidR="00BE3496" w:rsidRPr="00EE7B32">
        <w:rPr>
          <w:sz w:val="20"/>
          <w:szCs w:val="20"/>
        </w:rPr>
        <w:t>ith improving technology</w:t>
      </w:r>
      <w:r w:rsidR="009D13A1">
        <w:rPr>
          <w:sz w:val="20"/>
          <w:szCs w:val="20"/>
        </w:rPr>
        <w:t xml:space="preserve">, </w:t>
      </w:r>
      <w:r w:rsidR="00BE3496" w:rsidRPr="00EE7B32">
        <w:rPr>
          <w:sz w:val="20"/>
          <w:szCs w:val="20"/>
        </w:rPr>
        <w:t xml:space="preserve">there is a </w:t>
      </w:r>
      <w:r w:rsidR="000B2B9F" w:rsidRPr="00EE7B32">
        <w:rPr>
          <w:sz w:val="20"/>
          <w:szCs w:val="20"/>
        </w:rPr>
        <w:t>possibility</w:t>
      </w:r>
      <w:r w:rsidR="00BE3496" w:rsidRPr="00EE7B32">
        <w:rPr>
          <w:sz w:val="20"/>
          <w:szCs w:val="20"/>
        </w:rPr>
        <w:t xml:space="preserve"> that the fire shelter can be </w:t>
      </w:r>
      <w:r w:rsidR="00237BBC">
        <w:rPr>
          <w:sz w:val="20"/>
          <w:szCs w:val="20"/>
        </w:rPr>
        <w:t>made lighter</w:t>
      </w:r>
      <w:r w:rsidR="00BE3496" w:rsidRPr="00EE7B32">
        <w:rPr>
          <w:sz w:val="20"/>
          <w:szCs w:val="20"/>
        </w:rPr>
        <w:t xml:space="preserve"> while maintaining the</w:t>
      </w:r>
      <w:r w:rsidR="000B2B9F" w:rsidRPr="00EE7B32">
        <w:rPr>
          <w:sz w:val="20"/>
          <w:szCs w:val="20"/>
        </w:rPr>
        <w:t xml:space="preserve"> current level of protection or</w:t>
      </w:r>
      <w:r w:rsidR="00BE3496" w:rsidRPr="00EE7B32">
        <w:rPr>
          <w:sz w:val="20"/>
          <w:szCs w:val="20"/>
        </w:rPr>
        <w:t xml:space="preserve"> improv</w:t>
      </w:r>
      <w:r w:rsidR="000B2B9F" w:rsidRPr="00EE7B32">
        <w:rPr>
          <w:sz w:val="20"/>
          <w:szCs w:val="20"/>
        </w:rPr>
        <w:t>ing its performance</w:t>
      </w:r>
      <w:r w:rsidR="00BE3496" w:rsidRPr="00EE7B32">
        <w:rPr>
          <w:sz w:val="20"/>
          <w:szCs w:val="20"/>
        </w:rPr>
        <w:t xml:space="preserve"> while maintaining its current weight and packed volume. </w:t>
      </w:r>
      <w:r w:rsidR="000B2B9F" w:rsidRPr="00EE7B32">
        <w:rPr>
          <w:sz w:val="20"/>
          <w:szCs w:val="20"/>
        </w:rPr>
        <w:t xml:space="preserve">It is also probable that designing an all protective </w:t>
      </w:r>
      <w:r w:rsidR="009D13A1">
        <w:rPr>
          <w:sz w:val="20"/>
          <w:szCs w:val="20"/>
        </w:rPr>
        <w:t xml:space="preserve">shelter </w:t>
      </w:r>
      <w:r w:rsidR="000B2B9F" w:rsidRPr="00EE7B32">
        <w:rPr>
          <w:sz w:val="20"/>
          <w:szCs w:val="20"/>
        </w:rPr>
        <w:t xml:space="preserve">(one that will offer survivability in the most extreme fire environment) will come with </w:t>
      </w:r>
      <w:r w:rsidR="009D13A1">
        <w:rPr>
          <w:sz w:val="20"/>
          <w:szCs w:val="20"/>
        </w:rPr>
        <w:t>increased</w:t>
      </w:r>
      <w:r w:rsidR="000B2B9F" w:rsidRPr="00EE7B32">
        <w:rPr>
          <w:sz w:val="20"/>
          <w:szCs w:val="20"/>
        </w:rPr>
        <w:t xml:space="preserve"> weight and packed volume. </w:t>
      </w:r>
      <w:r w:rsidR="00B37DD6" w:rsidRPr="00EE7B32">
        <w:rPr>
          <w:sz w:val="20"/>
          <w:szCs w:val="20"/>
        </w:rPr>
        <w:t xml:space="preserve">The current </w:t>
      </w:r>
      <w:r w:rsidR="00F55B64" w:rsidRPr="00EE7B32">
        <w:rPr>
          <w:sz w:val="20"/>
          <w:szCs w:val="20"/>
        </w:rPr>
        <w:t xml:space="preserve">regular size </w:t>
      </w:r>
      <w:r w:rsidR="00B37DD6" w:rsidRPr="00EE7B32">
        <w:rPr>
          <w:sz w:val="20"/>
          <w:szCs w:val="20"/>
        </w:rPr>
        <w:t>shelter weighs 4.6 pounds; the large size</w:t>
      </w:r>
      <w:r w:rsidR="002014EF">
        <w:rPr>
          <w:sz w:val="20"/>
          <w:szCs w:val="20"/>
        </w:rPr>
        <w:t xml:space="preserve"> shelter</w:t>
      </w:r>
      <w:r w:rsidR="00B37DD6" w:rsidRPr="00EE7B32">
        <w:rPr>
          <w:sz w:val="20"/>
          <w:szCs w:val="20"/>
        </w:rPr>
        <w:t xml:space="preserve"> weighs 5.4 pounds. </w:t>
      </w:r>
      <w:r w:rsidR="000D5E09" w:rsidRPr="00EE7B32">
        <w:rPr>
          <w:sz w:val="20"/>
          <w:szCs w:val="20"/>
        </w:rPr>
        <w:t xml:space="preserve">The </w:t>
      </w:r>
      <w:r w:rsidR="00A75A47" w:rsidRPr="00EE7B32">
        <w:rPr>
          <w:sz w:val="20"/>
          <w:szCs w:val="20"/>
        </w:rPr>
        <w:t xml:space="preserve">current </w:t>
      </w:r>
      <w:r w:rsidR="000D5E09" w:rsidRPr="00EE7B32">
        <w:rPr>
          <w:sz w:val="20"/>
          <w:szCs w:val="20"/>
        </w:rPr>
        <w:t>packed shelter is about 240 cubic inches in volume</w:t>
      </w:r>
      <w:r w:rsidR="00A75A47" w:rsidRPr="00EE7B32">
        <w:rPr>
          <w:sz w:val="20"/>
          <w:szCs w:val="20"/>
        </w:rPr>
        <w:t xml:space="preserve"> (4 1/2 </w:t>
      </w:r>
      <w:r w:rsidR="009D13A1">
        <w:rPr>
          <w:sz w:val="20"/>
          <w:szCs w:val="20"/>
        </w:rPr>
        <w:t>by</w:t>
      </w:r>
      <w:r w:rsidR="00A75A47" w:rsidRPr="00EE7B32">
        <w:rPr>
          <w:sz w:val="20"/>
          <w:szCs w:val="20"/>
        </w:rPr>
        <w:t xml:space="preserve"> 5 5/8 </w:t>
      </w:r>
      <w:r w:rsidR="009D13A1">
        <w:rPr>
          <w:sz w:val="20"/>
          <w:szCs w:val="20"/>
        </w:rPr>
        <w:t>by</w:t>
      </w:r>
      <w:r w:rsidR="00A75A47" w:rsidRPr="00EE7B32">
        <w:rPr>
          <w:sz w:val="20"/>
          <w:szCs w:val="20"/>
        </w:rPr>
        <w:t xml:space="preserve"> 9 3/8 inches)</w:t>
      </w:r>
      <w:r w:rsidR="000D5E09" w:rsidRPr="00EE7B32">
        <w:rPr>
          <w:sz w:val="20"/>
          <w:szCs w:val="20"/>
        </w:rPr>
        <w:t>.</w:t>
      </w:r>
      <w:r w:rsidR="00BE3496" w:rsidRPr="00EE7B32">
        <w:rPr>
          <w:sz w:val="20"/>
          <w:szCs w:val="20"/>
        </w:rPr>
        <w:t xml:space="preserve"> </w:t>
      </w:r>
    </w:p>
    <w:p w:rsidR="00623FFC" w:rsidRPr="00EE7B32" w:rsidRDefault="00623FFC" w:rsidP="00BF5423">
      <w:pPr>
        <w:spacing w:after="0"/>
        <w:ind w:left="720"/>
        <w:rPr>
          <w:sz w:val="20"/>
          <w:szCs w:val="20"/>
        </w:rPr>
      </w:pPr>
    </w:p>
    <w:p w:rsidR="00B37DD6" w:rsidRPr="00C65DF8" w:rsidRDefault="009D13A1" w:rsidP="00EE7B32">
      <w:pPr>
        <w:pStyle w:val="ListParagraph"/>
        <w:numPr>
          <w:ilvl w:val="0"/>
          <w:numId w:val="1"/>
        </w:numPr>
        <w:spacing w:after="0"/>
        <w:rPr>
          <w:sz w:val="20"/>
          <w:szCs w:val="20"/>
        </w:rPr>
      </w:pPr>
      <w:r>
        <w:rPr>
          <w:sz w:val="20"/>
          <w:szCs w:val="20"/>
        </w:rPr>
        <w:t>Relating</w:t>
      </w:r>
      <w:r w:rsidR="00516033" w:rsidRPr="00C65DF8">
        <w:rPr>
          <w:sz w:val="20"/>
          <w:szCs w:val="20"/>
        </w:rPr>
        <w:t xml:space="preserve"> to the current shelter, the </w:t>
      </w:r>
      <w:r w:rsidR="008F5EDD" w:rsidRPr="006E72E0">
        <w:rPr>
          <w:b/>
          <w:sz w:val="20"/>
          <w:szCs w:val="20"/>
        </w:rPr>
        <w:t>future</w:t>
      </w:r>
      <w:r w:rsidR="00516033" w:rsidRPr="006E72E0">
        <w:rPr>
          <w:b/>
          <w:sz w:val="20"/>
          <w:szCs w:val="20"/>
        </w:rPr>
        <w:t xml:space="preserve"> genera</w:t>
      </w:r>
      <w:r w:rsidR="00B37DD6" w:rsidRPr="006E72E0">
        <w:rPr>
          <w:b/>
          <w:sz w:val="20"/>
          <w:szCs w:val="20"/>
        </w:rPr>
        <w:t>tion</w:t>
      </w:r>
      <w:r w:rsidR="00B37DD6" w:rsidRPr="00C65DF8">
        <w:rPr>
          <w:sz w:val="20"/>
          <w:szCs w:val="20"/>
        </w:rPr>
        <w:t xml:space="preserve"> of </w:t>
      </w:r>
      <w:r w:rsidR="00D43111">
        <w:rPr>
          <w:sz w:val="20"/>
          <w:szCs w:val="20"/>
        </w:rPr>
        <w:t xml:space="preserve">the </w:t>
      </w:r>
      <w:r w:rsidR="00B37DD6" w:rsidRPr="00C65DF8">
        <w:rPr>
          <w:sz w:val="20"/>
          <w:szCs w:val="20"/>
        </w:rPr>
        <w:t>fire shelter should be:</w:t>
      </w:r>
    </w:p>
    <w:p w:rsidR="00CF4421" w:rsidRDefault="00B37DD6" w:rsidP="00B37DD6">
      <w:pPr>
        <w:pStyle w:val="ListParagraph"/>
        <w:spacing w:after="0"/>
        <w:ind w:firstLine="720"/>
        <w:rPr>
          <w:sz w:val="20"/>
          <w:szCs w:val="20"/>
        </w:rPr>
      </w:pPr>
      <w:r w:rsidRPr="00C65DF8">
        <w:rPr>
          <w:sz w:val="20"/>
          <w:szCs w:val="20"/>
        </w:rPr>
        <w:tab/>
      </w:r>
      <w:r w:rsidR="00CF4421">
        <w:rPr>
          <w:sz w:val="20"/>
          <w:szCs w:val="20"/>
        </w:rPr>
        <w:sym w:font="Symbol" w:char="F09F"/>
      </w:r>
      <w:r w:rsidR="00CF4421">
        <w:rPr>
          <w:sz w:val="20"/>
          <w:szCs w:val="20"/>
        </w:rPr>
        <w:t xml:space="preserve"> </w:t>
      </w:r>
      <w:r w:rsidR="00785BF9">
        <w:rPr>
          <w:sz w:val="20"/>
          <w:szCs w:val="20"/>
        </w:rPr>
        <w:t>No change, c</w:t>
      </w:r>
      <w:r w:rsidR="00CF4421">
        <w:rPr>
          <w:sz w:val="20"/>
          <w:szCs w:val="20"/>
        </w:rPr>
        <w:t>ontinue to use the current shelter</w:t>
      </w:r>
    </w:p>
    <w:p w:rsidR="00C34F37" w:rsidRPr="00C65DF8" w:rsidRDefault="00CF4421" w:rsidP="00B37DD6">
      <w:pPr>
        <w:pStyle w:val="ListParagraph"/>
        <w:spacing w:after="0"/>
        <w:ind w:firstLine="720"/>
        <w:rPr>
          <w:sz w:val="20"/>
          <w:szCs w:val="20"/>
        </w:rPr>
      </w:pPr>
      <w:r>
        <w:rPr>
          <w:sz w:val="20"/>
          <w:szCs w:val="20"/>
        </w:rPr>
        <w:tab/>
      </w:r>
      <w:r w:rsidRPr="00C65DF8">
        <w:rPr>
          <w:sz w:val="20"/>
          <w:szCs w:val="20"/>
        </w:rPr>
        <w:sym w:font="Symbol" w:char="F09F"/>
      </w:r>
      <w:r w:rsidRPr="00C65DF8">
        <w:rPr>
          <w:sz w:val="20"/>
          <w:szCs w:val="20"/>
        </w:rPr>
        <w:t xml:space="preserve"> Similar protection/lighter weight and less bulk</w:t>
      </w:r>
      <w:r w:rsidR="00516033" w:rsidRPr="00C65DF8">
        <w:rPr>
          <w:sz w:val="20"/>
          <w:szCs w:val="20"/>
        </w:rPr>
        <w:tab/>
      </w:r>
    </w:p>
    <w:p w:rsidR="00C34F37" w:rsidRPr="00C65DF8" w:rsidRDefault="00516033" w:rsidP="00C34F37">
      <w:pPr>
        <w:pStyle w:val="ListParagraph"/>
        <w:spacing w:after="0"/>
        <w:ind w:left="1440" w:firstLine="720"/>
        <w:rPr>
          <w:sz w:val="20"/>
          <w:szCs w:val="20"/>
        </w:rPr>
      </w:pPr>
      <w:r w:rsidRPr="00C65DF8">
        <w:rPr>
          <w:sz w:val="20"/>
          <w:szCs w:val="20"/>
        </w:rPr>
        <w:lastRenderedPageBreak/>
        <w:sym w:font="Symbol" w:char="F09F"/>
      </w:r>
      <w:r w:rsidRPr="00C65DF8">
        <w:rPr>
          <w:sz w:val="20"/>
          <w:szCs w:val="20"/>
        </w:rPr>
        <w:t xml:space="preserve"> </w:t>
      </w:r>
      <w:r w:rsidR="00B37DD6" w:rsidRPr="00C65DF8">
        <w:rPr>
          <w:sz w:val="20"/>
          <w:szCs w:val="20"/>
        </w:rPr>
        <w:t>Similar</w:t>
      </w:r>
      <w:r w:rsidRPr="00C65DF8">
        <w:rPr>
          <w:sz w:val="20"/>
          <w:szCs w:val="20"/>
        </w:rPr>
        <w:t xml:space="preserve"> weight</w:t>
      </w:r>
      <w:r w:rsidR="00286C45" w:rsidRPr="00C65DF8">
        <w:rPr>
          <w:sz w:val="20"/>
          <w:szCs w:val="20"/>
        </w:rPr>
        <w:t xml:space="preserve"> and bulk</w:t>
      </w:r>
      <w:r w:rsidRPr="00C65DF8">
        <w:rPr>
          <w:sz w:val="20"/>
          <w:szCs w:val="20"/>
        </w:rPr>
        <w:t>/improved protection</w:t>
      </w:r>
      <w:r w:rsidRPr="00C65DF8">
        <w:rPr>
          <w:sz w:val="20"/>
          <w:szCs w:val="20"/>
        </w:rPr>
        <w:tab/>
      </w:r>
    </w:p>
    <w:p w:rsidR="00516033" w:rsidRPr="00C65DF8" w:rsidRDefault="00516033" w:rsidP="00C34F37">
      <w:pPr>
        <w:pStyle w:val="ListParagraph"/>
        <w:spacing w:after="0"/>
        <w:ind w:left="1440" w:firstLine="720"/>
        <w:rPr>
          <w:sz w:val="20"/>
          <w:szCs w:val="20"/>
        </w:rPr>
      </w:pPr>
      <w:r w:rsidRPr="00C65DF8">
        <w:rPr>
          <w:sz w:val="20"/>
          <w:szCs w:val="20"/>
        </w:rPr>
        <w:sym w:font="Symbol" w:char="F09F"/>
      </w:r>
      <w:r w:rsidRPr="00C65DF8">
        <w:rPr>
          <w:sz w:val="20"/>
          <w:szCs w:val="20"/>
        </w:rPr>
        <w:t xml:space="preserve"> </w:t>
      </w:r>
      <w:r w:rsidR="00C34F37" w:rsidRPr="00C65DF8">
        <w:rPr>
          <w:sz w:val="20"/>
          <w:szCs w:val="20"/>
        </w:rPr>
        <w:t>All</w:t>
      </w:r>
      <w:r w:rsidRPr="00C65DF8">
        <w:rPr>
          <w:sz w:val="20"/>
          <w:szCs w:val="20"/>
        </w:rPr>
        <w:t xml:space="preserve"> protective/heavier weight</w:t>
      </w:r>
      <w:r w:rsidR="00286C45" w:rsidRPr="00C65DF8">
        <w:rPr>
          <w:sz w:val="20"/>
          <w:szCs w:val="20"/>
        </w:rPr>
        <w:t xml:space="preserve"> and increased bulk</w:t>
      </w:r>
    </w:p>
    <w:p w:rsidR="00A50D6E" w:rsidRDefault="00516033" w:rsidP="00A50D6E">
      <w:pPr>
        <w:spacing w:after="0"/>
        <w:rPr>
          <w:sz w:val="20"/>
          <w:szCs w:val="20"/>
        </w:rPr>
      </w:pPr>
      <w:r w:rsidRPr="00A50D6E">
        <w:rPr>
          <w:sz w:val="20"/>
          <w:szCs w:val="20"/>
        </w:rPr>
        <w:t xml:space="preserve">If you checked the all protective box, what is the </w:t>
      </w:r>
      <w:r w:rsidRPr="00CA00AD">
        <w:rPr>
          <w:b/>
          <w:sz w:val="20"/>
          <w:szCs w:val="20"/>
        </w:rPr>
        <w:t xml:space="preserve">maximum weight </w:t>
      </w:r>
      <w:r w:rsidR="00CB44EA" w:rsidRPr="00CA00AD">
        <w:rPr>
          <w:b/>
          <w:sz w:val="20"/>
          <w:szCs w:val="20"/>
        </w:rPr>
        <w:t>and volume</w:t>
      </w:r>
      <w:r w:rsidR="00CB44EA" w:rsidRPr="00A50D6E">
        <w:rPr>
          <w:sz w:val="20"/>
          <w:szCs w:val="20"/>
        </w:rPr>
        <w:t xml:space="preserve"> </w:t>
      </w:r>
      <w:r w:rsidRPr="00A50D6E">
        <w:rPr>
          <w:sz w:val="20"/>
          <w:szCs w:val="20"/>
        </w:rPr>
        <w:t xml:space="preserve">of a fire shelter that you </w:t>
      </w:r>
      <w:r w:rsidR="00B37DD6" w:rsidRPr="00A50D6E">
        <w:rPr>
          <w:sz w:val="20"/>
          <w:szCs w:val="20"/>
        </w:rPr>
        <w:t>are</w:t>
      </w:r>
      <w:r w:rsidR="00C34F37" w:rsidRPr="00A50D6E">
        <w:rPr>
          <w:sz w:val="20"/>
          <w:szCs w:val="20"/>
        </w:rPr>
        <w:t xml:space="preserve"> willing to carry?</w:t>
      </w:r>
      <w:r w:rsidR="00CB44EA" w:rsidRPr="00A50D6E">
        <w:rPr>
          <w:sz w:val="20"/>
          <w:szCs w:val="20"/>
        </w:rPr>
        <w:tab/>
      </w:r>
    </w:p>
    <w:p w:rsidR="000D5E09" w:rsidRPr="00A50D6E" w:rsidRDefault="00CB44EA" w:rsidP="00A50D6E">
      <w:pPr>
        <w:spacing w:after="0"/>
        <w:ind w:left="720" w:firstLine="720"/>
        <w:rPr>
          <w:sz w:val="20"/>
          <w:szCs w:val="20"/>
        </w:rPr>
      </w:pPr>
      <w:r w:rsidRPr="00A50D6E">
        <w:rPr>
          <w:sz w:val="20"/>
          <w:szCs w:val="20"/>
        </w:rPr>
        <w:t>Weight _</w:t>
      </w:r>
      <w:r w:rsidR="00C34F37" w:rsidRPr="00A50D6E">
        <w:rPr>
          <w:sz w:val="20"/>
          <w:szCs w:val="20"/>
        </w:rPr>
        <w:t>_____________ pounds</w:t>
      </w:r>
    </w:p>
    <w:p w:rsidR="00516033" w:rsidRPr="004D28A4" w:rsidRDefault="00CB44EA" w:rsidP="00A50D6E">
      <w:pPr>
        <w:spacing w:after="0"/>
        <w:ind w:left="720" w:firstLine="720"/>
        <w:rPr>
          <w:sz w:val="20"/>
          <w:szCs w:val="20"/>
        </w:rPr>
      </w:pPr>
      <w:r w:rsidRPr="004D28A4">
        <w:rPr>
          <w:sz w:val="20"/>
          <w:szCs w:val="20"/>
        </w:rPr>
        <w:t>V</w:t>
      </w:r>
      <w:r w:rsidR="000D5E09" w:rsidRPr="004D28A4">
        <w:rPr>
          <w:sz w:val="20"/>
          <w:szCs w:val="20"/>
        </w:rPr>
        <w:t>olume</w:t>
      </w:r>
      <w:r w:rsidR="008736CF" w:rsidRPr="004D28A4">
        <w:rPr>
          <w:sz w:val="20"/>
          <w:szCs w:val="20"/>
        </w:rPr>
        <w:t xml:space="preserve"> __________</w:t>
      </w:r>
      <w:r w:rsidR="004D28A4">
        <w:rPr>
          <w:sz w:val="20"/>
          <w:szCs w:val="20"/>
        </w:rPr>
        <w:t xml:space="preserve">____ </w:t>
      </w:r>
      <w:r w:rsidR="000D5E09" w:rsidRPr="004D28A4">
        <w:rPr>
          <w:sz w:val="20"/>
          <w:szCs w:val="20"/>
        </w:rPr>
        <w:t>cubic inches</w:t>
      </w:r>
    </w:p>
    <w:bookmarkEnd w:id="1"/>
    <w:bookmarkEnd w:id="2"/>
    <w:p w:rsidR="00B37DD6" w:rsidRPr="00C65DF8" w:rsidRDefault="00B37DD6" w:rsidP="00DB5F67">
      <w:pPr>
        <w:pStyle w:val="ListParagraph"/>
        <w:numPr>
          <w:ilvl w:val="0"/>
          <w:numId w:val="1"/>
        </w:numPr>
        <w:rPr>
          <w:sz w:val="20"/>
          <w:szCs w:val="20"/>
        </w:rPr>
      </w:pPr>
      <w:r w:rsidRPr="00C65DF8">
        <w:rPr>
          <w:sz w:val="20"/>
          <w:szCs w:val="20"/>
        </w:rPr>
        <w:t>T</w:t>
      </w:r>
      <w:r w:rsidR="00F55962" w:rsidRPr="00C65DF8">
        <w:rPr>
          <w:sz w:val="20"/>
          <w:szCs w:val="20"/>
        </w:rPr>
        <w:t xml:space="preserve">here </w:t>
      </w:r>
      <w:r w:rsidRPr="00C65DF8">
        <w:rPr>
          <w:sz w:val="20"/>
          <w:szCs w:val="20"/>
        </w:rPr>
        <w:t xml:space="preserve">should </w:t>
      </w:r>
      <w:r w:rsidR="00F55962" w:rsidRPr="00C65DF8">
        <w:rPr>
          <w:sz w:val="20"/>
          <w:szCs w:val="20"/>
        </w:rPr>
        <w:t xml:space="preserve">be </w:t>
      </w:r>
      <w:r w:rsidR="00F55962" w:rsidRPr="00C65DF8">
        <w:rPr>
          <w:b/>
          <w:sz w:val="20"/>
          <w:szCs w:val="20"/>
        </w:rPr>
        <w:t>two styles</w:t>
      </w:r>
      <w:r w:rsidR="00F55962" w:rsidRPr="00C65DF8">
        <w:rPr>
          <w:sz w:val="20"/>
          <w:szCs w:val="20"/>
        </w:rPr>
        <w:t xml:space="preserve"> of fire shelter</w:t>
      </w:r>
      <w:r w:rsidR="00F42124" w:rsidRPr="00C65DF8">
        <w:rPr>
          <w:sz w:val="20"/>
          <w:szCs w:val="20"/>
        </w:rPr>
        <w:t xml:space="preserve"> option</w:t>
      </w:r>
      <w:r w:rsidR="00F55962" w:rsidRPr="00C65DF8">
        <w:rPr>
          <w:sz w:val="20"/>
          <w:szCs w:val="20"/>
        </w:rPr>
        <w:t xml:space="preserve">s available, one </w:t>
      </w:r>
      <w:r w:rsidR="00CB44EA">
        <w:rPr>
          <w:sz w:val="20"/>
          <w:szCs w:val="20"/>
        </w:rPr>
        <w:t xml:space="preserve">that is all </w:t>
      </w:r>
      <w:r w:rsidR="008272CF" w:rsidRPr="00C65DF8">
        <w:rPr>
          <w:sz w:val="20"/>
          <w:szCs w:val="20"/>
        </w:rPr>
        <w:t xml:space="preserve">protective and one that is less protective </w:t>
      </w:r>
      <w:r w:rsidR="003111E9">
        <w:rPr>
          <w:sz w:val="20"/>
          <w:szCs w:val="20"/>
        </w:rPr>
        <w:t>and</w:t>
      </w:r>
      <w:r w:rsidR="008272CF" w:rsidRPr="00C65DF8">
        <w:rPr>
          <w:sz w:val="20"/>
          <w:szCs w:val="20"/>
        </w:rPr>
        <w:t xml:space="preserve"> lighter in weight</w:t>
      </w:r>
      <w:r w:rsidRPr="00C65DF8">
        <w:rPr>
          <w:sz w:val="20"/>
          <w:szCs w:val="20"/>
        </w:rPr>
        <w:t>.</w:t>
      </w:r>
    </w:p>
    <w:tbl>
      <w:tblPr>
        <w:tblStyle w:val="TableGrid"/>
        <w:tblW w:w="5640" w:type="dxa"/>
        <w:tblInd w:w="1876" w:type="dxa"/>
        <w:tblLayout w:type="fixed"/>
        <w:tblLook w:val="04A0" w:firstRow="1" w:lastRow="0" w:firstColumn="1" w:lastColumn="0" w:noHBand="0" w:noVBand="1"/>
      </w:tblPr>
      <w:tblGrid>
        <w:gridCol w:w="1010"/>
        <w:gridCol w:w="1231"/>
        <w:gridCol w:w="1121"/>
        <w:gridCol w:w="1246"/>
        <w:gridCol w:w="1032"/>
      </w:tblGrid>
      <w:tr w:rsidR="00B37DD6" w:rsidRPr="00C65DF8" w:rsidTr="00237BBC">
        <w:tc>
          <w:tcPr>
            <w:tcW w:w="1010" w:type="dxa"/>
            <w:tcBorders>
              <w:top w:val="single" w:sz="12" w:space="0" w:color="auto"/>
              <w:left w:val="single" w:sz="6" w:space="0" w:color="auto"/>
              <w:bottom w:val="single" w:sz="12" w:space="0" w:color="auto"/>
              <w:right w:val="single" w:sz="6" w:space="0" w:color="auto"/>
            </w:tcBorders>
          </w:tcPr>
          <w:p w:rsidR="00B37DD6" w:rsidRPr="00C65DF8" w:rsidRDefault="00B37DD6" w:rsidP="00186256">
            <w:pPr>
              <w:jc w:val="center"/>
            </w:pPr>
            <w:r w:rsidRPr="00C65DF8">
              <w:t>Strongly Disagree</w:t>
            </w:r>
          </w:p>
        </w:tc>
        <w:tc>
          <w:tcPr>
            <w:tcW w:w="1231" w:type="dxa"/>
            <w:tcBorders>
              <w:top w:val="single" w:sz="12" w:space="0" w:color="auto"/>
              <w:left w:val="single" w:sz="6" w:space="0" w:color="auto"/>
              <w:bottom w:val="single" w:sz="12" w:space="0" w:color="auto"/>
              <w:right w:val="single" w:sz="6" w:space="0" w:color="auto"/>
            </w:tcBorders>
          </w:tcPr>
          <w:p w:rsidR="00B37DD6" w:rsidRPr="00C65DF8" w:rsidRDefault="00B37DD6" w:rsidP="00186256">
            <w:pPr>
              <w:jc w:val="center"/>
            </w:pPr>
            <w:r w:rsidRPr="00C65DF8">
              <w:t>Disagree</w:t>
            </w:r>
          </w:p>
        </w:tc>
        <w:tc>
          <w:tcPr>
            <w:tcW w:w="1121" w:type="dxa"/>
            <w:tcBorders>
              <w:top w:val="single" w:sz="12" w:space="0" w:color="auto"/>
              <w:left w:val="single" w:sz="6" w:space="0" w:color="auto"/>
              <w:bottom w:val="single" w:sz="12" w:space="0" w:color="auto"/>
              <w:right w:val="single" w:sz="6" w:space="0" w:color="auto"/>
            </w:tcBorders>
          </w:tcPr>
          <w:p w:rsidR="00B37DD6" w:rsidRPr="00C65DF8" w:rsidRDefault="00B37DD6" w:rsidP="00186256">
            <w:pPr>
              <w:jc w:val="center"/>
            </w:pPr>
            <w:r w:rsidRPr="00C65DF8">
              <w:t xml:space="preserve">Neither Agree </w:t>
            </w:r>
            <w:r w:rsidR="00237BBC">
              <w:t>N</w:t>
            </w:r>
            <w:r w:rsidRPr="00C65DF8">
              <w:t>or Disagree</w:t>
            </w:r>
          </w:p>
        </w:tc>
        <w:tc>
          <w:tcPr>
            <w:tcW w:w="1246" w:type="dxa"/>
            <w:tcBorders>
              <w:top w:val="single" w:sz="12" w:space="0" w:color="auto"/>
              <w:left w:val="single" w:sz="6" w:space="0" w:color="auto"/>
              <w:bottom w:val="single" w:sz="12" w:space="0" w:color="auto"/>
              <w:right w:val="single" w:sz="6" w:space="0" w:color="auto"/>
            </w:tcBorders>
          </w:tcPr>
          <w:p w:rsidR="00B37DD6" w:rsidRPr="00C65DF8" w:rsidRDefault="00B37DD6" w:rsidP="00186256">
            <w:pPr>
              <w:jc w:val="center"/>
            </w:pPr>
            <w:r w:rsidRPr="00C65DF8">
              <w:t>Agree</w:t>
            </w:r>
          </w:p>
        </w:tc>
        <w:tc>
          <w:tcPr>
            <w:tcW w:w="1032" w:type="dxa"/>
            <w:tcBorders>
              <w:top w:val="single" w:sz="12" w:space="0" w:color="auto"/>
              <w:left w:val="single" w:sz="6" w:space="0" w:color="auto"/>
              <w:bottom w:val="single" w:sz="12" w:space="0" w:color="auto"/>
              <w:right w:val="single" w:sz="6" w:space="0" w:color="auto"/>
            </w:tcBorders>
          </w:tcPr>
          <w:p w:rsidR="00B37DD6" w:rsidRPr="00C65DF8" w:rsidRDefault="00B37DD6" w:rsidP="00186256">
            <w:pPr>
              <w:jc w:val="center"/>
            </w:pPr>
            <w:r w:rsidRPr="00C65DF8">
              <w:t>Strongly Agree</w:t>
            </w:r>
          </w:p>
        </w:tc>
      </w:tr>
      <w:tr w:rsidR="00B37DD6" w:rsidRPr="00C65DF8" w:rsidTr="00237BBC">
        <w:tc>
          <w:tcPr>
            <w:tcW w:w="1010" w:type="dxa"/>
            <w:tcBorders>
              <w:top w:val="single" w:sz="6" w:space="0" w:color="auto"/>
              <w:left w:val="single" w:sz="6" w:space="0" w:color="auto"/>
              <w:bottom w:val="single" w:sz="6" w:space="0" w:color="auto"/>
              <w:right w:val="single" w:sz="6" w:space="0" w:color="auto"/>
            </w:tcBorders>
          </w:tcPr>
          <w:p w:rsidR="00B37DD6" w:rsidRPr="00C65DF8" w:rsidRDefault="00B37DD6" w:rsidP="00186256">
            <w:pPr>
              <w:jc w:val="center"/>
            </w:pPr>
            <w:r w:rsidRPr="00C65DF8">
              <w:t>1</w:t>
            </w:r>
          </w:p>
        </w:tc>
        <w:tc>
          <w:tcPr>
            <w:tcW w:w="1231" w:type="dxa"/>
            <w:tcBorders>
              <w:top w:val="single" w:sz="6" w:space="0" w:color="auto"/>
              <w:left w:val="single" w:sz="6" w:space="0" w:color="auto"/>
              <w:bottom w:val="single" w:sz="6" w:space="0" w:color="auto"/>
              <w:right w:val="single" w:sz="6" w:space="0" w:color="auto"/>
            </w:tcBorders>
          </w:tcPr>
          <w:p w:rsidR="00B37DD6" w:rsidRPr="00C65DF8" w:rsidRDefault="00B37DD6" w:rsidP="00186256">
            <w:pPr>
              <w:jc w:val="center"/>
            </w:pPr>
            <w:r w:rsidRPr="00C65DF8">
              <w:t>2</w:t>
            </w:r>
          </w:p>
        </w:tc>
        <w:tc>
          <w:tcPr>
            <w:tcW w:w="1121" w:type="dxa"/>
            <w:tcBorders>
              <w:top w:val="single" w:sz="6" w:space="0" w:color="auto"/>
              <w:left w:val="single" w:sz="6" w:space="0" w:color="auto"/>
              <w:bottom w:val="single" w:sz="6" w:space="0" w:color="auto"/>
              <w:right w:val="single" w:sz="6" w:space="0" w:color="auto"/>
            </w:tcBorders>
          </w:tcPr>
          <w:p w:rsidR="00B37DD6" w:rsidRPr="00C65DF8" w:rsidRDefault="00B37DD6" w:rsidP="00186256">
            <w:pPr>
              <w:jc w:val="center"/>
            </w:pPr>
            <w:r w:rsidRPr="00C65DF8">
              <w:t>3</w:t>
            </w:r>
          </w:p>
        </w:tc>
        <w:tc>
          <w:tcPr>
            <w:tcW w:w="1246" w:type="dxa"/>
            <w:tcBorders>
              <w:top w:val="single" w:sz="6" w:space="0" w:color="auto"/>
              <w:left w:val="single" w:sz="6" w:space="0" w:color="auto"/>
              <w:bottom w:val="single" w:sz="6" w:space="0" w:color="auto"/>
              <w:right w:val="single" w:sz="6" w:space="0" w:color="auto"/>
            </w:tcBorders>
          </w:tcPr>
          <w:p w:rsidR="00B37DD6" w:rsidRPr="00C65DF8" w:rsidRDefault="00B37DD6" w:rsidP="00186256">
            <w:pPr>
              <w:jc w:val="center"/>
            </w:pPr>
            <w:r w:rsidRPr="00C65DF8">
              <w:t>4</w:t>
            </w:r>
          </w:p>
        </w:tc>
        <w:tc>
          <w:tcPr>
            <w:tcW w:w="1032" w:type="dxa"/>
            <w:tcBorders>
              <w:top w:val="single" w:sz="6" w:space="0" w:color="auto"/>
              <w:left w:val="single" w:sz="6" w:space="0" w:color="auto"/>
              <w:bottom w:val="single" w:sz="6" w:space="0" w:color="auto"/>
              <w:right w:val="single" w:sz="6" w:space="0" w:color="auto"/>
            </w:tcBorders>
          </w:tcPr>
          <w:p w:rsidR="00B37DD6" w:rsidRPr="00C65DF8" w:rsidRDefault="00B37DD6" w:rsidP="00186256">
            <w:pPr>
              <w:jc w:val="center"/>
            </w:pPr>
            <w:r w:rsidRPr="00C65DF8">
              <w:t>5</w:t>
            </w:r>
          </w:p>
        </w:tc>
      </w:tr>
    </w:tbl>
    <w:p w:rsidR="009C0BE9" w:rsidRPr="00C65DF8" w:rsidRDefault="009C0BE9" w:rsidP="009C0BE9">
      <w:pPr>
        <w:pStyle w:val="ListParagraph"/>
        <w:rPr>
          <w:sz w:val="20"/>
          <w:szCs w:val="20"/>
        </w:rPr>
      </w:pPr>
    </w:p>
    <w:p w:rsidR="00C65DF8" w:rsidRDefault="00C65DF8" w:rsidP="00B045E5">
      <w:pPr>
        <w:pStyle w:val="ListParagraph"/>
        <w:numPr>
          <w:ilvl w:val="0"/>
          <w:numId w:val="1"/>
        </w:numPr>
        <w:rPr>
          <w:sz w:val="20"/>
          <w:szCs w:val="20"/>
        </w:rPr>
      </w:pPr>
      <w:r>
        <w:rPr>
          <w:sz w:val="20"/>
          <w:szCs w:val="20"/>
        </w:rPr>
        <w:t>Comments: ____________________________________________________________________________</w:t>
      </w:r>
    </w:p>
    <w:p w:rsidR="008736CF" w:rsidRDefault="008736CF" w:rsidP="008736CF">
      <w:pPr>
        <w:pStyle w:val="ListParagraph"/>
        <w:ind w:left="450"/>
        <w:rPr>
          <w:sz w:val="20"/>
          <w:szCs w:val="20"/>
        </w:rPr>
      </w:pPr>
      <w:r>
        <w:rPr>
          <w:sz w:val="20"/>
          <w:szCs w:val="20"/>
        </w:rPr>
        <w:t>______________________________________________________________________________________</w:t>
      </w:r>
    </w:p>
    <w:p w:rsidR="008213A9" w:rsidRDefault="008213A9" w:rsidP="008736CF">
      <w:pPr>
        <w:pStyle w:val="ListParagraph"/>
        <w:ind w:left="450"/>
        <w:rPr>
          <w:sz w:val="20"/>
          <w:szCs w:val="20"/>
        </w:rPr>
      </w:pPr>
    </w:p>
    <w:p w:rsidR="00CF4421" w:rsidRPr="00C65DF8" w:rsidRDefault="00CF4421" w:rsidP="008736CF">
      <w:pPr>
        <w:pStyle w:val="ListParagraph"/>
        <w:ind w:left="450"/>
        <w:rPr>
          <w:sz w:val="20"/>
          <w:szCs w:val="20"/>
        </w:rPr>
      </w:pPr>
      <w:r>
        <w:rPr>
          <w:sz w:val="20"/>
          <w:szCs w:val="20"/>
        </w:rPr>
        <w:t>Thank you for completing this survey.</w:t>
      </w:r>
    </w:p>
    <w:sectPr w:rsidR="00CF4421" w:rsidRPr="00C65DF8" w:rsidSect="004D28A4">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0EB8" w:rsidRDefault="00B10EB8" w:rsidP="00350541">
      <w:pPr>
        <w:spacing w:after="0" w:line="240" w:lineRule="auto"/>
      </w:pPr>
      <w:r>
        <w:separator/>
      </w:r>
    </w:p>
  </w:endnote>
  <w:endnote w:type="continuationSeparator" w:id="0">
    <w:p w:rsidR="00B10EB8" w:rsidRDefault="00B10EB8" w:rsidP="003505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0541" w:rsidRDefault="0035054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0541" w:rsidRDefault="0035054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0541" w:rsidRDefault="003505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0EB8" w:rsidRDefault="00B10EB8" w:rsidP="00350541">
      <w:pPr>
        <w:spacing w:after="0" w:line="240" w:lineRule="auto"/>
      </w:pPr>
      <w:r>
        <w:separator/>
      </w:r>
    </w:p>
  </w:footnote>
  <w:footnote w:type="continuationSeparator" w:id="0">
    <w:p w:rsidR="00B10EB8" w:rsidRDefault="00B10EB8" w:rsidP="003505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0541" w:rsidRDefault="0035054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0541" w:rsidRDefault="0035054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0541" w:rsidRDefault="0035054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B0090E"/>
    <w:multiLevelType w:val="hybridMultilevel"/>
    <w:tmpl w:val="FA04F75C"/>
    <w:lvl w:ilvl="0" w:tplc="0409000F">
      <w:start w:val="1"/>
      <w:numFmt w:val="decimal"/>
      <w:lvlText w:val="%1."/>
      <w:lvlJc w:val="left"/>
      <w:pPr>
        <w:ind w:left="45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7"/>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7F95"/>
    <w:rsid w:val="00002A61"/>
    <w:rsid w:val="000A1A82"/>
    <w:rsid w:val="000B107E"/>
    <w:rsid w:val="000B2B9F"/>
    <w:rsid w:val="000D5E09"/>
    <w:rsid w:val="001050F4"/>
    <w:rsid w:val="00117D71"/>
    <w:rsid w:val="001432C3"/>
    <w:rsid w:val="00152D44"/>
    <w:rsid w:val="00182F06"/>
    <w:rsid w:val="001E0B25"/>
    <w:rsid w:val="001E60FD"/>
    <w:rsid w:val="001E69EC"/>
    <w:rsid w:val="002014EF"/>
    <w:rsid w:val="00215E08"/>
    <w:rsid w:val="00225DDC"/>
    <w:rsid w:val="00237BBC"/>
    <w:rsid w:val="0025246A"/>
    <w:rsid w:val="00286C45"/>
    <w:rsid w:val="002D7A5F"/>
    <w:rsid w:val="002F318B"/>
    <w:rsid w:val="003111E9"/>
    <w:rsid w:val="003167ED"/>
    <w:rsid w:val="00350541"/>
    <w:rsid w:val="003512DF"/>
    <w:rsid w:val="00353E1D"/>
    <w:rsid w:val="00375B92"/>
    <w:rsid w:val="003A3282"/>
    <w:rsid w:val="003C0525"/>
    <w:rsid w:val="003F05BB"/>
    <w:rsid w:val="003F7AC1"/>
    <w:rsid w:val="00460D19"/>
    <w:rsid w:val="004D28A4"/>
    <w:rsid w:val="004F01A9"/>
    <w:rsid w:val="00513F5E"/>
    <w:rsid w:val="00516033"/>
    <w:rsid w:val="005A06AF"/>
    <w:rsid w:val="0060091E"/>
    <w:rsid w:val="00623FFC"/>
    <w:rsid w:val="0063112A"/>
    <w:rsid w:val="006B3448"/>
    <w:rsid w:val="006D3675"/>
    <w:rsid w:val="006E4B4B"/>
    <w:rsid w:val="006E72E0"/>
    <w:rsid w:val="006F6FD5"/>
    <w:rsid w:val="0070647B"/>
    <w:rsid w:val="007070CD"/>
    <w:rsid w:val="00751586"/>
    <w:rsid w:val="00751641"/>
    <w:rsid w:val="007516A8"/>
    <w:rsid w:val="00785BF9"/>
    <w:rsid w:val="00804AAF"/>
    <w:rsid w:val="008213A9"/>
    <w:rsid w:val="008272CF"/>
    <w:rsid w:val="008469AD"/>
    <w:rsid w:val="008736CF"/>
    <w:rsid w:val="008B0C07"/>
    <w:rsid w:val="008F5E5D"/>
    <w:rsid w:val="008F5EDD"/>
    <w:rsid w:val="00932A8E"/>
    <w:rsid w:val="00967E1E"/>
    <w:rsid w:val="00997A8E"/>
    <w:rsid w:val="009A4C5A"/>
    <w:rsid w:val="009C0BE9"/>
    <w:rsid w:val="009C5611"/>
    <w:rsid w:val="009D13A1"/>
    <w:rsid w:val="009F7D04"/>
    <w:rsid w:val="00A0396B"/>
    <w:rsid w:val="00A26CF9"/>
    <w:rsid w:val="00A50D6E"/>
    <w:rsid w:val="00A722BB"/>
    <w:rsid w:val="00A75A47"/>
    <w:rsid w:val="00A762BF"/>
    <w:rsid w:val="00AC6B38"/>
    <w:rsid w:val="00AD166D"/>
    <w:rsid w:val="00B045E5"/>
    <w:rsid w:val="00B10EB8"/>
    <w:rsid w:val="00B37DD6"/>
    <w:rsid w:val="00B56403"/>
    <w:rsid w:val="00B64211"/>
    <w:rsid w:val="00B9703E"/>
    <w:rsid w:val="00BB428B"/>
    <w:rsid w:val="00BB4764"/>
    <w:rsid w:val="00BB6505"/>
    <w:rsid w:val="00BD4204"/>
    <w:rsid w:val="00BE16AD"/>
    <w:rsid w:val="00BE3496"/>
    <w:rsid w:val="00BF5423"/>
    <w:rsid w:val="00C0440F"/>
    <w:rsid w:val="00C134EE"/>
    <w:rsid w:val="00C34F37"/>
    <w:rsid w:val="00C4090C"/>
    <w:rsid w:val="00C44329"/>
    <w:rsid w:val="00C56AC8"/>
    <w:rsid w:val="00C65DF8"/>
    <w:rsid w:val="00CA00AD"/>
    <w:rsid w:val="00CA697A"/>
    <w:rsid w:val="00CB44EA"/>
    <w:rsid w:val="00CB7F95"/>
    <w:rsid w:val="00CE2D37"/>
    <w:rsid w:val="00CE6176"/>
    <w:rsid w:val="00CF1656"/>
    <w:rsid w:val="00CF3B18"/>
    <w:rsid w:val="00CF4421"/>
    <w:rsid w:val="00D41407"/>
    <w:rsid w:val="00D43111"/>
    <w:rsid w:val="00D46F5A"/>
    <w:rsid w:val="00D756E5"/>
    <w:rsid w:val="00DB5F67"/>
    <w:rsid w:val="00DE55B3"/>
    <w:rsid w:val="00E314B4"/>
    <w:rsid w:val="00E700B7"/>
    <w:rsid w:val="00E77FC9"/>
    <w:rsid w:val="00EA3AFC"/>
    <w:rsid w:val="00ED0CF7"/>
    <w:rsid w:val="00EE7742"/>
    <w:rsid w:val="00EE7B32"/>
    <w:rsid w:val="00EF63F8"/>
    <w:rsid w:val="00F42124"/>
    <w:rsid w:val="00F459C5"/>
    <w:rsid w:val="00F55962"/>
    <w:rsid w:val="00F55B64"/>
    <w:rsid w:val="00F955CE"/>
    <w:rsid w:val="00FE14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164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7F95"/>
    <w:pPr>
      <w:ind w:left="720"/>
      <w:contextualSpacing/>
    </w:pPr>
  </w:style>
  <w:style w:type="paragraph" w:styleId="Header">
    <w:name w:val="header"/>
    <w:basedOn w:val="Normal"/>
    <w:link w:val="HeaderChar"/>
    <w:uiPriority w:val="99"/>
    <w:unhideWhenUsed/>
    <w:rsid w:val="003505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0541"/>
  </w:style>
  <w:style w:type="paragraph" w:styleId="Footer">
    <w:name w:val="footer"/>
    <w:basedOn w:val="Normal"/>
    <w:link w:val="FooterChar"/>
    <w:uiPriority w:val="99"/>
    <w:unhideWhenUsed/>
    <w:rsid w:val="003505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0541"/>
  </w:style>
  <w:style w:type="table" w:styleId="TableGrid">
    <w:name w:val="Table Grid"/>
    <w:basedOn w:val="TableNormal"/>
    <w:rsid w:val="00F459C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421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2124"/>
    <w:rPr>
      <w:rFonts w:ascii="Tahoma" w:hAnsi="Tahoma" w:cs="Tahoma"/>
      <w:sz w:val="16"/>
      <w:szCs w:val="16"/>
    </w:rPr>
  </w:style>
  <w:style w:type="character" w:styleId="Hyperlink">
    <w:name w:val="Hyperlink"/>
    <w:basedOn w:val="DefaultParagraphFont"/>
    <w:uiPriority w:val="99"/>
    <w:unhideWhenUsed/>
    <w:rsid w:val="00D4140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164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7F95"/>
    <w:pPr>
      <w:ind w:left="720"/>
      <w:contextualSpacing/>
    </w:pPr>
  </w:style>
  <w:style w:type="paragraph" w:styleId="Header">
    <w:name w:val="header"/>
    <w:basedOn w:val="Normal"/>
    <w:link w:val="HeaderChar"/>
    <w:uiPriority w:val="99"/>
    <w:unhideWhenUsed/>
    <w:rsid w:val="003505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0541"/>
  </w:style>
  <w:style w:type="paragraph" w:styleId="Footer">
    <w:name w:val="footer"/>
    <w:basedOn w:val="Normal"/>
    <w:link w:val="FooterChar"/>
    <w:uiPriority w:val="99"/>
    <w:unhideWhenUsed/>
    <w:rsid w:val="003505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0541"/>
  </w:style>
  <w:style w:type="table" w:styleId="TableGrid">
    <w:name w:val="Table Grid"/>
    <w:basedOn w:val="TableNormal"/>
    <w:rsid w:val="00F459C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421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2124"/>
    <w:rPr>
      <w:rFonts w:ascii="Tahoma" w:hAnsi="Tahoma" w:cs="Tahoma"/>
      <w:sz w:val="16"/>
      <w:szCs w:val="16"/>
    </w:rPr>
  </w:style>
  <w:style w:type="character" w:styleId="Hyperlink">
    <w:name w:val="Hyperlink"/>
    <w:basedOn w:val="DefaultParagraphFont"/>
    <w:uiPriority w:val="99"/>
    <w:unhideWhenUsed/>
    <w:rsid w:val="00D4140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831</Words>
  <Characters>4738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2014-04-21T17:09:00Z</dcterms:created>
  <dcterms:modified xsi:type="dcterms:W3CDTF">2014-04-21T17:09:00Z</dcterms:modified>
</cp:coreProperties>
</file>