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A0" w:rsidRDefault="00B730A0" w:rsidP="00B730A0">
      <w:pPr>
        <w:rPr>
          <w:rFonts w:ascii="Times New Roman" w:hAnsi="Times New Roman" w:cs="Times New Roman"/>
          <w:b/>
          <w:bCs/>
          <w:sz w:val="18"/>
          <w:szCs w:val="18"/>
        </w:rPr>
      </w:pPr>
      <w:r>
        <w:rPr>
          <w:rFonts w:ascii="Times New Roman" w:hAnsi="Times New Roman" w:cs="Times New Roman"/>
          <w:b/>
          <w:bCs/>
          <w:sz w:val="18"/>
          <w:szCs w:val="18"/>
        </w:rPr>
        <w:t>INTERNATIONAL TRADE ADMINISTRATION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OMB Control No. 0625-XXXX</w:t>
      </w:r>
    </w:p>
    <w:p w:rsidR="00B730A0" w:rsidRPr="00B730A0" w:rsidRDefault="00B730A0" w:rsidP="00B730A0">
      <w:pPr>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Expiration Date: XX-XX-XXXX</w:t>
      </w:r>
    </w:p>
    <w:p w:rsidR="00B730A0" w:rsidRDefault="00B730A0" w:rsidP="00B730A0">
      <w:pPr>
        <w:jc w:val="center"/>
        <w:rPr>
          <w:rFonts w:ascii="Times New Roman" w:hAnsi="Times New Roman" w:cs="Times New Roman"/>
          <w:b/>
          <w:bCs/>
          <w:sz w:val="28"/>
          <w:szCs w:val="28"/>
        </w:rPr>
      </w:pPr>
    </w:p>
    <w:p w:rsidR="00B730A0" w:rsidRDefault="00B730A0" w:rsidP="00B730A0">
      <w:pPr>
        <w:jc w:val="center"/>
        <w:rPr>
          <w:rFonts w:ascii="Times New Roman" w:hAnsi="Times New Roman" w:cs="Times New Roman"/>
          <w:b/>
          <w:bCs/>
          <w:sz w:val="28"/>
          <w:szCs w:val="28"/>
        </w:rPr>
      </w:pPr>
    </w:p>
    <w:p w:rsidR="00B730A0" w:rsidRDefault="00B730A0" w:rsidP="00B730A0">
      <w:pPr>
        <w:jc w:val="center"/>
        <w:rPr>
          <w:rFonts w:ascii="Times New Roman" w:hAnsi="Times New Roman" w:cs="Times New Roman"/>
          <w:b/>
          <w:bCs/>
          <w:sz w:val="28"/>
          <w:szCs w:val="28"/>
        </w:rPr>
      </w:pPr>
      <w:r w:rsidRPr="00B730A0">
        <w:rPr>
          <w:rFonts w:ascii="Times New Roman" w:hAnsi="Times New Roman" w:cs="Times New Roman"/>
          <w:b/>
          <w:bCs/>
          <w:sz w:val="28"/>
          <w:szCs w:val="28"/>
        </w:rPr>
        <w:t xml:space="preserve">SURVEY OF PARTICIPATING COMPANIES </w:t>
      </w:r>
    </w:p>
    <w:p w:rsidR="00B730A0" w:rsidRDefault="00B730A0" w:rsidP="00B730A0">
      <w:pPr>
        <w:jc w:val="center"/>
        <w:rPr>
          <w:rFonts w:ascii="Times New Roman" w:hAnsi="Times New Roman" w:cs="Times New Roman"/>
          <w:b/>
          <w:bCs/>
          <w:sz w:val="28"/>
          <w:szCs w:val="28"/>
        </w:rPr>
      </w:pPr>
      <w:r w:rsidRPr="00B730A0">
        <w:rPr>
          <w:rFonts w:ascii="Times New Roman" w:hAnsi="Times New Roman" w:cs="Times New Roman"/>
          <w:b/>
          <w:bCs/>
          <w:sz w:val="28"/>
          <w:szCs w:val="28"/>
        </w:rPr>
        <w:t xml:space="preserve">IN THE U.S.-EUROPEAN UNION AND U.S.-SWISS </w:t>
      </w:r>
    </w:p>
    <w:p w:rsidR="00B730A0" w:rsidRPr="00B730A0" w:rsidRDefault="00B730A0" w:rsidP="00B730A0">
      <w:pPr>
        <w:jc w:val="center"/>
        <w:rPr>
          <w:rFonts w:ascii="Times New Roman" w:hAnsi="Times New Roman" w:cs="Times New Roman"/>
          <w:b/>
          <w:bCs/>
          <w:sz w:val="28"/>
          <w:szCs w:val="28"/>
        </w:rPr>
      </w:pPr>
      <w:r w:rsidRPr="00B730A0">
        <w:rPr>
          <w:rFonts w:ascii="Times New Roman" w:hAnsi="Times New Roman" w:cs="Times New Roman"/>
          <w:b/>
          <w:bCs/>
          <w:sz w:val="28"/>
          <w:szCs w:val="28"/>
        </w:rPr>
        <w:t>SAFE HARBOR FRAMEWORKS</w:t>
      </w:r>
    </w:p>
    <w:p w:rsidR="00B730A0" w:rsidRPr="00B730A0" w:rsidRDefault="00B730A0" w:rsidP="00B730A0">
      <w:pPr>
        <w:pStyle w:val="HTMLPreformatted"/>
        <w:rPr>
          <w:rFonts w:ascii="Times New Roman" w:hAnsi="Times New Roman" w:cs="Times New Roman"/>
          <w:sz w:val="28"/>
          <w:szCs w:val="28"/>
        </w:rPr>
      </w:pPr>
    </w:p>
    <w:p w:rsid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(1) Does your company’s participation in the U.S.-EU or U.S.-Swiss Safe Harbor programs help your company increase U.S. exports and support U.S. jobs? Please explain.</w:t>
      </w: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(2) Please specify the approximate amount of exports in United States Dollars (USD) facilitated by your company’s participation in the U.S.-EU or U.S.-Swiss Safe Harbor programs (please include any sales or contracts that were won or retained as a result of your participation in the programs).</w:t>
      </w: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(3) How much of your annual sales/exports to Europe, Switzerland, or other parts of the world are dependent on self-certification to the U.S.-EU or U.S.-Swiss Safe Harbor programs?</w:t>
      </w: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(4) Does your company currently have a contract that is dependent on self-certification to the U.S.-EU or U.S.-Swiss Safe Harbor programs? If so, what is the value of that contract(s)?</w:t>
      </w: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(5) What do the U.S.-EU and U.S.-Swiss Safe Harbor programs mean to your company in terms of business opportunities in Europe?</w:t>
      </w: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p>
    <w:p w:rsidR="00B730A0" w:rsidRPr="00B730A0" w:rsidRDefault="00B730A0" w:rsidP="00B730A0">
      <w:pPr>
        <w:pStyle w:val="HTMLPreformatted"/>
        <w:tabs>
          <w:tab w:val="clear" w:pos="916"/>
          <w:tab w:val="left" w:pos="720"/>
        </w:tabs>
        <w:ind w:left="720"/>
        <w:rPr>
          <w:rFonts w:ascii="Times New Roman" w:hAnsi="Times New Roman" w:cs="Times New Roman"/>
          <w:sz w:val="28"/>
          <w:szCs w:val="28"/>
        </w:rPr>
      </w:pPr>
      <w:r w:rsidRPr="00B730A0">
        <w:rPr>
          <w:rFonts w:ascii="Times New Roman" w:hAnsi="Times New Roman" w:cs="Times New Roman"/>
          <w:sz w:val="28"/>
          <w:szCs w:val="28"/>
        </w:rPr>
        <w:t>(6) Tell us what you think about the U.S.-EU and U.S.-Swiss Safe Harbor programs?</w:t>
      </w:r>
    </w:p>
    <w:p w:rsidR="001466DA" w:rsidRDefault="00762B07">
      <w:pPr>
        <w:rPr>
          <w:sz w:val="28"/>
          <w:szCs w:val="28"/>
        </w:rPr>
      </w:pPr>
    </w:p>
    <w:p w:rsidR="00B730A0" w:rsidRDefault="00B730A0">
      <w:pPr>
        <w:rPr>
          <w:sz w:val="28"/>
          <w:szCs w:val="28"/>
        </w:rPr>
      </w:pPr>
    </w:p>
    <w:p w:rsidR="00B730A0" w:rsidRPr="00B730A0" w:rsidRDefault="00B730A0">
      <w:pPr>
        <w:rPr>
          <w:rFonts w:ascii="Times New Roman" w:hAnsi="Times New Roman" w:cs="Times New Roman"/>
          <w:sz w:val="28"/>
          <w:szCs w:val="28"/>
        </w:rPr>
      </w:pPr>
      <w:r w:rsidRPr="00B730A0">
        <w:rPr>
          <w:rFonts w:ascii="Times New Roman" w:hAnsi="Times New Roman" w:cs="Times New Roman"/>
          <w:color w:val="000000"/>
          <w:szCs w:val="16"/>
        </w:rPr>
        <w:t xml:space="preserve">NOTE: This </w:t>
      </w:r>
      <w:r>
        <w:rPr>
          <w:rFonts w:ascii="Times New Roman" w:hAnsi="Times New Roman" w:cs="Times New Roman"/>
          <w:color w:val="000000"/>
          <w:szCs w:val="16"/>
        </w:rPr>
        <w:t>survey</w:t>
      </w:r>
      <w:r w:rsidRPr="00B730A0">
        <w:rPr>
          <w:rFonts w:ascii="Times New Roman" w:hAnsi="Times New Roman" w:cs="Times New Roman"/>
          <w:color w:val="000000"/>
          <w:szCs w:val="16"/>
        </w:rPr>
        <w:t xml:space="preserv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w:t>
      </w:r>
      <w:r>
        <w:rPr>
          <w:rFonts w:ascii="Times New Roman" w:hAnsi="Times New Roman" w:cs="Times New Roman"/>
          <w:color w:val="000000"/>
          <w:szCs w:val="16"/>
        </w:rPr>
        <w:t>c</w:t>
      </w:r>
      <w:r w:rsidRPr="00B730A0">
        <w:rPr>
          <w:rFonts w:ascii="Times New Roman" w:hAnsi="Times New Roman" w:cs="Times New Roman"/>
          <w:color w:val="000000"/>
          <w:szCs w:val="16"/>
        </w:rPr>
        <w:t xml:space="preserve">ontrol </w:t>
      </w:r>
      <w:r>
        <w:rPr>
          <w:rFonts w:ascii="Times New Roman" w:hAnsi="Times New Roman" w:cs="Times New Roman"/>
          <w:color w:val="000000"/>
          <w:szCs w:val="16"/>
        </w:rPr>
        <w:t>n</w:t>
      </w:r>
      <w:r w:rsidRPr="00B730A0">
        <w:rPr>
          <w:rFonts w:ascii="Times New Roman" w:hAnsi="Times New Roman" w:cs="Times New Roman"/>
          <w:color w:val="000000"/>
          <w:szCs w:val="16"/>
        </w:rPr>
        <w:t xml:space="preserve">umber.  The estimated response time for this </w:t>
      </w:r>
      <w:r>
        <w:rPr>
          <w:rFonts w:ascii="Times New Roman" w:hAnsi="Times New Roman" w:cs="Times New Roman"/>
          <w:color w:val="000000"/>
          <w:szCs w:val="16"/>
        </w:rPr>
        <w:t>survey is 20</w:t>
      </w:r>
      <w:r w:rsidRPr="00B730A0">
        <w:rPr>
          <w:rFonts w:ascii="Times New Roman" w:hAnsi="Times New Roman" w:cs="Times New Roman"/>
          <w:color w:val="000000"/>
          <w:szCs w:val="16"/>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w:t>
      </w:r>
      <w:r>
        <w:rPr>
          <w:rFonts w:ascii="Times New Roman" w:hAnsi="Times New Roman" w:cs="Times New Roman"/>
          <w:color w:val="000000"/>
          <w:szCs w:val="16"/>
        </w:rPr>
        <w:t>the length of this survey</w:t>
      </w:r>
      <w:r w:rsidRPr="00B730A0">
        <w:rPr>
          <w:rFonts w:ascii="Times New Roman" w:hAnsi="Times New Roman" w:cs="Times New Roman"/>
          <w:color w:val="000000"/>
          <w:szCs w:val="16"/>
        </w:rPr>
        <w:t xml:space="preserve">, to the </w:t>
      </w:r>
      <w:r>
        <w:rPr>
          <w:rFonts w:ascii="Times New Roman" w:hAnsi="Times New Roman" w:cs="Times New Roman"/>
          <w:color w:val="000000"/>
          <w:szCs w:val="16"/>
        </w:rPr>
        <w:t xml:space="preserve">International Trade Administration, </w:t>
      </w:r>
      <w:r w:rsidRPr="00B730A0">
        <w:rPr>
          <w:rFonts w:ascii="Times New Roman" w:hAnsi="Times New Roman" w:cs="Times New Roman"/>
          <w:color w:val="000000"/>
          <w:szCs w:val="16"/>
        </w:rPr>
        <w:t>Attn</w:t>
      </w:r>
      <w:r w:rsidR="00762B07">
        <w:rPr>
          <w:rFonts w:ascii="Times New Roman" w:hAnsi="Times New Roman" w:cs="Times New Roman"/>
          <w:color w:val="000000"/>
          <w:szCs w:val="16"/>
        </w:rPr>
        <w:t xml:space="preserve">: Joseph Shuler, </w:t>
      </w:r>
      <w:hyperlink r:id="rId4" w:history="1">
        <w:r w:rsidR="00762B07" w:rsidRPr="00A82D19">
          <w:rPr>
            <w:rStyle w:val="Hyperlink"/>
            <w:szCs w:val="16"/>
            <w:lang w:val="en-US" w:eastAsia="en-US" w:bidi="ar-SA"/>
          </w:rPr>
          <w:t>Joseph.Shuler@trade.gov</w:t>
        </w:r>
      </w:hyperlink>
      <w:r w:rsidR="00762B07">
        <w:rPr>
          <w:rFonts w:ascii="Times New Roman" w:hAnsi="Times New Roman" w:cs="Times New Roman"/>
          <w:color w:val="000000"/>
          <w:szCs w:val="16"/>
        </w:rPr>
        <w:t>, 202</w:t>
      </w:r>
      <w:r w:rsidRPr="00B730A0">
        <w:rPr>
          <w:rFonts w:ascii="Times New Roman" w:hAnsi="Times New Roman" w:cs="Times New Roman"/>
        </w:rPr>
        <w:t>-</w:t>
      </w:r>
      <w:r w:rsidR="00762B07">
        <w:rPr>
          <w:rFonts w:ascii="Times New Roman" w:hAnsi="Times New Roman" w:cs="Times New Roman"/>
        </w:rPr>
        <w:t>482</w:t>
      </w:r>
      <w:r w:rsidRPr="00B730A0">
        <w:rPr>
          <w:rFonts w:ascii="Times New Roman" w:hAnsi="Times New Roman" w:cs="Times New Roman"/>
        </w:rPr>
        <w:t>-1</w:t>
      </w:r>
      <w:r w:rsidR="00762B07">
        <w:rPr>
          <w:rFonts w:ascii="Times New Roman" w:hAnsi="Times New Roman" w:cs="Times New Roman"/>
        </w:rPr>
        <w:t>293</w:t>
      </w:r>
      <w:r w:rsidRPr="00B730A0">
        <w:rPr>
          <w:rFonts w:ascii="Times New Roman" w:hAnsi="Times New Roman" w:cs="Times New Roman"/>
          <w:bCs/>
          <w:szCs w:val="16"/>
        </w:rPr>
        <w:t>.</w:t>
      </w:r>
      <w:r w:rsidRPr="00B730A0">
        <w:rPr>
          <w:rFonts w:ascii="Times New Roman" w:hAnsi="Times New Roman" w:cs="Times New Roman"/>
          <w:bCs/>
          <w:color w:val="0000FF"/>
          <w:szCs w:val="16"/>
        </w:rPr>
        <w:t xml:space="preserve">  </w:t>
      </w:r>
    </w:p>
    <w:sectPr w:rsidR="00B730A0" w:rsidRPr="00B730A0" w:rsidSect="00B730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30A0"/>
    <w:rsid w:val="00762B07"/>
    <w:rsid w:val="00922338"/>
    <w:rsid w:val="00924DE6"/>
    <w:rsid w:val="009A63F7"/>
    <w:rsid w:val="00B730A0"/>
    <w:rsid w:val="00CE76A9"/>
    <w:rsid w:val="00F60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7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30A0"/>
    <w:rPr>
      <w:rFonts w:ascii="Courier New" w:eastAsia="Times New Roman" w:hAnsi="Courier New" w:cs="Courier New"/>
      <w:sz w:val="20"/>
      <w:szCs w:val="20"/>
    </w:rPr>
  </w:style>
  <w:style w:type="character" w:styleId="Hyperlink">
    <w:name w:val="Hyperlink"/>
    <w:basedOn w:val="DefaultParagraphFont"/>
    <w:rsid w:val="00B730A0"/>
    <w:rPr>
      <w:rFonts w:ascii="Times New Roman" w:hAnsi="Times New Roman" w:cs="Times New Roman"/>
      <w:color w:val="0000FF"/>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eph.Shuler@tr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dc:description/>
  <cp:lastModifiedBy>gbanks</cp:lastModifiedBy>
  <cp:revision>1</cp:revision>
  <dcterms:created xsi:type="dcterms:W3CDTF">2011-06-10T21:45:00Z</dcterms:created>
  <dcterms:modified xsi:type="dcterms:W3CDTF">2011-06-10T22:04:00Z</dcterms:modified>
</cp:coreProperties>
</file>