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63" w:rsidRDefault="00166959" w:rsidP="00166959">
      <w:pPr>
        <w:jc w:val="center"/>
        <w:rPr>
          <w:b/>
          <w:sz w:val="32"/>
          <w:szCs w:val="32"/>
          <w:u w:val="single"/>
        </w:rPr>
      </w:pPr>
      <w:r w:rsidRPr="005C4D4F">
        <w:rPr>
          <w:b/>
          <w:sz w:val="32"/>
          <w:szCs w:val="32"/>
          <w:u w:val="single"/>
        </w:rPr>
        <w:t>Changes to Collection OMB No. 1660</w:t>
      </w:r>
      <w:r>
        <w:rPr>
          <w:b/>
          <w:sz w:val="32"/>
          <w:szCs w:val="32"/>
          <w:u w:val="single"/>
        </w:rPr>
        <w:t>-0</w:t>
      </w:r>
      <w:r w:rsidR="00F011A0">
        <w:rPr>
          <w:b/>
          <w:sz w:val="32"/>
          <w:szCs w:val="32"/>
          <w:u w:val="single"/>
        </w:rPr>
        <w:t>104</w:t>
      </w:r>
    </w:p>
    <w:p w:rsidR="00166959" w:rsidRDefault="00166959" w:rsidP="00166959">
      <w:r w:rsidRPr="005D5E3F">
        <w:t>The following questions have been updated since the last OMB Approval:</w:t>
      </w:r>
    </w:p>
    <w:p w:rsidR="00AF0263" w:rsidRPr="00D27E33" w:rsidRDefault="00AF0263" w:rsidP="00AF0263">
      <w:pPr>
        <w:spacing w:line="240" w:lineRule="auto"/>
      </w:pPr>
      <w:r w:rsidRPr="00D27E33">
        <w:t>Supporting Statement:</w:t>
      </w:r>
    </w:p>
    <w:p w:rsidR="00AF0263" w:rsidRDefault="00AF0263" w:rsidP="00AF0263">
      <w:r>
        <w:t>Question 8a - Updated to reflect FRN publication information.</w:t>
      </w:r>
    </w:p>
    <w:p w:rsidR="00AF0263" w:rsidRDefault="00AF0263" w:rsidP="00AF0263">
      <w:pPr>
        <w:rPr>
          <w:color w:val="000000"/>
        </w:rPr>
      </w:pPr>
      <w:r>
        <w:t>Question 13 – Cost to the respondent information updated.</w:t>
      </w:r>
    </w:p>
    <w:p w:rsidR="00AF0263" w:rsidRDefault="00AF0263" w:rsidP="00AF0263">
      <w:pPr>
        <w:spacing w:line="240" w:lineRule="auto"/>
        <w:rPr>
          <w:color w:val="000000"/>
        </w:rPr>
      </w:pPr>
      <w:r>
        <w:rPr>
          <w:color w:val="000000"/>
        </w:rPr>
        <w:t>Question 14 – Costs to the Federal Government updated.</w:t>
      </w:r>
    </w:p>
    <w:p w:rsidR="00AF0263" w:rsidRDefault="00AF0263" w:rsidP="00AF0263">
      <w:pPr>
        <w:spacing w:line="240" w:lineRule="auto"/>
        <w:rPr>
          <w:bCs/>
        </w:rPr>
      </w:pPr>
      <w:r>
        <w:rPr>
          <w:color w:val="000000"/>
        </w:rPr>
        <w:t>Question 15 – See question 15 description below for chart changes.</w:t>
      </w:r>
    </w:p>
    <w:p w:rsidR="00FB697E" w:rsidRDefault="003E0083" w:rsidP="003E0083">
      <w:pPr>
        <w:rPr>
          <w:bCs/>
        </w:rPr>
      </w:pPr>
      <w:r w:rsidRPr="00165659">
        <w:rPr>
          <w:bCs/>
        </w:rPr>
        <w:t>There are no changes to the annual hour burden and there has been no change to the information being collected.</w:t>
      </w:r>
    </w:p>
    <w:tbl>
      <w:tblPr>
        <w:tblW w:w="10360" w:type="dxa"/>
        <w:jc w:val="center"/>
        <w:tblInd w:w="93" w:type="dxa"/>
        <w:tblLook w:val="0000"/>
      </w:tblPr>
      <w:tblGrid>
        <w:gridCol w:w="2340"/>
        <w:gridCol w:w="1240"/>
        <w:gridCol w:w="960"/>
        <w:gridCol w:w="1260"/>
        <w:gridCol w:w="1400"/>
        <w:gridCol w:w="1420"/>
        <w:gridCol w:w="1740"/>
      </w:tblGrid>
      <w:tr w:rsidR="003E0083" w:rsidTr="00AF0263">
        <w:trPr>
          <w:trHeight w:val="270"/>
          <w:jc w:val="center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0083" w:rsidRDefault="003E0083" w:rsidP="00AF02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Itemized Changes in Annual Cost Burden</w:t>
            </w:r>
          </w:p>
        </w:tc>
      </w:tr>
      <w:tr w:rsidR="003E0083" w:rsidTr="00AF0263">
        <w:trPr>
          <w:trHeight w:val="12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0083" w:rsidRDefault="003E0083" w:rsidP="00AF02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0083" w:rsidRDefault="003E0083" w:rsidP="00AF02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(cost currently on OMB Inventory)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0083" w:rsidRDefault="003E0083" w:rsidP="00AF02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0083" w:rsidRDefault="003E0083" w:rsidP="00AF02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0083" w:rsidRDefault="003E0083" w:rsidP="00AF02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Adjustment (cost currently on OMB Inventory)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0083" w:rsidRDefault="003E0083" w:rsidP="00AF02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3E0083" w:rsidRDefault="003E0083" w:rsidP="00AF02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3E0083" w:rsidTr="00AF0263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0083" w:rsidRPr="00DE19E9" w:rsidRDefault="003E0083" w:rsidP="00AF0263">
            <w:pPr>
              <w:jc w:val="center"/>
              <w:rPr>
                <w:sz w:val="18"/>
                <w:szCs w:val="18"/>
              </w:rPr>
            </w:pPr>
            <w:r w:rsidRPr="00DE19E9">
              <w:rPr>
                <w:rFonts w:eastAsia="Arial Unicode MS"/>
                <w:sz w:val="18"/>
                <w:szCs w:val="18"/>
              </w:rPr>
              <w:t>Appeals Written Request and Supporting Documentation / No Form</w:t>
            </w:r>
            <w:r w:rsidRPr="00DE19E9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DE19E9" w:rsidRDefault="003E0083" w:rsidP="00AF0263">
            <w:pPr>
              <w:jc w:val="center"/>
              <w:rPr>
                <w:sz w:val="18"/>
                <w:szCs w:val="18"/>
              </w:rPr>
            </w:pPr>
            <w:r w:rsidRPr="00DE19E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DE19E9" w:rsidRDefault="003E0083" w:rsidP="00AF0263">
            <w:pPr>
              <w:jc w:val="center"/>
              <w:rPr>
                <w:sz w:val="18"/>
                <w:szCs w:val="18"/>
              </w:rPr>
            </w:pPr>
            <w:r w:rsidRPr="00DE19E9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DE19E9" w:rsidRDefault="003E0083" w:rsidP="00AF0263">
            <w:pPr>
              <w:jc w:val="center"/>
              <w:rPr>
                <w:sz w:val="18"/>
                <w:szCs w:val="18"/>
              </w:rPr>
            </w:pPr>
            <w:r w:rsidRPr="00DE19E9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DE19E9" w:rsidRDefault="003E0083" w:rsidP="00AF0263">
            <w:pPr>
              <w:jc w:val="center"/>
              <w:rPr>
                <w:sz w:val="18"/>
                <w:szCs w:val="18"/>
              </w:rPr>
            </w:pPr>
            <w:r w:rsidRPr="00DE19E9">
              <w:rPr>
                <w:sz w:val="18"/>
                <w:szCs w:val="18"/>
              </w:rPr>
              <w:t>$1,710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DE19E9" w:rsidRDefault="003E0083" w:rsidP="00AF0263">
            <w:pPr>
              <w:jc w:val="center"/>
              <w:rPr>
                <w:sz w:val="18"/>
                <w:szCs w:val="18"/>
              </w:rPr>
            </w:pPr>
            <w:r w:rsidRPr="00DE19E9">
              <w:rPr>
                <w:color w:val="000000"/>
                <w:sz w:val="18"/>
                <w:szCs w:val="18"/>
              </w:rPr>
              <w:t>$2,394</w:t>
            </w:r>
            <w:r w:rsidRPr="00DE19E9"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DE19E9" w:rsidRDefault="003E0083" w:rsidP="00AF0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+$684</w:t>
            </w:r>
            <w:r w:rsidRPr="00DE19E9">
              <w:rPr>
                <w:sz w:val="18"/>
                <w:szCs w:val="18"/>
              </w:rPr>
              <w:t> </w:t>
            </w:r>
          </w:p>
        </w:tc>
      </w:tr>
      <w:tr w:rsidR="003E0083" w:rsidTr="00AF0263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0083" w:rsidRPr="00295EC6" w:rsidRDefault="003E0083" w:rsidP="00AF0263">
            <w:pPr>
              <w:jc w:val="center"/>
              <w:rPr>
                <w:b/>
                <w:bCs/>
                <w:sz w:val="18"/>
                <w:szCs w:val="18"/>
              </w:rPr>
            </w:pPr>
            <w:r w:rsidRPr="00295EC6">
              <w:rPr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295EC6" w:rsidRDefault="003E0083" w:rsidP="00AF0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295EC6" w:rsidRDefault="003E0083" w:rsidP="00AF0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295EC6" w:rsidRDefault="003E0083" w:rsidP="00AF0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295EC6" w:rsidRDefault="003E0083" w:rsidP="00AF0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$1,710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295EC6" w:rsidRDefault="003E0083" w:rsidP="00AF0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$2,394</w:t>
            </w:r>
            <w:r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E0083" w:rsidRPr="00295EC6" w:rsidRDefault="00FB697E" w:rsidP="00FB69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3E0083">
              <w:rPr>
                <w:rFonts w:ascii="Arial" w:hAnsi="Arial" w:cs="Arial"/>
                <w:b/>
                <w:sz w:val="18"/>
                <w:szCs w:val="18"/>
              </w:rPr>
              <w:t>$684</w:t>
            </w:r>
            <w:r w:rsidR="003E0083"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3E0083" w:rsidRDefault="003E0083" w:rsidP="003E0083">
      <w:pPr>
        <w:rPr>
          <w:b/>
          <w:bCs/>
          <w:i/>
        </w:rPr>
      </w:pPr>
    </w:p>
    <w:p w:rsidR="00AF0263" w:rsidRPr="0092067B" w:rsidRDefault="00AF0263" w:rsidP="00AF0263">
      <w:pPr>
        <w:rPr>
          <w:b/>
          <w:bCs/>
          <w:i/>
        </w:rPr>
      </w:pPr>
      <w:r w:rsidRPr="0092067B">
        <w:rPr>
          <w:b/>
        </w:rPr>
        <w:t>See description below for change.</w:t>
      </w:r>
    </w:p>
    <w:p w:rsidR="003E0083" w:rsidRDefault="003E0083" w:rsidP="003E0083">
      <w:pPr>
        <w:rPr>
          <w:b/>
          <w:bCs/>
        </w:rPr>
      </w:pPr>
      <w:r>
        <w:rPr>
          <w:bCs/>
        </w:rPr>
        <w:t>The adjustment increase in the annual cost burden results from the application of the 1.4 multiplier to the wages.</w:t>
      </w:r>
    </w:p>
    <w:p w:rsidR="003E0083" w:rsidRDefault="003E0083" w:rsidP="003E0083">
      <w:pPr>
        <w:rPr>
          <w:b/>
          <w:bCs/>
        </w:rPr>
      </w:pPr>
      <w:r>
        <w:rPr>
          <w:b/>
          <w:bCs/>
        </w:rPr>
        <w:t xml:space="preserve"> </w:t>
      </w:r>
      <w:r w:rsidR="00550F49">
        <w:rPr>
          <w:b/>
          <w:bCs/>
        </w:rPr>
        <w:fldChar w:fldCharType="begin"/>
      </w:r>
      <w:r>
        <w:rPr>
          <w:b/>
          <w:bCs/>
        </w:rPr>
        <w:instrText>ADVANCE \R 0.95</w:instrText>
      </w:r>
      <w:r w:rsidR="00550F49">
        <w:rPr>
          <w:b/>
          <w:bCs/>
        </w:rPr>
        <w:fldChar w:fldCharType="end"/>
      </w:r>
    </w:p>
    <w:p w:rsidR="003E0083" w:rsidRPr="005D5E3F" w:rsidRDefault="003E0083" w:rsidP="00166959"/>
    <w:sectPr w:rsidR="003E0083" w:rsidRPr="005D5E3F" w:rsidSect="0069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2828"/>
    <w:multiLevelType w:val="hybridMultilevel"/>
    <w:tmpl w:val="05A62FA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959"/>
    <w:rsid w:val="00166959"/>
    <w:rsid w:val="003757D5"/>
    <w:rsid w:val="003E0083"/>
    <w:rsid w:val="00550F49"/>
    <w:rsid w:val="00691E1C"/>
    <w:rsid w:val="00A1031C"/>
    <w:rsid w:val="00AE318F"/>
    <w:rsid w:val="00AF0263"/>
    <w:rsid w:val="00BB43F8"/>
    <w:rsid w:val="00C631F1"/>
    <w:rsid w:val="00F011A0"/>
    <w:rsid w:val="00F77082"/>
    <w:rsid w:val="00FB0B90"/>
    <w:rsid w:val="00FB697E"/>
    <w:rsid w:val="00FF3D1D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0083"/>
    <w:rPr>
      <w:color w:val="0000FF"/>
      <w:u w:val="single"/>
    </w:rPr>
  </w:style>
  <w:style w:type="table" w:styleId="TableGrid">
    <w:name w:val="Table Grid"/>
    <w:basedOn w:val="TableNormal"/>
    <w:rsid w:val="003E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3E00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E008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3E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sgreene3</dc:creator>
  <cp:keywords/>
  <dc:description/>
  <cp:lastModifiedBy>sgreene3</cp:lastModifiedBy>
  <cp:revision>3</cp:revision>
  <cp:lastPrinted>2011-07-05T20:39:00Z</cp:lastPrinted>
  <dcterms:created xsi:type="dcterms:W3CDTF">2011-07-05T20:51:00Z</dcterms:created>
  <dcterms:modified xsi:type="dcterms:W3CDTF">2011-07-05T21:14:00Z</dcterms:modified>
</cp:coreProperties>
</file>