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B59" w:rsidRPr="000D53A4" w:rsidRDefault="00504B59">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9630"/>
        </w:tabs>
        <w:jc w:val="center"/>
        <w:rPr>
          <w:rFonts w:ascii="Tahoma" w:hAnsi="Tahoma" w:cs="Tahoma"/>
          <w:b/>
          <w:bCs/>
          <w:i/>
          <w:iCs/>
          <w:color w:val="3366FF"/>
          <w:sz w:val="16"/>
          <w:szCs w:val="16"/>
          <w:u w:val="single"/>
        </w:rPr>
      </w:pPr>
    </w:p>
    <w:p w:rsidR="00C37CD8" w:rsidRPr="00504B59" w:rsidRDefault="00C37CD8">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b/>
          <w:bCs/>
          <w:i/>
          <w:iCs/>
          <w:color w:val="33CCCC"/>
          <w:sz w:val="22"/>
          <w:szCs w:val="22"/>
          <w:u w:val="single"/>
        </w:rPr>
      </w:pPr>
    </w:p>
    <w:p w:rsidR="00C37CD8" w:rsidRDefault="00C37CD8" w:rsidP="00EC10FF">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color w:val="3366FF"/>
          <w:sz w:val="28"/>
          <w:szCs w:val="28"/>
          <w:u w:val="single"/>
        </w:rPr>
      </w:pPr>
      <w:r w:rsidRPr="00EC10FF">
        <w:rPr>
          <w:rFonts w:ascii="Tahoma" w:hAnsi="Tahoma" w:cs="Tahoma"/>
          <w:b/>
          <w:bCs/>
          <w:sz w:val="28"/>
          <w:szCs w:val="28"/>
          <w:u w:val="single"/>
        </w:rPr>
        <w:t>The Supporting Statement for OMB 0596-</w:t>
      </w:r>
      <w:r w:rsidR="009A3FD9">
        <w:rPr>
          <w:rFonts w:ascii="Tahoma" w:hAnsi="Tahoma" w:cs="Tahoma"/>
          <w:b/>
          <w:bCs/>
          <w:sz w:val="28"/>
          <w:szCs w:val="28"/>
          <w:u w:val="single"/>
        </w:rPr>
        <w:t>0141</w:t>
      </w:r>
      <w:r w:rsidRPr="00EC10FF">
        <w:rPr>
          <w:rFonts w:ascii="Tahoma" w:hAnsi="Tahoma" w:cs="Tahoma"/>
          <w:sz w:val="28"/>
          <w:szCs w:val="28"/>
          <w:u w:val="single"/>
        </w:rPr>
        <w:t xml:space="preserve"> </w:t>
      </w:r>
    </w:p>
    <w:p w:rsidR="009A3FD9" w:rsidRDefault="009A3FD9" w:rsidP="00EC10FF">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rPr>
      </w:pPr>
      <w:r>
        <w:rPr>
          <w:rFonts w:ascii="Tahoma" w:hAnsi="Tahoma" w:cs="Tahoma"/>
          <w:sz w:val="28"/>
          <w:szCs w:val="28"/>
        </w:rPr>
        <w:t>Small Business Timber Sale Set-Aside Program:</w:t>
      </w:r>
    </w:p>
    <w:p w:rsidR="008C325F" w:rsidRPr="008C325F" w:rsidRDefault="009A3FD9" w:rsidP="00EC10FF">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rPr>
      </w:pPr>
      <w:r>
        <w:rPr>
          <w:rFonts w:ascii="Tahoma" w:hAnsi="Tahoma" w:cs="Tahoma"/>
          <w:sz w:val="28"/>
          <w:szCs w:val="28"/>
        </w:rPr>
        <w:t>Appeal Procedures on Recomputation of Shares</w:t>
      </w:r>
    </w:p>
    <w:p w:rsidR="00EC10FF" w:rsidRPr="000D53A4" w:rsidRDefault="00EC10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sz w:val="16"/>
          <w:szCs w:val="16"/>
        </w:rPr>
      </w:pPr>
    </w:p>
    <w:p w:rsidR="009768A1" w:rsidRPr="000D53A4" w:rsidRDefault="009768A1" w:rsidP="00EC10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360"/>
        <w:rPr>
          <w:rFonts w:ascii="Tahoma" w:hAnsi="Tahoma" w:cs="Tahoma"/>
          <w:b/>
          <w:bCs/>
          <w:sz w:val="16"/>
          <w:szCs w:val="16"/>
        </w:rPr>
      </w:pPr>
    </w:p>
    <w:p w:rsidR="00C37CD8" w:rsidRPr="00EC10FF" w:rsidRDefault="00EC10FF" w:rsidP="00EC10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360"/>
        <w:rPr>
          <w:rFonts w:ascii="Tahoma" w:hAnsi="Tahoma" w:cs="Tahoma"/>
          <w:b/>
          <w:bCs/>
          <w:sz w:val="28"/>
          <w:szCs w:val="28"/>
        </w:rPr>
      </w:pPr>
      <w:r w:rsidRPr="00EC10FF">
        <w:rPr>
          <w:rFonts w:ascii="Tahoma" w:hAnsi="Tahoma" w:cs="Tahoma"/>
          <w:b/>
          <w:bCs/>
          <w:sz w:val="28"/>
          <w:szCs w:val="28"/>
        </w:rPr>
        <w:t>A.  Justification</w:t>
      </w:r>
    </w:p>
    <w:p w:rsidR="00C03E9F" w:rsidRDefault="00C37CD8" w:rsidP="00C03E9F">
      <w:pPr>
        <w:pStyle w:val="BodyTextIndent2"/>
        <w:numPr>
          <w:ilvl w:val="0"/>
          <w:numId w:val="10"/>
        </w:numPr>
        <w:tabs>
          <w:tab w:val="left" w:pos="360"/>
        </w:tabs>
        <w:spacing w:after="80"/>
        <w:jc w:val="both"/>
        <w:rPr>
          <w:rFonts w:ascii="Tahoma" w:hAnsi="Tahoma" w:cs="Tahoma"/>
          <w:sz w:val="22"/>
          <w:szCs w:val="22"/>
        </w:rPr>
      </w:pPr>
      <w:r w:rsidRPr="00504B59">
        <w:rPr>
          <w:rFonts w:ascii="Tahoma" w:hAnsi="Tahoma" w:cs="Tahoma"/>
          <w:sz w:val="22"/>
          <w:szCs w:val="22"/>
        </w:rPr>
        <w:t>Explain the circumstances that make the col</w:t>
      </w:r>
      <w:r w:rsidRPr="00504B59">
        <w:rPr>
          <w:rFonts w:ascii="Tahoma" w:hAnsi="Tahoma" w:cs="Tahoma"/>
          <w:sz w:val="22"/>
          <w:szCs w:val="22"/>
        </w:rPr>
        <w:softHyphen/>
        <w:t xml:space="preserve">lection of information necessary. </w:t>
      </w:r>
      <w:r w:rsidR="001E2EEA">
        <w:rPr>
          <w:rFonts w:ascii="Tahoma" w:hAnsi="Tahoma" w:cs="Tahoma"/>
          <w:sz w:val="22"/>
          <w:szCs w:val="22"/>
        </w:rPr>
        <w:t xml:space="preserve"> </w:t>
      </w:r>
      <w:r w:rsidRPr="00504B59">
        <w:rPr>
          <w:rFonts w:ascii="Tahoma" w:hAnsi="Tahoma" w:cs="Tahoma"/>
          <w:sz w:val="22"/>
          <w:szCs w:val="22"/>
        </w:rPr>
        <w:t>Iden</w:t>
      </w:r>
      <w:r w:rsidRPr="00504B59">
        <w:rPr>
          <w:rFonts w:ascii="Tahoma" w:hAnsi="Tahoma" w:cs="Tahoma"/>
          <w:sz w:val="22"/>
          <w:szCs w:val="22"/>
        </w:rPr>
        <w:softHyphen/>
        <w:t>tify any legal or administrative require</w:t>
      </w:r>
      <w:r w:rsidRPr="00504B59">
        <w:rPr>
          <w:rFonts w:ascii="Tahoma" w:hAnsi="Tahoma" w:cs="Tahoma"/>
          <w:sz w:val="22"/>
          <w:szCs w:val="22"/>
        </w:rPr>
        <w:softHyphen/>
        <w:t xml:space="preserve">ments that necessitate the collection. </w:t>
      </w:r>
      <w:r w:rsidR="001E2EEA">
        <w:rPr>
          <w:rFonts w:ascii="Tahoma" w:hAnsi="Tahoma" w:cs="Tahoma"/>
          <w:sz w:val="22"/>
          <w:szCs w:val="22"/>
        </w:rPr>
        <w:t xml:space="preserve"> </w:t>
      </w:r>
      <w:r w:rsidRPr="00504B59">
        <w:rPr>
          <w:rFonts w:ascii="Tahoma" w:hAnsi="Tahoma" w:cs="Tahoma"/>
          <w:sz w:val="22"/>
          <w:szCs w:val="22"/>
        </w:rPr>
        <w:t>Attach a copy of the appropriate section of each statute and regulation mandating or authorizing the col</w:t>
      </w:r>
      <w:r w:rsidRPr="00504B59">
        <w:rPr>
          <w:rFonts w:ascii="Tahoma" w:hAnsi="Tahoma" w:cs="Tahoma"/>
          <w:sz w:val="22"/>
          <w:szCs w:val="22"/>
        </w:rPr>
        <w:softHyphen/>
        <w:t>lection of information.</w:t>
      </w:r>
    </w:p>
    <w:p w:rsidR="00910B53" w:rsidRDefault="00910B53" w:rsidP="00910B53">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b/>
          <w:sz w:val="22"/>
          <w:szCs w:val="22"/>
          <w:u w:val="single"/>
        </w:rPr>
      </w:pPr>
      <w:r w:rsidRPr="006078E9">
        <w:rPr>
          <w:rFonts w:ascii="Tahoma" w:hAnsi="Tahoma" w:cs="Tahoma"/>
          <w:b/>
          <w:sz w:val="22"/>
          <w:szCs w:val="22"/>
          <w:u w:val="single"/>
        </w:rPr>
        <w:t>Laws, Regulations, and Statutes</w:t>
      </w:r>
    </w:p>
    <w:p w:rsidR="00910B53" w:rsidRDefault="00910B53" w:rsidP="00910B53">
      <w:pPr>
        <w:numPr>
          <w:ilvl w:val="0"/>
          <w:numId w:val="27"/>
        </w:numPr>
        <w:tabs>
          <w:tab w:val="left" w:pos="0"/>
          <w:tab w:val="left" w:pos="722"/>
          <w:tab w:val="left" w:pos="1083"/>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hanging="360"/>
        <w:jc w:val="both"/>
        <w:rPr>
          <w:rFonts w:ascii="Tahoma" w:hAnsi="Tahoma" w:cs="Tahoma"/>
          <w:sz w:val="22"/>
          <w:szCs w:val="22"/>
        </w:rPr>
      </w:pPr>
      <w:r w:rsidRPr="006078E9">
        <w:rPr>
          <w:rFonts w:ascii="Tahoma" w:hAnsi="Tahoma" w:cs="Tahoma"/>
          <w:sz w:val="22"/>
          <w:szCs w:val="22"/>
        </w:rPr>
        <w:t>Small Business Act</w:t>
      </w:r>
      <w:r>
        <w:rPr>
          <w:rFonts w:ascii="Tahoma" w:hAnsi="Tahoma" w:cs="Tahoma"/>
          <w:sz w:val="22"/>
          <w:szCs w:val="22"/>
        </w:rPr>
        <w:t xml:space="preserve"> </w:t>
      </w:r>
      <w:r w:rsidR="003616A3">
        <w:rPr>
          <w:rFonts w:ascii="Tahoma" w:hAnsi="Tahoma" w:cs="Tahoma"/>
          <w:sz w:val="22"/>
          <w:szCs w:val="22"/>
        </w:rPr>
        <w:t>(15 U.S.C. 631)</w:t>
      </w:r>
    </w:p>
    <w:p w:rsidR="00910B53" w:rsidRDefault="00910B53" w:rsidP="00910B53">
      <w:pPr>
        <w:numPr>
          <w:ilvl w:val="0"/>
          <w:numId w:val="27"/>
        </w:numPr>
        <w:tabs>
          <w:tab w:val="left" w:pos="0"/>
          <w:tab w:val="left" w:pos="722"/>
          <w:tab w:val="left" w:pos="1083"/>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hanging="360"/>
        <w:jc w:val="both"/>
        <w:rPr>
          <w:rFonts w:ascii="Tahoma" w:hAnsi="Tahoma" w:cs="Tahoma"/>
          <w:sz w:val="22"/>
          <w:szCs w:val="22"/>
        </w:rPr>
      </w:pPr>
      <w:r>
        <w:rPr>
          <w:rFonts w:ascii="Tahoma" w:hAnsi="Tahoma" w:cs="Tahoma"/>
          <w:sz w:val="22"/>
          <w:szCs w:val="22"/>
        </w:rPr>
        <w:t>16 USC 1600 (note), National Forest Management Act of 1976</w:t>
      </w:r>
    </w:p>
    <w:p w:rsidR="00910B53" w:rsidRDefault="00910B53" w:rsidP="00910B53">
      <w:pPr>
        <w:numPr>
          <w:ilvl w:val="0"/>
          <w:numId w:val="27"/>
        </w:numPr>
        <w:tabs>
          <w:tab w:val="left" w:pos="0"/>
          <w:tab w:val="left" w:pos="722"/>
          <w:tab w:val="left" w:pos="1083"/>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hanging="360"/>
        <w:jc w:val="both"/>
        <w:rPr>
          <w:rFonts w:ascii="Tahoma" w:hAnsi="Tahoma" w:cs="Tahoma"/>
          <w:sz w:val="22"/>
          <w:szCs w:val="22"/>
        </w:rPr>
      </w:pPr>
      <w:r>
        <w:rPr>
          <w:rFonts w:ascii="Tahoma" w:hAnsi="Tahoma" w:cs="Tahoma"/>
          <w:sz w:val="22"/>
          <w:szCs w:val="22"/>
        </w:rPr>
        <w:t>Public Law 104-208, 1997 Omnibus Appropriation Act (31 USC 3512)</w:t>
      </w:r>
    </w:p>
    <w:p w:rsidR="00910B53" w:rsidRDefault="00910B53" w:rsidP="00910B53">
      <w:pPr>
        <w:numPr>
          <w:ilvl w:val="0"/>
          <w:numId w:val="27"/>
        </w:numPr>
        <w:tabs>
          <w:tab w:val="left" w:pos="0"/>
          <w:tab w:val="left" w:pos="722"/>
          <w:tab w:val="left" w:pos="1083"/>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hanging="360"/>
        <w:jc w:val="both"/>
        <w:rPr>
          <w:rFonts w:ascii="Tahoma" w:hAnsi="Tahoma" w:cs="Tahoma"/>
          <w:sz w:val="22"/>
          <w:szCs w:val="22"/>
        </w:rPr>
      </w:pPr>
      <w:r>
        <w:rPr>
          <w:rFonts w:ascii="Tahoma" w:hAnsi="Tahoma" w:cs="Tahoma"/>
          <w:sz w:val="22"/>
          <w:szCs w:val="22"/>
        </w:rPr>
        <w:t>5 USC 552, Administrative Procedures</w:t>
      </w:r>
    </w:p>
    <w:p w:rsidR="00910B53" w:rsidRPr="006078E9" w:rsidRDefault="00910B53" w:rsidP="00910B53">
      <w:pPr>
        <w:numPr>
          <w:ilvl w:val="0"/>
          <w:numId w:val="27"/>
        </w:numPr>
        <w:tabs>
          <w:tab w:val="left" w:pos="0"/>
          <w:tab w:val="left" w:pos="722"/>
          <w:tab w:val="left" w:pos="1083"/>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hanging="360"/>
        <w:jc w:val="both"/>
        <w:rPr>
          <w:rFonts w:ascii="Tahoma" w:hAnsi="Tahoma" w:cs="Tahoma"/>
          <w:sz w:val="22"/>
          <w:szCs w:val="22"/>
        </w:rPr>
      </w:pPr>
      <w:r>
        <w:rPr>
          <w:rFonts w:ascii="Tahoma" w:hAnsi="Tahoma" w:cs="Tahoma"/>
          <w:sz w:val="22"/>
          <w:szCs w:val="22"/>
        </w:rPr>
        <w:t xml:space="preserve">13 CFR 121, Small Business Size Regulations </w:t>
      </w:r>
    </w:p>
    <w:p w:rsidR="00910B53" w:rsidRPr="006078E9" w:rsidRDefault="00910B53" w:rsidP="00910B53">
      <w:pPr>
        <w:numPr>
          <w:ilvl w:val="0"/>
          <w:numId w:val="27"/>
        </w:numPr>
        <w:tabs>
          <w:tab w:val="left" w:pos="0"/>
          <w:tab w:val="left" w:pos="722"/>
          <w:tab w:val="left" w:pos="1083"/>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hanging="360"/>
        <w:jc w:val="both"/>
        <w:rPr>
          <w:rFonts w:ascii="Tahoma" w:hAnsi="Tahoma" w:cs="Tahoma"/>
          <w:sz w:val="22"/>
          <w:szCs w:val="22"/>
          <w:u w:val="single"/>
        </w:rPr>
      </w:pPr>
      <w:r>
        <w:rPr>
          <w:rFonts w:ascii="Tahoma" w:hAnsi="Tahoma" w:cs="Tahoma"/>
          <w:sz w:val="22"/>
          <w:szCs w:val="22"/>
        </w:rPr>
        <w:t>36 CFR 223, Sale and Disposal of National Forest System Timber</w:t>
      </w:r>
    </w:p>
    <w:p w:rsidR="00910B53" w:rsidRPr="006078E9" w:rsidRDefault="00910B53" w:rsidP="00910B53">
      <w:pPr>
        <w:numPr>
          <w:ilvl w:val="0"/>
          <w:numId w:val="27"/>
        </w:numPr>
        <w:tabs>
          <w:tab w:val="left" w:pos="0"/>
          <w:tab w:val="left" w:pos="722"/>
          <w:tab w:val="left" w:pos="1083"/>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hanging="360"/>
        <w:jc w:val="both"/>
        <w:rPr>
          <w:rFonts w:ascii="Tahoma" w:hAnsi="Tahoma" w:cs="Tahoma"/>
          <w:sz w:val="22"/>
          <w:szCs w:val="22"/>
          <w:u w:val="single"/>
        </w:rPr>
      </w:pPr>
      <w:r>
        <w:rPr>
          <w:rFonts w:ascii="Tahoma" w:hAnsi="Tahoma" w:cs="Tahoma"/>
          <w:sz w:val="22"/>
          <w:szCs w:val="22"/>
        </w:rPr>
        <w:t>36 CFR 223.118, Appeal Process for Small Business Timber Sale Set-Aside</w:t>
      </w:r>
    </w:p>
    <w:p w:rsidR="00910B53" w:rsidRDefault="00910B53" w:rsidP="00910B53">
      <w:pPr>
        <w:spacing w:after="172"/>
        <w:ind w:left="360"/>
        <w:jc w:val="both"/>
        <w:rPr>
          <w:rFonts w:ascii="Tahoma" w:hAnsi="Tahoma" w:cs="Tahoma"/>
          <w:bCs/>
          <w:sz w:val="22"/>
          <w:szCs w:val="22"/>
        </w:rPr>
      </w:pPr>
      <w:r>
        <w:rPr>
          <w:rFonts w:ascii="Tahoma" w:hAnsi="Tahoma" w:cs="Tahoma"/>
          <w:bCs/>
          <w:sz w:val="22"/>
          <w:szCs w:val="22"/>
        </w:rPr>
        <w:t>The Forest Service adopted the Small Business Timber Sale Set-Aside Program in 1990</w:t>
      </w:r>
      <w:r w:rsidR="00D5600D">
        <w:rPr>
          <w:rFonts w:ascii="Tahoma" w:hAnsi="Tahoma" w:cs="Tahoma"/>
          <w:bCs/>
          <w:sz w:val="22"/>
          <w:szCs w:val="22"/>
        </w:rPr>
        <w:t xml:space="preserve"> (55 FR 30485)</w:t>
      </w:r>
      <w:r>
        <w:rPr>
          <w:rFonts w:ascii="Tahoma" w:hAnsi="Tahoma" w:cs="Tahoma"/>
          <w:bCs/>
          <w:sz w:val="22"/>
          <w:szCs w:val="22"/>
        </w:rPr>
        <w:t xml:space="preserve">.  The Agency administers the program in cooperation with the Small Business Administration </w:t>
      </w:r>
      <w:r w:rsidR="00D27D96">
        <w:rPr>
          <w:rFonts w:ascii="Tahoma" w:hAnsi="Tahoma" w:cs="Tahoma"/>
          <w:bCs/>
          <w:sz w:val="22"/>
          <w:szCs w:val="22"/>
        </w:rPr>
        <w:t xml:space="preserve">(SBA) </w:t>
      </w:r>
      <w:r>
        <w:rPr>
          <w:rFonts w:ascii="Tahoma" w:hAnsi="Tahoma" w:cs="Tahoma"/>
          <w:bCs/>
          <w:sz w:val="22"/>
          <w:szCs w:val="22"/>
        </w:rPr>
        <w:t>under the authorities o</w:t>
      </w:r>
      <w:r w:rsidR="00D27D96">
        <w:rPr>
          <w:rFonts w:ascii="Tahoma" w:hAnsi="Tahoma" w:cs="Tahoma"/>
          <w:bCs/>
          <w:sz w:val="22"/>
          <w:szCs w:val="22"/>
        </w:rPr>
        <w:t>f the Small Business Act</w:t>
      </w:r>
      <w:r w:rsidRPr="005D3B18">
        <w:rPr>
          <w:rFonts w:ascii="Tahoma" w:hAnsi="Tahoma" w:cs="Tahoma"/>
          <w:bCs/>
          <w:sz w:val="22"/>
          <w:szCs w:val="22"/>
        </w:rPr>
        <w:t xml:space="preserve"> </w:t>
      </w:r>
      <w:r>
        <w:rPr>
          <w:rFonts w:ascii="Tahoma" w:hAnsi="Tahoma" w:cs="Tahoma"/>
          <w:bCs/>
          <w:sz w:val="22"/>
          <w:szCs w:val="22"/>
        </w:rPr>
        <w:t>(</w:t>
      </w:r>
      <w:r w:rsidR="00D27D96">
        <w:rPr>
          <w:rFonts w:ascii="Tahoma" w:hAnsi="Tahoma" w:cs="Tahoma"/>
          <w:bCs/>
          <w:sz w:val="22"/>
          <w:szCs w:val="22"/>
        </w:rPr>
        <w:t>15 U.S.C. 631</w:t>
      </w:r>
      <w:r>
        <w:rPr>
          <w:rFonts w:ascii="Tahoma" w:hAnsi="Tahoma" w:cs="Tahoma"/>
          <w:bCs/>
          <w:sz w:val="22"/>
          <w:szCs w:val="22"/>
        </w:rPr>
        <w:t>), which</w:t>
      </w:r>
      <w:r w:rsidRPr="006078E9">
        <w:rPr>
          <w:rFonts w:ascii="Tahoma" w:hAnsi="Tahoma" w:cs="Tahoma"/>
          <w:bCs/>
          <w:sz w:val="22"/>
          <w:szCs w:val="22"/>
        </w:rPr>
        <w:t xml:space="preserve"> </w:t>
      </w:r>
      <w:r>
        <w:rPr>
          <w:rFonts w:ascii="Tahoma" w:hAnsi="Tahoma" w:cs="Tahoma"/>
          <w:bCs/>
          <w:sz w:val="22"/>
          <w:szCs w:val="22"/>
        </w:rPr>
        <w:t xml:space="preserve">establishes Federal policy regarding assistance provided to small businesses; the National Forest Management Act of 1976; the Administrative Procedures Act (5 USC 552), and </w:t>
      </w:r>
      <w:r w:rsidR="00D27D96">
        <w:rPr>
          <w:rFonts w:ascii="Tahoma" w:hAnsi="Tahoma" w:cs="Tahoma"/>
          <w:bCs/>
          <w:sz w:val="22"/>
          <w:szCs w:val="22"/>
        </w:rPr>
        <w:t xml:space="preserve">SBA </w:t>
      </w:r>
      <w:r>
        <w:rPr>
          <w:rFonts w:ascii="Tahoma" w:hAnsi="Tahoma" w:cs="Tahoma"/>
          <w:bCs/>
          <w:sz w:val="22"/>
          <w:szCs w:val="22"/>
        </w:rPr>
        <w:t xml:space="preserve">regulations found at 13 CFR, part 121.  The design of the program ensures that small business timber purchasers have the opportunity to purchase a fair proportion of National Forest system timber offered for sale. </w:t>
      </w:r>
    </w:p>
    <w:p w:rsidR="00910B53" w:rsidRDefault="00910B53" w:rsidP="00910B53">
      <w:pPr>
        <w:spacing w:after="172"/>
        <w:ind w:left="360"/>
        <w:jc w:val="both"/>
        <w:rPr>
          <w:rFonts w:ascii="Tahoma" w:hAnsi="Tahoma" w:cs="Tahoma"/>
          <w:bCs/>
          <w:sz w:val="22"/>
          <w:szCs w:val="22"/>
        </w:rPr>
      </w:pPr>
      <w:r>
        <w:rPr>
          <w:rFonts w:ascii="Tahoma" w:hAnsi="Tahoma" w:cs="Tahoma"/>
          <w:bCs/>
          <w:sz w:val="22"/>
          <w:szCs w:val="22"/>
        </w:rPr>
        <w:t>Under the program, the Forest Service must recompute the shares of timber sales to be set aside for qualifying small businesses every five years based on the actual volume of saw timber purchased by small businesses.  Recomputation of shares must occur if there is a change in manufacturing capability, if the purchaser size class changes, or if certain purchaser</w:t>
      </w:r>
      <w:r w:rsidR="00AB6E9C">
        <w:rPr>
          <w:rFonts w:ascii="Tahoma" w:hAnsi="Tahoma" w:cs="Tahoma"/>
          <w:bCs/>
          <w:sz w:val="22"/>
          <w:szCs w:val="22"/>
        </w:rPr>
        <w:t>(s)</w:t>
      </w:r>
      <w:r>
        <w:rPr>
          <w:rFonts w:ascii="Tahoma" w:hAnsi="Tahoma" w:cs="Tahoma"/>
          <w:bCs/>
          <w:sz w:val="22"/>
          <w:szCs w:val="22"/>
        </w:rPr>
        <w:t xml:space="preserve"> discontinue operations.</w:t>
      </w:r>
    </w:p>
    <w:p w:rsidR="00910B53" w:rsidRPr="000E326A" w:rsidRDefault="00910B53" w:rsidP="00910B53">
      <w:pPr>
        <w:spacing w:after="172"/>
        <w:ind w:left="360"/>
        <w:jc w:val="both"/>
        <w:rPr>
          <w:rFonts w:ascii="Tahoma" w:hAnsi="Tahoma" w:cs="Tahoma"/>
          <w:bCs/>
          <w:sz w:val="22"/>
          <w:szCs w:val="22"/>
        </w:rPr>
      </w:pPr>
      <w:r>
        <w:rPr>
          <w:rFonts w:ascii="Tahoma" w:hAnsi="Tahoma" w:cs="Tahoma"/>
          <w:bCs/>
          <w:sz w:val="22"/>
          <w:szCs w:val="22"/>
        </w:rPr>
        <w:t xml:space="preserve">In 1992, the Forest Service adopted new administrative appeal procedures (36 CFR part 215), which excluded the Small Business Timber Sale Set-Aside Program.  Prior to adoption of 36 CFR part 215, the Agency had accepted appeals of recomputation decisions under 36 CFR part 217; and therefore decided to establish procedures for providing notice to affected purchasers, offering an opportunity to comment on the recomputation of shares.  </w:t>
      </w:r>
    </w:p>
    <w:p w:rsidR="00910B53" w:rsidRDefault="00910B53" w:rsidP="00910B53">
      <w:pPr>
        <w:spacing w:after="172"/>
        <w:ind w:left="360"/>
        <w:jc w:val="both"/>
        <w:rPr>
          <w:rFonts w:ascii="Tahoma" w:hAnsi="Tahoma" w:cs="Tahoma"/>
          <w:b/>
          <w:bCs/>
          <w:sz w:val="22"/>
          <w:szCs w:val="22"/>
        </w:rPr>
      </w:pPr>
      <w:r w:rsidRPr="00CE444C">
        <w:rPr>
          <w:rFonts w:ascii="Tahoma" w:hAnsi="Tahoma" w:cs="Tahoma"/>
          <w:sz w:val="22"/>
          <w:szCs w:val="22"/>
        </w:rPr>
        <w:t>The Conference Report accompanying the 1997</w:t>
      </w:r>
      <w:r w:rsidR="00AB6E9C">
        <w:rPr>
          <w:rFonts w:ascii="Tahoma" w:hAnsi="Tahoma" w:cs="Tahoma"/>
          <w:sz w:val="22"/>
          <w:szCs w:val="22"/>
        </w:rPr>
        <w:t xml:space="preserve"> Omnibus Appropriation Act (Public Law</w:t>
      </w:r>
      <w:r w:rsidRPr="00CE444C">
        <w:rPr>
          <w:rFonts w:ascii="Tahoma" w:hAnsi="Tahoma" w:cs="Tahoma"/>
          <w:sz w:val="22"/>
          <w:szCs w:val="22"/>
        </w:rPr>
        <w:t xml:space="preserve"> 104</w:t>
      </w:r>
      <w:r w:rsidRPr="00CE444C">
        <w:rPr>
          <w:rFonts w:ascii="Tahoma" w:hAnsi="Tahoma" w:cs="Tahoma"/>
          <w:sz w:val="22"/>
          <w:szCs w:val="22"/>
        </w:rPr>
        <w:noBreakHyphen/>
        <w:t xml:space="preserve">208) found the Forest Service decision to eliminate an administrative appeals opportunity for the Small Business </w:t>
      </w:r>
      <w:r w:rsidR="0042765D">
        <w:rPr>
          <w:rFonts w:ascii="Tahoma" w:hAnsi="Tahoma" w:cs="Tahoma"/>
          <w:sz w:val="22"/>
          <w:szCs w:val="22"/>
        </w:rPr>
        <w:t>Timber Sale Set-Aside</w:t>
      </w:r>
      <w:r>
        <w:rPr>
          <w:rFonts w:ascii="Tahoma" w:hAnsi="Tahoma" w:cs="Tahoma"/>
          <w:sz w:val="22"/>
          <w:szCs w:val="22"/>
        </w:rPr>
        <w:t xml:space="preserve"> Program “</w:t>
      </w:r>
      <w:r w:rsidRPr="00CE444C">
        <w:rPr>
          <w:rFonts w:ascii="Tahoma" w:hAnsi="Tahoma" w:cs="Tahoma"/>
          <w:sz w:val="22"/>
          <w:szCs w:val="22"/>
        </w:rPr>
        <w:t xml:space="preserve">unacceptable'' and directed the Forest </w:t>
      </w:r>
      <w:r w:rsidRPr="00CE444C">
        <w:rPr>
          <w:rFonts w:ascii="Tahoma" w:hAnsi="Tahoma" w:cs="Tahoma"/>
          <w:sz w:val="22"/>
          <w:szCs w:val="22"/>
        </w:rPr>
        <w:lastRenderedPageBreak/>
        <w:t>Service to reinstate an appeals process before December 31, 1996.  The Confe</w:t>
      </w:r>
      <w:r w:rsidR="00B257BD">
        <w:rPr>
          <w:rFonts w:ascii="Tahoma" w:hAnsi="Tahoma" w:cs="Tahoma"/>
          <w:sz w:val="22"/>
          <w:szCs w:val="22"/>
        </w:rPr>
        <w:t>rence Report required that the A</w:t>
      </w:r>
      <w:r w:rsidRPr="00CE444C">
        <w:rPr>
          <w:rFonts w:ascii="Tahoma" w:hAnsi="Tahoma" w:cs="Tahoma"/>
          <w:sz w:val="22"/>
          <w:szCs w:val="22"/>
        </w:rPr>
        <w:t>gency establish a process by which purchasers may appeal decisions concerning recomp</w:t>
      </w:r>
      <w:r w:rsidR="00B257BD">
        <w:rPr>
          <w:rFonts w:ascii="Tahoma" w:hAnsi="Tahoma" w:cs="Tahoma"/>
          <w:sz w:val="22"/>
          <w:szCs w:val="22"/>
        </w:rPr>
        <w:t>utations of Small Business Set-A</w:t>
      </w:r>
      <w:r w:rsidR="00B257BD" w:rsidRPr="00CE444C">
        <w:rPr>
          <w:rFonts w:ascii="Tahoma" w:hAnsi="Tahoma" w:cs="Tahoma"/>
          <w:sz w:val="22"/>
          <w:szCs w:val="22"/>
        </w:rPr>
        <w:t>side</w:t>
      </w:r>
      <w:r w:rsidRPr="00CE444C">
        <w:rPr>
          <w:rFonts w:ascii="Tahoma" w:hAnsi="Tahoma" w:cs="Tahoma"/>
          <w:sz w:val="22"/>
          <w:szCs w:val="22"/>
        </w:rPr>
        <w:t xml:space="preserve"> (SBA) shares, structural recomputations of SBA shares, or changes in policies impacting the Small Business Timber Sale </w:t>
      </w:r>
      <w:r w:rsidR="00B257BD" w:rsidRPr="00CE444C">
        <w:rPr>
          <w:rFonts w:ascii="Tahoma" w:hAnsi="Tahoma" w:cs="Tahoma"/>
          <w:sz w:val="22"/>
          <w:szCs w:val="22"/>
        </w:rPr>
        <w:t>Set-Aside</w:t>
      </w:r>
      <w:r w:rsidRPr="00CE444C">
        <w:rPr>
          <w:rFonts w:ascii="Tahoma" w:hAnsi="Tahoma" w:cs="Tahoma"/>
          <w:sz w:val="22"/>
          <w:szCs w:val="22"/>
        </w:rPr>
        <w:t xml:space="preserve"> Program.  It also provided that, as in the past, decisions related to the designation of the sales to be set aside are not open for appeal.</w:t>
      </w:r>
      <w:r>
        <w:rPr>
          <w:rFonts w:ascii="Tahoma" w:hAnsi="Tahoma" w:cs="Tahoma"/>
          <w:sz w:val="22"/>
          <w:szCs w:val="22"/>
        </w:rPr>
        <w:t xml:space="preserve">  </w:t>
      </w:r>
      <w:r>
        <w:rPr>
          <w:rFonts w:ascii="Tahoma" w:hAnsi="Tahoma" w:cs="Tahoma"/>
          <w:bCs/>
          <w:sz w:val="22"/>
          <w:szCs w:val="22"/>
        </w:rPr>
        <w:t xml:space="preserve">The Agency </w:t>
      </w:r>
      <w:r w:rsidRPr="006078E9">
        <w:rPr>
          <w:rFonts w:ascii="Tahoma" w:hAnsi="Tahoma" w:cs="Tahoma"/>
          <w:sz w:val="22"/>
          <w:szCs w:val="22"/>
        </w:rPr>
        <w:t xml:space="preserve">determined that </w:t>
      </w:r>
      <w:r>
        <w:rPr>
          <w:rFonts w:ascii="Tahoma" w:hAnsi="Tahoma" w:cs="Tahoma"/>
          <w:sz w:val="22"/>
          <w:szCs w:val="22"/>
        </w:rPr>
        <w:t xml:space="preserve">an </w:t>
      </w:r>
      <w:r w:rsidRPr="006078E9">
        <w:rPr>
          <w:rFonts w:ascii="Tahoma" w:hAnsi="Tahoma" w:cs="Tahoma"/>
          <w:sz w:val="22"/>
          <w:szCs w:val="22"/>
        </w:rPr>
        <w:t>informal rule</w:t>
      </w:r>
      <w:r>
        <w:rPr>
          <w:rFonts w:ascii="Tahoma" w:hAnsi="Tahoma" w:cs="Tahoma"/>
          <w:sz w:val="22"/>
          <w:szCs w:val="22"/>
        </w:rPr>
        <w:t xml:space="preserve"> </w:t>
      </w:r>
      <w:r w:rsidRPr="006078E9">
        <w:rPr>
          <w:rFonts w:ascii="Tahoma" w:hAnsi="Tahoma" w:cs="Tahoma"/>
          <w:sz w:val="22"/>
          <w:szCs w:val="22"/>
        </w:rPr>
        <w:t>was necessary to establish the appeals process</w:t>
      </w:r>
      <w:r>
        <w:rPr>
          <w:rFonts w:ascii="Tahoma" w:hAnsi="Tahoma" w:cs="Tahoma"/>
          <w:sz w:val="22"/>
          <w:szCs w:val="22"/>
        </w:rPr>
        <w:t xml:space="preserve"> in title 36 CFR 223.118</w:t>
      </w:r>
      <w:r w:rsidRPr="006078E9">
        <w:rPr>
          <w:rFonts w:ascii="Tahoma" w:hAnsi="Tahoma" w:cs="Tahoma"/>
          <w:sz w:val="22"/>
          <w:szCs w:val="22"/>
        </w:rPr>
        <w:t xml:space="preserve">. </w:t>
      </w:r>
      <w:r>
        <w:rPr>
          <w:rFonts w:ascii="Tahoma" w:hAnsi="Tahoma" w:cs="Tahoma"/>
          <w:sz w:val="22"/>
          <w:szCs w:val="22"/>
        </w:rPr>
        <w:t xml:space="preserve"> </w:t>
      </w:r>
      <w:r w:rsidRPr="006078E9">
        <w:rPr>
          <w:rFonts w:ascii="Tahoma" w:hAnsi="Tahoma" w:cs="Tahoma"/>
          <w:sz w:val="22"/>
          <w:szCs w:val="22"/>
        </w:rPr>
        <w:t>A final rule for the appeal process was published in the Federal Register on January 5, 1999</w:t>
      </w:r>
      <w:r w:rsidR="00B257BD">
        <w:rPr>
          <w:rFonts w:ascii="Tahoma" w:hAnsi="Tahoma" w:cs="Tahoma"/>
          <w:sz w:val="22"/>
          <w:szCs w:val="22"/>
        </w:rPr>
        <w:t xml:space="preserve"> (64 FR 411)</w:t>
      </w:r>
      <w:r w:rsidRPr="006078E9">
        <w:rPr>
          <w:rFonts w:ascii="Tahoma" w:hAnsi="Tahoma" w:cs="Tahoma"/>
          <w:sz w:val="22"/>
          <w:szCs w:val="22"/>
        </w:rPr>
        <w:t xml:space="preserve">.  Office of Management and Budget determined that the rule </w:t>
      </w:r>
      <w:r>
        <w:rPr>
          <w:rFonts w:ascii="Tahoma" w:hAnsi="Tahoma" w:cs="Tahoma"/>
          <w:sz w:val="22"/>
          <w:szCs w:val="22"/>
        </w:rPr>
        <w:t>was</w:t>
      </w:r>
      <w:r w:rsidRPr="006078E9">
        <w:rPr>
          <w:rFonts w:ascii="Tahoma" w:hAnsi="Tahoma" w:cs="Tahoma"/>
          <w:sz w:val="22"/>
          <w:szCs w:val="22"/>
        </w:rPr>
        <w:t xml:space="preserve"> non-significant.</w:t>
      </w:r>
      <w:r w:rsidRPr="006078E9">
        <w:rPr>
          <w:rFonts w:ascii="Tahoma" w:hAnsi="Tahoma" w:cs="Tahoma"/>
          <w:b/>
          <w:bCs/>
          <w:sz w:val="22"/>
          <w:szCs w:val="22"/>
        </w:rPr>
        <w:t xml:space="preserve"> </w:t>
      </w:r>
      <w:r>
        <w:rPr>
          <w:rFonts w:ascii="Tahoma" w:hAnsi="Tahoma" w:cs="Tahoma"/>
          <w:b/>
          <w:bCs/>
          <w:sz w:val="22"/>
          <w:szCs w:val="22"/>
        </w:rPr>
        <w:t xml:space="preserve"> </w:t>
      </w:r>
    </w:p>
    <w:p w:rsidR="00910B53" w:rsidRDefault="00910B53" w:rsidP="00910B53">
      <w:pPr>
        <w:spacing w:after="172"/>
        <w:ind w:left="360"/>
        <w:jc w:val="both"/>
        <w:rPr>
          <w:rFonts w:ascii="Tahoma" w:hAnsi="Tahoma" w:cs="Tahoma"/>
          <w:sz w:val="22"/>
          <w:szCs w:val="22"/>
        </w:rPr>
      </w:pPr>
      <w:r w:rsidRPr="000E326A">
        <w:rPr>
          <w:rFonts w:ascii="Tahoma" w:hAnsi="Tahoma" w:cs="Tahoma"/>
          <w:bCs/>
          <w:sz w:val="22"/>
          <w:szCs w:val="22"/>
        </w:rPr>
        <w:t xml:space="preserve">Title 36 CFR 223 covers the regulations for sale and disposal of National Forest System </w:t>
      </w:r>
      <w:r>
        <w:rPr>
          <w:rFonts w:ascii="Tahoma" w:hAnsi="Tahoma" w:cs="Tahoma"/>
          <w:bCs/>
          <w:sz w:val="22"/>
          <w:szCs w:val="22"/>
        </w:rPr>
        <w:t>t</w:t>
      </w:r>
      <w:r w:rsidRPr="000E326A">
        <w:rPr>
          <w:rFonts w:ascii="Tahoma" w:hAnsi="Tahoma" w:cs="Tahoma"/>
          <w:bCs/>
          <w:sz w:val="22"/>
          <w:szCs w:val="22"/>
        </w:rPr>
        <w:t xml:space="preserve">imber.  </w:t>
      </w:r>
      <w:r>
        <w:rPr>
          <w:rFonts w:ascii="Tahoma" w:hAnsi="Tahoma" w:cs="Tahoma"/>
          <w:bCs/>
          <w:sz w:val="22"/>
          <w:szCs w:val="22"/>
        </w:rPr>
        <w:t>Title 36 CFR part 223.118 (</w:t>
      </w:r>
      <w:r>
        <w:rPr>
          <w:rFonts w:ascii="Tahoma" w:hAnsi="Tahoma" w:cs="Tahoma"/>
          <w:sz w:val="22"/>
          <w:szCs w:val="22"/>
        </w:rPr>
        <w:t xml:space="preserve">Small Business Timber Sale Set-Aside Program: Appeal Procedures on Recomputation of Shares) </w:t>
      </w:r>
      <w:r w:rsidRPr="000E326A">
        <w:rPr>
          <w:rFonts w:ascii="Tahoma" w:hAnsi="Tahoma" w:cs="Tahoma"/>
          <w:bCs/>
          <w:sz w:val="22"/>
          <w:szCs w:val="22"/>
        </w:rPr>
        <w:t xml:space="preserve">sets forth the </w:t>
      </w:r>
      <w:r>
        <w:rPr>
          <w:rFonts w:ascii="Tahoma" w:hAnsi="Tahoma" w:cs="Tahoma"/>
          <w:sz w:val="22"/>
          <w:szCs w:val="22"/>
        </w:rPr>
        <w:t>a</w:t>
      </w:r>
      <w:r w:rsidRPr="000E326A">
        <w:rPr>
          <w:rFonts w:ascii="Tahoma" w:hAnsi="Tahoma" w:cs="Tahoma"/>
          <w:sz w:val="22"/>
          <w:szCs w:val="22"/>
        </w:rPr>
        <w:t>ppeal process for small business timber sale set-aside program share recomputation decisions.</w:t>
      </w:r>
    </w:p>
    <w:p w:rsidR="00910B53" w:rsidRPr="00113632" w:rsidRDefault="00910B53" w:rsidP="00910B53">
      <w:pPr>
        <w:pStyle w:val="BodyTextIndent"/>
        <w:tabs>
          <w:tab w:val="clear" w:pos="0"/>
          <w:tab w:val="clear" w:pos="1083"/>
        </w:tabs>
        <w:spacing w:after="172"/>
        <w:jc w:val="both"/>
        <w:rPr>
          <w:rFonts w:ascii="Tahoma" w:hAnsi="Tahoma" w:cs="Tahoma"/>
          <w:sz w:val="22"/>
          <w:szCs w:val="22"/>
        </w:rPr>
      </w:pPr>
      <w:r>
        <w:rPr>
          <w:rFonts w:ascii="Tahoma" w:hAnsi="Tahoma" w:cs="Tahoma"/>
          <w:sz w:val="22"/>
          <w:szCs w:val="22"/>
        </w:rPr>
        <w:t xml:space="preserve">The Forest Service provides qualifying timber sale purchasers 30 days for predecisional review and comment on draft decisions to reallocate shares, including the data used in making the proposed recomputation decision.  </w:t>
      </w:r>
      <w:r w:rsidRPr="00CE444C">
        <w:rPr>
          <w:rFonts w:ascii="Tahoma" w:hAnsi="Tahoma" w:cs="Tahoma"/>
          <w:sz w:val="22"/>
          <w:szCs w:val="22"/>
        </w:rPr>
        <w:t xml:space="preserve">This opportunity </w:t>
      </w:r>
      <w:r>
        <w:rPr>
          <w:rFonts w:ascii="Tahoma" w:hAnsi="Tahoma" w:cs="Tahoma"/>
          <w:sz w:val="22"/>
          <w:szCs w:val="22"/>
        </w:rPr>
        <w:t>is</w:t>
      </w:r>
      <w:r w:rsidRPr="00CE444C">
        <w:rPr>
          <w:rFonts w:ascii="Tahoma" w:hAnsi="Tahoma" w:cs="Tahoma"/>
          <w:sz w:val="22"/>
          <w:szCs w:val="22"/>
        </w:rPr>
        <w:t xml:space="preserve"> </w:t>
      </w:r>
      <w:r>
        <w:rPr>
          <w:rFonts w:ascii="Tahoma" w:hAnsi="Tahoma" w:cs="Tahoma"/>
          <w:sz w:val="22"/>
          <w:szCs w:val="22"/>
        </w:rPr>
        <w:t>via a</w:t>
      </w:r>
      <w:r w:rsidRPr="00CE444C">
        <w:rPr>
          <w:rFonts w:ascii="Tahoma" w:hAnsi="Tahoma" w:cs="Tahoma"/>
          <w:sz w:val="22"/>
          <w:szCs w:val="22"/>
        </w:rPr>
        <w:t xml:space="preserve"> Federal Register notice and is consistent with other Forest Service major policy decisions associated with other programs.</w:t>
      </w:r>
    </w:p>
    <w:p w:rsidR="00910B53" w:rsidRDefault="00910B53" w:rsidP="00910B53">
      <w:pPr>
        <w:spacing w:after="172"/>
        <w:ind w:left="360"/>
        <w:jc w:val="both"/>
        <w:rPr>
          <w:rFonts w:ascii="Tahoma" w:hAnsi="Tahoma" w:cs="Tahoma"/>
          <w:sz w:val="22"/>
          <w:szCs w:val="22"/>
        </w:rPr>
      </w:pPr>
      <w:r>
        <w:rPr>
          <w:rFonts w:ascii="Tahoma" w:hAnsi="Tahoma" w:cs="Tahoma"/>
          <w:sz w:val="22"/>
          <w:szCs w:val="22"/>
        </w:rPr>
        <w:t>Within 15 days after the close of the 30-day predecisional review period, an Agency official makes a decision on the shares to be set aside for small businesses and gives written notice of the decision to all parties on the national forest timber sale bidders list for the affected area.  The written notice provides the date by which an appeal must be filed and how to obtain information on appeal procedures.</w:t>
      </w:r>
    </w:p>
    <w:p w:rsidR="00910B53" w:rsidRDefault="00910B53" w:rsidP="00910B53">
      <w:pPr>
        <w:spacing w:after="172"/>
        <w:ind w:left="360"/>
        <w:jc w:val="both"/>
        <w:rPr>
          <w:rFonts w:ascii="Tahoma" w:hAnsi="Tahoma" w:cs="Tahoma"/>
          <w:sz w:val="22"/>
          <w:szCs w:val="22"/>
        </w:rPr>
      </w:pPr>
      <w:r>
        <w:rPr>
          <w:rFonts w:ascii="Tahoma" w:hAnsi="Tahoma" w:cs="Tahoma"/>
          <w:sz w:val="22"/>
          <w:szCs w:val="22"/>
        </w:rPr>
        <w:t>The appellant must file a notice of appeal with the appropriate Forest Service official within 20 days of the date of the notice of decision.  Only those timber sale purchasers, or their representatives, affected by small business share timber sale set-aside recomputation decisions, who have submitted predecisional comments, may appeal recomputation decisions.</w:t>
      </w:r>
      <w:r w:rsidRPr="00113632">
        <w:rPr>
          <w:rFonts w:ascii="Tahoma" w:hAnsi="Tahoma" w:cs="Tahoma"/>
          <w:sz w:val="22"/>
          <w:szCs w:val="22"/>
        </w:rPr>
        <w:t xml:space="preserve"> </w:t>
      </w:r>
      <w:r>
        <w:rPr>
          <w:rFonts w:ascii="Tahoma" w:hAnsi="Tahoma" w:cs="Tahoma"/>
          <w:sz w:val="22"/>
          <w:szCs w:val="22"/>
        </w:rPr>
        <w:t xml:space="preserve"> </w:t>
      </w:r>
      <w:r w:rsidRPr="00CE444C">
        <w:rPr>
          <w:rFonts w:ascii="Tahoma" w:hAnsi="Tahoma" w:cs="Tahoma"/>
          <w:sz w:val="22"/>
          <w:szCs w:val="22"/>
        </w:rPr>
        <w:t xml:space="preserve">One level of appeal is provided.  </w:t>
      </w:r>
    </w:p>
    <w:p w:rsidR="00910B53" w:rsidRDefault="00910B53" w:rsidP="00910B53">
      <w:pPr>
        <w:pStyle w:val="BodyTextIndent"/>
        <w:tabs>
          <w:tab w:val="clear" w:pos="0"/>
          <w:tab w:val="clear" w:pos="1083"/>
        </w:tabs>
        <w:spacing w:after="172"/>
        <w:jc w:val="both"/>
        <w:rPr>
          <w:rFonts w:ascii="Tahoma" w:hAnsi="Tahoma" w:cs="Tahoma"/>
          <w:sz w:val="22"/>
          <w:szCs w:val="22"/>
        </w:rPr>
      </w:pPr>
      <w:r>
        <w:rPr>
          <w:rFonts w:ascii="Tahoma" w:hAnsi="Tahoma" w:cs="Tahoma"/>
          <w:sz w:val="22"/>
          <w:szCs w:val="22"/>
        </w:rPr>
        <w:t>Additional i</w:t>
      </w:r>
      <w:r w:rsidRPr="00113632">
        <w:rPr>
          <w:rFonts w:ascii="Tahoma" w:hAnsi="Tahoma" w:cs="Tahoma"/>
          <w:sz w:val="22"/>
          <w:szCs w:val="22"/>
        </w:rPr>
        <w:t xml:space="preserve">nformation provided to clarify </w:t>
      </w:r>
      <w:r>
        <w:rPr>
          <w:rFonts w:ascii="Tahoma" w:hAnsi="Tahoma" w:cs="Tahoma"/>
          <w:sz w:val="22"/>
          <w:szCs w:val="22"/>
        </w:rPr>
        <w:t xml:space="preserve">appeal </w:t>
      </w:r>
      <w:r w:rsidRPr="00113632">
        <w:rPr>
          <w:rFonts w:ascii="Tahoma" w:hAnsi="Tahoma" w:cs="Tahoma"/>
          <w:sz w:val="22"/>
          <w:szCs w:val="22"/>
        </w:rPr>
        <w:t xml:space="preserve">issues or facts must be based upon information previously documented in the file or appeal.  Any information provided because of the Appeal Deciding Officer’s request for more information must be made available to all parties, that is, to the Responsible Official, the appellant and interested parties who have submitted comments on the appeal.  All parties will have </w:t>
      </w:r>
      <w:r>
        <w:rPr>
          <w:rFonts w:ascii="Tahoma" w:hAnsi="Tahoma" w:cs="Tahoma"/>
          <w:sz w:val="22"/>
          <w:szCs w:val="22"/>
        </w:rPr>
        <w:t>five</w:t>
      </w:r>
      <w:r w:rsidRPr="00113632">
        <w:rPr>
          <w:rFonts w:ascii="Tahoma" w:hAnsi="Tahoma" w:cs="Tahoma"/>
          <w:sz w:val="22"/>
          <w:szCs w:val="22"/>
        </w:rPr>
        <w:t xml:space="preserve"> days after the Appeal Deciding Officer receives the additional information to review and comment on the information, and the appeal decision period will be extended </w:t>
      </w:r>
      <w:r>
        <w:rPr>
          <w:rFonts w:ascii="Tahoma" w:hAnsi="Tahoma" w:cs="Tahoma"/>
          <w:sz w:val="22"/>
          <w:szCs w:val="22"/>
        </w:rPr>
        <w:t>five</w:t>
      </w:r>
      <w:r w:rsidRPr="00113632">
        <w:rPr>
          <w:rFonts w:ascii="Tahoma" w:hAnsi="Tahoma" w:cs="Tahoma"/>
          <w:sz w:val="22"/>
          <w:szCs w:val="22"/>
        </w:rPr>
        <w:t xml:space="preserve"> additional days. </w:t>
      </w:r>
      <w:r>
        <w:rPr>
          <w:rFonts w:ascii="Tahoma" w:hAnsi="Tahoma" w:cs="Tahoma"/>
          <w:sz w:val="22"/>
          <w:szCs w:val="22"/>
        </w:rPr>
        <w:t xml:space="preserve"> </w:t>
      </w:r>
    </w:p>
    <w:p w:rsidR="00C37CD8" w:rsidRDefault="00C37CD8" w:rsidP="00197F9A">
      <w:pPr>
        <w:pStyle w:val="BodyTextIndent2"/>
        <w:numPr>
          <w:ilvl w:val="0"/>
          <w:numId w:val="10"/>
        </w:numPr>
        <w:spacing w:after="80"/>
        <w:jc w:val="both"/>
        <w:rPr>
          <w:rFonts w:ascii="Tahoma" w:hAnsi="Tahoma" w:cs="Tahoma"/>
          <w:sz w:val="22"/>
          <w:szCs w:val="22"/>
        </w:rPr>
      </w:pPr>
      <w:r w:rsidRPr="00504B59">
        <w:rPr>
          <w:rFonts w:ascii="Tahoma" w:hAnsi="Tahoma" w:cs="Tahoma"/>
          <w:sz w:val="22"/>
          <w:szCs w:val="22"/>
        </w:rPr>
        <w:t>Indicate how, by whom, and for what pur</w:t>
      </w:r>
      <w:r w:rsidRPr="00504B59">
        <w:rPr>
          <w:rFonts w:ascii="Tahoma" w:hAnsi="Tahoma" w:cs="Tahoma"/>
          <w:sz w:val="22"/>
          <w:szCs w:val="22"/>
        </w:rPr>
        <w:softHyphen/>
        <w:t xml:space="preserve">pose the information is to be used. </w:t>
      </w:r>
      <w:r w:rsidR="001E2EEA">
        <w:rPr>
          <w:rFonts w:ascii="Tahoma" w:hAnsi="Tahoma" w:cs="Tahoma"/>
          <w:sz w:val="22"/>
          <w:szCs w:val="22"/>
        </w:rPr>
        <w:t xml:space="preserve"> </w:t>
      </w:r>
      <w:r w:rsidRPr="00504B59">
        <w:rPr>
          <w:rFonts w:ascii="Tahoma" w:hAnsi="Tahoma" w:cs="Tahoma"/>
          <w:sz w:val="22"/>
          <w:szCs w:val="22"/>
        </w:rPr>
        <w:t>Except for a new collec</w:t>
      </w:r>
      <w:r w:rsidRPr="00504B59">
        <w:rPr>
          <w:rFonts w:ascii="Tahoma" w:hAnsi="Tahoma" w:cs="Tahoma"/>
          <w:sz w:val="22"/>
          <w:szCs w:val="22"/>
        </w:rPr>
        <w:softHyphen/>
        <w:t>tion, indicate the actual use the agency has made of the infor</w:t>
      </w:r>
      <w:r w:rsidRPr="00504B59">
        <w:rPr>
          <w:rFonts w:ascii="Tahoma" w:hAnsi="Tahoma" w:cs="Tahoma"/>
          <w:sz w:val="22"/>
          <w:szCs w:val="22"/>
        </w:rPr>
        <w:softHyphen/>
        <w:t>ma</w:t>
      </w:r>
      <w:r w:rsidRPr="00504B59">
        <w:rPr>
          <w:rFonts w:ascii="Tahoma" w:hAnsi="Tahoma" w:cs="Tahoma"/>
          <w:sz w:val="22"/>
          <w:szCs w:val="22"/>
        </w:rPr>
        <w:softHyphen/>
        <w:t>tion received from the current collec</w:t>
      </w:r>
      <w:r w:rsidRPr="00504B59">
        <w:rPr>
          <w:rFonts w:ascii="Tahoma" w:hAnsi="Tahoma" w:cs="Tahoma"/>
          <w:sz w:val="22"/>
          <w:szCs w:val="22"/>
        </w:rPr>
        <w:softHyphen/>
        <w:t>tion.</w:t>
      </w:r>
    </w:p>
    <w:p w:rsidR="00C37CD8" w:rsidRPr="00504B59" w:rsidRDefault="00C37CD8" w:rsidP="00197F9A">
      <w:pPr>
        <w:pStyle w:val="BodyTextIndent"/>
        <w:numPr>
          <w:ilvl w:val="0"/>
          <w:numId w:val="11"/>
        </w:numPr>
        <w:tabs>
          <w:tab w:val="clear" w:pos="0"/>
          <w:tab w:val="clear" w:pos="361"/>
          <w:tab w:val="clear" w:pos="1083"/>
          <w:tab w:val="left" w:pos="720"/>
        </w:tabs>
        <w:spacing w:after="80"/>
        <w:jc w:val="both"/>
        <w:rPr>
          <w:rFonts w:ascii="Tahoma" w:hAnsi="Tahoma" w:cs="Tahoma"/>
          <w:b/>
          <w:bCs/>
          <w:sz w:val="22"/>
          <w:szCs w:val="22"/>
        </w:rPr>
      </w:pPr>
      <w:r w:rsidRPr="00504B59">
        <w:rPr>
          <w:rFonts w:ascii="Tahoma" w:hAnsi="Tahoma" w:cs="Tahoma"/>
          <w:b/>
          <w:bCs/>
          <w:sz w:val="22"/>
          <w:szCs w:val="22"/>
        </w:rPr>
        <w:t>What information will be collected - reported or recorded?  (If there are pieces of information that are especially burdensome in the collection, a specific explanation should be provided.)</w:t>
      </w:r>
    </w:p>
    <w:p w:rsidR="00A930B0" w:rsidRDefault="00A930B0" w:rsidP="00A930B0">
      <w:pPr>
        <w:pStyle w:val="BodyTextIndent"/>
        <w:tabs>
          <w:tab w:val="clear" w:pos="0"/>
          <w:tab w:val="clear" w:pos="361"/>
          <w:tab w:val="clear" w:pos="1083"/>
        </w:tabs>
        <w:spacing w:after="172"/>
        <w:ind w:left="720"/>
        <w:jc w:val="both"/>
        <w:rPr>
          <w:rFonts w:ascii="Tahoma" w:hAnsi="Tahoma" w:cs="Tahoma"/>
          <w:bCs/>
          <w:sz w:val="22"/>
          <w:szCs w:val="22"/>
        </w:rPr>
      </w:pPr>
      <w:r>
        <w:rPr>
          <w:rFonts w:ascii="Tahoma" w:hAnsi="Tahoma" w:cs="Tahoma"/>
          <w:bCs/>
          <w:sz w:val="22"/>
          <w:szCs w:val="22"/>
        </w:rPr>
        <w:t>The information collected consists of a notice of appeal, which must include:</w:t>
      </w:r>
    </w:p>
    <w:p w:rsidR="00A930B0" w:rsidRDefault="00A930B0" w:rsidP="00A930B0">
      <w:pPr>
        <w:pStyle w:val="BodyTextIndent"/>
        <w:numPr>
          <w:ilvl w:val="0"/>
          <w:numId w:val="28"/>
        </w:numPr>
        <w:tabs>
          <w:tab w:val="clear" w:pos="0"/>
          <w:tab w:val="clear" w:pos="361"/>
          <w:tab w:val="clear" w:pos="1083"/>
          <w:tab w:val="clear" w:pos="1444"/>
          <w:tab w:val="left" w:pos="1080"/>
        </w:tabs>
        <w:spacing w:after="172"/>
        <w:ind w:left="1080" w:hanging="360"/>
        <w:jc w:val="both"/>
        <w:rPr>
          <w:rFonts w:ascii="Tahoma" w:hAnsi="Tahoma" w:cs="Tahoma"/>
          <w:bCs/>
          <w:sz w:val="22"/>
          <w:szCs w:val="22"/>
        </w:rPr>
      </w:pPr>
      <w:r>
        <w:rPr>
          <w:rFonts w:ascii="Tahoma" w:hAnsi="Tahoma" w:cs="Tahoma"/>
          <w:bCs/>
          <w:sz w:val="22"/>
          <w:szCs w:val="22"/>
        </w:rPr>
        <w:t>The appellant’s name, mailing address, and day-time telephone number;</w:t>
      </w:r>
    </w:p>
    <w:p w:rsidR="00A930B0" w:rsidRDefault="00A930B0" w:rsidP="00A930B0">
      <w:pPr>
        <w:pStyle w:val="BodyTextIndent"/>
        <w:numPr>
          <w:ilvl w:val="0"/>
          <w:numId w:val="28"/>
        </w:numPr>
        <w:tabs>
          <w:tab w:val="clear" w:pos="0"/>
          <w:tab w:val="clear" w:pos="361"/>
          <w:tab w:val="clear" w:pos="1083"/>
          <w:tab w:val="clear" w:pos="1444"/>
          <w:tab w:val="left" w:pos="1080"/>
        </w:tabs>
        <w:spacing w:after="172"/>
        <w:ind w:left="1080" w:hanging="360"/>
        <w:jc w:val="both"/>
        <w:rPr>
          <w:rFonts w:ascii="Tahoma" w:hAnsi="Tahoma" w:cs="Tahoma"/>
          <w:bCs/>
          <w:sz w:val="22"/>
          <w:szCs w:val="22"/>
        </w:rPr>
      </w:pPr>
      <w:r>
        <w:rPr>
          <w:rFonts w:ascii="Tahoma" w:hAnsi="Tahoma" w:cs="Tahoma"/>
          <w:bCs/>
          <w:sz w:val="22"/>
          <w:szCs w:val="22"/>
        </w:rPr>
        <w:t>The title and date of the decision being appealed;</w:t>
      </w:r>
    </w:p>
    <w:p w:rsidR="00A930B0" w:rsidRDefault="00A930B0" w:rsidP="00A930B0">
      <w:pPr>
        <w:pStyle w:val="BodyTextIndent"/>
        <w:numPr>
          <w:ilvl w:val="0"/>
          <w:numId w:val="28"/>
        </w:numPr>
        <w:tabs>
          <w:tab w:val="clear" w:pos="0"/>
          <w:tab w:val="clear" w:pos="361"/>
          <w:tab w:val="clear" w:pos="1083"/>
          <w:tab w:val="clear" w:pos="1444"/>
          <w:tab w:val="left" w:pos="1080"/>
        </w:tabs>
        <w:spacing w:after="172"/>
        <w:ind w:left="1080" w:hanging="360"/>
        <w:jc w:val="both"/>
        <w:rPr>
          <w:rFonts w:ascii="Tahoma" w:hAnsi="Tahoma" w:cs="Tahoma"/>
          <w:bCs/>
          <w:sz w:val="22"/>
          <w:szCs w:val="22"/>
        </w:rPr>
      </w:pPr>
      <w:r>
        <w:rPr>
          <w:rFonts w:ascii="Tahoma" w:hAnsi="Tahoma" w:cs="Tahoma"/>
          <w:bCs/>
          <w:sz w:val="22"/>
          <w:szCs w:val="22"/>
        </w:rPr>
        <w:lastRenderedPageBreak/>
        <w:t>The name of the responsible Forest Service official;</w:t>
      </w:r>
    </w:p>
    <w:p w:rsidR="00A930B0" w:rsidRDefault="00A930B0" w:rsidP="00A930B0">
      <w:pPr>
        <w:pStyle w:val="BodyTextIndent"/>
        <w:numPr>
          <w:ilvl w:val="0"/>
          <w:numId w:val="28"/>
        </w:numPr>
        <w:tabs>
          <w:tab w:val="clear" w:pos="0"/>
          <w:tab w:val="clear" w:pos="361"/>
          <w:tab w:val="clear" w:pos="1083"/>
          <w:tab w:val="clear" w:pos="1444"/>
          <w:tab w:val="left" w:pos="1080"/>
        </w:tabs>
        <w:spacing w:after="172"/>
        <w:ind w:left="1080" w:hanging="360"/>
        <w:jc w:val="both"/>
        <w:rPr>
          <w:rFonts w:ascii="Tahoma" w:hAnsi="Tahoma" w:cs="Tahoma"/>
          <w:bCs/>
          <w:sz w:val="22"/>
          <w:szCs w:val="22"/>
        </w:rPr>
      </w:pPr>
      <w:r>
        <w:rPr>
          <w:rFonts w:ascii="Tahoma" w:hAnsi="Tahoma" w:cs="Tahoma"/>
          <w:bCs/>
          <w:sz w:val="22"/>
          <w:szCs w:val="22"/>
        </w:rPr>
        <w:t>A brief description and date of the decision being appealed;</w:t>
      </w:r>
    </w:p>
    <w:p w:rsidR="00A930B0" w:rsidRDefault="00A930B0" w:rsidP="00A930B0">
      <w:pPr>
        <w:pStyle w:val="BodyTextIndent"/>
        <w:numPr>
          <w:ilvl w:val="0"/>
          <w:numId w:val="28"/>
        </w:numPr>
        <w:tabs>
          <w:tab w:val="clear" w:pos="0"/>
          <w:tab w:val="clear" w:pos="361"/>
          <w:tab w:val="clear" w:pos="1083"/>
          <w:tab w:val="clear" w:pos="1444"/>
          <w:tab w:val="left" w:pos="1080"/>
        </w:tabs>
        <w:spacing w:after="172"/>
        <w:ind w:left="1080" w:hanging="360"/>
        <w:jc w:val="both"/>
        <w:rPr>
          <w:rFonts w:ascii="Tahoma" w:hAnsi="Tahoma" w:cs="Tahoma"/>
          <w:bCs/>
          <w:sz w:val="22"/>
          <w:szCs w:val="22"/>
        </w:rPr>
      </w:pPr>
      <w:r>
        <w:rPr>
          <w:rFonts w:ascii="Tahoma" w:hAnsi="Tahoma" w:cs="Tahoma"/>
          <w:bCs/>
          <w:sz w:val="22"/>
          <w:szCs w:val="22"/>
        </w:rPr>
        <w:t>A statement of how the appellant is adversely affected by the decision being appealed;</w:t>
      </w:r>
    </w:p>
    <w:p w:rsidR="00A930B0" w:rsidRDefault="00A930B0" w:rsidP="00A930B0">
      <w:pPr>
        <w:pStyle w:val="BodyTextIndent"/>
        <w:numPr>
          <w:ilvl w:val="0"/>
          <w:numId w:val="28"/>
        </w:numPr>
        <w:tabs>
          <w:tab w:val="clear" w:pos="0"/>
          <w:tab w:val="clear" w:pos="361"/>
          <w:tab w:val="clear" w:pos="1083"/>
          <w:tab w:val="clear" w:pos="1444"/>
          <w:tab w:val="left" w:pos="1080"/>
        </w:tabs>
        <w:spacing w:after="172"/>
        <w:ind w:left="1080" w:hanging="360"/>
        <w:jc w:val="both"/>
        <w:rPr>
          <w:rFonts w:ascii="Tahoma" w:hAnsi="Tahoma" w:cs="Tahoma"/>
          <w:bCs/>
          <w:sz w:val="22"/>
          <w:szCs w:val="22"/>
        </w:rPr>
      </w:pPr>
      <w:r>
        <w:rPr>
          <w:rFonts w:ascii="Tahoma" w:hAnsi="Tahoma" w:cs="Tahoma"/>
          <w:bCs/>
          <w:sz w:val="22"/>
          <w:szCs w:val="22"/>
        </w:rPr>
        <w:t>A statement of facts in dispute regarding the issue(s) raised by the appeal;</w:t>
      </w:r>
    </w:p>
    <w:p w:rsidR="00A930B0" w:rsidRDefault="00A930B0" w:rsidP="00A930B0">
      <w:pPr>
        <w:pStyle w:val="BodyTextIndent"/>
        <w:numPr>
          <w:ilvl w:val="0"/>
          <w:numId w:val="28"/>
        </w:numPr>
        <w:tabs>
          <w:tab w:val="clear" w:pos="0"/>
          <w:tab w:val="clear" w:pos="361"/>
          <w:tab w:val="clear" w:pos="1083"/>
          <w:tab w:val="clear" w:pos="1444"/>
          <w:tab w:val="left" w:pos="1080"/>
        </w:tabs>
        <w:spacing w:after="172"/>
        <w:ind w:left="1080" w:hanging="360"/>
        <w:jc w:val="both"/>
        <w:rPr>
          <w:rFonts w:ascii="Tahoma" w:hAnsi="Tahoma" w:cs="Tahoma"/>
          <w:bCs/>
          <w:sz w:val="22"/>
          <w:szCs w:val="22"/>
        </w:rPr>
      </w:pPr>
      <w:r>
        <w:rPr>
          <w:rFonts w:ascii="Tahoma" w:hAnsi="Tahoma" w:cs="Tahoma"/>
          <w:bCs/>
          <w:sz w:val="22"/>
          <w:szCs w:val="22"/>
        </w:rPr>
        <w:t>Specific references to law, regulation, or policy that the appellant believes have been violated (if any) and the basis for such an allegation;</w:t>
      </w:r>
    </w:p>
    <w:p w:rsidR="00A930B0" w:rsidRDefault="00A930B0" w:rsidP="00A930B0">
      <w:pPr>
        <w:pStyle w:val="BodyTextIndent"/>
        <w:numPr>
          <w:ilvl w:val="0"/>
          <w:numId w:val="28"/>
        </w:numPr>
        <w:tabs>
          <w:tab w:val="clear" w:pos="0"/>
          <w:tab w:val="clear" w:pos="361"/>
          <w:tab w:val="clear" w:pos="1083"/>
          <w:tab w:val="clear" w:pos="1444"/>
          <w:tab w:val="left" w:pos="1080"/>
        </w:tabs>
        <w:spacing w:after="172"/>
        <w:ind w:left="1080" w:hanging="360"/>
        <w:jc w:val="both"/>
        <w:rPr>
          <w:rFonts w:ascii="Tahoma" w:hAnsi="Tahoma" w:cs="Tahoma"/>
          <w:bCs/>
          <w:sz w:val="22"/>
          <w:szCs w:val="22"/>
        </w:rPr>
      </w:pPr>
      <w:r>
        <w:rPr>
          <w:rFonts w:ascii="Tahoma" w:hAnsi="Tahoma" w:cs="Tahoma"/>
          <w:bCs/>
          <w:sz w:val="22"/>
          <w:szCs w:val="22"/>
        </w:rPr>
        <w:t>A statement as to whether and how the appellant has tried to resolve the appeal issues with the appropriate Forest Service official, including evidence of submission of written comments at the predecisional stage; and</w:t>
      </w:r>
    </w:p>
    <w:p w:rsidR="00A930B0" w:rsidRDefault="00A930B0" w:rsidP="00A930B0">
      <w:pPr>
        <w:pStyle w:val="BodyTextIndent"/>
        <w:numPr>
          <w:ilvl w:val="0"/>
          <w:numId w:val="28"/>
        </w:numPr>
        <w:tabs>
          <w:tab w:val="clear" w:pos="0"/>
          <w:tab w:val="clear" w:pos="361"/>
          <w:tab w:val="clear" w:pos="1083"/>
          <w:tab w:val="clear" w:pos="1444"/>
          <w:tab w:val="left" w:pos="1080"/>
        </w:tabs>
        <w:spacing w:after="172"/>
        <w:ind w:left="1080" w:hanging="360"/>
        <w:jc w:val="both"/>
        <w:rPr>
          <w:rFonts w:ascii="Tahoma" w:hAnsi="Tahoma" w:cs="Tahoma"/>
          <w:bCs/>
          <w:sz w:val="22"/>
          <w:szCs w:val="22"/>
        </w:rPr>
      </w:pPr>
      <w:r>
        <w:rPr>
          <w:rFonts w:ascii="Tahoma" w:hAnsi="Tahoma" w:cs="Tahoma"/>
          <w:bCs/>
          <w:sz w:val="22"/>
          <w:szCs w:val="22"/>
        </w:rPr>
        <w:t>A statement of the relief the appellant seeks.</w:t>
      </w:r>
    </w:p>
    <w:p w:rsidR="00504B59" w:rsidRPr="00A930B0" w:rsidRDefault="00A930B0" w:rsidP="00A930B0">
      <w:pPr>
        <w:pStyle w:val="BodyTextIndent"/>
        <w:tabs>
          <w:tab w:val="clear" w:pos="0"/>
          <w:tab w:val="clear" w:pos="361"/>
          <w:tab w:val="clear" w:pos="1083"/>
          <w:tab w:val="left" w:pos="720"/>
        </w:tabs>
        <w:spacing w:after="172"/>
        <w:ind w:left="720"/>
        <w:jc w:val="both"/>
        <w:rPr>
          <w:rFonts w:ascii="Tahoma" w:hAnsi="Tahoma" w:cs="Tahoma"/>
          <w:sz w:val="22"/>
          <w:szCs w:val="22"/>
        </w:rPr>
      </w:pPr>
      <w:r>
        <w:rPr>
          <w:rFonts w:ascii="Tahoma" w:hAnsi="Tahoma" w:cs="Tahoma"/>
          <w:sz w:val="22"/>
          <w:szCs w:val="22"/>
        </w:rPr>
        <w:t>To clarify issues raised in an appeal, the Forest Service Appeal Deciding Officer may request additional information and respondents (or interested parties) may be invited to discuss data relevant to the appeal with Forest Service officials.  Information provided to clarify appeal issues or facts must be based upon information previously documented in the file or appeal.</w:t>
      </w:r>
    </w:p>
    <w:p w:rsidR="00504B59" w:rsidRPr="00504B59" w:rsidRDefault="00C37CD8" w:rsidP="00197F9A">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04B59">
        <w:rPr>
          <w:rFonts w:ascii="Tahoma" w:hAnsi="Tahoma" w:cs="Tahoma"/>
          <w:b/>
          <w:bCs/>
          <w:sz w:val="22"/>
          <w:szCs w:val="22"/>
        </w:rPr>
        <w:t xml:space="preserve">From whom will the information be collected?  If there are different respondent categories (e.g., loan applicant versus a bank versus an appraiser), each should be described along with the type of collection activity that applies. </w:t>
      </w:r>
    </w:p>
    <w:p w:rsidR="00A930B0" w:rsidRDefault="00A930B0" w:rsidP="006121A3">
      <w:pPr>
        <w:spacing w:after="172"/>
        <w:ind w:left="720"/>
        <w:jc w:val="both"/>
        <w:rPr>
          <w:rFonts w:ascii="Tahoma" w:hAnsi="Tahoma" w:cs="Tahoma"/>
          <w:sz w:val="22"/>
          <w:szCs w:val="22"/>
        </w:rPr>
      </w:pPr>
      <w:r w:rsidRPr="00CE444C">
        <w:rPr>
          <w:rFonts w:ascii="Tahoma" w:hAnsi="Tahoma" w:cs="Tahoma"/>
          <w:sz w:val="22"/>
          <w:szCs w:val="22"/>
        </w:rPr>
        <w:t>Only timber sale purchasers on the bidders list for the affected areas who have submitted predecisional comments on the draft decision may appeal.  The appeal rule does not permit interested parties other than the purchasers or those representing them to submit views for consideration</w:t>
      </w:r>
      <w:r>
        <w:rPr>
          <w:rFonts w:ascii="Tahoma" w:hAnsi="Tahoma" w:cs="Tahoma"/>
          <w:sz w:val="22"/>
          <w:szCs w:val="22"/>
        </w:rPr>
        <w:t xml:space="preserve"> in the appeal process.  Only purchasers </w:t>
      </w:r>
      <w:r w:rsidRPr="00CE444C">
        <w:rPr>
          <w:rFonts w:ascii="Tahoma" w:hAnsi="Tahoma" w:cs="Tahoma"/>
          <w:sz w:val="22"/>
          <w:szCs w:val="22"/>
        </w:rPr>
        <w:t>directly affected by the re</w:t>
      </w:r>
      <w:r>
        <w:rPr>
          <w:rFonts w:ascii="Tahoma" w:hAnsi="Tahoma" w:cs="Tahoma"/>
          <w:sz w:val="22"/>
          <w:szCs w:val="22"/>
        </w:rPr>
        <w:t>c</w:t>
      </w:r>
      <w:r w:rsidRPr="00CE444C">
        <w:rPr>
          <w:rFonts w:ascii="Tahoma" w:hAnsi="Tahoma" w:cs="Tahoma"/>
          <w:sz w:val="22"/>
          <w:szCs w:val="22"/>
        </w:rPr>
        <w:t>omputation of the small business share of the local timber sale program</w:t>
      </w:r>
      <w:r>
        <w:rPr>
          <w:rFonts w:ascii="Tahoma" w:hAnsi="Tahoma" w:cs="Tahoma"/>
          <w:sz w:val="22"/>
          <w:szCs w:val="22"/>
        </w:rPr>
        <w:t xml:space="preserve"> may participate.  </w:t>
      </w:r>
      <w:r w:rsidRPr="00CE444C">
        <w:rPr>
          <w:rFonts w:ascii="Tahoma" w:hAnsi="Tahoma" w:cs="Tahoma"/>
          <w:sz w:val="22"/>
          <w:szCs w:val="22"/>
        </w:rPr>
        <w:t xml:space="preserve">  </w:t>
      </w:r>
    </w:p>
    <w:p w:rsidR="00504B59" w:rsidRPr="006121A3" w:rsidRDefault="00A930B0" w:rsidP="006121A3">
      <w:pPr>
        <w:pStyle w:val="BodyTextIndent"/>
        <w:tabs>
          <w:tab w:val="clear" w:pos="0"/>
          <w:tab w:val="clear" w:pos="361"/>
          <w:tab w:val="clear" w:pos="1083"/>
        </w:tabs>
        <w:spacing w:after="80"/>
        <w:ind w:left="720"/>
        <w:jc w:val="both"/>
        <w:rPr>
          <w:rFonts w:ascii="Tahoma" w:hAnsi="Tahoma" w:cs="Tahoma"/>
          <w:b/>
          <w:bCs/>
          <w:sz w:val="22"/>
          <w:szCs w:val="22"/>
        </w:rPr>
      </w:pPr>
      <w:r>
        <w:rPr>
          <w:rFonts w:ascii="Tahoma" w:hAnsi="Tahoma" w:cs="Tahoma"/>
          <w:sz w:val="22"/>
          <w:szCs w:val="22"/>
        </w:rPr>
        <w:t xml:space="preserve">To clarify issues raised in an appeal, the Forest Service Appeal Deciding Officer may request additional information from other Forest Service officials, the appellant, or an interested party who has submitted comments on the appeal.  At the discretion of the Appeal Deciding Officer, an appellant or interested party may be invited to discuss data relevant to the appeal. </w:t>
      </w:r>
    </w:p>
    <w:p w:rsidR="006121A3" w:rsidRDefault="006121A3" w:rsidP="00197F9A">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Pr>
          <w:rFonts w:ascii="Tahoma" w:hAnsi="Tahoma" w:cs="Tahoma"/>
          <w:b/>
          <w:bCs/>
          <w:sz w:val="22"/>
          <w:szCs w:val="22"/>
        </w:rPr>
        <w:t>What will this information be used for – provide ALL uses?</w:t>
      </w:r>
    </w:p>
    <w:p w:rsidR="00EC4DA6" w:rsidRDefault="00EC4DA6" w:rsidP="00EC4DA6">
      <w:pPr>
        <w:pStyle w:val="BodyTextIndent"/>
        <w:tabs>
          <w:tab w:val="clear" w:pos="0"/>
          <w:tab w:val="clear" w:pos="361"/>
          <w:tab w:val="clear" w:pos="1083"/>
          <w:tab w:val="left" w:pos="720"/>
        </w:tabs>
        <w:spacing w:after="172"/>
        <w:ind w:left="720"/>
        <w:jc w:val="both"/>
        <w:rPr>
          <w:rFonts w:ascii="Tahoma" w:hAnsi="Tahoma" w:cs="Tahoma"/>
          <w:sz w:val="22"/>
          <w:szCs w:val="22"/>
        </w:rPr>
      </w:pPr>
      <w:r>
        <w:rPr>
          <w:rFonts w:ascii="Tahoma" w:hAnsi="Tahoma" w:cs="Tahoma"/>
          <w:sz w:val="22"/>
          <w:szCs w:val="22"/>
        </w:rPr>
        <w:t xml:space="preserve">The collected information is reviewed by Forest Service officials who use the information to render decisions on appeals related </w:t>
      </w:r>
      <w:r w:rsidRPr="0078720C">
        <w:rPr>
          <w:rFonts w:ascii="Tahoma" w:hAnsi="Tahoma" w:cs="Tahoma"/>
          <w:sz w:val="22"/>
          <w:szCs w:val="22"/>
        </w:rPr>
        <w:t xml:space="preserve">to recomputations of timber sale share to be set aside for small business timber purchasers. </w:t>
      </w:r>
    </w:p>
    <w:p w:rsidR="00EC4DA6" w:rsidRDefault="00EC4DA6" w:rsidP="00EC4DA6">
      <w:pPr>
        <w:pStyle w:val="BodyTextIndent"/>
        <w:tabs>
          <w:tab w:val="clear" w:pos="0"/>
          <w:tab w:val="clear" w:pos="361"/>
          <w:tab w:val="clear" w:pos="1083"/>
          <w:tab w:val="left" w:pos="720"/>
        </w:tabs>
        <w:spacing w:after="172"/>
        <w:ind w:left="720"/>
        <w:jc w:val="both"/>
        <w:rPr>
          <w:rFonts w:ascii="Tahoma" w:hAnsi="Tahoma" w:cs="Tahoma"/>
          <w:sz w:val="22"/>
          <w:szCs w:val="22"/>
        </w:rPr>
      </w:pPr>
      <w:r>
        <w:rPr>
          <w:rFonts w:ascii="Tahoma" w:hAnsi="Tahoma" w:cs="Tahoma"/>
          <w:sz w:val="22"/>
          <w:szCs w:val="22"/>
        </w:rPr>
        <w:t xml:space="preserve">Any information provided because of the Appeal Deciding Officer’s request for more information must be made available to all parties, that is, to the Responsible Official, the appellant and interested parties who have submitted comments on the appeal.  All parties will have five days after the Appeal Deciding Officer receives the additional information to review and comment on the information, and the appeal decision period will be extended five additional days.  </w:t>
      </w:r>
    </w:p>
    <w:p w:rsidR="006121A3" w:rsidRPr="00EC4DA6" w:rsidRDefault="00EC4DA6" w:rsidP="00EC4DA6">
      <w:pPr>
        <w:pStyle w:val="BodyTextIndent"/>
        <w:tabs>
          <w:tab w:val="clear" w:pos="0"/>
          <w:tab w:val="clear" w:pos="361"/>
          <w:tab w:val="clear" w:pos="1083"/>
          <w:tab w:val="left" w:pos="720"/>
        </w:tabs>
        <w:spacing w:after="172"/>
        <w:ind w:left="720"/>
        <w:jc w:val="both"/>
        <w:rPr>
          <w:rFonts w:ascii="Tahoma" w:hAnsi="Tahoma" w:cs="Tahoma"/>
          <w:sz w:val="22"/>
          <w:szCs w:val="22"/>
        </w:rPr>
      </w:pPr>
      <w:r>
        <w:rPr>
          <w:rFonts w:ascii="Tahoma" w:hAnsi="Tahoma" w:cs="Tahoma"/>
          <w:sz w:val="22"/>
          <w:szCs w:val="22"/>
        </w:rPr>
        <w:t xml:space="preserve">The information collected becomes part of the appeal record.  The appeal record consists of the written decision being appealed, any predecisional comments received, any written comments submitted by interested parties, any other supporting data used to make the </w:t>
      </w:r>
      <w:r>
        <w:rPr>
          <w:rFonts w:ascii="Tahoma" w:hAnsi="Tahoma" w:cs="Tahoma"/>
          <w:sz w:val="22"/>
          <w:szCs w:val="22"/>
        </w:rPr>
        <w:lastRenderedPageBreak/>
        <w:t>decision, the notice of appeal, and, if prepared, a responsible statement by the Forest Service Responsible Official which addresses the issues raised in the notice of appeal.  The Responsible Official must forward the record to the FS Appeal Deciding Officer within seven days of the date the notice of appeal is received.  A copy of the appeal record is sent to the appellant at the same time</w:t>
      </w:r>
    </w:p>
    <w:p w:rsidR="00C37CD8" w:rsidRPr="00504B59" w:rsidRDefault="00C37CD8" w:rsidP="00197F9A">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04B59">
        <w:rPr>
          <w:rFonts w:ascii="Tahoma" w:hAnsi="Tahoma" w:cs="Tahoma"/>
          <w:b/>
          <w:bCs/>
          <w:sz w:val="22"/>
          <w:szCs w:val="22"/>
        </w:rPr>
        <w:t>How will the information be collected (e.g., forms, non-forms, electronically, face-to-face, over the phone, over the Internet)?  Does the respondent have multiple options for providing the information?  If so, what are they?</w:t>
      </w:r>
    </w:p>
    <w:p w:rsidR="00504B59" w:rsidRPr="003E081D" w:rsidRDefault="003E081D" w:rsidP="003E081D">
      <w:pPr>
        <w:pStyle w:val="BodyTextIndent"/>
        <w:tabs>
          <w:tab w:val="clear" w:pos="0"/>
          <w:tab w:val="clear" w:pos="361"/>
          <w:tab w:val="clear" w:pos="1083"/>
          <w:tab w:val="left" w:pos="720"/>
        </w:tabs>
        <w:spacing w:after="172"/>
        <w:ind w:left="720"/>
        <w:jc w:val="both"/>
        <w:rPr>
          <w:rFonts w:ascii="Tahoma" w:hAnsi="Tahoma" w:cs="Tahoma"/>
          <w:sz w:val="22"/>
          <w:szCs w:val="22"/>
        </w:rPr>
      </w:pPr>
      <w:r>
        <w:rPr>
          <w:rFonts w:ascii="Tahoma" w:hAnsi="Tahoma" w:cs="Tahoma"/>
          <w:sz w:val="22"/>
          <w:szCs w:val="22"/>
        </w:rPr>
        <w:t xml:space="preserve">The information (appeal) is collected in writing.  </w:t>
      </w:r>
      <w:r w:rsidRPr="00E87AC8">
        <w:rPr>
          <w:rFonts w:ascii="Tahoma" w:hAnsi="Tahoma" w:cs="Tahoma"/>
          <w:sz w:val="22"/>
          <w:szCs w:val="22"/>
        </w:rPr>
        <w:t>The collection of information does not involve the use of automated, electronic, mechanical, or other technological collection te</w:t>
      </w:r>
      <w:r>
        <w:rPr>
          <w:rFonts w:ascii="Tahoma" w:hAnsi="Tahoma" w:cs="Tahoma"/>
          <w:sz w:val="22"/>
          <w:szCs w:val="22"/>
        </w:rPr>
        <w:t>chniques or other forms of infor</w:t>
      </w:r>
      <w:r w:rsidRPr="00E87AC8">
        <w:rPr>
          <w:rFonts w:ascii="Tahoma" w:hAnsi="Tahoma" w:cs="Tahoma"/>
          <w:sz w:val="22"/>
          <w:szCs w:val="22"/>
        </w:rPr>
        <w:t>mation technology.  It is possible</w:t>
      </w:r>
      <w:r>
        <w:rPr>
          <w:rFonts w:ascii="Tahoma" w:hAnsi="Tahoma" w:cs="Tahoma"/>
          <w:sz w:val="22"/>
          <w:szCs w:val="22"/>
        </w:rPr>
        <w:t xml:space="preserve"> </w:t>
      </w:r>
      <w:r w:rsidRPr="00E87AC8">
        <w:rPr>
          <w:rFonts w:ascii="Tahoma" w:hAnsi="Tahoma" w:cs="Tahoma"/>
          <w:sz w:val="22"/>
          <w:szCs w:val="22"/>
        </w:rPr>
        <w:t>in most locations for the information to be sent via e-mail and attached documents.</w:t>
      </w:r>
    </w:p>
    <w:p w:rsidR="00C37CD8" w:rsidRPr="00504B59" w:rsidRDefault="00C37CD8" w:rsidP="00197F9A">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04B59">
        <w:rPr>
          <w:rFonts w:ascii="Tahoma" w:hAnsi="Tahoma" w:cs="Tahoma"/>
          <w:b/>
          <w:bCs/>
          <w:sz w:val="22"/>
          <w:szCs w:val="22"/>
        </w:rPr>
        <w:t>How frequently will the information be collected?</w:t>
      </w:r>
    </w:p>
    <w:p w:rsidR="00504B59" w:rsidRPr="00A84A90" w:rsidRDefault="003E081D" w:rsidP="00A84A90">
      <w:pPr>
        <w:pStyle w:val="BodyTextIndent"/>
        <w:tabs>
          <w:tab w:val="clear" w:pos="0"/>
          <w:tab w:val="clear" w:pos="361"/>
          <w:tab w:val="clear" w:pos="1083"/>
          <w:tab w:val="left" w:pos="720"/>
        </w:tabs>
        <w:spacing w:after="172"/>
        <w:ind w:left="720"/>
        <w:jc w:val="both"/>
        <w:rPr>
          <w:rFonts w:ascii="Tahoma" w:hAnsi="Tahoma" w:cs="Tahoma"/>
          <w:sz w:val="22"/>
          <w:szCs w:val="22"/>
        </w:rPr>
      </w:pPr>
      <w:r>
        <w:rPr>
          <w:rFonts w:ascii="Tahoma" w:hAnsi="Tahoma" w:cs="Tahoma"/>
          <w:sz w:val="22"/>
          <w:szCs w:val="22"/>
        </w:rPr>
        <w:t>On average, two responses are received annually per respondent, though t</w:t>
      </w:r>
      <w:r w:rsidRPr="00AC5D3F">
        <w:rPr>
          <w:rFonts w:ascii="Tahoma" w:hAnsi="Tahoma" w:cs="Tahoma"/>
          <w:sz w:val="22"/>
          <w:szCs w:val="22"/>
        </w:rPr>
        <w:t xml:space="preserve">here is no prescribed frequency for collecting information.  The information is voluntary based on the timber sale purchaser’s decision to appeal a decision.  </w:t>
      </w:r>
    </w:p>
    <w:p w:rsidR="00C37CD8" w:rsidRPr="00504B59" w:rsidRDefault="00C37CD8" w:rsidP="00197F9A">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04B59">
        <w:rPr>
          <w:rFonts w:ascii="Tahoma" w:hAnsi="Tahoma" w:cs="Tahoma"/>
          <w:b/>
          <w:bCs/>
          <w:sz w:val="22"/>
          <w:szCs w:val="22"/>
        </w:rPr>
        <w:t>Will the information be shared with any other organizations inside or outside USDA or the government?</w:t>
      </w:r>
    </w:p>
    <w:p w:rsidR="00504B59" w:rsidRPr="00D73BD6" w:rsidRDefault="00D73BD6" w:rsidP="00D73BD6">
      <w:pPr>
        <w:pStyle w:val="BodyTextIndent"/>
        <w:tabs>
          <w:tab w:val="clear" w:pos="0"/>
          <w:tab w:val="clear" w:pos="361"/>
          <w:tab w:val="clear" w:pos="1083"/>
          <w:tab w:val="left" w:pos="720"/>
        </w:tabs>
        <w:spacing w:after="172"/>
        <w:ind w:left="720"/>
        <w:jc w:val="both"/>
        <w:rPr>
          <w:rFonts w:ascii="Tahoma" w:hAnsi="Tahoma" w:cs="Tahoma"/>
          <w:sz w:val="22"/>
          <w:szCs w:val="22"/>
        </w:rPr>
      </w:pPr>
      <w:r>
        <w:rPr>
          <w:rFonts w:ascii="Tahoma" w:hAnsi="Tahoma" w:cs="Tahoma"/>
          <w:sz w:val="22"/>
          <w:szCs w:val="22"/>
        </w:rPr>
        <w:t xml:space="preserve">The information is not shared with any organizations inside or outside the USDA or the Federal government.  The appellant receives a copy of the appeal decision. </w:t>
      </w:r>
    </w:p>
    <w:p w:rsidR="00C37CD8" w:rsidRPr="00504B59" w:rsidRDefault="00C37CD8" w:rsidP="00197F9A">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04B59">
        <w:rPr>
          <w:rFonts w:ascii="Tahoma" w:hAnsi="Tahoma" w:cs="Tahoma"/>
          <w:b/>
          <w:bCs/>
          <w:sz w:val="22"/>
          <w:szCs w:val="22"/>
        </w:rPr>
        <w:t>If this is an ongoing collection, how have the collection requirements changed over time?</w:t>
      </w:r>
    </w:p>
    <w:p w:rsidR="00504B59" w:rsidRPr="004528E8" w:rsidRDefault="004528E8" w:rsidP="004528E8">
      <w:pPr>
        <w:pStyle w:val="BodyTextIndent"/>
        <w:tabs>
          <w:tab w:val="clear" w:pos="0"/>
          <w:tab w:val="clear" w:pos="361"/>
          <w:tab w:val="clear" w:pos="1083"/>
          <w:tab w:val="left" w:pos="720"/>
        </w:tabs>
        <w:spacing w:after="172"/>
        <w:ind w:left="720"/>
        <w:jc w:val="both"/>
        <w:rPr>
          <w:rFonts w:ascii="Tahoma" w:hAnsi="Tahoma" w:cs="Tahoma"/>
          <w:sz w:val="22"/>
          <w:szCs w:val="22"/>
        </w:rPr>
      </w:pPr>
      <w:r>
        <w:rPr>
          <w:rFonts w:ascii="Tahoma" w:hAnsi="Tahoma" w:cs="Tahoma"/>
          <w:sz w:val="22"/>
          <w:szCs w:val="22"/>
        </w:rPr>
        <w:t>The collection requirements have not changed; this is a renewal of existing procedures identified in 36 CFR 223 and particularly 36 CFR 223.118.</w:t>
      </w:r>
    </w:p>
    <w:p w:rsidR="00C37CD8" w:rsidRPr="00504B59"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04B59">
        <w:rPr>
          <w:rFonts w:ascii="Tahoma" w:hAnsi="Tahoma" w:cs="Tahoma"/>
          <w:b/>
          <w:bCs/>
          <w:sz w:val="22"/>
          <w:szCs w:val="22"/>
        </w:rPr>
        <w:t>Describe whether, and to what extent, the collection of information involves the use of auto</w:t>
      </w:r>
      <w:r w:rsidRPr="00504B59">
        <w:rPr>
          <w:rFonts w:ascii="Tahoma" w:hAnsi="Tahoma" w:cs="Tahoma"/>
          <w:b/>
          <w:bCs/>
          <w:sz w:val="22"/>
          <w:szCs w:val="22"/>
        </w:rPr>
        <w:softHyphen/>
        <w:t>mat</w:t>
      </w:r>
      <w:r w:rsidRPr="00504B59">
        <w:rPr>
          <w:rFonts w:ascii="Tahoma" w:hAnsi="Tahoma" w:cs="Tahoma"/>
          <w:b/>
          <w:bCs/>
          <w:sz w:val="22"/>
          <w:szCs w:val="22"/>
        </w:rPr>
        <w:softHyphen/>
        <w:t>ed, elec</w:t>
      </w:r>
      <w:r w:rsidRPr="00504B59">
        <w:rPr>
          <w:rFonts w:ascii="Tahoma" w:hAnsi="Tahoma" w:cs="Tahoma"/>
          <w:b/>
          <w:bCs/>
          <w:sz w:val="22"/>
          <w:szCs w:val="22"/>
        </w:rPr>
        <w:softHyphen/>
        <w:t>tronic, mechani</w:t>
      </w:r>
      <w:r w:rsidRPr="00504B59">
        <w:rPr>
          <w:rFonts w:ascii="Tahoma" w:hAnsi="Tahoma" w:cs="Tahoma"/>
          <w:b/>
          <w:bCs/>
          <w:sz w:val="22"/>
          <w:szCs w:val="22"/>
        </w:rPr>
        <w:softHyphen/>
        <w:t>cal, or other techno</w:t>
      </w:r>
      <w:r w:rsidRPr="00504B59">
        <w:rPr>
          <w:rFonts w:ascii="Tahoma" w:hAnsi="Tahoma" w:cs="Tahoma"/>
          <w:b/>
          <w:bCs/>
          <w:sz w:val="22"/>
          <w:szCs w:val="22"/>
        </w:rPr>
        <w:softHyphen/>
        <w:t>log</w:t>
      </w:r>
      <w:r w:rsidRPr="00504B59">
        <w:rPr>
          <w:rFonts w:ascii="Tahoma" w:hAnsi="Tahoma" w:cs="Tahoma"/>
          <w:b/>
          <w:bCs/>
          <w:sz w:val="22"/>
          <w:szCs w:val="22"/>
        </w:rPr>
        <w:softHyphen/>
        <w:t>ical collection techniques or other forms of information technol</w:t>
      </w:r>
      <w:r w:rsidRPr="00504B59">
        <w:rPr>
          <w:rFonts w:ascii="Tahoma" w:hAnsi="Tahoma" w:cs="Tahoma"/>
          <w:b/>
          <w:bCs/>
          <w:sz w:val="22"/>
          <w:szCs w:val="22"/>
        </w:rPr>
        <w:softHyphen/>
        <w:t>o</w:t>
      </w:r>
      <w:r w:rsidRPr="00504B59">
        <w:rPr>
          <w:rFonts w:ascii="Tahoma" w:hAnsi="Tahoma" w:cs="Tahoma"/>
          <w:b/>
          <w:bCs/>
          <w:sz w:val="22"/>
          <w:szCs w:val="22"/>
        </w:rPr>
        <w:softHyphen/>
        <w:t>gy, e.g. permit</w:t>
      </w:r>
      <w:r w:rsidRPr="00504B59">
        <w:rPr>
          <w:rFonts w:ascii="Tahoma" w:hAnsi="Tahoma" w:cs="Tahoma"/>
          <w:b/>
          <w:bCs/>
          <w:sz w:val="22"/>
          <w:szCs w:val="22"/>
        </w:rPr>
        <w:softHyphen/>
        <w:t>ting elec</w:t>
      </w:r>
      <w:r w:rsidRPr="00504B59">
        <w:rPr>
          <w:rFonts w:ascii="Tahoma" w:hAnsi="Tahoma" w:cs="Tahoma"/>
          <w:b/>
          <w:bCs/>
          <w:sz w:val="22"/>
          <w:szCs w:val="22"/>
        </w:rPr>
        <w:softHyphen/>
        <w:t>tronic sub</w:t>
      </w:r>
      <w:r w:rsidRPr="00504B59">
        <w:rPr>
          <w:rFonts w:ascii="Tahoma" w:hAnsi="Tahoma" w:cs="Tahoma"/>
          <w:b/>
          <w:bCs/>
          <w:sz w:val="22"/>
          <w:szCs w:val="22"/>
        </w:rPr>
        <w:softHyphen/>
        <w:t>mission of respons</w:t>
      </w:r>
      <w:r w:rsidRPr="00504B59">
        <w:rPr>
          <w:rFonts w:ascii="Tahoma" w:hAnsi="Tahoma" w:cs="Tahoma"/>
          <w:b/>
          <w:bCs/>
          <w:sz w:val="22"/>
          <w:szCs w:val="22"/>
        </w:rPr>
        <w:softHyphen/>
        <w:t xml:space="preserve">es, and the basis for the decision for adopting this means of collection. </w:t>
      </w:r>
      <w:r w:rsidR="001E2EEA">
        <w:rPr>
          <w:rFonts w:ascii="Tahoma" w:hAnsi="Tahoma" w:cs="Tahoma"/>
          <w:b/>
          <w:bCs/>
          <w:sz w:val="22"/>
          <w:szCs w:val="22"/>
        </w:rPr>
        <w:t xml:space="preserve"> </w:t>
      </w:r>
      <w:r w:rsidRPr="00504B59">
        <w:rPr>
          <w:rFonts w:ascii="Tahoma" w:hAnsi="Tahoma" w:cs="Tahoma"/>
          <w:b/>
          <w:bCs/>
          <w:sz w:val="22"/>
          <w:szCs w:val="22"/>
        </w:rPr>
        <w:t>Also describe any con</w:t>
      </w:r>
      <w:r w:rsidRPr="00504B59">
        <w:rPr>
          <w:rFonts w:ascii="Tahoma" w:hAnsi="Tahoma" w:cs="Tahoma"/>
          <w:b/>
          <w:bCs/>
          <w:sz w:val="22"/>
          <w:szCs w:val="22"/>
        </w:rPr>
        <w:softHyphen/>
        <w:t>sideration of using in</w:t>
      </w:r>
      <w:r w:rsidRPr="00504B59">
        <w:rPr>
          <w:rFonts w:ascii="Tahoma" w:hAnsi="Tahoma" w:cs="Tahoma"/>
          <w:b/>
          <w:bCs/>
          <w:sz w:val="22"/>
          <w:szCs w:val="22"/>
        </w:rPr>
        <w:softHyphen/>
        <w:t>fo</w:t>
      </w:r>
      <w:r w:rsidRPr="00504B59">
        <w:rPr>
          <w:rFonts w:ascii="Tahoma" w:hAnsi="Tahoma" w:cs="Tahoma"/>
          <w:b/>
          <w:bCs/>
          <w:sz w:val="22"/>
          <w:szCs w:val="22"/>
        </w:rPr>
        <w:softHyphen/>
        <w:t>r</w:t>
      </w:r>
      <w:r w:rsidRPr="00504B59">
        <w:rPr>
          <w:rFonts w:ascii="Tahoma" w:hAnsi="Tahoma" w:cs="Tahoma"/>
          <w:b/>
          <w:bCs/>
          <w:sz w:val="22"/>
          <w:szCs w:val="22"/>
        </w:rPr>
        <w:softHyphen/>
        <w:t>m</w:t>
      </w:r>
      <w:r w:rsidRPr="00504B59">
        <w:rPr>
          <w:rFonts w:ascii="Tahoma" w:hAnsi="Tahoma" w:cs="Tahoma"/>
          <w:b/>
          <w:bCs/>
          <w:sz w:val="22"/>
          <w:szCs w:val="22"/>
        </w:rPr>
        <w:softHyphen/>
        <w:t>a</w:t>
      </w:r>
      <w:r w:rsidRPr="00504B59">
        <w:rPr>
          <w:rFonts w:ascii="Tahoma" w:hAnsi="Tahoma" w:cs="Tahoma"/>
          <w:b/>
          <w:bCs/>
          <w:sz w:val="22"/>
          <w:szCs w:val="22"/>
        </w:rPr>
        <w:softHyphen/>
        <w:t>t</w:t>
      </w:r>
      <w:r w:rsidRPr="00504B59">
        <w:rPr>
          <w:rFonts w:ascii="Tahoma" w:hAnsi="Tahoma" w:cs="Tahoma"/>
          <w:b/>
          <w:bCs/>
          <w:sz w:val="22"/>
          <w:szCs w:val="22"/>
        </w:rPr>
        <w:softHyphen/>
        <w:t>ion technolo</w:t>
      </w:r>
      <w:r w:rsidRPr="00504B59">
        <w:rPr>
          <w:rFonts w:ascii="Tahoma" w:hAnsi="Tahoma" w:cs="Tahoma"/>
          <w:b/>
          <w:bCs/>
          <w:sz w:val="22"/>
          <w:szCs w:val="22"/>
        </w:rPr>
        <w:softHyphen/>
        <w:t>gy to re</w:t>
      </w:r>
      <w:r w:rsidRPr="00504B59">
        <w:rPr>
          <w:rFonts w:ascii="Tahoma" w:hAnsi="Tahoma" w:cs="Tahoma"/>
          <w:b/>
          <w:bCs/>
          <w:sz w:val="22"/>
          <w:szCs w:val="22"/>
        </w:rPr>
        <w:softHyphen/>
        <w:t>duce bur</w:t>
      </w:r>
      <w:r w:rsidRPr="00504B59">
        <w:rPr>
          <w:rFonts w:ascii="Tahoma" w:hAnsi="Tahoma" w:cs="Tahoma"/>
          <w:b/>
          <w:bCs/>
          <w:sz w:val="22"/>
          <w:szCs w:val="22"/>
        </w:rPr>
        <w:softHyphen/>
        <w:t>den.</w:t>
      </w:r>
    </w:p>
    <w:p w:rsidR="00C37CD8" w:rsidRPr="00943D3C" w:rsidRDefault="00943D3C" w:rsidP="00943D3C">
      <w:pPr>
        <w:pStyle w:val="BodyTextIndent2"/>
        <w:tabs>
          <w:tab w:val="clear" w:pos="0"/>
          <w:tab w:val="clear" w:pos="722"/>
        </w:tabs>
        <w:spacing w:after="172"/>
        <w:rPr>
          <w:rFonts w:ascii="Tahoma" w:hAnsi="Tahoma" w:cs="Tahoma"/>
          <w:b w:val="0"/>
          <w:bCs w:val="0"/>
          <w:sz w:val="22"/>
          <w:szCs w:val="22"/>
        </w:rPr>
      </w:pPr>
      <w:r w:rsidRPr="00CE444C">
        <w:rPr>
          <w:rFonts w:ascii="Tahoma" w:hAnsi="Tahoma" w:cs="Tahoma"/>
          <w:b w:val="0"/>
          <w:bCs w:val="0"/>
          <w:sz w:val="22"/>
          <w:szCs w:val="22"/>
        </w:rPr>
        <w:t>The collection of information does not involve the use of automated, electronic, mechanical, or other technological collection techniques or other forms of information technology.  It is possible in most locations for the information to be sent via e-mail and attached documents.</w:t>
      </w:r>
    </w:p>
    <w:p w:rsidR="00C37CD8" w:rsidRPr="00504B59"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04B59">
        <w:rPr>
          <w:rFonts w:ascii="Tahoma" w:hAnsi="Tahoma" w:cs="Tahoma"/>
          <w:b/>
          <w:bCs/>
          <w:sz w:val="22"/>
          <w:szCs w:val="22"/>
        </w:rPr>
        <w:t>Describe efforts to identify duplica</w:t>
      </w:r>
      <w:r w:rsidRPr="00504B59">
        <w:rPr>
          <w:rFonts w:ascii="Tahoma" w:hAnsi="Tahoma" w:cs="Tahoma"/>
          <w:b/>
          <w:bCs/>
          <w:sz w:val="22"/>
          <w:szCs w:val="22"/>
        </w:rPr>
        <w:softHyphen/>
        <w:t xml:space="preserve">tion. </w:t>
      </w:r>
      <w:r w:rsidR="001E2EEA">
        <w:rPr>
          <w:rFonts w:ascii="Tahoma" w:hAnsi="Tahoma" w:cs="Tahoma"/>
          <w:b/>
          <w:bCs/>
          <w:sz w:val="22"/>
          <w:szCs w:val="22"/>
        </w:rPr>
        <w:t xml:space="preserve"> </w:t>
      </w:r>
      <w:r w:rsidRPr="00504B59">
        <w:rPr>
          <w:rFonts w:ascii="Tahoma" w:hAnsi="Tahoma" w:cs="Tahoma"/>
          <w:b/>
          <w:bCs/>
          <w:sz w:val="22"/>
          <w:szCs w:val="22"/>
        </w:rPr>
        <w:t>Show specifically why any sim</w:t>
      </w:r>
      <w:r w:rsidRPr="00504B59">
        <w:rPr>
          <w:rFonts w:ascii="Tahoma" w:hAnsi="Tahoma" w:cs="Tahoma"/>
          <w:b/>
          <w:bCs/>
          <w:sz w:val="22"/>
          <w:szCs w:val="22"/>
        </w:rPr>
        <w:softHyphen/>
        <w:t>ilar in</w:t>
      </w:r>
      <w:r w:rsidRPr="00504B59">
        <w:rPr>
          <w:rFonts w:ascii="Tahoma" w:hAnsi="Tahoma" w:cs="Tahoma"/>
          <w:b/>
          <w:bCs/>
          <w:sz w:val="22"/>
          <w:szCs w:val="22"/>
        </w:rPr>
        <w:softHyphen/>
        <w:t>for</w:t>
      </w:r>
      <w:r w:rsidRPr="00504B59">
        <w:rPr>
          <w:rFonts w:ascii="Tahoma" w:hAnsi="Tahoma" w:cs="Tahoma"/>
          <w:b/>
          <w:bCs/>
          <w:sz w:val="22"/>
          <w:szCs w:val="22"/>
        </w:rPr>
        <w:softHyphen/>
        <w:t>mation already avail</w:t>
      </w:r>
      <w:r w:rsidRPr="00504B59">
        <w:rPr>
          <w:rFonts w:ascii="Tahoma" w:hAnsi="Tahoma" w:cs="Tahoma"/>
          <w:b/>
          <w:bCs/>
          <w:sz w:val="22"/>
          <w:szCs w:val="22"/>
        </w:rPr>
        <w:softHyphen/>
        <w:t>able cannot be used or modified for use for the purpos</w:t>
      </w:r>
      <w:r w:rsidRPr="00504B59">
        <w:rPr>
          <w:rFonts w:ascii="Tahoma" w:hAnsi="Tahoma" w:cs="Tahoma"/>
          <w:b/>
          <w:bCs/>
          <w:sz w:val="22"/>
          <w:szCs w:val="22"/>
        </w:rPr>
        <w:softHyphen/>
        <w:t>es de</w:t>
      </w:r>
      <w:r w:rsidRPr="00504B59">
        <w:rPr>
          <w:rFonts w:ascii="Tahoma" w:hAnsi="Tahoma" w:cs="Tahoma"/>
          <w:b/>
          <w:bCs/>
          <w:sz w:val="22"/>
          <w:szCs w:val="22"/>
        </w:rPr>
        <w:softHyphen/>
        <w:t>scri</w:t>
      </w:r>
      <w:r w:rsidRPr="00504B59">
        <w:rPr>
          <w:rFonts w:ascii="Tahoma" w:hAnsi="Tahoma" w:cs="Tahoma"/>
          <w:b/>
          <w:bCs/>
          <w:sz w:val="22"/>
          <w:szCs w:val="22"/>
        </w:rPr>
        <w:softHyphen/>
        <w:t>bed in Item 2 above.</w:t>
      </w:r>
    </w:p>
    <w:p w:rsidR="00890057" w:rsidRPr="001E2EEA" w:rsidRDefault="00943D3C" w:rsidP="001E2EEA">
      <w:pPr>
        <w:tabs>
          <w:tab w:val="left" w:pos="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sz w:val="22"/>
          <w:szCs w:val="22"/>
        </w:rPr>
      </w:pPr>
      <w:r w:rsidRPr="00CE444C">
        <w:rPr>
          <w:rFonts w:ascii="Tahoma" w:hAnsi="Tahoma" w:cs="Tahoma"/>
          <w:sz w:val="22"/>
          <w:szCs w:val="22"/>
        </w:rPr>
        <w:t>The information submitted by the timber purchasers is specific to decisions related to timber sale share allocations and thus the information is specific to that decision and not duplicated elsewhere.</w:t>
      </w:r>
    </w:p>
    <w:p w:rsidR="00C37CD8"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3D1ABD">
        <w:rPr>
          <w:rFonts w:ascii="Tahoma" w:hAnsi="Tahoma" w:cs="Tahoma"/>
          <w:b/>
          <w:bCs/>
          <w:sz w:val="22"/>
          <w:szCs w:val="22"/>
        </w:rPr>
        <w:t>If the collection of information im</w:t>
      </w:r>
      <w:r w:rsidRPr="003D1ABD">
        <w:rPr>
          <w:rFonts w:ascii="Tahoma" w:hAnsi="Tahoma" w:cs="Tahoma"/>
          <w:b/>
          <w:bCs/>
          <w:sz w:val="22"/>
          <w:szCs w:val="22"/>
        </w:rPr>
        <w:softHyphen/>
        <w:t>pacts small bus</w:t>
      </w:r>
      <w:r w:rsidR="00862A24">
        <w:rPr>
          <w:rFonts w:ascii="Tahoma" w:hAnsi="Tahoma" w:cs="Tahoma"/>
          <w:b/>
          <w:bCs/>
          <w:sz w:val="22"/>
          <w:szCs w:val="22"/>
        </w:rPr>
        <w:t>inesses or other small entities</w:t>
      </w:r>
      <w:r w:rsidR="002776CD" w:rsidRPr="002776CD">
        <w:rPr>
          <w:rStyle w:val="FootnoteReference"/>
          <w:rFonts w:ascii="Tahoma" w:hAnsi="Tahoma" w:cs="Tahoma"/>
          <w:b/>
          <w:bCs/>
          <w:sz w:val="22"/>
          <w:szCs w:val="22"/>
          <w:vertAlign w:val="superscript"/>
        </w:rPr>
        <w:footnoteReference w:id="1"/>
      </w:r>
      <w:r w:rsidR="00862A24">
        <w:rPr>
          <w:rFonts w:ascii="Tahoma" w:hAnsi="Tahoma" w:cs="Tahoma"/>
          <w:b/>
          <w:bCs/>
          <w:sz w:val="22"/>
          <w:szCs w:val="22"/>
        </w:rPr>
        <w:t>,</w:t>
      </w:r>
      <w:r w:rsidRPr="003D1ABD">
        <w:rPr>
          <w:rFonts w:ascii="Tahoma" w:hAnsi="Tahoma" w:cs="Tahoma"/>
          <w:b/>
          <w:bCs/>
          <w:sz w:val="22"/>
          <w:szCs w:val="22"/>
        </w:rPr>
        <w:t xml:space="preserve"> </w:t>
      </w:r>
      <w:r w:rsidRPr="003D1ABD">
        <w:rPr>
          <w:rFonts w:ascii="Tahoma" w:hAnsi="Tahoma" w:cs="Tahoma"/>
          <w:b/>
          <w:bCs/>
          <w:sz w:val="22"/>
          <w:szCs w:val="22"/>
        </w:rPr>
        <w:lastRenderedPageBreak/>
        <w:t>describe any methods used to mini</w:t>
      </w:r>
      <w:r w:rsidRPr="003D1ABD">
        <w:rPr>
          <w:rFonts w:ascii="Tahoma" w:hAnsi="Tahoma" w:cs="Tahoma"/>
          <w:b/>
          <w:bCs/>
          <w:sz w:val="22"/>
          <w:szCs w:val="22"/>
        </w:rPr>
        <w:softHyphen/>
        <w:t>mize burden.</w:t>
      </w:r>
    </w:p>
    <w:p w:rsidR="00890057" w:rsidRPr="0010011D" w:rsidRDefault="0010011D" w:rsidP="0010011D">
      <w:pPr>
        <w:tabs>
          <w:tab w:val="left" w:pos="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CE444C">
        <w:rPr>
          <w:rFonts w:ascii="Tahoma" w:hAnsi="Tahoma" w:cs="Tahoma"/>
          <w:sz w:val="22"/>
          <w:szCs w:val="22"/>
        </w:rPr>
        <w:t xml:space="preserve">Only information specific to the interest of the small business timber purchaser </w:t>
      </w:r>
      <w:r>
        <w:rPr>
          <w:rFonts w:ascii="Tahoma" w:hAnsi="Tahoma" w:cs="Tahoma"/>
          <w:sz w:val="22"/>
          <w:szCs w:val="22"/>
        </w:rPr>
        <w:t>is</w:t>
      </w:r>
      <w:r w:rsidRPr="00CE444C">
        <w:rPr>
          <w:rFonts w:ascii="Tahoma" w:hAnsi="Tahoma" w:cs="Tahoma"/>
          <w:sz w:val="22"/>
          <w:szCs w:val="22"/>
        </w:rPr>
        <w:t xml:space="preserve"> </w:t>
      </w:r>
      <w:r>
        <w:rPr>
          <w:rFonts w:ascii="Tahoma" w:hAnsi="Tahoma" w:cs="Tahoma"/>
          <w:sz w:val="22"/>
          <w:szCs w:val="22"/>
        </w:rPr>
        <w:t>collected</w:t>
      </w:r>
      <w:r w:rsidRPr="00CE444C">
        <w:rPr>
          <w:rFonts w:ascii="Tahoma" w:hAnsi="Tahoma" w:cs="Tahoma"/>
          <w:sz w:val="22"/>
          <w:szCs w:val="22"/>
        </w:rPr>
        <w:t xml:space="preserve">.  If the timber sale purchaser decided to </w:t>
      </w:r>
      <w:r>
        <w:rPr>
          <w:rFonts w:ascii="Tahoma" w:hAnsi="Tahoma" w:cs="Tahoma"/>
          <w:sz w:val="22"/>
          <w:szCs w:val="22"/>
        </w:rPr>
        <w:t xml:space="preserve">appeal a </w:t>
      </w:r>
      <w:r w:rsidRPr="00CE444C">
        <w:rPr>
          <w:rFonts w:ascii="Tahoma" w:hAnsi="Tahoma" w:cs="Tahoma"/>
          <w:sz w:val="22"/>
          <w:szCs w:val="22"/>
        </w:rPr>
        <w:t xml:space="preserve">decision related to recomputations of shares, </w:t>
      </w:r>
      <w:r>
        <w:rPr>
          <w:rFonts w:ascii="Tahoma" w:hAnsi="Tahoma" w:cs="Tahoma"/>
          <w:sz w:val="22"/>
          <w:szCs w:val="22"/>
        </w:rPr>
        <w:t xml:space="preserve">it is required that the appeal be filed with only one office.  </w:t>
      </w:r>
    </w:p>
    <w:p w:rsidR="00C37CD8" w:rsidRPr="003D1ABD"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3D1ABD">
        <w:rPr>
          <w:rFonts w:ascii="Tahoma" w:hAnsi="Tahoma" w:cs="Tahoma"/>
          <w:b/>
          <w:bCs/>
          <w:sz w:val="22"/>
          <w:szCs w:val="22"/>
        </w:rPr>
        <w:t>Describe the consequence to Federal program or policy activities if the collection is not conducted or is con</w:t>
      </w:r>
      <w:r w:rsidRPr="003D1ABD">
        <w:rPr>
          <w:rFonts w:ascii="Tahoma" w:hAnsi="Tahoma" w:cs="Tahoma"/>
          <w:b/>
          <w:bCs/>
          <w:sz w:val="22"/>
          <w:szCs w:val="22"/>
        </w:rPr>
        <w:softHyphen/>
        <w:t>ducted less fre</w:t>
      </w:r>
      <w:r w:rsidRPr="003D1ABD">
        <w:rPr>
          <w:rFonts w:ascii="Tahoma" w:hAnsi="Tahoma" w:cs="Tahoma"/>
          <w:b/>
          <w:bCs/>
          <w:sz w:val="22"/>
          <w:szCs w:val="22"/>
        </w:rPr>
        <w:softHyphen/>
        <w:t>quent</w:t>
      </w:r>
      <w:r w:rsidRPr="003D1ABD">
        <w:rPr>
          <w:rFonts w:ascii="Tahoma" w:hAnsi="Tahoma" w:cs="Tahoma"/>
          <w:b/>
          <w:bCs/>
          <w:sz w:val="22"/>
          <w:szCs w:val="22"/>
        </w:rPr>
        <w:softHyphen/>
        <w:t>ly, as well as any technical or legal obstacles to reducing burden.</w:t>
      </w:r>
    </w:p>
    <w:p w:rsidR="00890057" w:rsidRPr="00077598" w:rsidRDefault="0010011D" w:rsidP="00077598">
      <w:pPr>
        <w:pStyle w:val="BodyTextIndent"/>
        <w:tabs>
          <w:tab w:val="clear" w:pos="0"/>
          <w:tab w:val="clear" w:pos="361"/>
        </w:tabs>
        <w:spacing w:after="172"/>
        <w:rPr>
          <w:rFonts w:ascii="Tahoma" w:hAnsi="Tahoma" w:cs="Tahoma"/>
          <w:sz w:val="22"/>
          <w:szCs w:val="22"/>
        </w:rPr>
      </w:pPr>
      <w:r w:rsidRPr="00CE444C">
        <w:rPr>
          <w:rFonts w:ascii="Tahoma" w:hAnsi="Tahoma" w:cs="Tahoma"/>
          <w:sz w:val="22"/>
          <w:szCs w:val="22"/>
        </w:rPr>
        <w:t xml:space="preserve">If the Forest Service did not collect the information, the appeal could not be processed and the appeal opportunity would be foregone.  </w:t>
      </w:r>
      <w:r>
        <w:rPr>
          <w:rFonts w:ascii="Tahoma" w:hAnsi="Tahoma" w:cs="Tahoma"/>
          <w:sz w:val="22"/>
          <w:szCs w:val="22"/>
        </w:rPr>
        <w:t>Therefore, neither</w:t>
      </w:r>
      <w:r w:rsidRPr="00CE444C">
        <w:rPr>
          <w:rFonts w:ascii="Tahoma" w:hAnsi="Tahoma" w:cs="Tahoma"/>
          <w:sz w:val="22"/>
          <w:szCs w:val="22"/>
        </w:rPr>
        <w:t xml:space="preserve"> the appeal regulation requirements nor the direction from </w:t>
      </w:r>
      <w:r>
        <w:rPr>
          <w:rFonts w:ascii="Tahoma" w:hAnsi="Tahoma" w:cs="Tahoma"/>
          <w:sz w:val="22"/>
          <w:szCs w:val="22"/>
        </w:rPr>
        <w:t>Congress requiring</w:t>
      </w:r>
      <w:r w:rsidRPr="00CE444C">
        <w:rPr>
          <w:rFonts w:ascii="Tahoma" w:hAnsi="Tahoma" w:cs="Tahoma"/>
          <w:sz w:val="22"/>
          <w:szCs w:val="22"/>
        </w:rPr>
        <w:t xml:space="preserve"> an appeal opportunity for the Small Business Timber Sale Set-Aside Program</w:t>
      </w:r>
      <w:r w:rsidRPr="003D08D0">
        <w:rPr>
          <w:rFonts w:ascii="Tahoma" w:hAnsi="Tahoma" w:cs="Tahoma"/>
          <w:sz w:val="22"/>
          <w:szCs w:val="22"/>
        </w:rPr>
        <w:t xml:space="preserve"> </w:t>
      </w:r>
      <w:r w:rsidRPr="00CE444C">
        <w:rPr>
          <w:rFonts w:ascii="Tahoma" w:hAnsi="Tahoma" w:cs="Tahoma"/>
          <w:sz w:val="22"/>
          <w:szCs w:val="22"/>
        </w:rPr>
        <w:t>would be met.</w:t>
      </w:r>
    </w:p>
    <w:p w:rsidR="00C37CD8" w:rsidRPr="00504B59"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04B59">
        <w:rPr>
          <w:rFonts w:ascii="Tahoma" w:hAnsi="Tahoma" w:cs="Tahoma"/>
          <w:b/>
          <w:bCs/>
          <w:sz w:val="22"/>
          <w:szCs w:val="22"/>
        </w:rPr>
        <w:t>Explain any special circumstances that would cause an information collecti</w:t>
      </w:r>
      <w:r w:rsidRPr="00504B59">
        <w:rPr>
          <w:rFonts w:ascii="Tahoma" w:hAnsi="Tahoma" w:cs="Tahoma"/>
          <w:b/>
          <w:bCs/>
          <w:sz w:val="22"/>
          <w:szCs w:val="22"/>
        </w:rPr>
        <w:softHyphen/>
        <w:t>on to be con</w:t>
      </w:r>
      <w:r w:rsidRPr="00504B59">
        <w:rPr>
          <w:rFonts w:ascii="Tahoma" w:hAnsi="Tahoma" w:cs="Tahoma"/>
          <w:b/>
          <w:bCs/>
          <w:sz w:val="22"/>
          <w:szCs w:val="22"/>
        </w:rPr>
        <w:softHyphen/>
        <w:t>ducted in a manner:</w:t>
      </w:r>
    </w:p>
    <w:p w:rsidR="00063823" w:rsidRPr="00087B5C" w:rsidRDefault="00890057" w:rsidP="00087B5C">
      <w:pPr>
        <w:pStyle w:val="Level2"/>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rPr>
          <w:rFonts w:ascii="Tahoma" w:hAnsi="Tahoma" w:cs="Tahoma"/>
          <w:b/>
          <w:bCs/>
          <w:sz w:val="22"/>
          <w:szCs w:val="22"/>
        </w:rPr>
      </w:pPr>
      <w:r>
        <w:rPr>
          <w:rFonts w:ascii="Tahoma" w:hAnsi="Tahoma" w:cs="Tahoma"/>
          <w:b/>
          <w:bCs/>
          <w:sz w:val="22"/>
          <w:szCs w:val="22"/>
        </w:rPr>
        <w:t>R</w:t>
      </w:r>
      <w:r w:rsidR="00C37CD8" w:rsidRPr="00504B59">
        <w:rPr>
          <w:rFonts w:ascii="Tahoma" w:hAnsi="Tahoma" w:cs="Tahoma"/>
          <w:b/>
          <w:bCs/>
          <w:sz w:val="22"/>
          <w:szCs w:val="22"/>
        </w:rPr>
        <w:t>equiring respondents to report informa</w:t>
      </w:r>
      <w:r w:rsidR="00C37CD8" w:rsidRPr="00504B59">
        <w:rPr>
          <w:rFonts w:ascii="Tahoma" w:hAnsi="Tahoma" w:cs="Tahoma"/>
          <w:b/>
          <w:bCs/>
          <w:sz w:val="22"/>
          <w:szCs w:val="22"/>
        </w:rPr>
        <w:softHyphen/>
        <w:t>tion to the agency more often than quarterly;</w:t>
      </w:r>
    </w:p>
    <w:p w:rsidR="00063823" w:rsidRPr="00087B5C" w:rsidRDefault="00890057" w:rsidP="00087B5C">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Pr>
          <w:rFonts w:ascii="Tahoma" w:hAnsi="Tahoma" w:cs="Tahoma"/>
          <w:b/>
          <w:bCs/>
          <w:sz w:val="22"/>
          <w:szCs w:val="22"/>
        </w:rPr>
        <w:t>R</w:t>
      </w:r>
      <w:r w:rsidR="00C37CD8" w:rsidRPr="00504B59">
        <w:rPr>
          <w:rFonts w:ascii="Tahoma" w:hAnsi="Tahoma" w:cs="Tahoma"/>
          <w:b/>
          <w:bCs/>
          <w:sz w:val="22"/>
          <w:szCs w:val="22"/>
        </w:rPr>
        <w:t>equiring respondents to prepare a writ</w:t>
      </w:r>
      <w:r w:rsidR="00C37CD8" w:rsidRPr="00504B59">
        <w:rPr>
          <w:rFonts w:ascii="Tahoma" w:hAnsi="Tahoma" w:cs="Tahoma"/>
          <w:b/>
          <w:bCs/>
          <w:sz w:val="22"/>
          <w:szCs w:val="22"/>
        </w:rPr>
        <w:softHyphen/>
        <w:t>ten response to a collection of infor</w:t>
      </w:r>
      <w:r w:rsidR="00C37CD8" w:rsidRPr="00504B59">
        <w:rPr>
          <w:rFonts w:ascii="Tahoma" w:hAnsi="Tahoma" w:cs="Tahoma"/>
          <w:b/>
          <w:bCs/>
          <w:sz w:val="22"/>
          <w:szCs w:val="22"/>
        </w:rPr>
        <w:softHyphen/>
        <w:t>ma</w:t>
      </w:r>
      <w:r w:rsidR="00C37CD8" w:rsidRPr="00504B59">
        <w:rPr>
          <w:rFonts w:ascii="Tahoma" w:hAnsi="Tahoma" w:cs="Tahoma"/>
          <w:b/>
          <w:bCs/>
          <w:sz w:val="22"/>
          <w:szCs w:val="22"/>
        </w:rPr>
        <w:softHyphen/>
        <w:t>tion in fewer than 30 days after receipt of it;</w:t>
      </w:r>
    </w:p>
    <w:p w:rsidR="00063823" w:rsidRPr="00087B5C" w:rsidRDefault="00890057" w:rsidP="00087B5C">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Pr>
          <w:rFonts w:ascii="Tahoma" w:hAnsi="Tahoma" w:cs="Tahoma"/>
          <w:b/>
          <w:bCs/>
          <w:sz w:val="22"/>
          <w:szCs w:val="22"/>
        </w:rPr>
        <w:t>R</w:t>
      </w:r>
      <w:r w:rsidR="00C37CD8" w:rsidRPr="00504B59">
        <w:rPr>
          <w:rFonts w:ascii="Tahoma" w:hAnsi="Tahoma" w:cs="Tahoma"/>
          <w:b/>
          <w:bCs/>
          <w:sz w:val="22"/>
          <w:szCs w:val="22"/>
        </w:rPr>
        <w:t>equiring respondents to submit more than an original and two copies of any docu</w:t>
      </w:r>
      <w:r w:rsidR="00C37CD8" w:rsidRPr="00504B59">
        <w:rPr>
          <w:rFonts w:ascii="Tahoma" w:hAnsi="Tahoma" w:cs="Tahoma"/>
          <w:b/>
          <w:bCs/>
          <w:sz w:val="22"/>
          <w:szCs w:val="22"/>
        </w:rPr>
        <w:softHyphen/>
        <w:t>ment;</w:t>
      </w:r>
    </w:p>
    <w:p w:rsidR="00063823" w:rsidRPr="00087B5C" w:rsidRDefault="00890057" w:rsidP="00087B5C">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Pr>
          <w:rFonts w:ascii="Tahoma" w:hAnsi="Tahoma" w:cs="Tahoma"/>
          <w:b/>
          <w:bCs/>
          <w:sz w:val="22"/>
          <w:szCs w:val="22"/>
        </w:rPr>
        <w:t>R</w:t>
      </w:r>
      <w:r w:rsidR="00C37CD8" w:rsidRPr="00504B59">
        <w:rPr>
          <w:rFonts w:ascii="Tahoma" w:hAnsi="Tahoma" w:cs="Tahoma"/>
          <w:b/>
          <w:bCs/>
          <w:sz w:val="22"/>
          <w:szCs w:val="22"/>
        </w:rPr>
        <w:t>equiring respondents to retain re</w:t>
      </w:r>
      <w:r w:rsidR="00C37CD8" w:rsidRPr="00504B59">
        <w:rPr>
          <w:rFonts w:ascii="Tahoma" w:hAnsi="Tahoma" w:cs="Tahoma"/>
          <w:b/>
          <w:bCs/>
          <w:sz w:val="22"/>
          <w:szCs w:val="22"/>
        </w:rPr>
        <w:softHyphen/>
        <w:t>cords, other than health, medical, governm</w:t>
      </w:r>
      <w:r w:rsidR="00C37CD8" w:rsidRPr="00504B59">
        <w:rPr>
          <w:rFonts w:ascii="Tahoma" w:hAnsi="Tahoma" w:cs="Tahoma"/>
          <w:b/>
          <w:bCs/>
          <w:sz w:val="22"/>
          <w:szCs w:val="22"/>
        </w:rPr>
        <w:softHyphen/>
        <w:t>ent contract, grant-in-aid, or tax records for more than three years;</w:t>
      </w:r>
    </w:p>
    <w:p w:rsidR="00063823" w:rsidRPr="00087B5C" w:rsidRDefault="00890057" w:rsidP="00087B5C">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Pr>
          <w:rFonts w:ascii="Tahoma" w:hAnsi="Tahoma" w:cs="Tahoma"/>
          <w:b/>
          <w:bCs/>
          <w:sz w:val="22"/>
          <w:szCs w:val="22"/>
        </w:rPr>
        <w:t>I</w:t>
      </w:r>
      <w:r w:rsidR="00C37CD8" w:rsidRPr="00504B59">
        <w:rPr>
          <w:rFonts w:ascii="Tahoma" w:hAnsi="Tahoma" w:cs="Tahoma"/>
          <w:b/>
          <w:bCs/>
          <w:sz w:val="22"/>
          <w:szCs w:val="22"/>
        </w:rPr>
        <w:t>n connection with a statisti</w:t>
      </w:r>
      <w:r w:rsidR="00C37CD8" w:rsidRPr="00504B59">
        <w:rPr>
          <w:rFonts w:ascii="Tahoma" w:hAnsi="Tahoma" w:cs="Tahoma"/>
          <w:b/>
          <w:bCs/>
          <w:sz w:val="22"/>
          <w:szCs w:val="22"/>
        </w:rPr>
        <w:softHyphen/>
        <w:t>cal sur</w:t>
      </w:r>
      <w:r w:rsidR="00C37CD8" w:rsidRPr="00504B59">
        <w:rPr>
          <w:rFonts w:ascii="Tahoma" w:hAnsi="Tahoma" w:cs="Tahoma"/>
          <w:b/>
          <w:bCs/>
          <w:sz w:val="22"/>
          <w:szCs w:val="22"/>
        </w:rPr>
        <w:softHyphen/>
        <w:t>vey, that is not de</w:t>
      </w:r>
      <w:r w:rsidR="00C37CD8" w:rsidRPr="00504B59">
        <w:rPr>
          <w:rFonts w:ascii="Tahoma" w:hAnsi="Tahoma" w:cs="Tahoma"/>
          <w:b/>
          <w:bCs/>
          <w:sz w:val="22"/>
          <w:szCs w:val="22"/>
        </w:rPr>
        <w:softHyphen/>
        <w:t>signed to produce valid and reli</w:t>
      </w:r>
      <w:r w:rsidR="00C37CD8" w:rsidRPr="00504B59">
        <w:rPr>
          <w:rFonts w:ascii="Tahoma" w:hAnsi="Tahoma" w:cs="Tahoma"/>
          <w:b/>
          <w:bCs/>
          <w:sz w:val="22"/>
          <w:szCs w:val="22"/>
        </w:rPr>
        <w:softHyphen/>
        <w:t>able results that can be general</w:t>
      </w:r>
      <w:r w:rsidR="00C37CD8" w:rsidRPr="00504B59">
        <w:rPr>
          <w:rFonts w:ascii="Tahoma" w:hAnsi="Tahoma" w:cs="Tahoma"/>
          <w:b/>
          <w:bCs/>
          <w:sz w:val="22"/>
          <w:szCs w:val="22"/>
        </w:rPr>
        <w:softHyphen/>
        <w:t>ized to the uni</w:t>
      </w:r>
      <w:r w:rsidR="00C37CD8" w:rsidRPr="00504B59">
        <w:rPr>
          <w:rFonts w:ascii="Tahoma" w:hAnsi="Tahoma" w:cs="Tahoma"/>
          <w:b/>
          <w:bCs/>
          <w:sz w:val="22"/>
          <w:szCs w:val="22"/>
        </w:rPr>
        <w:softHyphen/>
        <w:t>verse of study;</w:t>
      </w:r>
    </w:p>
    <w:p w:rsidR="00063823" w:rsidRPr="00087B5C" w:rsidRDefault="00890057" w:rsidP="00087B5C">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Pr>
          <w:rFonts w:ascii="Tahoma" w:hAnsi="Tahoma" w:cs="Tahoma"/>
          <w:b/>
          <w:bCs/>
          <w:sz w:val="22"/>
          <w:szCs w:val="22"/>
        </w:rPr>
        <w:t>R</w:t>
      </w:r>
      <w:r w:rsidR="00C37CD8" w:rsidRPr="00504B59">
        <w:rPr>
          <w:rFonts w:ascii="Tahoma" w:hAnsi="Tahoma" w:cs="Tahoma"/>
          <w:b/>
          <w:bCs/>
          <w:sz w:val="22"/>
          <w:szCs w:val="22"/>
        </w:rPr>
        <w:t>equiring the use of a statis</w:t>
      </w:r>
      <w:r w:rsidR="00C37CD8" w:rsidRPr="00504B59">
        <w:rPr>
          <w:rFonts w:ascii="Tahoma" w:hAnsi="Tahoma" w:cs="Tahoma"/>
          <w:b/>
          <w:bCs/>
          <w:sz w:val="22"/>
          <w:szCs w:val="22"/>
        </w:rPr>
        <w:softHyphen/>
        <w:t>tical data classi</w:t>
      </w:r>
      <w:r w:rsidR="00C37CD8" w:rsidRPr="00504B59">
        <w:rPr>
          <w:rFonts w:ascii="Tahoma" w:hAnsi="Tahoma" w:cs="Tahoma"/>
          <w:b/>
          <w:bCs/>
          <w:sz w:val="22"/>
          <w:szCs w:val="22"/>
        </w:rPr>
        <w:softHyphen/>
        <w:t>fication that has not been re</w:t>
      </w:r>
      <w:r w:rsidR="00C37CD8" w:rsidRPr="00504B59">
        <w:rPr>
          <w:rFonts w:ascii="Tahoma" w:hAnsi="Tahoma" w:cs="Tahoma"/>
          <w:b/>
          <w:bCs/>
          <w:sz w:val="22"/>
          <w:szCs w:val="22"/>
        </w:rPr>
        <w:softHyphen/>
        <w:t>vie</w:t>
      </w:r>
      <w:r w:rsidR="00C37CD8" w:rsidRPr="00504B59">
        <w:rPr>
          <w:rFonts w:ascii="Tahoma" w:hAnsi="Tahoma" w:cs="Tahoma"/>
          <w:b/>
          <w:bCs/>
          <w:sz w:val="22"/>
          <w:szCs w:val="22"/>
        </w:rPr>
        <w:softHyphen/>
        <w:t xml:space="preserve">wed and approved by OMB; </w:t>
      </w:r>
    </w:p>
    <w:p w:rsidR="00063823" w:rsidRPr="00087B5C" w:rsidRDefault="00EC10FF" w:rsidP="00087B5C">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sz w:val="22"/>
          <w:szCs w:val="22"/>
        </w:rPr>
      </w:pPr>
      <w:r>
        <w:rPr>
          <w:rFonts w:ascii="Tahoma" w:hAnsi="Tahoma" w:cs="Tahoma"/>
          <w:b/>
          <w:bCs/>
          <w:sz w:val="22"/>
          <w:szCs w:val="22"/>
        </w:rPr>
        <w:t>T</w:t>
      </w:r>
      <w:r w:rsidR="00C37CD8" w:rsidRPr="00504B59">
        <w:rPr>
          <w:rFonts w:ascii="Tahoma" w:hAnsi="Tahoma" w:cs="Tahoma"/>
          <w:b/>
          <w:bCs/>
          <w:sz w:val="22"/>
          <w:szCs w:val="22"/>
        </w:rPr>
        <w:t>ha</w:t>
      </w:r>
      <w:r>
        <w:rPr>
          <w:rFonts w:ascii="Tahoma" w:hAnsi="Tahoma" w:cs="Tahoma"/>
          <w:b/>
          <w:bCs/>
          <w:sz w:val="22"/>
          <w:szCs w:val="22"/>
        </w:rPr>
        <w:t>t includes a pledge of confidentiali</w:t>
      </w:r>
      <w:r w:rsidR="00C37CD8" w:rsidRPr="00504B59">
        <w:rPr>
          <w:rFonts w:ascii="Tahoma" w:hAnsi="Tahoma" w:cs="Tahoma"/>
          <w:b/>
          <w:bCs/>
          <w:sz w:val="22"/>
          <w:szCs w:val="22"/>
        </w:rPr>
        <w:t>ty that is not supported by au</w:t>
      </w:r>
      <w:r w:rsidR="00C37CD8" w:rsidRPr="00504B59">
        <w:rPr>
          <w:rFonts w:ascii="Tahoma" w:hAnsi="Tahoma" w:cs="Tahoma"/>
          <w:b/>
          <w:bCs/>
          <w:sz w:val="22"/>
          <w:szCs w:val="22"/>
        </w:rPr>
        <w:softHyphen/>
        <w:t>thority estab</w:t>
      </w:r>
      <w:r w:rsidR="00C37CD8" w:rsidRPr="00504B59">
        <w:rPr>
          <w:rFonts w:ascii="Tahoma" w:hAnsi="Tahoma" w:cs="Tahoma"/>
          <w:b/>
          <w:bCs/>
          <w:sz w:val="22"/>
          <w:szCs w:val="22"/>
        </w:rPr>
        <w:softHyphen/>
        <w:t>lished in statute or regu</w:t>
      </w:r>
      <w:r w:rsidR="00C37CD8" w:rsidRPr="00504B59">
        <w:rPr>
          <w:rFonts w:ascii="Tahoma" w:hAnsi="Tahoma" w:cs="Tahoma"/>
          <w:b/>
          <w:bCs/>
          <w:sz w:val="22"/>
          <w:szCs w:val="22"/>
        </w:rPr>
        <w:softHyphen/>
        <w:t>la</w:t>
      </w:r>
      <w:r w:rsidR="00C37CD8" w:rsidRPr="00504B59">
        <w:rPr>
          <w:rFonts w:ascii="Tahoma" w:hAnsi="Tahoma" w:cs="Tahoma"/>
          <w:b/>
          <w:bCs/>
          <w:sz w:val="22"/>
          <w:szCs w:val="22"/>
        </w:rPr>
        <w:softHyphen/>
        <w:t>tion, that is not sup</w:t>
      </w:r>
      <w:r w:rsidR="00C37CD8" w:rsidRPr="00504B59">
        <w:rPr>
          <w:rFonts w:ascii="Tahoma" w:hAnsi="Tahoma" w:cs="Tahoma"/>
          <w:b/>
          <w:bCs/>
          <w:sz w:val="22"/>
          <w:szCs w:val="22"/>
        </w:rPr>
        <w:softHyphen/>
        <w:t>ported by dis</w:t>
      </w:r>
      <w:r w:rsidR="00C37CD8" w:rsidRPr="00504B59">
        <w:rPr>
          <w:rFonts w:ascii="Tahoma" w:hAnsi="Tahoma" w:cs="Tahoma"/>
          <w:b/>
          <w:bCs/>
          <w:sz w:val="22"/>
          <w:szCs w:val="22"/>
        </w:rPr>
        <w:softHyphen/>
        <w:t>closure and data security policies that are consistent with the pledge, or which unneces</w:t>
      </w:r>
      <w:r w:rsidR="00C37CD8" w:rsidRPr="00504B59">
        <w:rPr>
          <w:rFonts w:ascii="Tahoma" w:hAnsi="Tahoma" w:cs="Tahoma"/>
          <w:b/>
          <w:bCs/>
          <w:sz w:val="22"/>
          <w:szCs w:val="22"/>
        </w:rPr>
        <w:softHyphen/>
        <w:t>sarily impedes shar</w:t>
      </w:r>
      <w:r w:rsidR="00C37CD8" w:rsidRPr="00504B59">
        <w:rPr>
          <w:rFonts w:ascii="Tahoma" w:hAnsi="Tahoma" w:cs="Tahoma"/>
          <w:b/>
          <w:bCs/>
          <w:sz w:val="22"/>
          <w:szCs w:val="22"/>
        </w:rPr>
        <w:softHyphen/>
        <w:t>ing of data with other agencies for com</w:t>
      </w:r>
      <w:r w:rsidR="00C37CD8" w:rsidRPr="00504B59">
        <w:rPr>
          <w:rFonts w:ascii="Tahoma" w:hAnsi="Tahoma" w:cs="Tahoma"/>
          <w:b/>
          <w:bCs/>
          <w:sz w:val="22"/>
          <w:szCs w:val="22"/>
        </w:rPr>
        <w:softHyphen/>
        <w:t>patible confiden</w:t>
      </w:r>
      <w:r w:rsidR="00C37CD8" w:rsidRPr="00504B59">
        <w:rPr>
          <w:rFonts w:ascii="Tahoma" w:hAnsi="Tahoma" w:cs="Tahoma"/>
          <w:b/>
          <w:bCs/>
          <w:sz w:val="22"/>
          <w:szCs w:val="22"/>
        </w:rPr>
        <w:softHyphen/>
        <w:t>tial use; or</w:t>
      </w:r>
    </w:p>
    <w:p w:rsidR="00C37CD8" w:rsidRPr="00063823" w:rsidRDefault="00EC10FF"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sz w:val="22"/>
          <w:szCs w:val="22"/>
        </w:rPr>
      </w:pPr>
      <w:r>
        <w:rPr>
          <w:rFonts w:ascii="Tahoma" w:hAnsi="Tahoma" w:cs="Tahoma"/>
          <w:b/>
          <w:bCs/>
          <w:sz w:val="22"/>
          <w:szCs w:val="22"/>
        </w:rPr>
        <w:t>R</w:t>
      </w:r>
      <w:r w:rsidR="00C37CD8" w:rsidRPr="00504B59">
        <w:rPr>
          <w:rFonts w:ascii="Tahoma" w:hAnsi="Tahoma" w:cs="Tahoma"/>
          <w:b/>
          <w:bCs/>
          <w:sz w:val="22"/>
          <w:szCs w:val="22"/>
        </w:rPr>
        <w:t>equiring respondents to submit propri</w:t>
      </w:r>
      <w:r w:rsidR="00C37CD8" w:rsidRPr="00504B59">
        <w:rPr>
          <w:rFonts w:ascii="Tahoma" w:hAnsi="Tahoma" w:cs="Tahoma"/>
          <w:b/>
          <w:bCs/>
          <w:sz w:val="22"/>
          <w:szCs w:val="22"/>
        </w:rPr>
        <w:softHyphen/>
        <w:t>etary trade secret, or other confidential information unless the agency can demon</w:t>
      </w:r>
      <w:r w:rsidR="00C37CD8" w:rsidRPr="00504B59">
        <w:rPr>
          <w:rFonts w:ascii="Tahoma" w:hAnsi="Tahoma" w:cs="Tahoma"/>
          <w:b/>
          <w:bCs/>
          <w:sz w:val="22"/>
          <w:szCs w:val="22"/>
        </w:rPr>
        <w:softHyphen/>
        <w:t>strate that it has instituted procedures to protect the information's confidentiality to the extent permit</w:t>
      </w:r>
      <w:r w:rsidR="00C37CD8" w:rsidRPr="00504B59">
        <w:rPr>
          <w:rFonts w:ascii="Tahoma" w:hAnsi="Tahoma" w:cs="Tahoma"/>
          <w:b/>
          <w:bCs/>
          <w:sz w:val="22"/>
          <w:szCs w:val="22"/>
        </w:rPr>
        <w:softHyphen/>
        <w:t>ted by law.</w:t>
      </w:r>
    </w:p>
    <w:p w:rsidR="00E375C5" w:rsidRPr="00504B59" w:rsidRDefault="003D1ABD" w:rsidP="00E375C5">
      <w:pPr>
        <w:tabs>
          <w:tab w:val="left" w:pos="0"/>
          <w:tab w:val="left" w:pos="361"/>
          <w:tab w:val="num"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00" w:afterAutospacing="1"/>
        <w:ind w:left="720"/>
        <w:jc w:val="both"/>
        <w:rPr>
          <w:rFonts w:ascii="Tahoma" w:hAnsi="Tahoma" w:cs="Tahoma"/>
          <w:sz w:val="22"/>
          <w:szCs w:val="22"/>
        </w:rPr>
      </w:pPr>
      <w:r>
        <w:rPr>
          <w:rFonts w:ascii="Tahoma" w:hAnsi="Tahoma" w:cs="Tahoma"/>
          <w:sz w:val="22"/>
          <w:szCs w:val="22"/>
        </w:rPr>
        <w:t>There are no special circumstances.  The collection of information is conducted in a manner consistent with the guidelines in 5 CFR 1320.6.</w:t>
      </w:r>
    </w:p>
    <w:p w:rsidR="00C37CD8" w:rsidRPr="00063823" w:rsidRDefault="00C37CD8" w:rsidP="00E375C5">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00" w:afterAutospacing="1"/>
        <w:jc w:val="both"/>
        <w:rPr>
          <w:rFonts w:ascii="Tahoma" w:hAnsi="Tahoma" w:cs="Tahoma"/>
          <w:b/>
          <w:bCs/>
          <w:sz w:val="22"/>
          <w:szCs w:val="22"/>
        </w:rPr>
      </w:pPr>
      <w:r w:rsidRPr="00063823">
        <w:rPr>
          <w:rFonts w:ascii="Tahoma" w:hAnsi="Tahoma" w:cs="Tahoma"/>
          <w:b/>
          <w:bCs/>
          <w:sz w:val="22"/>
          <w:szCs w:val="22"/>
        </w:rPr>
        <w:t>If applicable, provide a copy and iden</w:t>
      </w:r>
      <w:r w:rsidRPr="00063823">
        <w:rPr>
          <w:rFonts w:ascii="Tahoma" w:hAnsi="Tahoma" w:cs="Tahoma"/>
          <w:b/>
          <w:bCs/>
          <w:sz w:val="22"/>
          <w:szCs w:val="22"/>
        </w:rPr>
        <w:softHyphen/>
        <w:t>tify the date and page number of publication in the Federal Register of the agency's notice, required by 5 CFR 1320.8 (d), soliciting com</w:t>
      </w:r>
      <w:r w:rsidRPr="00063823">
        <w:rPr>
          <w:rFonts w:ascii="Tahoma" w:hAnsi="Tahoma" w:cs="Tahoma"/>
          <w:b/>
          <w:bCs/>
          <w:sz w:val="22"/>
          <w:szCs w:val="22"/>
        </w:rPr>
        <w:softHyphen/>
        <w:t>ments on the information collection prior to submission to OMB</w:t>
      </w:r>
      <w:r w:rsidR="007B6A34" w:rsidRPr="00063823">
        <w:rPr>
          <w:rFonts w:ascii="Tahoma" w:hAnsi="Tahoma" w:cs="Tahoma"/>
          <w:b/>
          <w:bCs/>
          <w:sz w:val="22"/>
          <w:szCs w:val="22"/>
        </w:rPr>
        <w:t xml:space="preserve">.  </w:t>
      </w:r>
      <w:r w:rsidRPr="00063823">
        <w:rPr>
          <w:rFonts w:ascii="Tahoma" w:hAnsi="Tahoma" w:cs="Tahoma"/>
          <w:b/>
          <w:bCs/>
          <w:sz w:val="22"/>
          <w:szCs w:val="22"/>
        </w:rPr>
        <w:t>Summarize public com</w:t>
      </w:r>
      <w:r w:rsidRPr="00063823">
        <w:rPr>
          <w:rFonts w:ascii="Tahoma" w:hAnsi="Tahoma" w:cs="Tahoma"/>
          <w:b/>
          <w:bCs/>
          <w:sz w:val="22"/>
          <w:szCs w:val="22"/>
        </w:rPr>
        <w:softHyphen/>
        <w:t>ments received in response to that notice and describe actions taken by the agency in response to these comments</w:t>
      </w:r>
      <w:r w:rsidR="00167E07" w:rsidRPr="00063823">
        <w:rPr>
          <w:rFonts w:ascii="Tahoma" w:hAnsi="Tahoma" w:cs="Tahoma"/>
          <w:b/>
          <w:bCs/>
          <w:sz w:val="22"/>
          <w:szCs w:val="22"/>
        </w:rPr>
        <w:t xml:space="preserve">.  </w:t>
      </w:r>
      <w:r w:rsidRPr="00063823">
        <w:rPr>
          <w:rFonts w:ascii="Tahoma" w:hAnsi="Tahoma" w:cs="Tahoma"/>
          <w:b/>
          <w:bCs/>
          <w:sz w:val="22"/>
          <w:szCs w:val="22"/>
        </w:rPr>
        <w:t>Specifically address com</w:t>
      </w:r>
      <w:r w:rsidRPr="00063823">
        <w:rPr>
          <w:rFonts w:ascii="Tahoma" w:hAnsi="Tahoma" w:cs="Tahoma"/>
          <w:b/>
          <w:bCs/>
          <w:sz w:val="22"/>
          <w:szCs w:val="22"/>
        </w:rPr>
        <w:softHyphen/>
        <w:t xml:space="preserve">ments received on cost and hour burden. </w:t>
      </w:r>
    </w:p>
    <w:p w:rsidR="00AE226D" w:rsidRPr="0000634A" w:rsidRDefault="00AE226D" w:rsidP="00AE226D">
      <w:pPr>
        <w:pStyle w:val="Level1"/>
        <w:numPr>
          <w:ilvl w:val="0"/>
          <w:numId w:val="0"/>
        </w:numPr>
        <w:tabs>
          <w:tab w:val="left" w:pos="0"/>
          <w:tab w:val="left" w:pos="360"/>
          <w:tab w:val="left" w:pos="722"/>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outlineLvl w:val="9"/>
        <w:rPr>
          <w:rFonts w:ascii="Tahoma" w:hAnsi="Tahoma" w:cs="Tahoma"/>
          <w:sz w:val="22"/>
          <w:szCs w:val="22"/>
        </w:rPr>
      </w:pPr>
      <w:r w:rsidRPr="0000634A">
        <w:rPr>
          <w:rFonts w:ascii="Tahoma" w:hAnsi="Tahoma" w:cs="Tahoma"/>
          <w:sz w:val="22"/>
          <w:szCs w:val="22"/>
        </w:rPr>
        <w:t>The Federal Register notice soliciting comments on the information collection was published in the Federal Registe</w:t>
      </w:r>
      <w:r w:rsidR="00D35C45" w:rsidRPr="0000634A">
        <w:rPr>
          <w:rFonts w:ascii="Tahoma" w:hAnsi="Tahoma" w:cs="Tahoma"/>
          <w:sz w:val="22"/>
          <w:szCs w:val="22"/>
        </w:rPr>
        <w:t xml:space="preserve">r on March 15, 2011 on pages 13974-5. </w:t>
      </w:r>
      <w:r w:rsidR="0000634A">
        <w:rPr>
          <w:rFonts w:ascii="Tahoma" w:hAnsi="Tahoma" w:cs="Tahoma"/>
          <w:sz w:val="22"/>
          <w:szCs w:val="22"/>
        </w:rPr>
        <w:t xml:space="preserve"> </w:t>
      </w:r>
      <w:r w:rsidR="007B6A34" w:rsidRPr="0000634A">
        <w:rPr>
          <w:rFonts w:ascii="Tahoma" w:hAnsi="Tahoma" w:cs="Tahoma"/>
          <w:sz w:val="22"/>
          <w:szCs w:val="22"/>
        </w:rPr>
        <w:t>(</w:t>
      </w:r>
      <w:r w:rsidRPr="0000634A">
        <w:rPr>
          <w:rFonts w:ascii="Tahoma" w:hAnsi="Tahoma" w:cs="Tahoma"/>
          <w:sz w:val="22"/>
          <w:szCs w:val="22"/>
        </w:rPr>
        <w:t>Federal Regis</w:t>
      </w:r>
      <w:r w:rsidR="0000634A">
        <w:rPr>
          <w:rFonts w:ascii="Tahoma" w:hAnsi="Tahoma" w:cs="Tahoma"/>
          <w:sz w:val="22"/>
          <w:szCs w:val="22"/>
        </w:rPr>
        <w:t xml:space="preserve">ter, </w:t>
      </w:r>
      <w:r w:rsidR="00D35C45" w:rsidRPr="0000634A">
        <w:rPr>
          <w:rFonts w:ascii="Tahoma" w:hAnsi="Tahoma" w:cs="Tahoma"/>
          <w:sz w:val="22"/>
          <w:szCs w:val="22"/>
        </w:rPr>
        <w:t>Volume 76, No 50</w:t>
      </w:r>
      <w:r w:rsidR="0000634A" w:rsidRPr="0000634A">
        <w:rPr>
          <w:rFonts w:ascii="Tahoma" w:hAnsi="Tahoma" w:cs="Tahoma"/>
          <w:sz w:val="22"/>
          <w:szCs w:val="22"/>
        </w:rPr>
        <w:t>).  One c</w:t>
      </w:r>
      <w:r w:rsidR="00CA327D" w:rsidRPr="0000634A">
        <w:rPr>
          <w:rFonts w:ascii="Tahoma" w:hAnsi="Tahoma" w:cs="Tahoma"/>
          <w:sz w:val="22"/>
          <w:szCs w:val="22"/>
        </w:rPr>
        <w:t>omment</w:t>
      </w:r>
      <w:r w:rsidRPr="0000634A">
        <w:rPr>
          <w:rFonts w:ascii="Tahoma" w:hAnsi="Tahoma" w:cs="Tahoma"/>
          <w:sz w:val="22"/>
          <w:szCs w:val="22"/>
        </w:rPr>
        <w:t xml:space="preserve"> </w:t>
      </w:r>
      <w:r w:rsidR="00CA327D" w:rsidRPr="0000634A">
        <w:rPr>
          <w:rFonts w:ascii="Tahoma" w:hAnsi="Tahoma" w:cs="Tahoma"/>
          <w:sz w:val="22"/>
          <w:szCs w:val="22"/>
        </w:rPr>
        <w:t xml:space="preserve">was </w:t>
      </w:r>
      <w:r w:rsidRPr="0000634A">
        <w:rPr>
          <w:rFonts w:ascii="Tahoma" w:hAnsi="Tahoma" w:cs="Tahoma"/>
          <w:sz w:val="22"/>
          <w:szCs w:val="22"/>
        </w:rPr>
        <w:t xml:space="preserve">received in response to the Federal Register Notice </w:t>
      </w:r>
      <w:r w:rsidR="00CA327D" w:rsidRPr="0000634A">
        <w:rPr>
          <w:rFonts w:ascii="Tahoma" w:hAnsi="Tahoma" w:cs="Tahoma"/>
          <w:sz w:val="22"/>
          <w:szCs w:val="22"/>
        </w:rPr>
        <w:t xml:space="preserve">as </w:t>
      </w:r>
      <w:r w:rsidRPr="0000634A">
        <w:rPr>
          <w:rFonts w:ascii="Tahoma" w:hAnsi="Tahoma" w:cs="Tahoma"/>
          <w:sz w:val="22"/>
          <w:szCs w:val="22"/>
        </w:rPr>
        <w:t>follow</w:t>
      </w:r>
      <w:r w:rsidR="00CA327D" w:rsidRPr="0000634A">
        <w:rPr>
          <w:rFonts w:ascii="Tahoma" w:hAnsi="Tahoma" w:cs="Tahoma"/>
          <w:sz w:val="22"/>
          <w:szCs w:val="22"/>
        </w:rPr>
        <w:t>s</w:t>
      </w:r>
      <w:r w:rsidRPr="0000634A">
        <w:rPr>
          <w:rFonts w:ascii="Tahoma" w:hAnsi="Tahoma" w:cs="Tahoma"/>
          <w:sz w:val="22"/>
          <w:szCs w:val="22"/>
        </w:rPr>
        <w:t xml:space="preserve">:  </w:t>
      </w:r>
    </w:p>
    <w:p w:rsidR="007C66F5" w:rsidRPr="001E701D" w:rsidRDefault="00D926E0" w:rsidP="007C66F5">
      <w:pPr>
        <w:pStyle w:val="Level1"/>
        <w:numPr>
          <w:ilvl w:val="0"/>
          <w:numId w:val="29"/>
        </w:numPr>
        <w:tabs>
          <w:tab w:val="left" w:pos="0"/>
          <w:tab w:val="left" w:pos="360"/>
          <w:tab w:val="left" w:pos="722"/>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outlineLvl w:val="9"/>
        <w:rPr>
          <w:rFonts w:ascii="Tahoma" w:hAnsi="Tahoma" w:cs="Tahoma"/>
          <w:sz w:val="22"/>
          <w:szCs w:val="22"/>
        </w:rPr>
      </w:pPr>
      <w:r w:rsidRPr="001E701D">
        <w:rPr>
          <w:rFonts w:ascii="Tahoma" w:hAnsi="Tahoma" w:cs="Tahoma"/>
          <w:sz w:val="22"/>
          <w:szCs w:val="22"/>
        </w:rPr>
        <w:lastRenderedPageBreak/>
        <w:t>Jean Public (3/15/2011; 06:13 pm)</w:t>
      </w:r>
    </w:p>
    <w:p w:rsidR="00D926E0" w:rsidRPr="001E701D" w:rsidRDefault="007C66F5" w:rsidP="00242129">
      <w:pPr>
        <w:pStyle w:val="Level1"/>
        <w:numPr>
          <w:ilvl w:val="1"/>
          <w:numId w:val="29"/>
        </w:numPr>
        <w:tabs>
          <w:tab w:val="left" w:pos="0"/>
          <w:tab w:val="left" w:pos="360"/>
          <w:tab w:val="left" w:pos="722"/>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outlineLvl w:val="9"/>
        <w:rPr>
          <w:rFonts w:ascii="Tahoma" w:hAnsi="Tahoma" w:cs="Tahoma"/>
          <w:sz w:val="22"/>
          <w:szCs w:val="22"/>
        </w:rPr>
      </w:pPr>
      <w:r w:rsidRPr="001E701D">
        <w:rPr>
          <w:rFonts w:ascii="Tahoma" w:hAnsi="Tahoma" w:cs="Tahoma"/>
          <w:sz w:val="22"/>
          <w:szCs w:val="22"/>
        </w:rPr>
        <w:t>Contact information provided:  INFO PEWTRUSTS.ORG usacitizen1@live.com</w:t>
      </w:r>
    </w:p>
    <w:p w:rsidR="007C66F5" w:rsidRDefault="007C66F5" w:rsidP="00242129">
      <w:pPr>
        <w:pStyle w:val="Level1"/>
        <w:numPr>
          <w:ilvl w:val="1"/>
          <w:numId w:val="29"/>
        </w:numPr>
        <w:tabs>
          <w:tab w:val="left" w:pos="0"/>
          <w:tab w:val="left" w:pos="360"/>
          <w:tab w:val="left" w:pos="722"/>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outlineLvl w:val="9"/>
        <w:rPr>
          <w:rFonts w:ascii="Tahoma" w:hAnsi="Tahoma" w:cs="Tahoma"/>
          <w:sz w:val="22"/>
          <w:szCs w:val="22"/>
        </w:rPr>
      </w:pPr>
      <w:r w:rsidRPr="001E701D">
        <w:rPr>
          <w:rFonts w:ascii="Tahoma" w:hAnsi="Tahoma" w:cs="Tahoma"/>
          <w:sz w:val="22"/>
          <w:szCs w:val="22"/>
        </w:rPr>
        <w:t>Stated there should not be an appeal process allowed at any time.</w:t>
      </w:r>
    </w:p>
    <w:p w:rsidR="003F67B4" w:rsidRDefault="003F67B4" w:rsidP="00242129">
      <w:pPr>
        <w:pStyle w:val="Level1"/>
        <w:numPr>
          <w:ilvl w:val="1"/>
          <w:numId w:val="29"/>
        </w:numPr>
        <w:tabs>
          <w:tab w:val="left" w:pos="0"/>
          <w:tab w:val="left" w:pos="360"/>
          <w:tab w:val="left" w:pos="722"/>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outlineLvl w:val="9"/>
        <w:rPr>
          <w:rFonts w:ascii="Tahoma" w:hAnsi="Tahoma" w:cs="Tahoma"/>
          <w:sz w:val="22"/>
          <w:szCs w:val="22"/>
        </w:rPr>
      </w:pPr>
      <w:r>
        <w:rPr>
          <w:rFonts w:ascii="Tahoma" w:hAnsi="Tahoma" w:cs="Tahoma"/>
          <w:sz w:val="22"/>
          <w:szCs w:val="22"/>
        </w:rPr>
        <w:t>Requested the program be “shut down”.</w:t>
      </w:r>
    </w:p>
    <w:p w:rsidR="00132A65" w:rsidRPr="006961E5" w:rsidRDefault="003F67B4" w:rsidP="00132A65">
      <w:pPr>
        <w:pStyle w:val="Level1"/>
        <w:numPr>
          <w:ilvl w:val="1"/>
          <w:numId w:val="29"/>
        </w:numPr>
        <w:tabs>
          <w:tab w:val="left" w:pos="0"/>
          <w:tab w:val="left" w:pos="360"/>
          <w:tab w:val="left" w:pos="722"/>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outlineLvl w:val="9"/>
        <w:rPr>
          <w:rFonts w:ascii="Tahoma" w:hAnsi="Tahoma" w:cs="Tahoma"/>
          <w:sz w:val="22"/>
          <w:szCs w:val="22"/>
        </w:rPr>
      </w:pPr>
      <w:r>
        <w:rPr>
          <w:rFonts w:ascii="Tahoma" w:hAnsi="Tahoma" w:cs="Tahoma"/>
          <w:sz w:val="22"/>
          <w:szCs w:val="22"/>
        </w:rPr>
        <w:t xml:space="preserve">Response:  </w:t>
      </w:r>
      <w:r w:rsidRPr="001E701D">
        <w:rPr>
          <w:rFonts w:ascii="Tahoma" w:hAnsi="Tahoma" w:cs="Tahoma"/>
          <w:bCs/>
          <w:sz w:val="22"/>
          <w:szCs w:val="22"/>
        </w:rPr>
        <w:t>The Forest Service (FS), under an Agreement with the Small Business Administration (SBA), has a program of providing timber set aside sales in order to provide a historic supply of sawlogs to small business sawmills.  Per the Conference Report accompanying the 1997 Omnibus Approp</w:t>
      </w:r>
      <w:r w:rsidR="006961E5">
        <w:rPr>
          <w:rFonts w:ascii="Tahoma" w:hAnsi="Tahoma" w:cs="Tahoma"/>
          <w:bCs/>
          <w:sz w:val="22"/>
          <w:szCs w:val="22"/>
        </w:rPr>
        <w:t>riation Act (Public Law</w:t>
      </w:r>
      <w:r w:rsidRPr="001E701D">
        <w:rPr>
          <w:rFonts w:ascii="Tahoma" w:hAnsi="Tahoma" w:cs="Tahoma"/>
          <w:bCs/>
          <w:sz w:val="22"/>
          <w:szCs w:val="22"/>
        </w:rPr>
        <w:t xml:space="preserve"> 104-208), Congress directed the FS to reinstate an appeals process for recomputation of shares under the Small Business Timber Sale Set-Aside Program.  FS notes the request to “shut down” the program, but there is no </w:t>
      </w:r>
      <w:r w:rsidR="001035F2">
        <w:rPr>
          <w:rFonts w:ascii="Tahoma" w:hAnsi="Tahoma" w:cs="Tahoma"/>
          <w:bCs/>
          <w:sz w:val="22"/>
          <w:szCs w:val="22"/>
        </w:rPr>
        <w:t xml:space="preserve">legal </w:t>
      </w:r>
      <w:r w:rsidRPr="001E701D">
        <w:rPr>
          <w:rFonts w:ascii="Tahoma" w:hAnsi="Tahoma" w:cs="Tahoma"/>
          <w:bCs/>
          <w:sz w:val="22"/>
          <w:szCs w:val="22"/>
        </w:rPr>
        <w:t xml:space="preserve">basis for complying with this request and the FS has no intention </w:t>
      </w:r>
      <w:r w:rsidR="006961E5">
        <w:rPr>
          <w:rFonts w:ascii="Tahoma" w:hAnsi="Tahoma" w:cs="Tahoma"/>
          <w:bCs/>
          <w:sz w:val="22"/>
          <w:szCs w:val="22"/>
        </w:rPr>
        <w:t>of doing so</w:t>
      </w:r>
      <w:r w:rsidRPr="001E701D">
        <w:rPr>
          <w:rFonts w:ascii="Tahoma" w:hAnsi="Tahoma" w:cs="Tahoma"/>
          <w:bCs/>
          <w:sz w:val="22"/>
          <w:szCs w:val="22"/>
        </w:rPr>
        <w:t>.  In addition, any FS policy or manual changes to the set-aside program require prior public review, via Federal Register notice.</w:t>
      </w:r>
    </w:p>
    <w:p w:rsidR="00C37CD8" w:rsidRPr="00504B59" w:rsidRDefault="00C37CD8"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
          <w:bCs/>
          <w:sz w:val="22"/>
          <w:szCs w:val="22"/>
        </w:rPr>
      </w:pPr>
      <w:r w:rsidRPr="00504B59">
        <w:rPr>
          <w:rFonts w:ascii="Tahoma" w:hAnsi="Tahoma" w:cs="Tahoma"/>
          <w:b/>
          <w:bCs/>
          <w:sz w:val="22"/>
          <w:szCs w:val="22"/>
        </w:rPr>
        <w:t>Describe efforts to consult with persons out</w:t>
      </w:r>
      <w:r w:rsidRPr="00504B59">
        <w:rPr>
          <w:rFonts w:ascii="Tahoma" w:hAnsi="Tahoma" w:cs="Tahoma"/>
          <w:b/>
          <w:bCs/>
          <w:sz w:val="22"/>
          <w:szCs w:val="22"/>
        </w:rPr>
        <w:softHyphen/>
        <w:t>side the agency to obtain their views on the availability of data, frequency of collection, the clarity of instructions and record</w:t>
      </w:r>
      <w:r w:rsidR="00063823">
        <w:rPr>
          <w:rFonts w:ascii="Tahoma" w:hAnsi="Tahoma" w:cs="Tahoma"/>
          <w:b/>
          <w:bCs/>
          <w:sz w:val="22"/>
          <w:szCs w:val="22"/>
        </w:rPr>
        <w:t xml:space="preserve"> </w:t>
      </w:r>
      <w:r w:rsidRPr="00504B59">
        <w:rPr>
          <w:rFonts w:ascii="Tahoma" w:hAnsi="Tahoma" w:cs="Tahoma"/>
          <w:b/>
          <w:bCs/>
          <w:sz w:val="22"/>
          <w:szCs w:val="22"/>
        </w:rPr>
        <w:t>keeping, disclosure, or reporting format (if any), and on the data elements to be recorded, disclosed, or reported.</w:t>
      </w:r>
    </w:p>
    <w:p w:rsidR="00C37CD8" w:rsidRPr="00504B59" w:rsidRDefault="00C37CD8"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sidRPr="00504B59">
        <w:rPr>
          <w:rFonts w:ascii="Tahoma" w:hAnsi="Tahoma" w:cs="Tahoma"/>
          <w:b/>
          <w:bCs/>
          <w:sz w:val="22"/>
          <w:szCs w:val="22"/>
        </w:rPr>
        <w:t>Consultation with representatives of those from whom information is to be obtained or those who must compile records should occur at least once every 3 years even if the col</w:t>
      </w:r>
      <w:r w:rsidRPr="00504B59">
        <w:rPr>
          <w:rFonts w:ascii="Tahoma" w:hAnsi="Tahoma" w:cs="Tahoma"/>
          <w:b/>
          <w:bCs/>
          <w:sz w:val="22"/>
          <w:szCs w:val="22"/>
        </w:rPr>
        <w:softHyphen/>
        <w:t>lection of information activity is the same as in prior periods</w:t>
      </w:r>
      <w:r w:rsidR="007B6A34" w:rsidRPr="00504B59">
        <w:rPr>
          <w:rFonts w:ascii="Tahoma" w:hAnsi="Tahoma" w:cs="Tahoma"/>
          <w:b/>
          <w:bCs/>
          <w:sz w:val="22"/>
          <w:szCs w:val="22"/>
        </w:rPr>
        <w:t xml:space="preserve">.  </w:t>
      </w:r>
      <w:r w:rsidRPr="00504B59">
        <w:rPr>
          <w:rFonts w:ascii="Tahoma" w:hAnsi="Tahoma" w:cs="Tahoma"/>
          <w:b/>
          <w:bCs/>
          <w:sz w:val="22"/>
          <w:szCs w:val="22"/>
        </w:rPr>
        <w:t>There may be circumstances that may preclude consultation in a specific situation</w:t>
      </w:r>
      <w:r w:rsidR="007B6A34" w:rsidRPr="00504B59">
        <w:rPr>
          <w:rFonts w:ascii="Tahoma" w:hAnsi="Tahoma" w:cs="Tahoma"/>
          <w:b/>
          <w:bCs/>
          <w:sz w:val="22"/>
          <w:szCs w:val="22"/>
        </w:rPr>
        <w:t xml:space="preserve">.  </w:t>
      </w:r>
      <w:r w:rsidRPr="00504B59">
        <w:rPr>
          <w:rFonts w:ascii="Tahoma" w:hAnsi="Tahoma" w:cs="Tahoma"/>
          <w:b/>
          <w:bCs/>
          <w:sz w:val="22"/>
          <w:szCs w:val="22"/>
        </w:rPr>
        <w:t>These circumstances should be explained.</w:t>
      </w:r>
    </w:p>
    <w:p w:rsidR="00AE226D" w:rsidRPr="00A42A74" w:rsidRDefault="00A7510E" w:rsidP="00AE226D">
      <w:pPr>
        <w:pStyle w:val="Level1"/>
        <w:numPr>
          <w:ilvl w:val="0"/>
          <w:numId w:val="0"/>
        </w:num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outlineLvl w:val="9"/>
        <w:rPr>
          <w:rFonts w:ascii="Tahoma" w:hAnsi="Tahoma" w:cs="Tahoma"/>
          <w:sz w:val="22"/>
          <w:szCs w:val="22"/>
        </w:rPr>
      </w:pPr>
      <w:r>
        <w:rPr>
          <w:rFonts w:ascii="Tahoma" w:hAnsi="Tahoma" w:cs="Tahoma"/>
          <w:sz w:val="22"/>
          <w:szCs w:val="22"/>
        </w:rPr>
        <w:t xml:space="preserve">Three (3) </w:t>
      </w:r>
      <w:r w:rsidR="00AE226D" w:rsidRPr="00A42A74">
        <w:rPr>
          <w:rFonts w:ascii="Tahoma" w:hAnsi="Tahoma" w:cs="Tahoma"/>
          <w:sz w:val="22"/>
          <w:szCs w:val="22"/>
        </w:rPr>
        <w:t xml:space="preserve">persons outside the </w:t>
      </w:r>
      <w:r w:rsidR="00E95905">
        <w:rPr>
          <w:rFonts w:ascii="Tahoma" w:hAnsi="Tahoma" w:cs="Tahoma"/>
          <w:sz w:val="22"/>
          <w:szCs w:val="22"/>
        </w:rPr>
        <w:t xml:space="preserve">Agency </w:t>
      </w:r>
      <w:r w:rsidR="00AE226D" w:rsidRPr="00A42A74">
        <w:rPr>
          <w:rFonts w:ascii="Tahoma" w:hAnsi="Tahoma" w:cs="Tahoma"/>
          <w:sz w:val="22"/>
          <w:szCs w:val="22"/>
        </w:rPr>
        <w:t>were consulted to obtain their views on the availability of data, frequency of collection, the clarity of instructions and record keeping responsibilities, disclosure, or reporting format (if any), and the data elements to be recorded, disclosed, or reported.  These individuals are representative of respondents</w:t>
      </w:r>
      <w:r w:rsidR="0068675A">
        <w:rPr>
          <w:rFonts w:ascii="Tahoma" w:hAnsi="Tahoma" w:cs="Tahoma"/>
          <w:sz w:val="22"/>
          <w:szCs w:val="22"/>
        </w:rPr>
        <w:t xml:space="preserve"> (i.e. appellants or interested parties)</w:t>
      </w:r>
      <w:r w:rsidR="00567130">
        <w:rPr>
          <w:rFonts w:ascii="Tahoma" w:hAnsi="Tahoma" w:cs="Tahoma"/>
          <w:sz w:val="22"/>
          <w:szCs w:val="22"/>
        </w:rPr>
        <w:t>.</w:t>
      </w:r>
    </w:p>
    <w:p w:rsidR="00AE226D" w:rsidRPr="00A42A74" w:rsidRDefault="00A42A74" w:rsidP="00AE226D">
      <w:pPr>
        <w:pStyle w:val="Level1"/>
        <w:numPr>
          <w:ilvl w:val="0"/>
          <w:numId w:val="30"/>
        </w:num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outlineLvl w:val="9"/>
        <w:rPr>
          <w:rFonts w:ascii="Tahoma" w:hAnsi="Tahoma" w:cs="Tahoma"/>
          <w:sz w:val="22"/>
          <w:szCs w:val="22"/>
        </w:rPr>
      </w:pPr>
      <w:r w:rsidRPr="00A42A74">
        <w:rPr>
          <w:rFonts w:ascii="Tahoma" w:hAnsi="Tahoma" w:cs="Tahoma"/>
          <w:sz w:val="22"/>
          <w:szCs w:val="22"/>
        </w:rPr>
        <w:t>Mr. Bill Higgins</w:t>
      </w:r>
    </w:p>
    <w:p w:rsidR="00A42A74" w:rsidRPr="00A42A74" w:rsidRDefault="00A42A74" w:rsidP="00A42A74">
      <w:pPr>
        <w:pStyle w:val="Level1"/>
        <w:numPr>
          <w:ilvl w:val="0"/>
          <w:numId w:val="0"/>
        </w:num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outlineLvl w:val="9"/>
        <w:rPr>
          <w:rFonts w:ascii="Tahoma" w:hAnsi="Tahoma" w:cs="Tahoma"/>
          <w:sz w:val="22"/>
          <w:szCs w:val="22"/>
        </w:rPr>
      </w:pPr>
      <w:r w:rsidRPr="00A42A74">
        <w:rPr>
          <w:rFonts w:ascii="Tahoma" w:hAnsi="Tahoma" w:cs="Tahoma"/>
          <w:sz w:val="22"/>
          <w:szCs w:val="22"/>
        </w:rPr>
        <w:tab/>
        <w:t xml:space="preserve">Resource Manager, </w:t>
      </w:r>
    </w:p>
    <w:p w:rsidR="00A42A74" w:rsidRDefault="00A42A74" w:rsidP="00A42A74">
      <w:pPr>
        <w:pStyle w:val="Level1"/>
        <w:numPr>
          <w:ilvl w:val="0"/>
          <w:numId w:val="0"/>
        </w:num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outlineLvl w:val="9"/>
        <w:rPr>
          <w:rFonts w:ascii="Tahoma" w:hAnsi="Tahoma" w:cs="Tahoma"/>
          <w:sz w:val="22"/>
          <w:szCs w:val="22"/>
        </w:rPr>
      </w:pPr>
      <w:r w:rsidRPr="00A42A74">
        <w:rPr>
          <w:rFonts w:ascii="Tahoma" w:hAnsi="Tahoma" w:cs="Tahoma"/>
          <w:sz w:val="22"/>
          <w:szCs w:val="22"/>
        </w:rPr>
        <w:tab/>
        <w:t>Idaho Forest Group, LLC</w:t>
      </w:r>
    </w:p>
    <w:p w:rsidR="00A42A74" w:rsidRDefault="00A42A74" w:rsidP="00A42A74">
      <w:pPr>
        <w:pStyle w:val="Level1"/>
        <w:numPr>
          <w:ilvl w:val="0"/>
          <w:numId w:val="0"/>
        </w:num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outlineLvl w:val="9"/>
        <w:rPr>
          <w:rFonts w:ascii="Tahoma" w:hAnsi="Tahoma" w:cs="Tahoma"/>
          <w:sz w:val="22"/>
          <w:szCs w:val="22"/>
        </w:rPr>
      </w:pPr>
      <w:r>
        <w:rPr>
          <w:rFonts w:ascii="Tahoma" w:hAnsi="Tahoma" w:cs="Tahoma"/>
          <w:sz w:val="22"/>
          <w:szCs w:val="22"/>
        </w:rPr>
        <w:tab/>
        <w:t>171 Hwy 95 N</w:t>
      </w:r>
    </w:p>
    <w:p w:rsidR="00A42A74" w:rsidRDefault="00A42A74" w:rsidP="00A42A74">
      <w:pPr>
        <w:pStyle w:val="Level1"/>
        <w:numPr>
          <w:ilvl w:val="0"/>
          <w:numId w:val="0"/>
        </w:num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outlineLvl w:val="9"/>
        <w:rPr>
          <w:rFonts w:ascii="Tahoma" w:hAnsi="Tahoma" w:cs="Tahoma"/>
          <w:sz w:val="22"/>
          <w:szCs w:val="22"/>
        </w:rPr>
      </w:pPr>
      <w:r>
        <w:rPr>
          <w:rFonts w:ascii="Tahoma" w:hAnsi="Tahoma" w:cs="Tahoma"/>
          <w:sz w:val="22"/>
          <w:szCs w:val="22"/>
        </w:rPr>
        <w:tab/>
        <w:t>Grangeville, ID 83530</w:t>
      </w:r>
    </w:p>
    <w:p w:rsidR="00A42A74" w:rsidRDefault="00A42A74" w:rsidP="00A42A74">
      <w:pPr>
        <w:pStyle w:val="Level1"/>
        <w:numPr>
          <w:ilvl w:val="0"/>
          <w:numId w:val="0"/>
        </w:num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outlineLvl w:val="9"/>
        <w:rPr>
          <w:rFonts w:ascii="Tahoma" w:hAnsi="Tahoma" w:cs="Tahoma"/>
          <w:sz w:val="22"/>
          <w:szCs w:val="22"/>
        </w:rPr>
      </w:pPr>
      <w:r>
        <w:rPr>
          <w:rFonts w:ascii="Tahoma" w:hAnsi="Tahoma" w:cs="Tahoma"/>
          <w:sz w:val="22"/>
          <w:szCs w:val="22"/>
        </w:rPr>
        <w:tab/>
        <w:t>(208) 983-4746</w:t>
      </w:r>
    </w:p>
    <w:p w:rsidR="00A42A74" w:rsidRDefault="007B1132" w:rsidP="00A42A74">
      <w:pPr>
        <w:pStyle w:val="Level1"/>
        <w:numPr>
          <w:ilvl w:val="0"/>
          <w:numId w:val="0"/>
        </w:num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outlineLvl w:val="9"/>
        <w:rPr>
          <w:rFonts w:ascii="Tahoma" w:hAnsi="Tahoma" w:cs="Tahoma"/>
          <w:sz w:val="22"/>
          <w:szCs w:val="22"/>
        </w:rPr>
      </w:pPr>
      <w:r>
        <w:rPr>
          <w:rFonts w:ascii="Tahoma" w:hAnsi="Tahoma" w:cs="Tahoma"/>
          <w:sz w:val="22"/>
          <w:szCs w:val="22"/>
        </w:rPr>
        <w:tab/>
      </w:r>
    </w:p>
    <w:p w:rsidR="007B1132" w:rsidRDefault="007B1132" w:rsidP="00625F2D">
      <w:pPr>
        <w:pStyle w:val="Level1"/>
        <w:numPr>
          <w:ilvl w:val="2"/>
          <w:numId w:val="33"/>
        </w:num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outlineLvl w:val="9"/>
        <w:rPr>
          <w:rFonts w:ascii="Tahoma" w:hAnsi="Tahoma" w:cs="Tahoma"/>
          <w:sz w:val="22"/>
          <w:szCs w:val="22"/>
        </w:rPr>
      </w:pPr>
      <w:r>
        <w:rPr>
          <w:rFonts w:ascii="Tahoma" w:hAnsi="Tahoma" w:cs="Tahoma"/>
          <w:sz w:val="22"/>
          <w:szCs w:val="22"/>
        </w:rPr>
        <w:t>He felt the SBA appeal process is reasonable.</w:t>
      </w:r>
    </w:p>
    <w:p w:rsidR="007B1132" w:rsidRDefault="007B1132" w:rsidP="00625F2D">
      <w:pPr>
        <w:pStyle w:val="Level1"/>
        <w:numPr>
          <w:ilvl w:val="2"/>
          <w:numId w:val="33"/>
        </w:num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outlineLvl w:val="9"/>
        <w:rPr>
          <w:rFonts w:ascii="Tahoma" w:hAnsi="Tahoma" w:cs="Tahoma"/>
          <w:sz w:val="22"/>
          <w:szCs w:val="22"/>
        </w:rPr>
      </w:pPr>
      <w:r>
        <w:rPr>
          <w:rFonts w:ascii="Tahoma" w:hAnsi="Tahoma" w:cs="Tahoma"/>
          <w:sz w:val="22"/>
          <w:szCs w:val="22"/>
        </w:rPr>
        <w:t>He felt the estimate of 4 hours to prepare an appeal is reasonable.</w:t>
      </w:r>
    </w:p>
    <w:p w:rsidR="00625F2D" w:rsidRDefault="00625F2D" w:rsidP="00625F2D">
      <w:pPr>
        <w:pStyle w:val="Level1"/>
        <w:numPr>
          <w:ilvl w:val="2"/>
          <w:numId w:val="33"/>
        </w:num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outlineLvl w:val="9"/>
        <w:rPr>
          <w:rFonts w:ascii="Tahoma" w:hAnsi="Tahoma" w:cs="Tahoma"/>
          <w:sz w:val="22"/>
          <w:szCs w:val="22"/>
        </w:rPr>
      </w:pPr>
      <w:r>
        <w:rPr>
          <w:rFonts w:ascii="Tahoma" w:hAnsi="Tahoma" w:cs="Tahoma"/>
          <w:sz w:val="22"/>
          <w:szCs w:val="22"/>
        </w:rPr>
        <w:t>Additional comments:</w:t>
      </w:r>
    </w:p>
    <w:p w:rsidR="002F1BD3" w:rsidRDefault="007B1132" w:rsidP="00625F2D">
      <w:pPr>
        <w:pStyle w:val="Level1"/>
        <w:numPr>
          <w:ilvl w:val="3"/>
          <w:numId w:val="33"/>
        </w:num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outlineLvl w:val="9"/>
        <w:rPr>
          <w:rFonts w:ascii="Tahoma" w:hAnsi="Tahoma" w:cs="Tahoma"/>
          <w:sz w:val="22"/>
          <w:szCs w:val="22"/>
        </w:rPr>
      </w:pPr>
      <w:r>
        <w:rPr>
          <w:rFonts w:ascii="Tahoma" w:hAnsi="Tahoma" w:cs="Tahoma"/>
          <w:sz w:val="22"/>
          <w:szCs w:val="22"/>
        </w:rPr>
        <w:t>Although the 4 hours to prepare an appeal is reasonable, he pointed out that the entire appeals pro</w:t>
      </w:r>
      <w:r w:rsidR="00925D5B">
        <w:rPr>
          <w:rFonts w:ascii="Tahoma" w:hAnsi="Tahoma" w:cs="Tahoma"/>
          <w:sz w:val="22"/>
          <w:szCs w:val="22"/>
        </w:rPr>
        <w:t>cess takes longer than 4 hours when counting in his time conducting research, deliberation, and attending various meetings</w:t>
      </w:r>
      <w:r w:rsidR="00171617">
        <w:rPr>
          <w:rFonts w:ascii="Tahoma" w:hAnsi="Tahoma" w:cs="Tahoma"/>
          <w:sz w:val="22"/>
          <w:szCs w:val="22"/>
        </w:rPr>
        <w:t xml:space="preserve"> (prior to, during and even </w:t>
      </w:r>
      <w:r w:rsidR="0099263F">
        <w:rPr>
          <w:rFonts w:ascii="Tahoma" w:hAnsi="Tahoma" w:cs="Tahoma"/>
          <w:sz w:val="22"/>
          <w:szCs w:val="22"/>
        </w:rPr>
        <w:t xml:space="preserve">after preparing the </w:t>
      </w:r>
      <w:r w:rsidR="00171617">
        <w:rPr>
          <w:rFonts w:ascii="Tahoma" w:hAnsi="Tahoma" w:cs="Tahoma"/>
          <w:sz w:val="22"/>
          <w:szCs w:val="22"/>
        </w:rPr>
        <w:t>actual appeal response</w:t>
      </w:r>
      <w:r w:rsidR="0099263F">
        <w:rPr>
          <w:rFonts w:ascii="Tahoma" w:hAnsi="Tahoma" w:cs="Tahoma"/>
          <w:sz w:val="22"/>
          <w:szCs w:val="22"/>
        </w:rPr>
        <w:t>)</w:t>
      </w:r>
      <w:r w:rsidR="002F1BD3">
        <w:rPr>
          <w:rFonts w:ascii="Tahoma" w:hAnsi="Tahoma" w:cs="Tahoma"/>
          <w:sz w:val="22"/>
          <w:szCs w:val="22"/>
        </w:rPr>
        <w:t xml:space="preserve">. </w:t>
      </w:r>
    </w:p>
    <w:p w:rsidR="002F1BD3" w:rsidRPr="00BF2B7A" w:rsidRDefault="00925D5B" w:rsidP="00625F2D">
      <w:pPr>
        <w:pStyle w:val="Level1"/>
        <w:numPr>
          <w:ilvl w:val="3"/>
          <w:numId w:val="33"/>
        </w:num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outlineLvl w:val="9"/>
        <w:rPr>
          <w:rFonts w:ascii="Tahoma" w:hAnsi="Tahoma" w:cs="Tahoma"/>
          <w:sz w:val="22"/>
          <w:szCs w:val="22"/>
        </w:rPr>
      </w:pPr>
      <w:r>
        <w:rPr>
          <w:rFonts w:ascii="Tahoma" w:hAnsi="Tahoma" w:cs="Tahoma"/>
          <w:sz w:val="22"/>
          <w:szCs w:val="22"/>
        </w:rPr>
        <w:t xml:space="preserve">He also </w:t>
      </w:r>
      <w:r w:rsidR="00EB6E27">
        <w:rPr>
          <w:rFonts w:ascii="Tahoma" w:hAnsi="Tahoma" w:cs="Tahoma"/>
          <w:sz w:val="22"/>
          <w:szCs w:val="22"/>
        </w:rPr>
        <w:t xml:space="preserve">would appreciate consideration of revising the process to </w:t>
      </w:r>
      <w:r w:rsidR="00EB6E27">
        <w:rPr>
          <w:rFonts w:ascii="Tahoma" w:hAnsi="Tahoma" w:cs="Tahoma"/>
          <w:sz w:val="22"/>
          <w:szCs w:val="22"/>
        </w:rPr>
        <w:lastRenderedPageBreak/>
        <w:t>include a pre-notice, such that</w:t>
      </w:r>
      <w:r w:rsidR="002F1BD3">
        <w:rPr>
          <w:rFonts w:ascii="Tahoma" w:hAnsi="Tahoma" w:cs="Tahoma"/>
          <w:sz w:val="22"/>
          <w:szCs w:val="22"/>
        </w:rPr>
        <w:t>,</w:t>
      </w:r>
      <w:r w:rsidR="00EB6E27">
        <w:rPr>
          <w:rFonts w:ascii="Tahoma" w:hAnsi="Tahoma" w:cs="Tahoma"/>
          <w:sz w:val="22"/>
          <w:szCs w:val="22"/>
        </w:rPr>
        <w:t xml:space="preserve"> prior to any share being</w:t>
      </w:r>
      <w:r w:rsidR="0099263F">
        <w:rPr>
          <w:rFonts w:ascii="Tahoma" w:hAnsi="Tahoma" w:cs="Tahoma"/>
          <w:sz w:val="22"/>
          <w:szCs w:val="22"/>
        </w:rPr>
        <w:t xml:space="preserve"> established, a public notice is</w:t>
      </w:r>
      <w:r w:rsidR="00EB6E27">
        <w:rPr>
          <w:rFonts w:ascii="Tahoma" w:hAnsi="Tahoma" w:cs="Tahoma"/>
          <w:sz w:val="22"/>
          <w:szCs w:val="22"/>
        </w:rPr>
        <w:t xml:space="preserve"> made that describes the </w:t>
      </w:r>
      <w:r w:rsidR="005B7B6A">
        <w:rPr>
          <w:rFonts w:ascii="Tahoma" w:hAnsi="Tahoma" w:cs="Tahoma"/>
          <w:sz w:val="22"/>
          <w:szCs w:val="22"/>
        </w:rPr>
        <w:t xml:space="preserve">upcoming recomputation </w:t>
      </w:r>
      <w:r w:rsidR="00EB6E27">
        <w:rPr>
          <w:rFonts w:ascii="Tahoma" w:hAnsi="Tahoma" w:cs="Tahoma"/>
          <w:sz w:val="22"/>
          <w:szCs w:val="22"/>
        </w:rPr>
        <w:t>process</w:t>
      </w:r>
      <w:r w:rsidR="005B7B6A">
        <w:rPr>
          <w:rFonts w:ascii="Tahoma" w:hAnsi="Tahoma" w:cs="Tahoma"/>
          <w:sz w:val="22"/>
          <w:szCs w:val="22"/>
        </w:rPr>
        <w:t xml:space="preserve"> a</w:t>
      </w:r>
      <w:r w:rsidR="002F1BD3">
        <w:rPr>
          <w:rFonts w:ascii="Tahoma" w:hAnsi="Tahoma" w:cs="Tahoma"/>
          <w:sz w:val="22"/>
          <w:szCs w:val="22"/>
        </w:rPr>
        <w:t>nd allows for public comment/</w:t>
      </w:r>
      <w:r w:rsidR="005B7B6A">
        <w:rPr>
          <w:rFonts w:ascii="Tahoma" w:hAnsi="Tahoma" w:cs="Tahoma"/>
          <w:sz w:val="22"/>
          <w:szCs w:val="22"/>
        </w:rPr>
        <w:t>discussion with the national forest(s) within their market area(s)</w:t>
      </w:r>
      <w:r w:rsidR="00EB6E27">
        <w:rPr>
          <w:rFonts w:ascii="Tahoma" w:hAnsi="Tahoma" w:cs="Tahoma"/>
          <w:sz w:val="22"/>
          <w:szCs w:val="22"/>
        </w:rPr>
        <w:t xml:space="preserve">.  </w:t>
      </w:r>
      <w:r w:rsidR="00807EF8">
        <w:rPr>
          <w:rFonts w:ascii="Tahoma" w:hAnsi="Tahoma" w:cs="Tahoma"/>
          <w:sz w:val="22"/>
          <w:szCs w:val="22"/>
        </w:rPr>
        <w:t>He felt that would give industry a better opportunity to discuss industry and market chan</w:t>
      </w:r>
      <w:r w:rsidR="002F1BD3">
        <w:rPr>
          <w:rFonts w:ascii="Tahoma" w:hAnsi="Tahoma" w:cs="Tahoma"/>
          <w:sz w:val="22"/>
          <w:szCs w:val="22"/>
        </w:rPr>
        <w:t>ges with the national forests.</w:t>
      </w:r>
      <w:r w:rsidR="00237040">
        <w:rPr>
          <w:rFonts w:ascii="Tahoma" w:hAnsi="Tahoma" w:cs="Tahoma"/>
          <w:sz w:val="22"/>
          <w:szCs w:val="22"/>
        </w:rPr>
        <w:t xml:space="preserve"> </w:t>
      </w:r>
      <w:r w:rsidR="002F1BD3">
        <w:rPr>
          <w:rFonts w:ascii="Tahoma" w:hAnsi="Tahoma" w:cs="Tahoma"/>
          <w:sz w:val="22"/>
          <w:szCs w:val="22"/>
        </w:rPr>
        <w:t xml:space="preserve"> </w:t>
      </w:r>
      <w:r w:rsidR="00A12DBB">
        <w:rPr>
          <w:rFonts w:ascii="Tahoma" w:hAnsi="Tahoma" w:cs="Tahoma"/>
          <w:sz w:val="22"/>
          <w:szCs w:val="22"/>
        </w:rPr>
        <w:t xml:space="preserve">He felt that once the forest(s) had prepared the calculated share documentation, the forests were strongly reluctant </w:t>
      </w:r>
      <w:r w:rsidR="00A12DBB" w:rsidRPr="00BF2B7A">
        <w:rPr>
          <w:rFonts w:ascii="Tahoma" w:hAnsi="Tahoma" w:cs="Tahoma"/>
          <w:sz w:val="22"/>
          <w:szCs w:val="22"/>
        </w:rPr>
        <w:t xml:space="preserve">to </w:t>
      </w:r>
      <w:r w:rsidR="00144252" w:rsidRPr="00BF2B7A">
        <w:rPr>
          <w:rFonts w:ascii="Tahoma" w:hAnsi="Tahoma" w:cs="Tahoma"/>
          <w:sz w:val="22"/>
          <w:szCs w:val="22"/>
        </w:rPr>
        <w:t>consider</w:t>
      </w:r>
      <w:r w:rsidR="00300C91" w:rsidRPr="00BF2B7A">
        <w:rPr>
          <w:rFonts w:ascii="Tahoma" w:hAnsi="Tahoma" w:cs="Tahoma"/>
          <w:sz w:val="22"/>
          <w:szCs w:val="22"/>
        </w:rPr>
        <w:t xml:space="preserve"> changing the proposed share(s) or recomputation procedure(s) (i.e. such as considering a special recomputation in place of the five-year recomputation).</w:t>
      </w:r>
    </w:p>
    <w:p w:rsidR="00FF087C" w:rsidRPr="00BF2B7A" w:rsidRDefault="00807EF8" w:rsidP="00BF2B7A">
      <w:pPr>
        <w:pStyle w:val="Level1"/>
        <w:numPr>
          <w:ilvl w:val="3"/>
          <w:numId w:val="33"/>
        </w:num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outlineLvl w:val="9"/>
        <w:rPr>
          <w:rFonts w:ascii="Tahoma" w:hAnsi="Tahoma" w:cs="Tahoma"/>
          <w:sz w:val="22"/>
          <w:szCs w:val="22"/>
        </w:rPr>
      </w:pPr>
      <w:r w:rsidRPr="00BF2B7A">
        <w:rPr>
          <w:rFonts w:ascii="Tahoma" w:hAnsi="Tahoma" w:cs="Tahoma"/>
          <w:sz w:val="22"/>
          <w:szCs w:val="22"/>
        </w:rPr>
        <w:t>He also felt the handbook procedures should be updated to better reflect the changes occurring to industry, particularly in the west (consolidating into fewer larger mills) i.e. the changes in market dynamics.</w:t>
      </w:r>
      <w:r w:rsidR="00BF2B7A" w:rsidRPr="00BF2B7A">
        <w:rPr>
          <w:rFonts w:ascii="Tahoma" w:hAnsi="Tahoma" w:cs="Tahoma"/>
          <w:sz w:val="22"/>
          <w:szCs w:val="22"/>
        </w:rPr>
        <w:t xml:space="preserve"> </w:t>
      </w:r>
    </w:p>
    <w:p w:rsidR="00C5356C" w:rsidRPr="00636743" w:rsidRDefault="00C5356C" w:rsidP="00C5356C">
      <w:pPr>
        <w:pStyle w:val="Level1"/>
        <w:numPr>
          <w:ilvl w:val="0"/>
          <w:numId w:val="0"/>
        </w:num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jc w:val="both"/>
        <w:outlineLvl w:val="9"/>
        <w:rPr>
          <w:rFonts w:ascii="Tahoma" w:hAnsi="Tahoma" w:cs="Tahoma"/>
          <w:sz w:val="22"/>
          <w:szCs w:val="22"/>
        </w:rPr>
      </w:pPr>
    </w:p>
    <w:p w:rsidR="00AE226D" w:rsidRPr="00636743" w:rsidRDefault="006D168B" w:rsidP="004502ED">
      <w:pPr>
        <w:pStyle w:val="Level1"/>
        <w:numPr>
          <w:ilvl w:val="0"/>
          <w:numId w:val="30"/>
        </w:num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outlineLvl w:val="9"/>
        <w:rPr>
          <w:rFonts w:ascii="Tahoma" w:hAnsi="Tahoma" w:cs="Tahoma"/>
          <w:sz w:val="22"/>
          <w:szCs w:val="22"/>
        </w:rPr>
      </w:pPr>
      <w:r w:rsidRPr="00636743">
        <w:rPr>
          <w:rFonts w:ascii="Tahoma" w:hAnsi="Tahoma" w:cs="Tahoma"/>
          <w:sz w:val="22"/>
          <w:szCs w:val="22"/>
        </w:rPr>
        <w:t>Mr. Bill Dryden</w:t>
      </w:r>
    </w:p>
    <w:p w:rsidR="006D168B" w:rsidRPr="00636743" w:rsidRDefault="00472F1A" w:rsidP="00472F1A">
      <w:pPr>
        <w:pStyle w:val="Level1"/>
        <w:numPr>
          <w:ilvl w:val="0"/>
          <w:numId w:val="0"/>
        </w:num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outlineLvl w:val="9"/>
        <w:rPr>
          <w:rFonts w:ascii="Tahoma" w:hAnsi="Tahoma" w:cs="Tahoma"/>
          <w:sz w:val="22"/>
          <w:szCs w:val="22"/>
        </w:rPr>
      </w:pPr>
      <w:r w:rsidRPr="00636743">
        <w:rPr>
          <w:rFonts w:ascii="Tahoma" w:hAnsi="Tahoma" w:cs="Tahoma"/>
          <w:sz w:val="22"/>
          <w:szCs w:val="22"/>
        </w:rPr>
        <w:tab/>
      </w:r>
      <w:r w:rsidR="006D168B" w:rsidRPr="00636743">
        <w:rPr>
          <w:rFonts w:ascii="Tahoma" w:hAnsi="Tahoma" w:cs="Tahoma"/>
          <w:sz w:val="22"/>
          <w:szCs w:val="22"/>
        </w:rPr>
        <w:t>Executive Director</w:t>
      </w:r>
    </w:p>
    <w:p w:rsidR="006D168B" w:rsidRPr="00636743" w:rsidRDefault="00472F1A" w:rsidP="00472F1A">
      <w:pPr>
        <w:pStyle w:val="Level1"/>
        <w:numPr>
          <w:ilvl w:val="0"/>
          <w:numId w:val="0"/>
        </w:num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outlineLvl w:val="9"/>
        <w:rPr>
          <w:rFonts w:ascii="Tahoma" w:hAnsi="Tahoma" w:cs="Tahoma"/>
          <w:sz w:val="22"/>
          <w:szCs w:val="22"/>
        </w:rPr>
      </w:pPr>
      <w:r w:rsidRPr="00636743">
        <w:rPr>
          <w:rFonts w:ascii="Tahoma" w:hAnsi="Tahoma" w:cs="Tahoma"/>
          <w:sz w:val="22"/>
          <w:szCs w:val="22"/>
        </w:rPr>
        <w:tab/>
      </w:r>
      <w:r w:rsidR="006D168B" w:rsidRPr="00636743">
        <w:rPr>
          <w:rFonts w:ascii="Tahoma" w:hAnsi="Tahoma" w:cs="Tahoma"/>
          <w:sz w:val="22"/>
          <w:szCs w:val="22"/>
        </w:rPr>
        <w:t>Public Timber Purchasers Group</w:t>
      </w:r>
    </w:p>
    <w:p w:rsidR="006D168B" w:rsidRPr="00636743" w:rsidRDefault="00472F1A" w:rsidP="00472F1A">
      <w:pPr>
        <w:pStyle w:val="Level1"/>
        <w:numPr>
          <w:ilvl w:val="0"/>
          <w:numId w:val="0"/>
        </w:num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outlineLvl w:val="9"/>
        <w:rPr>
          <w:rFonts w:ascii="Tahoma" w:hAnsi="Tahoma" w:cs="Tahoma"/>
          <w:sz w:val="22"/>
          <w:szCs w:val="22"/>
        </w:rPr>
      </w:pPr>
      <w:r w:rsidRPr="00636743">
        <w:rPr>
          <w:rFonts w:ascii="Tahoma" w:hAnsi="Tahoma" w:cs="Tahoma"/>
          <w:sz w:val="22"/>
          <w:szCs w:val="22"/>
        </w:rPr>
        <w:tab/>
      </w:r>
      <w:r w:rsidR="006D168B" w:rsidRPr="00636743">
        <w:rPr>
          <w:rFonts w:ascii="Tahoma" w:hAnsi="Tahoma" w:cs="Tahoma"/>
          <w:sz w:val="22"/>
          <w:szCs w:val="22"/>
        </w:rPr>
        <w:t>2889 North Mountain Road</w:t>
      </w:r>
    </w:p>
    <w:p w:rsidR="006D168B" w:rsidRPr="00636743" w:rsidRDefault="00472F1A" w:rsidP="00472F1A">
      <w:pPr>
        <w:pStyle w:val="Level1"/>
        <w:numPr>
          <w:ilvl w:val="0"/>
          <w:numId w:val="0"/>
        </w:num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outlineLvl w:val="9"/>
        <w:rPr>
          <w:rFonts w:ascii="Tahoma" w:hAnsi="Tahoma" w:cs="Tahoma"/>
          <w:sz w:val="22"/>
          <w:szCs w:val="22"/>
        </w:rPr>
      </w:pPr>
      <w:r w:rsidRPr="00636743">
        <w:rPr>
          <w:rFonts w:ascii="Tahoma" w:hAnsi="Tahoma" w:cs="Tahoma"/>
          <w:sz w:val="22"/>
          <w:szCs w:val="22"/>
        </w:rPr>
        <w:tab/>
      </w:r>
      <w:r w:rsidR="006D168B" w:rsidRPr="00636743">
        <w:rPr>
          <w:rFonts w:ascii="Tahoma" w:hAnsi="Tahoma" w:cs="Tahoma"/>
          <w:sz w:val="22"/>
          <w:szCs w:val="22"/>
        </w:rPr>
        <w:t>Boise, ID 83702</w:t>
      </w:r>
    </w:p>
    <w:p w:rsidR="006D168B" w:rsidRPr="00636743" w:rsidRDefault="00472F1A" w:rsidP="00472F1A">
      <w:pPr>
        <w:pStyle w:val="Level1"/>
        <w:numPr>
          <w:ilvl w:val="0"/>
          <w:numId w:val="0"/>
        </w:num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outlineLvl w:val="9"/>
        <w:rPr>
          <w:rFonts w:ascii="Tahoma" w:hAnsi="Tahoma" w:cs="Tahoma"/>
          <w:sz w:val="22"/>
          <w:szCs w:val="22"/>
        </w:rPr>
      </w:pPr>
      <w:r w:rsidRPr="00636743">
        <w:rPr>
          <w:rFonts w:ascii="Tahoma" w:hAnsi="Tahoma" w:cs="Tahoma"/>
          <w:sz w:val="22"/>
          <w:szCs w:val="22"/>
        </w:rPr>
        <w:tab/>
        <w:t xml:space="preserve">Phone:  </w:t>
      </w:r>
      <w:r w:rsidR="00FF087C" w:rsidRPr="00636743">
        <w:rPr>
          <w:rFonts w:ascii="Tahoma" w:hAnsi="Tahoma" w:cs="Tahoma"/>
          <w:sz w:val="22"/>
          <w:szCs w:val="22"/>
        </w:rPr>
        <w:t>208-867-8670</w:t>
      </w:r>
    </w:p>
    <w:p w:rsidR="00472F1A" w:rsidRPr="00636743" w:rsidRDefault="00F77718" w:rsidP="00E31F8D">
      <w:pPr>
        <w:pStyle w:val="Level1"/>
        <w:numPr>
          <w:ilvl w:val="1"/>
          <w:numId w:val="30"/>
        </w:num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outlineLvl w:val="9"/>
        <w:rPr>
          <w:rFonts w:ascii="Tahoma" w:hAnsi="Tahoma" w:cs="Tahoma"/>
          <w:sz w:val="22"/>
          <w:szCs w:val="22"/>
        </w:rPr>
      </w:pPr>
      <w:r>
        <w:rPr>
          <w:rFonts w:ascii="Tahoma" w:hAnsi="Tahoma" w:cs="Tahoma"/>
          <w:sz w:val="22"/>
          <w:szCs w:val="22"/>
        </w:rPr>
        <w:t xml:space="preserve">Mr. Dryden was asked </w:t>
      </w:r>
      <w:r w:rsidR="00715B1B" w:rsidRPr="00636743">
        <w:rPr>
          <w:rFonts w:ascii="Tahoma" w:hAnsi="Tahoma" w:cs="Tahoma"/>
          <w:sz w:val="22"/>
          <w:szCs w:val="22"/>
        </w:rPr>
        <w:t xml:space="preserve">whether or not he feels the SBA appeal process is reasonable.  </w:t>
      </w:r>
      <w:r w:rsidR="00D94645" w:rsidRPr="00636743">
        <w:rPr>
          <w:rFonts w:ascii="Tahoma" w:hAnsi="Tahoma" w:cs="Tahoma"/>
          <w:sz w:val="22"/>
          <w:szCs w:val="22"/>
        </w:rPr>
        <w:t>In response, h</w:t>
      </w:r>
      <w:r w:rsidR="00715B1B" w:rsidRPr="00636743">
        <w:rPr>
          <w:rFonts w:ascii="Tahoma" w:hAnsi="Tahoma" w:cs="Tahoma"/>
          <w:sz w:val="22"/>
          <w:szCs w:val="22"/>
        </w:rPr>
        <w:t>e suggested changing the 20 day (from notice of decision) appeal filing re</w:t>
      </w:r>
      <w:r w:rsidR="00D94645" w:rsidRPr="00636743">
        <w:rPr>
          <w:rFonts w:ascii="Tahoma" w:hAnsi="Tahoma" w:cs="Tahoma"/>
          <w:sz w:val="22"/>
          <w:szCs w:val="22"/>
        </w:rPr>
        <w:t>quirement</w:t>
      </w:r>
      <w:r w:rsidR="00636743">
        <w:rPr>
          <w:rFonts w:ascii="Tahoma" w:hAnsi="Tahoma" w:cs="Tahoma"/>
          <w:sz w:val="22"/>
          <w:szCs w:val="22"/>
        </w:rPr>
        <w:t xml:space="preserve"> (from notice of decision per</w:t>
      </w:r>
      <w:r w:rsidR="00D94645" w:rsidRPr="00636743">
        <w:rPr>
          <w:rFonts w:ascii="Tahoma" w:hAnsi="Tahoma" w:cs="Tahoma"/>
          <w:sz w:val="22"/>
          <w:szCs w:val="22"/>
        </w:rPr>
        <w:t xml:space="preserve"> 36 CFR 223.118(3)</w:t>
      </w:r>
      <w:r w:rsidR="00636743">
        <w:rPr>
          <w:rFonts w:ascii="Tahoma" w:hAnsi="Tahoma" w:cs="Tahoma"/>
          <w:sz w:val="22"/>
          <w:szCs w:val="22"/>
        </w:rPr>
        <w:t>)</w:t>
      </w:r>
      <w:r w:rsidR="00D94645" w:rsidRPr="00636743">
        <w:rPr>
          <w:rFonts w:ascii="Tahoma" w:hAnsi="Tahoma" w:cs="Tahoma"/>
          <w:sz w:val="22"/>
          <w:szCs w:val="22"/>
        </w:rPr>
        <w:t xml:space="preserve"> </w:t>
      </w:r>
      <w:r w:rsidR="00715B1B" w:rsidRPr="00636743">
        <w:rPr>
          <w:rFonts w:ascii="Tahoma" w:hAnsi="Tahoma" w:cs="Tahoma"/>
          <w:sz w:val="22"/>
          <w:szCs w:val="22"/>
        </w:rPr>
        <w:t xml:space="preserve">to 20 working days </w:t>
      </w:r>
      <w:r w:rsidR="00E31F8D" w:rsidRPr="00636743">
        <w:rPr>
          <w:rFonts w:ascii="Tahoma" w:hAnsi="Tahoma" w:cs="Tahoma"/>
          <w:sz w:val="22"/>
          <w:szCs w:val="22"/>
        </w:rPr>
        <w:t>from the notice of the decision</w:t>
      </w:r>
      <w:r w:rsidR="00040A0E" w:rsidRPr="00636743">
        <w:rPr>
          <w:rFonts w:ascii="Tahoma" w:hAnsi="Tahoma" w:cs="Tahoma"/>
          <w:sz w:val="22"/>
          <w:szCs w:val="22"/>
        </w:rPr>
        <w:t xml:space="preserve"> date.  He said it doesn’t always happen, but he has experienced 5-7 day delays in r</w:t>
      </w:r>
      <w:r w:rsidR="00F842FE" w:rsidRPr="00636743">
        <w:rPr>
          <w:rFonts w:ascii="Tahoma" w:hAnsi="Tahoma" w:cs="Tahoma"/>
          <w:sz w:val="22"/>
          <w:szCs w:val="22"/>
        </w:rPr>
        <w:t>eceiving his US Mail which he says reduces his appeal response time by 25-30%.</w:t>
      </w:r>
    </w:p>
    <w:p w:rsidR="00472F1A" w:rsidRPr="00636743" w:rsidRDefault="00F842FE" w:rsidP="00472F1A">
      <w:pPr>
        <w:pStyle w:val="Level1"/>
        <w:numPr>
          <w:ilvl w:val="1"/>
          <w:numId w:val="30"/>
        </w:num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outlineLvl w:val="9"/>
        <w:rPr>
          <w:rFonts w:ascii="Tahoma" w:hAnsi="Tahoma" w:cs="Tahoma"/>
          <w:sz w:val="22"/>
          <w:szCs w:val="22"/>
        </w:rPr>
      </w:pPr>
      <w:r w:rsidRPr="00636743">
        <w:rPr>
          <w:rFonts w:ascii="Tahoma" w:hAnsi="Tahoma" w:cs="Tahoma"/>
          <w:sz w:val="22"/>
          <w:szCs w:val="22"/>
        </w:rPr>
        <w:t xml:space="preserve">Mr. Dryden was asked whether or not he feels the 4 hour estimate to prepare an appeal response is reasonable.  He responded, </w:t>
      </w:r>
      <w:r w:rsidR="00427CA4" w:rsidRPr="00636743">
        <w:rPr>
          <w:rFonts w:ascii="Tahoma" w:hAnsi="Tahoma" w:cs="Tahoma"/>
          <w:sz w:val="22"/>
          <w:szCs w:val="22"/>
        </w:rPr>
        <w:t xml:space="preserve"> that the writing of the appeal itself usually takes 4-6 hours; one hour per page with 4-6 pages being a typical response.  However, he stated </w:t>
      </w:r>
      <w:r w:rsidR="0013238D" w:rsidRPr="00636743">
        <w:rPr>
          <w:rFonts w:ascii="Tahoma" w:hAnsi="Tahoma" w:cs="Tahoma"/>
          <w:sz w:val="22"/>
          <w:szCs w:val="22"/>
        </w:rPr>
        <w:t xml:space="preserve">that the entire process </w:t>
      </w:r>
      <w:r w:rsidR="00427CA4" w:rsidRPr="00636743">
        <w:rPr>
          <w:rFonts w:ascii="Tahoma" w:hAnsi="Tahoma" w:cs="Tahoma"/>
          <w:sz w:val="22"/>
          <w:szCs w:val="22"/>
        </w:rPr>
        <w:t>from when the notice of decision is received</w:t>
      </w:r>
      <w:r w:rsidR="00CD2DF4" w:rsidRPr="00636743">
        <w:rPr>
          <w:rFonts w:ascii="Tahoma" w:hAnsi="Tahoma" w:cs="Tahoma"/>
          <w:sz w:val="22"/>
          <w:szCs w:val="22"/>
        </w:rPr>
        <w:t xml:space="preserve"> through submission of the actual appeal </w:t>
      </w:r>
      <w:r w:rsidR="0013238D" w:rsidRPr="00636743">
        <w:rPr>
          <w:rFonts w:ascii="Tahoma" w:hAnsi="Tahoma" w:cs="Tahoma"/>
          <w:sz w:val="22"/>
          <w:szCs w:val="22"/>
        </w:rPr>
        <w:t>takes him longer (10-12 hours spread o</w:t>
      </w:r>
      <w:r w:rsidR="003544BC" w:rsidRPr="00636743">
        <w:rPr>
          <w:rFonts w:ascii="Tahoma" w:hAnsi="Tahoma" w:cs="Tahoma"/>
          <w:sz w:val="22"/>
          <w:szCs w:val="22"/>
        </w:rPr>
        <w:t>ver time</w:t>
      </w:r>
      <w:r w:rsidR="00A77EC7" w:rsidRPr="00636743">
        <w:rPr>
          <w:rFonts w:ascii="Tahoma" w:hAnsi="Tahoma" w:cs="Tahoma"/>
          <w:sz w:val="22"/>
          <w:szCs w:val="22"/>
        </w:rPr>
        <w:t xml:space="preserve">).  </w:t>
      </w:r>
      <w:r w:rsidR="00CD2DF4" w:rsidRPr="00636743">
        <w:rPr>
          <w:rFonts w:ascii="Tahoma" w:hAnsi="Tahoma" w:cs="Tahoma"/>
          <w:sz w:val="22"/>
          <w:szCs w:val="22"/>
        </w:rPr>
        <w:t xml:space="preserve">Because Public Timber Purchasers Group is a Trade Association, </w:t>
      </w:r>
      <w:r w:rsidR="00B71546" w:rsidRPr="00636743">
        <w:rPr>
          <w:rFonts w:ascii="Tahoma" w:hAnsi="Tahoma" w:cs="Tahoma"/>
          <w:sz w:val="22"/>
          <w:szCs w:val="22"/>
        </w:rPr>
        <w:t xml:space="preserve">he has to develop a draft appeal response and share </w:t>
      </w:r>
      <w:r w:rsidR="00A77EC7" w:rsidRPr="00636743">
        <w:rPr>
          <w:rFonts w:ascii="Tahoma" w:hAnsi="Tahoma" w:cs="Tahoma"/>
          <w:sz w:val="22"/>
          <w:szCs w:val="22"/>
        </w:rPr>
        <w:t>it with the association members</w:t>
      </w:r>
      <w:r w:rsidR="002B50F3">
        <w:rPr>
          <w:rFonts w:ascii="Tahoma" w:hAnsi="Tahoma" w:cs="Tahoma"/>
          <w:sz w:val="22"/>
          <w:szCs w:val="22"/>
        </w:rPr>
        <w:t>,</w:t>
      </w:r>
      <w:r w:rsidR="00A77EC7" w:rsidRPr="00636743">
        <w:rPr>
          <w:rFonts w:ascii="Tahoma" w:hAnsi="Tahoma" w:cs="Tahoma"/>
          <w:sz w:val="22"/>
          <w:szCs w:val="22"/>
        </w:rPr>
        <w:t xml:space="preserve"> which takes additional time</w:t>
      </w:r>
      <w:r w:rsidR="002B50F3" w:rsidRPr="00636743">
        <w:rPr>
          <w:rFonts w:ascii="Tahoma" w:hAnsi="Tahoma" w:cs="Tahoma"/>
          <w:sz w:val="22"/>
          <w:szCs w:val="22"/>
        </w:rPr>
        <w:t xml:space="preserve">.  </w:t>
      </w:r>
      <w:r w:rsidR="00B71546" w:rsidRPr="00636743">
        <w:rPr>
          <w:rFonts w:ascii="Tahoma" w:hAnsi="Tahoma" w:cs="Tahoma"/>
          <w:sz w:val="22"/>
          <w:szCs w:val="22"/>
        </w:rPr>
        <w:t>His</w:t>
      </w:r>
      <w:r w:rsidR="00874531">
        <w:rPr>
          <w:rFonts w:ascii="Tahoma" w:hAnsi="Tahoma" w:cs="Tahoma"/>
          <w:sz w:val="22"/>
          <w:szCs w:val="22"/>
        </w:rPr>
        <w:t xml:space="preserve"> 10-12 hour</w:t>
      </w:r>
      <w:r w:rsidR="00B71546" w:rsidRPr="00636743">
        <w:rPr>
          <w:rFonts w:ascii="Tahoma" w:hAnsi="Tahoma" w:cs="Tahoma"/>
          <w:sz w:val="22"/>
          <w:szCs w:val="22"/>
        </w:rPr>
        <w:t xml:space="preserve"> process </w:t>
      </w:r>
      <w:r w:rsidR="002B50F3">
        <w:rPr>
          <w:rFonts w:ascii="Tahoma" w:hAnsi="Tahoma" w:cs="Tahoma"/>
          <w:sz w:val="22"/>
          <w:szCs w:val="22"/>
        </w:rPr>
        <w:t xml:space="preserve">typically includes receipt of the notice of decision; requesting further data, if needed, from the Forest Service; </w:t>
      </w:r>
      <w:r w:rsidR="00B71546" w:rsidRPr="00636743">
        <w:rPr>
          <w:rFonts w:ascii="Tahoma" w:hAnsi="Tahoma" w:cs="Tahoma"/>
          <w:sz w:val="22"/>
          <w:szCs w:val="22"/>
        </w:rPr>
        <w:t>preparing a draft response</w:t>
      </w:r>
      <w:r w:rsidR="00A77EC7" w:rsidRPr="00636743">
        <w:rPr>
          <w:rFonts w:ascii="Tahoma" w:hAnsi="Tahoma" w:cs="Tahoma"/>
          <w:sz w:val="22"/>
          <w:szCs w:val="22"/>
        </w:rPr>
        <w:t xml:space="preserve"> which he shares with his association members; editing/finalizing the response</w:t>
      </w:r>
      <w:r w:rsidR="00874531">
        <w:rPr>
          <w:rFonts w:ascii="Tahoma" w:hAnsi="Tahoma" w:cs="Tahoma"/>
          <w:sz w:val="22"/>
          <w:szCs w:val="22"/>
        </w:rPr>
        <w:t xml:space="preserve"> based, as needed based on members’</w:t>
      </w:r>
      <w:r w:rsidR="00A77EC7" w:rsidRPr="00636743">
        <w:rPr>
          <w:rFonts w:ascii="Tahoma" w:hAnsi="Tahoma" w:cs="Tahoma"/>
          <w:sz w:val="22"/>
          <w:szCs w:val="22"/>
        </w:rPr>
        <w:t xml:space="preserve"> input; and </w:t>
      </w:r>
      <w:r w:rsidR="00204B7F">
        <w:rPr>
          <w:rFonts w:ascii="Tahoma" w:hAnsi="Tahoma" w:cs="Tahoma"/>
          <w:sz w:val="22"/>
          <w:szCs w:val="22"/>
        </w:rPr>
        <w:t xml:space="preserve">final </w:t>
      </w:r>
      <w:r w:rsidR="00A77EC7" w:rsidRPr="00636743">
        <w:rPr>
          <w:rFonts w:ascii="Tahoma" w:hAnsi="Tahoma" w:cs="Tahoma"/>
          <w:sz w:val="22"/>
          <w:szCs w:val="22"/>
        </w:rPr>
        <w:t>submission to the Forest Service.</w:t>
      </w:r>
    </w:p>
    <w:p w:rsidR="00472F1A" w:rsidRPr="00636743" w:rsidRDefault="00204B7F" w:rsidP="00472F1A">
      <w:pPr>
        <w:pStyle w:val="Level1"/>
        <w:numPr>
          <w:ilvl w:val="1"/>
          <w:numId w:val="30"/>
        </w:num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outlineLvl w:val="9"/>
        <w:rPr>
          <w:rFonts w:ascii="Tahoma" w:hAnsi="Tahoma" w:cs="Tahoma"/>
          <w:sz w:val="22"/>
          <w:szCs w:val="22"/>
        </w:rPr>
      </w:pPr>
      <w:r>
        <w:rPr>
          <w:rFonts w:ascii="Tahoma" w:hAnsi="Tahoma" w:cs="Tahoma"/>
          <w:sz w:val="22"/>
          <w:szCs w:val="22"/>
        </w:rPr>
        <w:t>Additional Comments: - None shared.</w:t>
      </w:r>
    </w:p>
    <w:p w:rsidR="00BF2B7A" w:rsidRDefault="00BF2B7A" w:rsidP="00BF2B7A">
      <w:pPr>
        <w:pStyle w:val="Level1"/>
        <w:numPr>
          <w:ilvl w:val="0"/>
          <w:numId w:val="0"/>
        </w:num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2880"/>
        <w:jc w:val="both"/>
        <w:outlineLvl w:val="9"/>
        <w:rPr>
          <w:rFonts w:ascii="Tahoma" w:hAnsi="Tahoma" w:cs="Tahoma"/>
          <w:sz w:val="22"/>
          <w:szCs w:val="22"/>
        </w:rPr>
      </w:pPr>
    </w:p>
    <w:p w:rsidR="00BF2B7A" w:rsidRDefault="00BF2B7A" w:rsidP="00BF2B7A">
      <w:pPr>
        <w:pStyle w:val="Level1"/>
        <w:numPr>
          <w:ilvl w:val="0"/>
          <w:numId w:val="0"/>
        </w:num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outlineLvl w:val="9"/>
        <w:rPr>
          <w:rFonts w:ascii="Tahoma" w:hAnsi="Tahoma" w:cs="Tahoma"/>
          <w:sz w:val="22"/>
          <w:szCs w:val="22"/>
        </w:rPr>
      </w:pPr>
    </w:p>
    <w:p w:rsidR="00BF2B7A" w:rsidRPr="005856E1" w:rsidRDefault="00BF2B7A" w:rsidP="00BF2B7A">
      <w:pPr>
        <w:pStyle w:val="Level1"/>
        <w:numPr>
          <w:ilvl w:val="0"/>
          <w:numId w:val="30"/>
        </w:num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outlineLvl w:val="9"/>
        <w:rPr>
          <w:rFonts w:ascii="Tahoma" w:hAnsi="Tahoma" w:cs="Tahoma"/>
          <w:sz w:val="22"/>
          <w:szCs w:val="22"/>
        </w:rPr>
      </w:pPr>
      <w:r w:rsidRPr="005856E1">
        <w:rPr>
          <w:rFonts w:ascii="Tahoma" w:hAnsi="Tahoma" w:cs="Tahoma"/>
          <w:sz w:val="22"/>
          <w:szCs w:val="22"/>
        </w:rPr>
        <w:t>Mr. Michael J. Besonen, RF</w:t>
      </w:r>
    </w:p>
    <w:p w:rsidR="00BF2B7A" w:rsidRPr="005856E1" w:rsidRDefault="00BF2B7A" w:rsidP="00BF2B7A">
      <w:pPr>
        <w:pStyle w:val="Level1"/>
        <w:numPr>
          <w:ilvl w:val="0"/>
          <w:numId w:val="0"/>
        </w:num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outlineLvl w:val="9"/>
        <w:rPr>
          <w:rFonts w:ascii="Tahoma" w:hAnsi="Tahoma" w:cs="Tahoma"/>
          <w:sz w:val="22"/>
          <w:szCs w:val="22"/>
        </w:rPr>
      </w:pPr>
      <w:r w:rsidRPr="005856E1">
        <w:rPr>
          <w:rFonts w:ascii="Tahoma" w:hAnsi="Tahoma" w:cs="Tahoma"/>
          <w:sz w:val="22"/>
          <w:szCs w:val="22"/>
        </w:rPr>
        <w:tab/>
        <w:t>West District Forester</w:t>
      </w:r>
    </w:p>
    <w:p w:rsidR="00BF2B7A" w:rsidRPr="005856E1" w:rsidRDefault="00BF2B7A" w:rsidP="00BF2B7A">
      <w:pPr>
        <w:pStyle w:val="Level1"/>
        <w:numPr>
          <w:ilvl w:val="0"/>
          <w:numId w:val="0"/>
        </w:num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outlineLvl w:val="9"/>
        <w:rPr>
          <w:rFonts w:ascii="Tahoma" w:hAnsi="Tahoma" w:cs="Tahoma"/>
          <w:sz w:val="22"/>
          <w:szCs w:val="22"/>
        </w:rPr>
      </w:pPr>
      <w:r w:rsidRPr="005856E1">
        <w:rPr>
          <w:rFonts w:ascii="Tahoma" w:hAnsi="Tahoma" w:cs="Tahoma"/>
          <w:sz w:val="22"/>
          <w:szCs w:val="22"/>
        </w:rPr>
        <w:tab/>
        <w:t>Glatfelter Beyond Paper</w:t>
      </w:r>
    </w:p>
    <w:p w:rsidR="00BF2B7A" w:rsidRPr="005856E1" w:rsidRDefault="00BF2B7A" w:rsidP="00BF2B7A">
      <w:pPr>
        <w:pStyle w:val="Level1"/>
        <w:numPr>
          <w:ilvl w:val="0"/>
          <w:numId w:val="0"/>
        </w:num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outlineLvl w:val="9"/>
        <w:rPr>
          <w:rFonts w:ascii="Tahoma" w:hAnsi="Tahoma" w:cs="Tahoma"/>
          <w:sz w:val="22"/>
          <w:szCs w:val="22"/>
        </w:rPr>
      </w:pPr>
      <w:r w:rsidRPr="005856E1">
        <w:rPr>
          <w:rFonts w:ascii="Tahoma" w:hAnsi="Tahoma" w:cs="Tahoma"/>
          <w:sz w:val="22"/>
          <w:szCs w:val="22"/>
        </w:rPr>
        <w:tab/>
        <w:t>Woodlands Department</w:t>
      </w:r>
    </w:p>
    <w:p w:rsidR="00BF2B7A" w:rsidRPr="005856E1" w:rsidRDefault="00BF2B7A" w:rsidP="00BF2B7A">
      <w:pPr>
        <w:pStyle w:val="Level1"/>
        <w:numPr>
          <w:ilvl w:val="0"/>
          <w:numId w:val="0"/>
        </w:num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outlineLvl w:val="9"/>
        <w:rPr>
          <w:rFonts w:ascii="Tahoma" w:hAnsi="Tahoma" w:cs="Tahoma"/>
          <w:sz w:val="22"/>
          <w:szCs w:val="22"/>
        </w:rPr>
      </w:pPr>
      <w:r w:rsidRPr="005856E1">
        <w:rPr>
          <w:rFonts w:ascii="Tahoma" w:hAnsi="Tahoma" w:cs="Tahoma"/>
          <w:sz w:val="22"/>
          <w:szCs w:val="22"/>
        </w:rPr>
        <w:tab/>
        <w:t>PO Box 2500</w:t>
      </w:r>
    </w:p>
    <w:p w:rsidR="00BF2B7A" w:rsidRPr="005856E1" w:rsidRDefault="00BF2B7A" w:rsidP="00BF2B7A">
      <w:pPr>
        <w:pStyle w:val="Level1"/>
        <w:numPr>
          <w:ilvl w:val="0"/>
          <w:numId w:val="0"/>
        </w:num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outlineLvl w:val="9"/>
        <w:rPr>
          <w:rFonts w:ascii="Tahoma" w:hAnsi="Tahoma" w:cs="Tahoma"/>
          <w:sz w:val="22"/>
          <w:szCs w:val="22"/>
        </w:rPr>
      </w:pPr>
      <w:r w:rsidRPr="005856E1">
        <w:rPr>
          <w:rFonts w:ascii="Tahoma" w:hAnsi="Tahoma" w:cs="Tahoma"/>
          <w:sz w:val="22"/>
          <w:szCs w:val="22"/>
        </w:rPr>
        <w:tab/>
        <w:t>Chillicothe, OH 45601</w:t>
      </w:r>
    </w:p>
    <w:p w:rsidR="00BF2B7A" w:rsidRPr="005856E1" w:rsidRDefault="00BF2B7A" w:rsidP="00BF2B7A">
      <w:pPr>
        <w:pStyle w:val="Level1"/>
        <w:numPr>
          <w:ilvl w:val="0"/>
          <w:numId w:val="0"/>
        </w:num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outlineLvl w:val="9"/>
        <w:rPr>
          <w:rFonts w:ascii="Tahoma" w:hAnsi="Tahoma" w:cs="Tahoma"/>
          <w:sz w:val="22"/>
          <w:szCs w:val="22"/>
        </w:rPr>
      </w:pPr>
      <w:r w:rsidRPr="005856E1">
        <w:rPr>
          <w:rFonts w:ascii="Tahoma" w:hAnsi="Tahoma" w:cs="Tahoma"/>
          <w:sz w:val="22"/>
          <w:szCs w:val="22"/>
        </w:rPr>
        <w:tab/>
        <w:t>740-772-3681</w:t>
      </w:r>
    </w:p>
    <w:p w:rsidR="00BF2B7A" w:rsidRPr="005856E1" w:rsidRDefault="00BF2B7A" w:rsidP="00BF2B7A">
      <w:pPr>
        <w:pStyle w:val="Level1"/>
        <w:numPr>
          <w:ilvl w:val="0"/>
          <w:numId w:val="0"/>
        </w:num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outlineLvl w:val="9"/>
        <w:rPr>
          <w:rFonts w:ascii="Tahoma" w:hAnsi="Tahoma" w:cs="Tahoma"/>
          <w:sz w:val="22"/>
          <w:szCs w:val="22"/>
        </w:rPr>
      </w:pPr>
      <w:r w:rsidRPr="005856E1">
        <w:rPr>
          <w:rFonts w:ascii="Tahoma" w:hAnsi="Tahoma" w:cs="Tahoma"/>
          <w:sz w:val="22"/>
          <w:szCs w:val="22"/>
        </w:rPr>
        <w:lastRenderedPageBreak/>
        <w:tab/>
      </w:r>
    </w:p>
    <w:p w:rsidR="000D0A25" w:rsidRPr="005856E1" w:rsidRDefault="000D0A25" w:rsidP="000D0A25">
      <w:pPr>
        <w:pStyle w:val="Level1"/>
        <w:numPr>
          <w:ilvl w:val="1"/>
          <w:numId w:val="30"/>
        </w:num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outlineLvl w:val="9"/>
        <w:rPr>
          <w:rFonts w:ascii="Tahoma" w:hAnsi="Tahoma" w:cs="Tahoma"/>
          <w:sz w:val="22"/>
          <w:szCs w:val="22"/>
        </w:rPr>
      </w:pPr>
      <w:r w:rsidRPr="005856E1">
        <w:rPr>
          <w:rFonts w:ascii="Tahoma" w:hAnsi="Tahoma" w:cs="Tahoma"/>
          <w:sz w:val="22"/>
          <w:szCs w:val="22"/>
        </w:rPr>
        <w:t>Regarding the reasonableness of the SBA appeal process, he felt the two</w:t>
      </w:r>
      <w:r>
        <w:rPr>
          <w:rFonts w:ascii="Tahoma" w:hAnsi="Tahoma" w:cs="Tahoma"/>
          <w:sz w:val="22"/>
          <w:szCs w:val="22"/>
        </w:rPr>
        <w:t xml:space="preserve"> national</w:t>
      </w:r>
      <w:r w:rsidRPr="005856E1">
        <w:rPr>
          <w:rFonts w:ascii="Tahoma" w:hAnsi="Tahoma" w:cs="Tahoma"/>
          <w:sz w:val="22"/>
          <w:szCs w:val="22"/>
        </w:rPr>
        <w:t xml:space="preserve"> forests </w:t>
      </w:r>
      <w:r>
        <w:rPr>
          <w:rFonts w:ascii="Tahoma" w:hAnsi="Tahoma" w:cs="Tahoma"/>
          <w:sz w:val="22"/>
          <w:szCs w:val="22"/>
        </w:rPr>
        <w:t xml:space="preserve">in the market area </w:t>
      </w:r>
      <w:r w:rsidRPr="005856E1">
        <w:rPr>
          <w:rFonts w:ascii="Tahoma" w:hAnsi="Tahoma" w:cs="Tahoma"/>
          <w:sz w:val="22"/>
          <w:szCs w:val="22"/>
        </w:rPr>
        <w:t>need to do a better job of notifying their purchasers, as his Kentucky office received the predecisional not</w:t>
      </w:r>
      <w:r>
        <w:rPr>
          <w:rFonts w:ascii="Tahoma" w:hAnsi="Tahoma" w:cs="Tahoma"/>
          <w:sz w:val="22"/>
          <w:szCs w:val="22"/>
        </w:rPr>
        <w:t xml:space="preserve">ice </w:t>
      </w:r>
      <w:r w:rsidR="00F17E16">
        <w:rPr>
          <w:rFonts w:ascii="Tahoma" w:hAnsi="Tahoma" w:cs="Tahoma"/>
          <w:sz w:val="22"/>
          <w:szCs w:val="22"/>
        </w:rPr>
        <w:t>but he (located in Ohio)</w:t>
      </w:r>
      <w:r>
        <w:rPr>
          <w:rFonts w:ascii="Tahoma" w:hAnsi="Tahoma" w:cs="Tahoma"/>
          <w:sz w:val="22"/>
          <w:szCs w:val="22"/>
        </w:rPr>
        <w:t xml:space="preserve"> did not.  </w:t>
      </w:r>
      <w:r w:rsidRPr="005856E1">
        <w:rPr>
          <w:rFonts w:ascii="Tahoma" w:hAnsi="Tahoma" w:cs="Tahoma"/>
          <w:sz w:val="22"/>
          <w:szCs w:val="22"/>
        </w:rPr>
        <w:t>He has since contacted the forest</w:t>
      </w:r>
      <w:r>
        <w:rPr>
          <w:rFonts w:ascii="Tahoma" w:hAnsi="Tahoma" w:cs="Tahoma"/>
          <w:sz w:val="22"/>
          <w:szCs w:val="22"/>
        </w:rPr>
        <w:t>s</w:t>
      </w:r>
      <w:r w:rsidRPr="005856E1">
        <w:rPr>
          <w:rFonts w:ascii="Tahoma" w:hAnsi="Tahoma" w:cs="Tahoma"/>
          <w:sz w:val="22"/>
          <w:szCs w:val="22"/>
        </w:rPr>
        <w:t xml:space="preserve"> and added his name/address to the list as well.</w:t>
      </w:r>
    </w:p>
    <w:p w:rsidR="00BF2B7A" w:rsidRPr="005856E1" w:rsidRDefault="00F77718" w:rsidP="005856E1">
      <w:pPr>
        <w:pStyle w:val="Level1"/>
        <w:numPr>
          <w:ilvl w:val="1"/>
          <w:numId w:val="30"/>
        </w:num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outlineLvl w:val="9"/>
        <w:rPr>
          <w:rFonts w:ascii="Tahoma" w:hAnsi="Tahoma" w:cs="Tahoma"/>
          <w:sz w:val="22"/>
          <w:szCs w:val="22"/>
        </w:rPr>
      </w:pPr>
      <w:r w:rsidRPr="005856E1">
        <w:rPr>
          <w:rFonts w:ascii="Tahoma" w:hAnsi="Tahoma" w:cs="Tahoma"/>
          <w:sz w:val="22"/>
          <w:szCs w:val="22"/>
        </w:rPr>
        <w:t>He felt the 4 hours to prepare an appeal was adequate, as his appeal took about one hour.</w:t>
      </w:r>
    </w:p>
    <w:p w:rsidR="00BF2B7A" w:rsidRPr="005856E1" w:rsidRDefault="005856E1" w:rsidP="005856E1">
      <w:pPr>
        <w:pStyle w:val="Level1"/>
        <w:numPr>
          <w:ilvl w:val="1"/>
          <w:numId w:val="30"/>
        </w:num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outlineLvl w:val="9"/>
        <w:rPr>
          <w:rFonts w:ascii="Tahoma" w:hAnsi="Tahoma" w:cs="Tahoma"/>
          <w:sz w:val="22"/>
          <w:szCs w:val="22"/>
        </w:rPr>
      </w:pPr>
      <w:r>
        <w:rPr>
          <w:rFonts w:ascii="Tahoma" w:hAnsi="Tahoma" w:cs="Tahoma"/>
          <w:sz w:val="22"/>
          <w:szCs w:val="22"/>
        </w:rPr>
        <w:t>He had n</w:t>
      </w:r>
      <w:r w:rsidRPr="005856E1">
        <w:rPr>
          <w:rFonts w:ascii="Tahoma" w:hAnsi="Tahoma" w:cs="Tahoma"/>
          <w:sz w:val="22"/>
          <w:szCs w:val="22"/>
        </w:rPr>
        <w:t>o further comments related to the SBA appeal process itself.</w:t>
      </w:r>
    </w:p>
    <w:p w:rsidR="00BF2B7A" w:rsidRPr="005856E1" w:rsidRDefault="00BF2B7A" w:rsidP="00BF2B7A">
      <w:pPr>
        <w:pStyle w:val="Level1"/>
        <w:numPr>
          <w:ilvl w:val="0"/>
          <w:numId w:val="0"/>
        </w:num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outlineLvl w:val="9"/>
        <w:rPr>
          <w:rFonts w:ascii="Tahoma" w:hAnsi="Tahoma" w:cs="Tahoma"/>
          <w:sz w:val="22"/>
          <w:szCs w:val="22"/>
        </w:rPr>
      </w:pPr>
    </w:p>
    <w:p w:rsidR="004502ED" w:rsidRPr="004502ED" w:rsidRDefault="004502ED" w:rsidP="004502ED">
      <w:pPr>
        <w:pStyle w:val="Level1"/>
        <w:numPr>
          <w:ilvl w:val="0"/>
          <w:numId w:val="0"/>
        </w:num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jc w:val="both"/>
        <w:outlineLvl w:val="9"/>
        <w:rPr>
          <w:rFonts w:ascii="Tahoma" w:hAnsi="Tahoma" w:cs="Tahoma"/>
          <w:sz w:val="22"/>
          <w:szCs w:val="22"/>
        </w:rPr>
      </w:pPr>
    </w:p>
    <w:p w:rsidR="00C37CD8" w:rsidRPr="00063823"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063823">
        <w:rPr>
          <w:rFonts w:ascii="Tahoma" w:hAnsi="Tahoma" w:cs="Tahoma"/>
          <w:b/>
          <w:bCs/>
          <w:sz w:val="22"/>
          <w:szCs w:val="22"/>
        </w:rPr>
        <w:t>Explain any decision to provide any payment or gift to respondents, other than re</w:t>
      </w:r>
      <w:r w:rsidR="00063823" w:rsidRPr="00063823">
        <w:rPr>
          <w:rFonts w:ascii="Tahoma" w:hAnsi="Tahoma" w:cs="Tahoma"/>
          <w:b/>
          <w:bCs/>
          <w:sz w:val="22"/>
          <w:szCs w:val="22"/>
        </w:rPr>
        <w:t>-</w:t>
      </w:r>
      <w:r w:rsidRPr="00063823">
        <w:rPr>
          <w:rFonts w:ascii="Tahoma" w:hAnsi="Tahoma" w:cs="Tahoma"/>
          <w:b/>
          <w:bCs/>
          <w:sz w:val="22"/>
          <w:szCs w:val="22"/>
        </w:rPr>
        <w:t>enumeration of contractors or grantees.</w:t>
      </w:r>
    </w:p>
    <w:p w:rsidR="00890057" w:rsidRPr="00411DC3" w:rsidRDefault="00AE226D" w:rsidP="00411DC3">
      <w:pPr>
        <w:pStyle w:val="Header"/>
        <w:tabs>
          <w:tab w:val="clear" w:pos="4320"/>
          <w:tab w:val="clear" w:pos="864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sz w:val="22"/>
          <w:szCs w:val="22"/>
        </w:rPr>
      </w:pPr>
      <w:r>
        <w:rPr>
          <w:rFonts w:ascii="Tahoma" w:hAnsi="Tahoma" w:cs="Tahoma"/>
          <w:sz w:val="22"/>
          <w:szCs w:val="22"/>
        </w:rPr>
        <w:t>No payment or gift will be given to respondents.</w:t>
      </w:r>
    </w:p>
    <w:p w:rsidR="00C37CD8" w:rsidRPr="00063823"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063823">
        <w:rPr>
          <w:rFonts w:ascii="Tahoma" w:hAnsi="Tahoma" w:cs="Tahoma"/>
          <w:b/>
          <w:bCs/>
          <w:sz w:val="22"/>
          <w:szCs w:val="22"/>
        </w:rPr>
        <w:t>Describe any assurance of confidentiality provided to respondents and the basis for the assurance in statute, regulation, or agency policy.</w:t>
      </w:r>
    </w:p>
    <w:p w:rsidR="00890057" w:rsidRPr="00B76593" w:rsidRDefault="00D8402C" w:rsidP="00B76593">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sz w:val="22"/>
          <w:szCs w:val="22"/>
        </w:rPr>
      </w:pPr>
      <w:r w:rsidRPr="00CE444C">
        <w:rPr>
          <w:rFonts w:ascii="Tahoma" w:hAnsi="Tahoma" w:cs="Tahoma"/>
          <w:sz w:val="22"/>
          <w:szCs w:val="22"/>
        </w:rPr>
        <w:t xml:space="preserve">The information collected is </w:t>
      </w:r>
      <w:r>
        <w:rPr>
          <w:rFonts w:ascii="Tahoma" w:hAnsi="Tahoma" w:cs="Tahoma"/>
          <w:sz w:val="22"/>
          <w:szCs w:val="22"/>
        </w:rPr>
        <w:t xml:space="preserve">available to </w:t>
      </w:r>
      <w:r w:rsidRPr="00CE444C">
        <w:rPr>
          <w:rFonts w:ascii="Tahoma" w:hAnsi="Tahoma" w:cs="Tahoma"/>
          <w:sz w:val="22"/>
          <w:szCs w:val="22"/>
        </w:rPr>
        <w:t xml:space="preserve">other interested parties.  The information </w:t>
      </w:r>
      <w:r>
        <w:rPr>
          <w:rFonts w:ascii="Tahoma" w:hAnsi="Tahoma" w:cs="Tahoma"/>
          <w:sz w:val="22"/>
          <w:szCs w:val="22"/>
        </w:rPr>
        <w:t xml:space="preserve">collected </w:t>
      </w:r>
      <w:r w:rsidRPr="00CE444C">
        <w:rPr>
          <w:rFonts w:ascii="Tahoma" w:hAnsi="Tahoma" w:cs="Tahoma"/>
          <w:sz w:val="22"/>
          <w:szCs w:val="22"/>
        </w:rPr>
        <w:t xml:space="preserve">does not </w:t>
      </w:r>
      <w:r>
        <w:rPr>
          <w:rFonts w:ascii="Tahoma" w:hAnsi="Tahoma" w:cs="Tahoma"/>
          <w:sz w:val="22"/>
          <w:szCs w:val="22"/>
        </w:rPr>
        <w:t>include</w:t>
      </w:r>
      <w:r w:rsidRPr="00CE444C">
        <w:rPr>
          <w:rFonts w:ascii="Tahoma" w:hAnsi="Tahoma" w:cs="Tahoma"/>
          <w:sz w:val="22"/>
          <w:szCs w:val="22"/>
        </w:rPr>
        <w:t xml:space="preserve"> confidential financial data</w:t>
      </w:r>
      <w:r>
        <w:rPr>
          <w:rFonts w:ascii="Tahoma" w:hAnsi="Tahoma" w:cs="Tahoma"/>
          <w:sz w:val="22"/>
          <w:szCs w:val="22"/>
        </w:rPr>
        <w:t xml:space="preserve"> or similar confidential data</w:t>
      </w:r>
      <w:r w:rsidRPr="00CE444C">
        <w:rPr>
          <w:rFonts w:ascii="Tahoma" w:hAnsi="Tahoma" w:cs="Tahoma"/>
          <w:sz w:val="22"/>
          <w:szCs w:val="22"/>
        </w:rPr>
        <w:t>.</w:t>
      </w:r>
    </w:p>
    <w:p w:rsidR="00C37CD8" w:rsidRPr="00504B59"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04B59">
        <w:rPr>
          <w:rFonts w:ascii="Tahoma" w:hAnsi="Tahoma" w:cs="Tahoma"/>
          <w:b/>
          <w:bCs/>
          <w:sz w:val="22"/>
          <w:szCs w:val="22"/>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90057" w:rsidRPr="00B76593" w:rsidRDefault="00B76593" w:rsidP="00B76593">
      <w:pPr>
        <w:pStyle w:val="Level1"/>
        <w:numPr>
          <w:ilvl w:val="0"/>
          <w:numId w:val="0"/>
        </w:numPr>
        <w:tabs>
          <w:tab w:val="left" w:pos="0"/>
          <w:tab w:val="left" w:pos="360"/>
          <w:tab w:val="left" w:pos="722"/>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outlineLvl w:val="9"/>
        <w:rPr>
          <w:rFonts w:ascii="Tahoma" w:hAnsi="Tahoma" w:cs="Tahoma"/>
          <w:sz w:val="22"/>
          <w:szCs w:val="22"/>
        </w:rPr>
      </w:pPr>
      <w:r w:rsidRPr="00CE444C">
        <w:rPr>
          <w:rFonts w:ascii="Tahoma" w:hAnsi="Tahoma" w:cs="Tahoma"/>
          <w:sz w:val="22"/>
          <w:szCs w:val="22"/>
        </w:rPr>
        <w:t>There are no questions of a sensitive nature.</w:t>
      </w:r>
    </w:p>
    <w:p w:rsidR="00C37CD8" w:rsidRPr="00504B59"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04B59">
        <w:rPr>
          <w:rFonts w:ascii="Tahoma" w:hAnsi="Tahoma" w:cs="Tahoma"/>
          <w:b/>
          <w:bCs/>
          <w:sz w:val="22"/>
          <w:szCs w:val="22"/>
        </w:rPr>
        <w:t>Provide estimates of the hour burden of the collection of information.  Indicate the number of respondents, frequency of response, annual hour burden, and an explanation of how the burden was estimated.</w:t>
      </w:r>
    </w:p>
    <w:p w:rsidR="00C37CD8" w:rsidRPr="00504B59" w:rsidRDefault="00C37CD8" w:rsidP="00197F9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2" w:hanging="361"/>
        <w:jc w:val="both"/>
        <w:rPr>
          <w:rFonts w:ascii="Tahoma" w:hAnsi="Tahoma" w:cs="Tahoma"/>
          <w:b/>
          <w:bCs/>
          <w:sz w:val="22"/>
          <w:szCs w:val="22"/>
        </w:rPr>
      </w:pPr>
      <w:r w:rsidRPr="00504B59">
        <w:rPr>
          <w:rFonts w:ascii="Tahoma" w:hAnsi="Tahoma" w:cs="Tahoma"/>
          <w:b/>
          <w:bCs/>
          <w:sz w:val="22"/>
          <w:szCs w:val="22"/>
        </w:rPr>
        <w:t>•</w:t>
      </w:r>
      <w:r w:rsidRPr="00504B59">
        <w:rPr>
          <w:rFonts w:ascii="Tahoma" w:hAnsi="Tahoma" w:cs="Tahoma"/>
          <w:b/>
          <w:bCs/>
          <w:sz w:val="22"/>
          <w:szCs w:val="22"/>
        </w:rPr>
        <w:tab/>
        <w:t>Indicate the number of respo</w:t>
      </w:r>
      <w:r w:rsidR="00890057">
        <w:rPr>
          <w:rFonts w:ascii="Tahoma" w:hAnsi="Tahoma" w:cs="Tahoma"/>
          <w:b/>
          <w:bCs/>
          <w:sz w:val="22"/>
          <w:szCs w:val="22"/>
        </w:rPr>
        <w:t xml:space="preserve">ndents, frequency of response, </w:t>
      </w:r>
      <w:r w:rsidRPr="00504B59">
        <w:rPr>
          <w:rFonts w:ascii="Tahoma" w:hAnsi="Tahoma" w:cs="Tahoma"/>
          <w:b/>
          <w:bCs/>
          <w:sz w:val="22"/>
          <w:szCs w:val="22"/>
        </w:rPr>
        <w:t>annual hour burden, and an explanation of how the burde</w:t>
      </w:r>
      <w:r w:rsidR="00890057">
        <w:rPr>
          <w:rFonts w:ascii="Tahoma" w:hAnsi="Tahoma" w:cs="Tahoma"/>
          <w:b/>
          <w:bCs/>
          <w:sz w:val="22"/>
          <w:szCs w:val="22"/>
        </w:rPr>
        <w:t xml:space="preserve">n was </w:t>
      </w:r>
      <w:r w:rsidRPr="00504B59">
        <w:rPr>
          <w:rFonts w:ascii="Tahoma" w:hAnsi="Tahoma" w:cs="Tahoma"/>
          <w:b/>
          <w:bCs/>
          <w:sz w:val="22"/>
          <w:szCs w:val="22"/>
        </w:rPr>
        <w:t xml:space="preserve">estimated. </w:t>
      </w:r>
      <w:r w:rsidR="00B20933">
        <w:rPr>
          <w:rFonts w:ascii="Tahoma" w:hAnsi="Tahoma" w:cs="Tahoma"/>
          <w:b/>
          <w:bCs/>
          <w:sz w:val="22"/>
          <w:szCs w:val="22"/>
        </w:rPr>
        <w:t xml:space="preserve"> </w:t>
      </w:r>
      <w:r w:rsidRPr="00504B59">
        <w:rPr>
          <w:rFonts w:ascii="Tahoma" w:hAnsi="Tahoma" w:cs="Tahoma"/>
          <w:b/>
          <w:bCs/>
          <w:sz w:val="22"/>
          <w:szCs w:val="22"/>
        </w:rPr>
        <w:t>If this request for approval covers more than one form, provide separate hour burden estimates for each</w:t>
      </w:r>
      <w:r w:rsidR="00862A24">
        <w:rPr>
          <w:rFonts w:ascii="Tahoma" w:hAnsi="Tahoma" w:cs="Tahoma"/>
          <w:b/>
          <w:bCs/>
          <w:sz w:val="22"/>
          <w:szCs w:val="22"/>
        </w:rPr>
        <w:t xml:space="preserve"> form</w:t>
      </w:r>
      <w:r w:rsidRPr="00504B59">
        <w:rPr>
          <w:rFonts w:ascii="Tahoma" w:hAnsi="Tahoma" w:cs="Tahoma"/>
          <w:b/>
          <w:bCs/>
          <w:sz w:val="22"/>
          <w:szCs w:val="22"/>
        </w:rPr>
        <w:t>.</w:t>
      </w:r>
    </w:p>
    <w:p w:rsidR="00890057" w:rsidRDefault="00C37CD8" w:rsidP="00EC10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890057">
        <w:rPr>
          <w:rFonts w:ascii="Tahoma" w:hAnsi="Tahoma" w:cs="Tahoma"/>
          <w:b/>
          <w:bCs/>
          <w:sz w:val="22"/>
          <w:szCs w:val="22"/>
        </w:rPr>
        <w:t xml:space="preserve">a) </w:t>
      </w:r>
      <w:r w:rsidR="00890057">
        <w:rPr>
          <w:rFonts w:ascii="Tahoma" w:hAnsi="Tahoma" w:cs="Tahoma"/>
          <w:b/>
          <w:bCs/>
          <w:sz w:val="22"/>
          <w:szCs w:val="22"/>
        </w:rPr>
        <w:t>D</w:t>
      </w:r>
      <w:r w:rsidRPr="00890057">
        <w:rPr>
          <w:rFonts w:ascii="Tahoma" w:hAnsi="Tahoma" w:cs="Tahoma"/>
          <w:b/>
          <w:bCs/>
          <w:sz w:val="22"/>
          <w:szCs w:val="22"/>
        </w:rPr>
        <w:t xml:space="preserve">escription of the collection activity </w:t>
      </w:r>
    </w:p>
    <w:p w:rsidR="00C37CD8" w:rsidRDefault="00890057" w:rsidP="00EC10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Pr>
          <w:rFonts w:ascii="Tahoma" w:hAnsi="Tahoma" w:cs="Tahoma"/>
          <w:b/>
          <w:bCs/>
          <w:sz w:val="22"/>
          <w:szCs w:val="22"/>
        </w:rPr>
        <w:t>b) C</w:t>
      </w:r>
      <w:r w:rsidR="00C37CD8" w:rsidRPr="00890057">
        <w:rPr>
          <w:rFonts w:ascii="Tahoma" w:hAnsi="Tahoma" w:cs="Tahoma"/>
          <w:b/>
          <w:bCs/>
          <w:sz w:val="22"/>
          <w:szCs w:val="22"/>
        </w:rPr>
        <w:t>orrespondi</w:t>
      </w:r>
      <w:r>
        <w:rPr>
          <w:rFonts w:ascii="Tahoma" w:hAnsi="Tahoma" w:cs="Tahoma"/>
          <w:b/>
          <w:bCs/>
          <w:sz w:val="22"/>
          <w:szCs w:val="22"/>
        </w:rPr>
        <w:t>ng form number (if applicable)</w:t>
      </w:r>
    </w:p>
    <w:p w:rsidR="00C37CD8" w:rsidRPr="00890057" w:rsidRDefault="00C37CD8" w:rsidP="00EC10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890057">
        <w:rPr>
          <w:rFonts w:ascii="Tahoma" w:hAnsi="Tahoma" w:cs="Tahoma"/>
          <w:b/>
          <w:bCs/>
          <w:sz w:val="22"/>
          <w:szCs w:val="22"/>
        </w:rPr>
        <w:t xml:space="preserve">c) </w:t>
      </w:r>
      <w:r w:rsidR="00890057">
        <w:rPr>
          <w:rFonts w:ascii="Tahoma" w:hAnsi="Tahoma" w:cs="Tahoma"/>
          <w:b/>
          <w:bCs/>
          <w:sz w:val="22"/>
          <w:szCs w:val="22"/>
        </w:rPr>
        <w:t>Number of respondents</w:t>
      </w:r>
    </w:p>
    <w:p w:rsidR="00C37CD8" w:rsidRPr="00890057" w:rsidRDefault="00890057" w:rsidP="00EC10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Pr>
          <w:rFonts w:ascii="Tahoma" w:hAnsi="Tahoma" w:cs="Tahoma"/>
          <w:b/>
          <w:bCs/>
          <w:sz w:val="22"/>
          <w:szCs w:val="22"/>
        </w:rPr>
        <w:t>d) N</w:t>
      </w:r>
      <w:r w:rsidR="00C37CD8" w:rsidRPr="00890057">
        <w:rPr>
          <w:rFonts w:ascii="Tahoma" w:hAnsi="Tahoma" w:cs="Tahoma"/>
          <w:b/>
          <w:bCs/>
          <w:sz w:val="22"/>
          <w:szCs w:val="22"/>
        </w:rPr>
        <w:t xml:space="preserve">umber of responses annually per respondent, </w:t>
      </w:r>
    </w:p>
    <w:p w:rsidR="00C37CD8" w:rsidRPr="00890057" w:rsidRDefault="00890057" w:rsidP="00EC10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Pr>
          <w:rFonts w:ascii="Tahoma" w:hAnsi="Tahoma" w:cs="Tahoma"/>
          <w:b/>
          <w:bCs/>
          <w:sz w:val="22"/>
          <w:szCs w:val="22"/>
        </w:rPr>
        <w:t>e) T</w:t>
      </w:r>
      <w:r w:rsidR="00C37CD8" w:rsidRPr="00890057">
        <w:rPr>
          <w:rFonts w:ascii="Tahoma" w:hAnsi="Tahoma" w:cs="Tahoma"/>
          <w:b/>
          <w:bCs/>
          <w:sz w:val="22"/>
          <w:szCs w:val="22"/>
        </w:rPr>
        <w:t>otal annual responses (columns c x d)</w:t>
      </w:r>
    </w:p>
    <w:p w:rsidR="00C37CD8" w:rsidRPr="00890057" w:rsidRDefault="00890057" w:rsidP="00EC10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Pr>
          <w:rFonts w:ascii="Tahoma" w:hAnsi="Tahoma" w:cs="Tahoma"/>
          <w:b/>
          <w:bCs/>
          <w:sz w:val="22"/>
          <w:szCs w:val="22"/>
        </w:rPr>
        <w:t>f) E</w:t>
      </w:r>
      <w:r w:rsidR="00C37CD8" w:rsidRPr="00890057">
        <w:rPr>
          <w:rFonts w:ascii="Tahoma" w:hAnsi="Tahoma" w:cs="Tahoma"/>
          <w:b/>
          <w:bCs/>
          <w:sz w:val="22"/>
          <w:szCs w:val="22"/>
        </w:rPr>
        <w:t>stimated hours per response</w:t>
      </w:r>
    </w:p>
    <w:p w:rsidR="00C37CD8" w:rsidRPr="00890057" w:rsidRDefault="00890057" w:rsidP="0089005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59"/>
        <w:rPr>
          <w:rFonts w:ascii="Tahoma" w:hAnsi="Tahoma" w:cs="Tahoma"/>
          <w:b/>
          <w:bCs/>
          <w:sz w:val="22"/>
          <w:szCs w:val="22"/>
        </w:rPr>
      </w:pPr>
      <w:r>
        <w:rPr>
          <w:rFonts w:ascii="Tahoma" w:hAnsi="Tahoma" w:cs="Tahoma"/>
          <w:b/>
          <w:bCs/>
          <w:sz w:val="22"/>
          <w:szCs w:val="22"/>
        </w:rPr>
        <w:t>g) T</w:t>
      </w:r>
      <w:r w:rsidR="00C37CD8" w:rsidRPr="00890057">
        <w:rPr>
          <w:rFonts w:ascii="Tahoma" w:hAnsi="Tahoma" w:cs="Tahoma"/>
          <w:b/>
          <w:bCs/>
          <w:sz w:val="22"/>
          <w:szCs w:val="22"/>
        </w:rPr>
        <w:t>otal annual burden hours (columns e x f)</w:t>
      </w:r>
    </w:p>
    <w:p w:rsidR="00393C2F" w:rsidRDefault="00393C2F" w:rsidP="00991A15">
      <w:pPr>
        <w:pStyle w:val="BodyTextIndent"/>
        <w:tabs>
          <w:tab w:val="clear" w:pos="0"/>
          <w:tab w:val="left" w:pos="810"/>
        </w:tabs>
        <w:ind w:left="0"/>
        <w:rPr>
          <w:rFonts w:ascii="Arial" w:hAnsi="Arial" w:cs="Arial"/>
          <w:b/>
        </w:rPr>
      </w:pPr>
    </w:p>
    <w:p w:rsidR="00393C2F" w:rsidRDefault="00393C2F" w:rsidP="00991A15">
      <w:pPr>
        <w:pStyle w:val="BodyTextIndent"/>
        <w:tabs>
          <w:tab w:val="clear" w:pos="0"/>
          <w:tab w:val="left" w:pos="810"/>
        </w:tabs>
        <w:ind w:left="0"/>
        <w:rPr>
          <w:rFonts w:ascii="Arial" w:hAnsi="Arial" w:cs="Arial"/>
          <w:b/>
        </w:rPr>
      </w:pPr>
    </w:p>
    <w:p w:rsidR="00991A15" w:rsidRPr="00666469" w:rsidRDefault="00AB7F26" w:rsidP="00991A15">
      <w:pPr>
        <w:pStyle w:val="BodyTextIndent"/>
        <w:tabs>
          <w:tab w:val="clear" w:pos="0"/>
          <w:tab w:val="left" w:pos="810"/>
        </w:tabs>
        <w:ind w:left="0"/>
        <w:rPr>
          <w:rFonts w:ascii="Arial" w:hAnsi="Arial" w:cs="Arial"/>
          <w:b/>
        </w:rPr>
      </w:pPr>
      <w:r w:rsidRPr="00666469">
        <w:rPr>
          <w:rFonts w:ascii="Arial" w:hAnsi="Arial" w:cs="Arial"/>
          <w:b/>
        </w:rPr>
        <w:t>Table 1</w:t>
      </w:r>
      <w:r w:rsidR="00895A54">
        <w:rPr>
          <w:rFonts w:ascii="Arial" w:hAnsi="Arial" w:cs="Arial"/>
          <w:b/>
        </w:rPr>
        <w:t xml:space="preserve">:  </w:t>
      </w:r>
      <w:r w:rsidRPr="00666469">
        <w:rPr>
          <w:rFonts w:ascii="Arial" w:hAnsi="Arial" w:cs="Arial"/>
          <w:b/>
        </w:rPr>
        <w:t>Estimated annual burden hours</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10"/>
        <w:gridCol w:w="990"/>
        <w:gridCol w:w="1444"/>
        <w:gridCol w:w="1350"/>
        <w:gridCol w:w="1256"/>
        <w:gridCol w:w="1140"/>
        <w:gridCol w:w="1350"/>
      </w:tblGrid>
      <w:tr w:rsidR="00991A15" w:rsidRPr="00F736E2">
        <w:trPr>
          <w:trHeight w:val="255"/>
          <w:tblHeader/>
          <w:jc w:val="center"/>
        </w:trPr>
        <w:tc>
          <w:tcPr>
            <w:tcW w:w="2310" w:type="dxa"/>
            <w:tcBorders>
              <w:top w:val="single" w:sz="4" w:space="0" w:color="auto"/>
              <w:left w:val="single" w:sz="4" w:space="0" w:color="auto"/>
              <w:bottom w:val="single" w:sz="4" w:space="0" w:color="auto"/>
              <w:right w:val="single" w:sz="4" w:space="0" w:color="auto"/>
            </w:tcBorders>
            <w:vAlign w:val="center"/>
          </w:tcPr>
          <w:p w:rsidR="00991A15" w:rsidRPr="00F736E2" w:rsidRDefault="00991A15" w:rsidP="00B22415">
            <w:pPr>
              <w:widowControl/>
              <w:autoSpaceDE/>
              <w:autoSpaceDN/>
              <w:adjustRightInd/>
              <w:jc w:val="center"/>
              <w:rPr>
                <w:rFonts w:ascii="Arial" w:hAnsi="Arial" w:cs="Arial"/>
                <w:b/>
                <w:bCs/>
                <w:sz w:val="18"/>
                <w:szCs w:val="18"/>
              </w:rPr>
            </w:pPr>
            <w:r w:rsidRPr="00F736E2">
              <w:rPr>
                <w:rFonts w:ascii="Arial" w:hAnsi="Arial" w:cs="Arial"/>
                <w:b/>
                <w:bCs/>
                <w:sz w:val="18"/>
                <w:szCs w:val="18"/>
              </w:rPr>
              <w:lastRenderedPageBreak/>
              <w:t>(a)</w:t>
            </w:r>
          </w:p>
          <w:p w:rsidR="00991A15" w:rsidRPr="00F736E2" w:rsidRDefault="00991A15" w:rsidP="00B22415">
            <w:pPr>
              <w:widowControl/>
              <w:autoSpaceDE/>
              <w:autoSpaceDN/>
              <w:adjustRightInd/>
              <w:jc w:val="center"/>
              <w:rPr>
                <w:rFonts w:ascii="Arial" w:hAnsi="Arial" w:cs="Arial"/>
                <w:b/>
                <w:bCs/>
                <w:sz w:val="18"/>
                <w:szCs w:val="18"/>
              </w:rPr>
            </w:pPr>
            <w:r w:rsidRPr="00F736E2">
              <w:rPr>
                <w:rFonts w:ascii="Arial" w:hAnsi="Arial" w:cs="Arial"/>
                <w:b/>
                <w:bCs/>
                <w:sz w:val="18"/>
                <w:szCs w:val="18"/>
              </w:rPr>
              <w:t>Description of the Collection Activity</w:t>
            </w:r>
          </w:p>
        </w:tc>
        <w:tc>
          <w:tcPr>
            <w:tcW w:w="990" w:type="dxa"/>
            <w:tcBorders>
              <w:top w:val="single" w:sz="4" w:space="0" w:color="auto"/>
              <w:left w:val="single" w:sz="4" w:space="0" w:color="auto"/>
              <w:bottom w:val="single" w:sz="4" w:space="0" w:color="auto"/>
              <w:right w:val="single" w:sz="4" w:space="0" w:color="auto"/>
            </w:tcBorders>
            <w:vAlign w:val="center"/>
          </w:tcPr>
          <w:p w:rsidR="00991A15" w:rsidRPr="00F736E2" w:rsidRDefault="00991A15" w:rsidP="00B22415">
            <w:pPr>
              <w:widowControl/>
              <w:autoSpaceDE/>
              <w:autoSpaceDN/>
              <w:adjustRightInd/>
              <w:jc w:val="center"/>
              <w:rPr>
                <w:rFonts w:ascii="Arial" w:hAnsi="Arial" w:cs="Arial"/>
                <w:b/>
                <w:bCs/>
                <w:sz w:val="18"/>
                <w:szCs w:val="18"/>
              </w:rPr>
            </w:pPr>
            <w:r w:rsidRPr="00F736E2">
              <w:rPr>
                <w:rFonts w:ascii="Arial" w:hAnsi="Arial" w:cs="Arial"/>
                <w:b/>
                <w:bCs/>
                <w:sz w:val="18"/>
                <w:szCs w:val="18"/>
              </w:rPr>
              <w:t>(b)</w:t>
            </w:r>
          </w:p>
          <w:p w:rsidR="00991A15" w:rsidRPr="00F736E2" w:rsidRDefault="00991A15" w:rsidP="00B22415">
            <w:pPr>
              <w:widowControl/>
              <w:autoSpaceDE/>
              <w:autoSpaceDN/>
              <w:adjustRightInd/>
              <w:jc w:val="center"/>
              <w:rPr>
                <w:rFonts w:ascii="Arial" w:hAnsi="Arial" w:cs="Arial"/>
                <w:b/>
                <w:bCs/>
                <w:sz w:val="18"/>
                <w:szCs w:val="18"/>
              </w:rPr>
            </w:pPr>
            <w:r w:rsidRPr="00F736E2">
              <w:rPr>
                <w:rFonts w:ascii="Arial" w:hAnsi="Arial" w:cs="Arial"/>
                <w:b/>
                <w:bCs/>
                <w:sz w:val="18"/>
                <w:szCs w:val="18"/>
              </w:rPr>
              <w:t>Form Number</w:t>
            </w:r>
          </w:p>
        </w:tc>
        <w:tc>
          <w:tcPr>
            <w:tcW w:w="1444" w:type="dxa"/>
            <w:tcBorders>
              <w:top w:val="single" w:sz="4" w:space="0" w:color="auto"/>
              <w:left w:val="single" w:sz="4" w:space="0" w:color="auto"/>
              <w:bottom w:val="single" w:sz="4" w:space="0" w:color="auto"/>
              <w:right w:val="single" w:sz="4" w:space="0" w:color="auto"/>
            </w:tcBorders>
            <w:noWrap/>
            <w:vAlign w:val="center"/>
          </w:tcPr>
          <w:p w:rsidR="00991A15" w:rsidRPr="00F736E2" w:rsidRDefault="00991A15" w:rsidP="00B22415">
            <w:pPr>
              <w:widowControl/>
              <w:autoSpaceDE/>
              <w:autoSpaceDN/>
              <w:adjustRightInd/>
              <w:jc w:val="center"/>
              <w:rPr>
                <w:rFonts w:ascii="Arial" w:hAnsi="Arial" w:cs="Arial"/>
                <w:b/>
                <w:bCs/>
                <w:sz w:val="18"/>
                <w:szCs w:val="18"/>
              </w:rPr>
            </w:pPr>
            <w:r w:rsidRPr="00F736E2">
              <w:rPr>
                <w:rFonts w:ascii="Arial" w:hAnsi="Arial" w:cs="Arial"/>
                <w:b/>
                <w:bCs/>
                <w:sz w:val="18"/>
                <w:szCs w:val="18"/>
              </w:rPr>
              <w:t>(c)</w:t>
            </w:r>
          </w:p>
          <w:p w:rsidR="00991A15" w:rsidRPr="00F736E2" w:rsidRDefault="00991A15" w:rsidP="00B22415">
            <w:pPr>
              <w:widowControl/>
              <w:autoSpaceDE/>
              <w:autoSpaceDN/>
              <w:adjustRightInd/>
              <w:jc w:val="center"/>
              <w:rPr>
                <w:rFonts w:ascii="Arial" w:hAnsi="Arial" w:cs="Arial"/>
                <w:b/>
                <w:bCs/>
                <w:sz w:val="18"/>
                <w:szCs w:val="18"/>
              </w:rPr>
            </w:pPr>
            <w:r w:rsidRPr="00F736E2">
              <w:rPr>
                <w:rFonts w:ascii="Arial" w:hAnsi="Arial" w:cs="Arial"/>
                <w:b/>
                <w:bCs/>
                <w:sz w:val="18"/>
                <w:szCs w:val="18"/>
              </w:rPr>
              <w:t>Number of Respondents</w:t>
            </w:r>
          </w:p>
        </w:tc>
        <w:tc>
          <w:tcPr>
            <w:tcW w:w="1350" w:type="dxa"/>
            <w:tcBorders>
              <w:top w:val="single" w:sz="4" w:space="0" w:color="auto"/>
              <w:left w:val="single" w:sz="4" w:space="0" w:color="auto"/>
              <w:bottom w:val="single" w:sz="4" w:space="0" w:color="auto"/>
              <w:right w:val="single" w:sz="4" w:space="0" w:color="auto"/>
            </w:tcBorders>
            <w:noWrap/>
            <w:vAlign w:val="center"/>
          </w:tcPr>
          <w:p w:rsidR="00991A15" w:rsidRPr="00F736E2" w:rsidRDefault="00991A15" w:rsidP="00B22415">
            <w:pPr>
              <w:widowControl/>
              <w:autoSpaceDE/>
              <w:autoSpaceDN/>
              <w:adjustRightInd/>
              <w:jc w:val="center"/>
              <w:rPr>
                <w:rFonts w:ascii="Arial" w:hAnsi="Arial" w:cs="Arial"/>
                <w:b/>
                <w:bCs/>
                <w:sz w:val="18"/>
                <w:szCs w:val="18"/>
              </w:rPr>
            </w:pPr>
            <w:r w:rsidRPr="00F736E2">
              <w:rPr>
                <w:rFonts w:ascii="Arial" w:hAnsi="Arial" w:cs="Arial"/>
                <w:b/>
                <w:bCs/>
                <w:sz w:val="18"/>
                <w:szCs w:val="18"/>
              </w:rPr>
              <w:t>(d)</w:t>
            </w:r>
          </w:p>
          <w:p w:rsidR="00991A15" w:rsidRPr="00F736E2" w:rsidRDefault="00991A15" w:rsidP="00B22415">
            <w:pPr>
              <w:widowControl/>
              <w:autoSpaceDE/>
              <w:autoSpaceDN/>
              <w:adjustRightInd/>
              <w:jc w:val="center"/>
              <w:rPr>
                <w:rFonts w:ascii="Arial" w:hAnsi="Arial" w:cs="Arial"/>
                <w:b/>
                <w:bCs/>
                <w:sz w:val="18"/>
                <w:szCs w:val="18"/>
              </w:rPr>
            </w:pPr>
            <w:r w:rsidRPr="00F736E2">
              <w:rPr>
                <w:rFonts w:ascii="Arial" w:hAnsi="Arial" w:cs="Arial"/>
                <w:b/>
                <w:bCs/>
                <w:sz w:val="18"/>
                <w:szCs w:val="18"/>
              </w:rPr>
              <w:t>Number of responses annually per Respondent</w:t>
            </w:r>
          </w:p>
        </w:tc>
        <w:tc>
          <w:tcPr>
            <w:tcW w:w="1256" w:type="dxa"/>
            <w:tcBorders>
              <w:top w:val="single" w:sz="4" w:space="0" w:color="auto"/>
              <w:left w:val="single" w:sz="4" w:space="0" w:color="auto"/>
              <w:bottom w:val="single" w:sz="4" w:space="0" w:color="auto"/>
              <w:right w:val="single" w:sz="4" w:space="0" w:color="auto"/>
            </w:tcBorders>
            <w:vAlign w:val="center"/>
          </w:tcPr>
          <w:p w:rsidR="00991A15" w:rsidRPr="00F736E2" w:rsidRDefault="00991A15" w:rsidP="00B22415">
            <w:pPr>
              <w:widowControl/>
              <w:autoSpaceDE/>
              <w:autoSpaceDN/>
              <w:adjustRightInd/>
              <w:jc w:val="center"/>
              <w:rPr>
                <w:rFonts w:ascii="Arial" w:hAnsi="Arial" w:cs="Arial"/>
                <w:b/>
                <w:bCs/>
                <w:sz w:val="18"/>
                <w:szCs w:val="18"/>
              </w:rPr>
            </w:pPr>
            <w:r w:rsidRPr="00F736E2">
              <w:rPr>
                <w:rFonts w:ascii="Arial" w:hAnsi="Arial" w:cs="Arial"/>
                <w:b/>
                <w:bCs/>
                <w:sz w:val="18"/>
                <w:szCs w:val="18"/>
              </w:rPr>
              <w:t>(e)</w:t>
            </w:r>
          </w:p>
          <w:p w:rsidR="00991A15" w:rsidRPr="00F736E2" w:rsidRDefault="00991A15" w:rsidP="00B22415">
            <w:pPr>
              <w:widowControl/>
              <w:autoSpaceDE/>
              <w:autoSpaceDN/>
              <w:adjustRightInd/>
              <w:jc w:val="center"/>
              <w:rPr>
                <w:rFonts w:ascii="Arial" w:hAnsi="Arial" w:cs="Arial"/>
                <w:b/>
                <w:bCs/>
                <w:sz w:val="18"/>
                <w:szCs w:val="18"/>
              </w:rPr>
            </w:pPr>
            <w:r w:rsidRPr="00F736E2">
              <w:rPr>
                <w:rFonts w:ascii="Arial" w:hAnsi="Arial" w:cs="Arial"/>
                <w:b/>
                <w:bCs/>
                <w:sz w:val="18"/>
                <w:szCs w:val="18"/>
              </w:rPr>
              <w:t xml:space="preserve">Total annual responses </w:t>
            </w:r>
          </w:p>
          <w:p w:rsidR="00991A15" w:rsidRPr="00F736E2" w:rsidRDefault="00991A15" w:rsidP="00B22415">
            <w:pPr>
              <w:widowControl/>
              <w:autoSpaceDE/>
              <w:autoSpaceDN/>
              <w:adjustRightInd/>
              <w:jc w:val="center"/>
              <w:rPr>
                <w:rFonts w:ascii="Arial" w:hAnsi="Arial" w:cs="Arial"/>
                <w:b/>
                <w:bCs/>
                <w:sz w:val="18"/>
                <w:szCs w:val="18"/>
              </w:rPr>
            </w:pPr>
            <w:r w:rsidRPr="00F736E2">
              <w:rPr>
                <w:rFonts w:ascii="Arial" w:hAnsi="Arial" w:cs="Arial"/>
                <w:b/>
                <w:bCs/>
                <w:sz w:val="18"/>
                <w:szCs w:val="18"/>
              </w:rPr>
              <w:t>(c x d)</w:t>
            </w:r>
          </w:p>
        </w:tc>
        <w:tc>
          <w:tcPr>
            <w:tcW w:w="1140" w:type="dxa"/>
            <w:tcBorders>
              <w:top w:val="single" w:sz="4" w:space="0" w:color="auto"/>
              <w:left w:val="single" w:sz="4" w:space="0" w:color="auto"/>
              <w:bottom w:val="single" w:sz="4" w:space="0" w:color="auto"/>
              <w:right w:val="single" w:sz="4" w:space="0" w:color="auto"/>
            </w:tcBorders>
            <w:noWrap/>
            <w:vAlign w:val="center"/>
          </w:tcPr>
          <w:p w:rsidR="00991A15" w:rsidRPr="00F736E2" w:rsidRDefault="00991A15" w:rsidP="00B22415">
            <w:pPr>
              <w:widowControl/>
              <w:autoSpaceDE/>
              <w:autoSpaceDN/>
              <w:adjustRightInd/>
              <w:jc w:val="center"/>
              <w:rPr>
                <w:rFonts w:ascii="Arial" w:hAnsi="Arial" w:cs="Arial"/>
                <w:b/>
                <w:bCs/>
                <w:sz w:val="18"/>
                <w:szCs w:val="18"/>
              </w:rPr>
            </w:pPr>
            <w:r w:rsidRPr="00F736E2">
              <w:rPr>
                <w:rFonts w:ascii="Arial" w:hAnsi="Arial" w:cs="Arial"/>
                <w:b/>
                <w:bCs/>
                <w:sz w:val="18"/>
                <w:szCs w:val="18"/>
              </w:rPr>
              <w:t>(f)</w:t>
            </w:r>
          </w:p>
          <w:p w:rsidR="00991A15" w:rsidRPr="00F736E2" w:rsidRDefault="00991A15" w:rsidP="00B22415">
            <w:pPr>
              <w:widowControl/>
              <w:autoSpaceDE/>
              <w:autoSpaceDN/>
              <w:adjustRightInd/>
              <w:jc w:val="center"/>
              <w:rPr>
                <w:rFonts w:ascii="Arial" w:hAnsi="Arial" w:cs="Arial"/>
                <w:b/>
                <w:bCs/>
                <w:sz w:val="18"/>
                <w:szCs w:val="18"/>
              </w:rPr>
            </w:pPr>
            <w:r w:rsidRPr="00F736E2">
              <w:rPr>
                <w:rFonts w:ascii="Arial" w:hAnsi="Arial" w:cs="Arial"/>
                <w:b/>
                <w:bCs/>
                <w:sz w:val="18"/>
                <w:szCs w:val="18"/>
              </w:rPr>
              <w:t>Estimate of Burden Hours per response</w:t>
            </w:r>
          </w:p>
        </w:tc>
        <w:tc>
          <w:tcPr>
            <w:tcW w:w="1350" w:type="dxa"/>
            <w:tcBorders>
              <w:top w:val="single" w:sz="4" w:space="0" w:color="auto"/>
              <w:left w:val="single" w:sz="4" w:space="0" w:color="auto"/>
              <w:bottom w:val="single" w:sz="4" w:space="0" w:color="auto"/>
              <w:right w:val="single" w:sz="4" w:space="0" w:color="auto"/>
            </w:tcBorders>
            <w:noWrap/>
            <w:vAlign w:val="center"/>
          </w:tcPr>
          <w:p w:rsidR="00991A15" w:rsidRPr="00F736E2" w:rsidRDefault="00991A15" w:rsidP="00B22415">
            <w:pPr>
              <w:widowControl/>
              <w:autoSpaceDE/>
              <w:autoSpaceDN/>
              <w:adjustRightInd/>
              <w:jc w:val="center"/>
              <w:rPr>
                <w:rFonts w:ascii="Arial" w:hAnsi="Arial" w:cs="Arial"/>
                <w:b/>
                <w:bCs/>
                <w:sz w:val="18"/>
                <w:szCs w:val="18"/>
              </w:rPr>
            </w:pPr>
            <w:r w:rsidRPr="00F736E2">
              <w:rPr>
                <w:rFonts w:ascii="Arial" w:hAnsi="Arial" w:cs="Arial"/>
                <w:b/>
                <w:bCs/>
                <w:sz w:val="18"/>
                <w:szCs w:val="18"/>
              </w:rPr>
              <w:t>(g)</w:t>
            </w:r>
          </w:p>
          <w:p w:rsidR="00991A15" w:rsidRPr="00F736E2" w:rsidRDefault="00991A15" w:rsidP="00B22415">
            <w:pPr>
              <w:widowControl/>
              <w:autoSpaceDE/>
              <w:autoSpaceDN/>
              <w:adjustRightInd/>
              <w:jc w:val="center"/>
              <w:rPr>
                <w:rFonts w:ascii="Arial" w:hAnsi="Arial" w:cs="Arial"/>
                <w:b/>
                <w:bCs/>
                <w:sz w:val="18"/>
                <w:szCs w:val="18"/>
              </w:rPr>
            </w:pPr>
            <w:r w:rsidRPr="00F736E2">
              <w:rPr>
                <w:rFonts w:ascii="Arial" w:hAnsi="Arial" w:cs="Arial"/>
                <w:b/>
                <w:bCs/>
                <w:sz w:val="18"/>
                <w:szCs w:val="18"/>
              </w:rPr>
              <w:t xml:space="preserve">Total Annual Burden Hours </w:t>
            </w:r>
          </w:p>
          <w:p w:rsidR="00991A15" w:rsidRPr="00F736E2" w:rsidRDefault="00991A15" w:rsidP="00B22415">
            <w:pPr>
              <w:widowControl/>
              <w:autoSpaceDE/>
              <w:autoSpaceDN/>
              <w:adjustRightInd/>
              <w:jc w:val="center"/>
              <w:rPr>
                <w:rFonts w:ascii="Arial" w:hAnsi="Arial" w:cs="Arial"/>
                <w:b/>
                <w:bCs/>
                <w:sz w:val="18"/>
                <w:szCs w:val="18"/>
              </w:rPr>
            </w:pPr>
            <w:r w:rsidRPr="00F736E2">
              <w:rPr>
                <w:rFonts w:ascii="Arial" w:hAnsi="Arial" w:cs="Arial"/>
                <w:b/>
                <w:bCs/>
                <w:sz w:val="18"/>
                <w:szCs w:val="18"/>
              </w:rPr>
              <w:t>(e x f)</w:t>
            </w:r>
          </w:p>
        </w:tc>
      </w:tr>
      <w:tr w:rsidR="00991A15" w:rsidRPr="00A325A6">
        <w:trPr>
          <w:trHeight w:val="255"/>
          <w:jc w:val="center"/>
        </w:trPr>
        <w:tc>
          <w:tcPr>
            <w:tcW w:w="2310" w:type="dxa"/>
            <w:tcBorders>
              <w:top w:val="single" w:sz="4" w:space="0" w:color="auto"/>
              <w:left w:val="single" w:sz="4" w:space="0" w:color="auto"/>
              <w:bottom w:val="single" w:sz="4" w:space="0" w:color="auto"/>
              <w:right w:val="single" w:sz="4" w:space="0" w:color="auto"/>
            </w:tcBorders>
            <w:vAlign w:val="center"/>
          </w:tcPr>
          <w:p w:rsidR="00991A15" w:rsidRPr="00317343" w:rsidRDefault="00AB7F26" w:rsidP="00B22415">
            <w:pPr>
              <w:widowControl/>
              <w:autoSpaceDE/>
              <w:autoSpaceDN/>
              <w:adjustRightInd/>
              <w:rPr>
                <w:rFonts w:ascii="Arial" w:hAnsi="Arial" w:cs="Arial"/>
                <w:sz w:val="20"/>
                <w:szCs w:val="20"/>
              </w:rPr>
            </w:pPr>
            <w:r w:rsidRPr="00317343">
              <w:rPr>
                <w:rFonts w:ascii="Arial" w:hAnsi="Arial" w:cs="Arial"/>
                <w:sz w:val="20"/>
                <w:szCs w:val="20"/>
              </w:rPr>
              <w:t>Small Business Timber Sale Set-Aside Program:  Appeal Procedures on Recomputation of Shares</w:t>
            </w:r>
          </w:p>
        </w:tc>
        <w:tc>
          <w:tcPr>
            <w:tcW w:w="990" w:type="dxa"/>
            <w:tcBorders>
              <w:top w:val="single" w:sz="4" w:space="0" w:color="auto"/>
              <w:left w:val="single" w:sz="4" w:space="0" w:color="auto"/>
              <w:bottom w:val="single" w:sz="4" w:space="0" w:color="auto"/>
              <w:right w:val="single" w:sz="4" w:space="0" w:color="auto"/>
            </w:tcBorders>
            <w:vAlign w:val="center"/>
          </w:tcPr>
          <w:p w:rsidR="00991A15" w:rsidRPr="00317343" w:rsidRDefault="00AB7F26" w:rsidP="00B22415">
            <w:pPr>
              <w:widowControl/>
              <w:autoSpaceDE/>
              <w:autoSpaceDN/>
              <w:adjustRightInd/>
              <w:jc w:val="center"/>
              <w:rPr>
                <w:rFonts w:ascii="Arial" w:hAnsi="Arial" w:cs="Arial"/>
                <w:sz w:val="20"/>
                <w:szCs w:val="20"/>
              </w:rPr>
            </w:pPr>
            <w:r w:rsidRPr="00317343">
              <w:rPr>
                <w:rFonts w:ascii="Arial" w:hAnsi="Arial" w:cs="Arial"/>
                <w:sz w:val="20"/>
                <w:szCs w:val="20"/>
              </w:rPr>
              <w:t>N/A</w:t>
            </w:r>
          </w:p>
        </w:tc>
        <w:tc>
          <w:tcPr>
            <w:tcW w:w="1444" w:type="dxa"/>
            <w:tcBorders>
              <w:top w:val="single" w:sz="4" w:space="0" w:color="auto"/>
              <w:left w:val="single" w:sz="4" w:space="0" w:color="auto"/>
              <w:bottom w:val="single" w:sz="4" w:space="0" w:color="auto"/>
              <w:right w:val="single" w:sz="4" w:space="0" w:color="auto"/>
            </w:tcBorders>
            <w:noWrap/>
            <w:vAlign w:val="center"/>
          </w:tcPr>
          <w:p w:rsidR="00991A15" w:rsidRPr="00317343" w:rsidRDefault="00AB7F26" w:rsidP="00B22415">
            <w:pPr>
              <w:widowControl/>
              <w:autoSpaceDE/>
              <w:autoSpaceDN/>
              <w:adjustRightInd/>
              <w:jc w:val="center"/>
              <w:rPr>
                <w:rFonts w:ascii="Arial" w:hAnsi="Arial" w:cs="Arial"/>
                <w:sz w:val="20"/>
                <w:szCs w:val="20"/>
              </w:rPr>
            </w:pPr>
            <w:r w:rsidRPr="00317343">
              <w:rPr>
                <w:rFonts w:ascii="Arial" w:hAnsi="Arial" w:cs="Arial"/>
                <w:sz w:val="20"/>
                <w:szCs w:val="20"/>
              </w:rPr>
              <w:t>40</w:t>
            </w:r>
          </w:p>
        </w:tc>
        <w:tc>
          <w:tcPr>
            <w:tcW w:w="1350" w:type="dxa"/>
            <w:tcBorders>
              <w:top w:val="single" w:sz="4" w:space="0" w:color="auto"/>
              <w:left w:val="single" w:sz="4" w:space="0" w:color="auto"/>
              <w:bottom w:val="single" w:sz="4" w:space="0" w:color="auto"/>
              <w:right w:val="single" w:sz="4" w:space="0" w:color="auto"/>
            </w:tcBorders>
            <w:noWrap/>
            <w:vAlign w:val="center"/>
          </w:tcPr>
          <w:p w:rsidR="00991A15" w:rsidRPr="00317343" w:rsidRDefault="00AB7F26" w:rsidP="00B22415">
            <w:pPr>
              <w:widowControl/>
              <w:autoSpaceDE/>
              <w:autoSpaceDN/>
              <w:adjustRightInd/>
              <w:jc w:val="center"/>
              <w:rPr>
                <w:rFonts w:ascii="Arial" w:hAnsi="Arial" w:cs="Arial"/>
                <w:sz w:val="20"/>
                <w:szCs w:val="20"/>
              </w:rPr>
            </w:pPr>
            <w:r w:rsidRPr="00317343">
              <w:rPr>
                <w:rFonts w:ascii="Arial" w:hAnsi="Arial" w:cs="Arial"/>
                <w:sz w:val="20"/>
                <w:szCs w:val="20"/>
              </w:rPr>
              <w:t>2</w:t>
            </w:r>
          </w:p>
        </w:tc>
        <w:tc>
          <w:tcPr>
            <w:tcW w:w="1256" w:type="dxa"/>
            <w:tcBorders>
              <w:top w:val="single" w:sz="4" w:space="0" w:color="auto"/>
              <w:left w:val="single" w:sz="4" w:space="0" w:color="auto"/>
              <w:bottom w:val="single" w:sz="4" w:space="0" w:color="auto"/>
              <w:right w:val="single" w:sz="4" w:space="0" w:color="auto"/>
            </w:tcBorders>
            <w:vAlign w:val="center"/>
          </w:tcPr>
          <w:p w:rsidR="00991A15" w:rsidRPr="00317343" w:rsidRDefault="00AB7F26" w:rsidP="00B22415">
            <w:pPr>
              <w:widowControl/>
              <w:autoSpaceDE/>
              <w:autoSpaceDN/>
              <w:adjustRightInd/>
              <w:jc w:val="center"/>
              <w:rPr>
                <w:rFonts w:ascii="Arial" w:hAnsi="Arial" w:cs="Arial"/>
                <w:sz w:val="20"/>
                <w:szCs w:val="20"/>
              </w:rPr>
            </w:pPr>
            <w:r w:rsidRPr="00317343">
              <w:rPr>
                <w:rFonts w:ascii="Arial" w:hAnsi="Arial" w:cs="Arial"/>
                <w:sz w:val="20"/>
                <w:szCs w:val="20"/>
              </w:rPr>
              <w:t>80</w:t>
            </w:r>
          </w:p>
        </w:tc>
        <w:tc>
          <w:tcPr>
            <w:tcW w:w="1140" w:type="dxa"/>
            <w:tcBorders>
              <w:top w:val="single" w:sz="4" w:space="0" w:color="auto"/>
              <w:left w:val="single" w:sz="4" w:space="0" w:color="auto"/>
              <w:bottom w:val="single" w:sz="4" w:space="0" w:color="auto"/>
              <w:right w:val="single" w:sz="4" w:space="0" w:color="auto"/>
            </w:tcBorders>
            <w:noWrap/>
            <w:vAlign w:val="center"/>
          </w:tcPr>
          <w:p w:rsidR="00991A15" w:rsidRPr="00317343" w:rsidRDefault="00AB7F26" w:rsidP="00B22415">
            <w:pPr>
              <w:widowControl/>
              <w:autoSpaceDE/>
              <w:autoSpaceDN/>
              <w:adjustRightInd/>
              <w:jc w:val="center"/>
              <w:rPr>
                <w:rFonts w:ascii="Arial" w:hAnsi="Arial" w:cs="Arial"/>
                <w:sz w:val="20"/>
                <w:szCs w:val="20"/>
              </w:rPr>
            </w:pPr>
            <w:r w:rsidRPr="00317343">
              <w:rPr>
                <w:rFonts w:ascii="Arial" w:hAnsi="Arial" w:cs="Arial"/>
                <w:sz w:val="20"/>
                <w:szCs w:val="20"/>
              </w:rPr>
              <w:t>4</w:t>
            </w:r>
          </w:p>
        </w:tc>
        <w:tc>
          <w:tcPr>
            <w:tcW w:w="1350" w:type="dxa"/>
            <w:tcBorders>
              <w:top w:val="single" w:sz="4" w:space="0" w:color="auto"/>
              <w:left w:val="single" w:sz="4" w:space="0" w:color="auto"/>
              <w:bottom w:val="single" w:sz="4" w:space="0" w:color="auto"/>
              <w:right w:val="single" w:sz="4" w:space="0" w:color="auto"/>
            </w:tcBorders>
            <w:noWrap/>
            <w:vAlign w:val="center"/>
          </w:tcPr>
          <w:p w:rsidR="00991A15" w:rsidRPr="00317343" w:rsidRDefault="00AB7F26" w:rsidP="00B22415">
            <w:pPr>
              <w:widowControl/>
              <w:autoSpaceDE/>
              <w:autoSpaceDN/>
              <w:adjustRightInd/>
              <w:jc w:val="center"/>
              <w:rPr>
                <w:rFonts w:ascii="Arial" w:hAnsi="Arial" w:cs="Arial"/>
                <w:sz w:val="20"/>
                <w:szCs w:val="20"/>
              </w:rPr>
            </w:pPr>
            <w:r w:rsidRPr="00317343">
              <w:rPr>
                <w:rFonts w:ascii="Arial" w:hAnsi="Arial" w:cs="Arial"/>
                <w:sz w:val="20"/>
                <w:szCs w:val="20"/>
              </w:rPr>
              <w:t>320</w:t>
            </w:r>
          </w:p>
        </w:tc>
      </w:tr>
      <w:tr w:rsidR="00991A15" w:rsidRPr="00A325A6">
        <w:trPr>
          <w:trHeight w:val="255"/>
          <w:jc w:val="center"/>
        </w:trPr>
        <w:tc>
          <w:tcPr>
            <w:tcW w:w="2310" w:type="dxa"/>
            <w:tcBorders>
              <w:top w:val="single" w:sz="4" w:space="0" w:color="auto"/>
              <w:left w:val="single" w:sz="4" w:space="0" w:color="auto"/>
              <w:bottom w:val="single" w:sz="4" w:space="0" w:color="auto"/>
              <w:right w:val="single" w:sz="4" w:space="0" w:color="auto"/>
            </w:tcBorders>
            <w:noWrap/>
            <w:vAlign w:val="center"/>
          </w:tcPr>
          <w:p w:rsidR="00991A15" w:rsidRPr="00317343" w:rsidRDefault="00991A15" w:rsidP="00B22415">
            <w:pPr>
              <w:widowControl/>
              <w:autoSpaceDE/>
              <w:autoSpaceDN/>
              <w:adjustRightInd/>
              <w:rPr>
                <w:rFonts w:ascii="Arial" w:hAnsi="Arial" w:cs="Arial"/>
                <w:sz w:val="20"/>
                <w:szCs w:val="20"/>
              </w:rPr>
            </w:pPr>
            <w:r w:rsidRPr="00317343">
              <w:rPr>
                <w:rFonts w:ascii="Arial" w:hAnsi="Arial" w:cs="Arial"/>
                <w:sz w:val="20"/>
                <w:szCs w:val="20"/>
              </w:rPr>
              <w:t>Totals</w:t>
            </w:r>
          </w:p>
        </w:tc>
        <w:tc>
          <w:tcPr>
            <w:tcW w:w="990" w:type="dxa"/>
            <w:tcBorders>
              <w:top w:val="single" w:sz="4" w:space="0" w:color="auto"/>
              <w:left w:val="single" w:sz="4" w:space="0" w:color="auto"/>
              <w:bottom w:val="single" w:sz="4" w:space="0" w:color="auto"/>
              <w:right w:val="single" w:sz="4" w:space="0" w:color="auto"/>
            </w:tcBorders>
            <w:vAlign w:val="center"/>
          </w:tcPr>
          <w:p w:rsidR="00991A15" w:rsidRPr="00317343" w:rsidRDefault="00666469" w:rsidP="00B22415">
            <w:pPr>
              <w:widowControl/>
              <w:autoSpaceDE/>
              <w:autoSpaceDN/>
              <w:adjustRightInd/>
              <w:jc w:val="center"/>
              <w:rPr>
                <w:rFonts w:ascii="Arial" w:hAnsi="Arial" w:cs="Arial"/>
                <w:sz w:val="20"/>
                <w:szCs w:val="20"/>
              </w:rPr>
            </w:pPr>
            <w:r w:rsidRPr="00317343">
              <w:rPr>
                <w:rFonts w:ascii="Arial" w:hAnsi="Arial" w:cs="Arial"/>
                <w:sz w:val="20"/>
                <w:szCs w:val="20"/>
              </w:rPr>
              <w:t>N/A</w:t>
            </w:r>
          </w:p>
        </w:tc>
        <w:tc>
          <w:tcPr>
            <w:tcW w:w="1444" w:type="dxa"/>
            <w:tcBorders>
              <w:top w:val="single" w:sz="4" w:space="0" w:color="auto"/>
              <w:left w:val="single" w:sz="4" w:space="0" w:color="auto"/>
              <w:bottom w:val="single" w:sz="4" w:space="0" w:color="auto"/>
              <w:right w:val="single" w:sz="4" w:space="0" w:color="auto"/>
            </w:tcBorders>
            <w:noWrap/>
            <w:vAlign w:val="center"/>
          </w:tcPr>
          <w:p w:rsidR="00991A15" w:rsidRPr="00317343" w:rsidRDefault="00666469" w:rsidP="00B22415">
            <w:pPr>
              <w:widowControl/>
              <w:autoSpaceDE/>
              <w:autoSpaceDN/>
              <w:adjustRightInd/>
              <w:jc w:val="center"/>
              <w:rPr>
                <w:rFonts w:ascii="Arial" w:hAnsi="Arial" w:cs="Arial"/>
                <w:sz w:val="20"/>
                <w:szCs w:val="20"/>
              </w:rPr>
            </w:pPr>
            <w:r w:rsidRPr="00317343">
              <w:rPr>
                <w:rFonts w:ascii="Arial" w:hAnsi="Arial" w:cs="Arial"/>
                <w:sz w:val="20"/>
                <w:szCs w:val="20"/>
              </w:rPr>
              <w:t>40</w:t>
            </w:r>
          </w:p>
        </w:tc>
        <w:tc>
          <w:tcPr>
            <w:tcW w:w="1350" w:type="dxa"/>
            <w:tcBorders>
              <w:top w:val="single" w:sz="4" w:space="0" w:color="auto"/>
              <w:left w:val="single" w:sz="4" w:space="0" w:color="auto"/>
              <w:bottom w:val="single" w:sz="4" w:space="0" w:color="auto"/>
              <w:right w:val="single" w:sz="4" w:space="0" w:color="auto"/>
            </w:tcBorders>
            <w:noWrap/>
            <w:vAlign w:val="center"/>
          </w:tcPr>
          <w:p w:rsidR="00991A15" w:rsidRPr="00317343" w:rsidRDefault="00666469" w:rsidP="00B22415">
            <w:pPr>
              <w:widowControl/>
              <w:autoSpaceDE/>
              <w:autoSpaceDN/>
              <w:adjustRightInd/>
              <w:jc w:val="center"/>
              <w:rPr>
                <w:rFonts w:ascii="Arial" w:hAnsi="Arial" w:cs="Arial"/>
                <w:sz w:val="20"/>
                <w:szCs w:val="20"/>
              </w:rPr>
            </w:pPr>
            <w:r w:rsidRPr="00317343">
              <w:rPr>
                <w:rFonts w:ascii="Arial" w:hAnsi="Arial" w:cs="Arial"/>
                <w:sz w:val="20"/>
                <w:szCs w:val="20"/>
              </w:rPr>
              <w:t>2</w:t>
            </w:r>
          </w:p>
        </w:tc>
        <w:tc>
          <w:tcPr>
            <w:tcW w:w="1256" w:type="dxa"/>
            <w:tcBorders>
              <w:top w:val="single" w:sz="4" w:space="0" w:color="auto"/>
              <w:left w:val="single" w:sz="4" w:space="0" w:color="auto"/>
              <w:bottom w:val="single" w:sz="4" w:space="0" w:color="auto"/>
              <w:right w:val="single" w:sz="4" w:space="0" w:color="auto"/>
            </w:tcBorders>
            <w:vAlign w:val="center"/>
          </w:tcPr>
          <w:p w:rsidR="00991A15" w:rsidRPr="00317343" w:rsidRDefault="00666469" w:rsidP="00B22415">
            <w:pPr>
              <w:widowControl/>
              <w:autoSpaceDE/>
              <w:autoSpaceDN/>
              <w:adjustRightInd/>
              <w:jc w:val="center"/>
              <w:rPr>
                <w:rFonts w:ascii="Arial" w:hAnsi="Arial" w:cs="Arial"/>
                <w:sz w:val="20"/>
                <w:szCs w:val="20"/>
              </w:rPr>
            </w:pPr>
            <w:r w:rsidRPr="00317343">
              <w:rPr>
                <w:rFonts w:ascii="Arial" w:hAnsi="Arial" w:cs="Arial"/>
                <w:sz w:val="20"/>
                <w:szCs w:val="20"/>
              </w:rPr>
              <w:t>80</w:t>
            </w:r>
          </w:p>
        </w:tc>
        <w:tc>
          <w:tcPr>
            <w:tcW w:w="1140" w:type="dxa"/>
            <w:tcBorders>
              <w:top w:val="single" w:sz="4" w:space="0" w:color="auto"/>
              <w:left w:val="single" w:sz="4" w:space="0" w:color="auto"/>
              <w:bottom w:val="single" w:sz="4" w:space="0" w:color="auto"/>
              <w:right w:val="single" w:sz="4" w:space="0" w:color="auto"/>
            </w:tcBorders>
            <w:noWrap/>
            <w:vAlign w:val="center"/>
          </w:tcPr>
          <w:p w:rsidR="00991A15" w:rsidRPr="00317343" w:rsidRDefault="00666469" w:rsidP="00B22415">
            <w:pPr>
              <w:widowControl/>
              <w:autoSpaceDE/>
              <w:autoSpaceDN/>
              <w:adjustRightInd/>
              <w:jc w:val="center"/>
              <w:rPr>
                <w:rFonts w:ascii="Arial" w:hAnsi="Arial" w:cs="Arial"/>
                <w:sz w:val="20"/>
                <w:szCs w:val="20"/>
              </w:rPr>
            </w:pPr>
            <w:r w:rsidRPr="00317343">
              <w:rPr>
                <w:rFonts w:ascii="Arial" w:hAnsi="Arial" w:cs="Arial"/>
                <w:sz w:val="20"/>
                <w:szCs w:val="20"/>
              </w:rPr>
              <w:t>4</w:t>
            </w:r>
          </w:p>
        </w:tc>
        <w:tc>
          <w:tcPr>
            <w:tcW w:w="1350" w:type="dxa"/>
            <w:tcBorders>
              <w:top w:val="single" w:sz="4" w:space="0" w:color="auto"/>
              <w:left w:val="single" w:sz="4" w:space="0" w:color="auto"/>
              <w:bottom w:val="single" w:sz="4" w:space="0" w:color="auto"/>
              <w:right w:val="single" w:sz="4" w:space="0" w:color="auto"/>
            </w:tcBorders>
            <w:noWrap/>
            <w:vAlign w:val="center"/>
          </w:tcPr>
          <w:p w:rsidR="00991A15" w:rsidRPr="00317343" w:rsidRDefault="00666469" w:rsidP="00B22415">
            <w:pPr>
              <w:widowControl/>
              <w:autoSpaceDE/>
              <w:autoSpaceDN/>
              <w:adjustRightInd/>
              <w:jc w:val="center"/>
              <w:rPr>
                <w:rFonts w:ascii="Arial" w:hAnsi="Arial" w:cs="Arial"/>
                <w:sz w:val="20"/>
                <w:szCs w:val="20"/>
              </w:rPr>
            </w:pPr>
            <w:r w:rsidRPr="00317343">
              <w:rPr>
                <w:rFonts w:ascii="Arial" w:hAnsi="Arial" w:cs="Arial"/>
                <w:sz w:val="20"/>
                <w:szCs w:val="20"/>
              </w:rPr>
              <w:t>320</w:t>
            </w:r>
          </w:p>
        </w:tc>
      </w:tr>
    </w:tbl>
    <w:p w:rsidR="00285998" w:rsidRDefault="00285998" w:rsidP="00B20933">
      <w:p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p>
    <w:p w:rsidR="00C37CD8" w:rsidRPr="00890057" w:rsidRDefault="00C37CD8" w:rsidP="00CD4215">
      <w:pPr>
        <w:numPr>
          <w:ilvl w:val="0"/>
          <w:numId w:val="26"/>
        </w:numPr>
        <w:tabs>
          <w:tab w:val="clear" w:pos="1080"/>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jc w:val="both"/>
        <w:rPr>
          <w:rFonts w:ascii="Tahoma" w:hAnsi="Tahoma" w:cs="Tahoma"/>
          <w:b/>
          <w:bCs/>
          <w:sz w:val="22"/>
          <w:szCs w:val="22"/>
        </w:rPr>
      </w:pPr>
      <w:r w:rsidRPr="00890057">
        <w:rPr>
          <w:rFonts w:ascii="Tahoma" w:hAnsi="Tahoma" w:cs="Tahoma"/>
          <w:b/>
          <w:bCs/>
          <w:sz w:val="22"/>
          <w:szCs w:val="22"/>
        </w:rPr>
        <w:t>Record</w:t>
      </w:r>
      <w:r w:rsidR="00890057">
        <w:rPr>
          <w:rFonts w:ascii="Tahoma" w:hAnsi="Tahoma" w:cs="Tahoma"/>
          <w:b/>
          <w:bCs/>
          <w:sz w:val="22"/>
          <w:szCs w:val="22"/>
        </w:rPr>
        <w:t xml:space="preserve"> </w:t>
      </w:r>
      <w:r w:rsidRPr="00890057">
        <w:rPr>
          <w:rFonts w:ascii="Tahoma" w:hAnsi="Tahoma" w:cs="Tahoma"/>
          <w:b/>
          <w:bCs/>
          <w:sz w:val="22"/>
          <w:szCs w:val="22"/>
        </w:rPr>
        <w:t>keeping burden should be addressed separately an</w:t>
      </w:r>
      <w:r w:rsidR="004D39A0">
        <w:rPr>
          <w:rFonts w:ascii="Tahoma" w:hAnsi="Tahoma" w:cs="Tahoma"/>
          <w:b/>
          <w:bCs/>
          <w:sz w:val="22"/>
          <w:szCs w:val="22"/>
        </w:rPr>
        <w:t>d should include columns for:</w:t>
      </w:r>
    </w:p>
    <w:p w:rsidR="00C37CD8" w:rsidRPr="000C6B76" w:rsidRDefault="00C37CD8" w:rsidP="00EC10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890057">
        <w:rPr>
          <w:rFonts w:ascii="Tahoma" w:hAnsi="Tahoma" w:cs="Tahoma"/>
          <w:b/>
          <w:bCs/>
          <w:sz w:val="22"/>
          <w:szCs w:val="22"/>
        </w:rPr>
        <w:t xml:space="preserve">a) </w:t>
      </w:r>
      <w:r w:rsidR="00890057" w:rsidRPr="000C6B76">
        <w:rPr>
          <w:rFonts w:ascii="Tahoma" w:hAnsi="Tahoma" w:cs="Tahoma"/>
          <w:b/>
          <w:bCs/>
          <w:sz w:val="22"/>
          <w:szCs w:val="22"/>
        </w:rPr>
        <w:t>D</w:t>
      </w:r>
      <w:r w:rsidRPr="000C6B76">
        <w:rPr>
          <w:rFonts w:ascii="Tahoma" w:hAnsi="Tahoma" w:cs="Tahoma"/>
          <w:b/>
          <w:bCs/>
          <w:sz w:val="22"/>
          <w:szCs w:val="22"/>
        </w:rPr>
        <w:t>escription of record</w:t>
      </w:r>
      <w:r w:rsidR="00890057" w:rsidRPr="000C6B76">
        <w:rPr>
          <w:rFonts w:ascii="Tahoma" w:hAnsi="Tahoma" w:cs="Tahoma"/>
          <w:b/>
          <w:bCs/>
          <w:sz w:val="22"/>
          <w:szCs w:val="22"/>
        </w:rPr>
        <w:t xml:space="preserve"> </w:t>
      </w:r>
      <w:r w:rsidRPr="000C6B76">
        <w:rPr>
          <w:rFonts w:ascii="Tahoma" w:hAnsi="Tahoma" w:cs="Tahoma"/>
          <w:b/>
          <w:bCs/>
          <w:sz w:val="22"/>
          <w:szCs w:val="22"/>
        </w:rPr>
        <w:t>keeping activity</w:t>
      </w:r>
      <w:r w:rsidR="00CB0A80" w:rsidRPr="000C6B76">
        <w:rPr>
          <w:rFonts w:ascii="Tahoma" w:hAnsi="Tahoma" w:cs="Tahoma"/>
          <w:b/>
          <w:bCs/>
          <w:sz w:val="22"/>
          <w:szCs w:val="22"/>
        </w:rPr>
        <w:t xml:space="preserve">:  </w:t>
      </w:r>
      <w:r w:rsidR="00CB0A80" w:rsidRPr="000C6B76">
        <w:rPr>
          <w:rFonts w:ascii="Tahoma" w:hAnsi="Tahoma" w:cs="Tahoma"/>
          <w:bCs/>
          <w:sz w:val="22"/>
          <w:szCs w:val="22"/>
        </w:rPr>
        <w:t xml:space="preserve">None </w:t>
      </w:r>
    </w:p>
    <w:p w:rsidR="00C37CD8" w:rsidRPr="000C6B76" w:rsidRDefault="00C37CD8" w:rsidP="00EC10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0C6B76">
        <w:rPr>
          <w:rFonts w:ascii="Tahoma" w:hAnsi="Tahoma" w:cs="Tahoma"/>
          <w:b/>
          <w:bCs/>
          <w:sz w:val="22"/>
          <w:szCs w:val="22"/>
        </w:rPr>
        <w:t xml:space="preserve">b) </w:t>
      </w:r>
      <w:r w:rsidR="00890057" w:rsidRPr="000C6B76">
        <w:rPr>
          <w:rFonts w:ascii="Tahoma" w:hAnsi="Tahoma" w:cs="Tahoma"/>
          <w:b/>
          <w:bCs/>
          <w:sz w:val="22"/>
          <w:szCs w:val="22"/>
        </w:rPr>
        <w:t>N</w:t>
      </w:r>
      <w:r w:rsidRPr="000C6B76">
        <w:rPr>
          <w:rFonts w:ascii="Tahoma" w:hAnsi="Tahoma" w:cs="Tahoma"/>
          <w:b/>
          <w:bCs/>
          <w:sz w:val="22"/>
          <w:szCs w:val="22"/>
        </w:rPr>
        <w:t>umber of record</w:t>
      </w:r>
      <w:r w:rsidR="00890057" w:rsidRPr="000C6B76">
        <w:rPr>
          <w:rFonts w:ascii="Tahoma" w:hAnsi="Tahoma" w:cs="Tahoma"/>
          <w:b/>
          <w:bCs/>
          <w:sz w:val="22"/>
          <w:szCs w:val="22"/>
        </w:rPr>
        <w:t xml:space="preserve"> </w:t>
      </w:r>
      <w:r w:rsidRPr="000C6B76">
        <w:rPr>
          <w:rFonts w:ascii="Tahoma" w:hAnsi="Tahoma" w:cs="Tahoma"/>
          <w:b/>
          <w:bCs/>
          <w:sz w:val="22"/>
          <w:szCs w:val="22"/>
        </w:rPr>
        <w:t>keepers</w:t>
      </w:r>
      <w:r w:rsidR="00CB0A80" w:rsidRPr="000C6B76">
        <w:rPr>
          <w:rFonts w:ascii="Tahoma" w:hAnsi="Tahoma" w:cs="Tahoma"/>
          <w:b/>
          <w:bCs/>
          <w:sz w:val="22"/>
          <w:szCs w:val="22"/>
        </w:rPr>
        <w:t xml:space="preserve">:  </w:t>
      </w:r>
      <w:r w:rsidR="00CB0A80" w:rsidRPr="000C6B76">
        <w:rPr>
          <w:rFonts w:ascii="Tahoma" w:hAnsi="Tahoma" w:cs="Tahoma"/>
          <w:bCs/>
          <w:sz w:val="22"/>
          <w:szCs w:val="22"/>
        </w:rPr>
        <w:t xml:space="preserve">None </w:t>
      </w:r>
    </w:p>
    <w:p w:rsidR="00C37CD8" w:rsidRPr="000C6B76" w:rsidRDefault="00890057" w:rsidP="00EC10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0C6B76">
        <w:rPr>
          <w:rFonts w:ascii="Tahoma" w:hAnsi="Tahoma" w:cs="Tahoma"/>
          <w:b/>
          <w:bCs/>
          <w:sz w:val="22"/>
          <w:szCs w:val="22"/>
        </w:rPr>
        <w:t>c) A</w:t>
      </w:r>
      <w:r w:rsidR="00C37CD8" w:rsidRPr="000C6B76">
        <w:rPr>
          <w:rFonts w:ascii="Tahoma" w:hAnsi="Tahoma" w:cs="Tahoma"/>
          <w:b/>
          <w:bCs/>
          <w:sz w:val="22"/>
          <w:szCs w:val="22"/>
        </w:rPr>
        <w:t>nnual hours per record</w:t>
      </w:r>
      <w:r w:rsidRPr="000C6B76">
        <w:rPr>
          <w:rFonts w:ascii="Tahoma" w:hAnsi="Tahoma" w:cs="Tahoma"/>
          <w:b/>
          <w:bCs/>
          <w:sz w:val="22"/>
          <w:szCs w:val="22"/>
        </w:rPr>
        <w:t xml:space="preserve"> </w:t>
      </w:r>
      <w:r w:rsidR="00C37CD8" w:rsidRPr="000C6B76">
        <w:rPr>
          <w:rFonts w:ascii="Tahoma" w:hAnsi="Tahoma" w:cs="Tahoma"/>
          <w:b/>
          <w:bCs/>
          <w:sz w:val="22"/>
          <w:szCs w:val="22"/>
        </w:rPr>
        <w:t>keeper</w:t>
      </w:r>
      <w:r w:rsidR="00CB0A80" w:rsidRPr="000C6B76">
        <w:rPr>
          <w:rFonts w:ascii="Tahoma" w:hAnsi="Tahoma" w:cs="Tahoma"/>
          <w:b/>
          <w:bCs/>
          <w:sz w:val="22"/>
          <w:szCs w:val="22"/>
        </w:rPr>
        <w:t xml:space="preserve">: </w:t>
      </w:r>
      <w:r w:rsidR="00CB0A80" w:rsidRPr="000C6B76">
        <w:rPr>
          <w:rFonts w:ascii="Tahoma" w:hAnsi="Tahoma" w:cs="Tahoma"/>
          <w:bCs/>
          <w:sz w:val="22"/>
          <w:szCs w:val="22"/>
        </w:rPr>
        <w:t xml:space="preserve"> None</w:t>
      </w:r>
      <w:r w:rsidR="00CB0A80" w:rsidRPr="000C6B76">
        <w:rPr>
          <w:rFonts w:ascii="Tahoma" w:hAnsi="Tahoma" w:cs="Tahoma"/>
          <w:b/>
          <w:bCs/>
          <w:sz w:val="22"/>
          <w:szCs w:val="22"/>
        </w:rPr>
        <w:t xml:space="preserve"> </w:t>
      </w:r>
    </w:p>
    <w:p w:rsidR="00C37CD8" w:rsidRPr="000C6B76" w:rsidRDefault="00890057" w:rsidP="00EC10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59"/>
        <w:rPr>
          <w:rFonts w:ascii="Tahoma" w:hAnsi="Tahoma" w:cs="Tahoma"/>
          <w:b/>
          <w:bCs/>
          <w:sz w:val="22"/>
          <w:szCs w:val="22"/>
        </w:rPr>
      </w:pPr>
      <w:r w:rsidRPr="000C6B76">
        <w:rPr>
          <w:rFonts w:ascii="Tahoma" w:hAnsi="Tahoma" w:cs="Tahoma"/>
          <w:b/>
          <w:bCs/>
          <w:sz w:val="22"/>
          <w:szCs w:val="22"/>
        </w:rPr>
        <w:t>d) T</w:t>
      </w:r>
      <w:r w:rsidR="00C37CD8" w:rsidRPr="000C6B76">
        <w:rPr>
          <w:rFonts w:ascii="Tahoma" w:hAnsi="Tahoma" w:cs="Tahoma"/>
          <w:b/>
          <w:bCs/>
          <w:sz w:val="22"/>
          <w:szCs w:val="22"/>
        </w:rPr>
        <w:t>otal annual record</w:t>
      </w:r>
      <w:r w:rsidRPr="000C6B76">
        <w:rPr>
          <w:rFonts w:ascii="Tahoma" w:hAnsi="Tahoma" w:cs="Tahoma"/>
          <w:b/>
          <w:bCs/>
          <w:sz w:val="22"/>
          <w:szCs w:val="22"/>
        </w:rPr>
        <w:t xml:space="preserve"> </w:t>
      </w:r>
      <w:r w:rsidR="00C37CD8" w:rsidRPr="000C6B76">
        <w:rPr>
          <w:rFonts w:ascii="Tahoma" w:hAnsi="Tahoma" w:cs="Tahoma"/>
          <w:b/>
          <w:bCs/>
          <w:sz w:val="22"/>
          <w:szCs w:val="22"/>
        </w:rPr>
        <w:t>keeping hours (columns b x c)</w:t>
      </w:r>
      <w:r w:rsidR="00CB0A80" w:rsidRPr="000C6B76">
        <w:rPr>
          <w:rFonts w:ascii="Tahoma" w:hAnsi="Tahoma" w:cs="Tahoma"/>
          <w:b/>
          <w:bCs/>
          <w:sz w:val="22"/>
          <w:szCs w:val="22"/>
        </w:rPr>
        <w:t xml:space="preserve">:  </w:t>
      </w:r>
      <w:r w:rsidR="00CB0A80" w:rsidRPr="000C6B76">
        <w:rPr>
          <w:rFonts w:ascii="Tahoma" w:hAnsi="Tahoma" w:cs="Tahoma"/>
          <w:bCs/>
          <w:sz w:val="22"/>
          <w:szCs w:val="22"/>
        </w:rPr>
        <w:t xml:space="preserve">Zero </w:t>
      </w:r>
    </w:p>
    <w:p w:rsidR="005A136F" w:rsidRPr="00810CB6" w:rsidRDefault="00890057" w:rsidP="00810CB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2" w:hanging="361"/>
        <w:jc w:val="both"/>
        <w:rPr>
          <w:rFonts w:ascii="Tahoma" w:hAnsi="Tahoma" w:cs="Tahoma"/>
          <w:sz w:val="22"/>
          <w:szCs w:val="22"/>
        </w:rPr>
      </w:pPr>
      <w:r w:rsidRPr="00504B59">
        <w:rPr>
          <w:rFonts w:ascii="Tahoma" w:hAnsi="Tahoma" w:cs="Tahoma"/>
          <w:b/>
          <w:bCs/>
          <w:sz w:val="22"/>
          <w:szCs w:val="22"/>
        </w:rPr>
        <w:t>•</w:t>
      </w:r>
      <w:r w:rsidRPr="00504B59">
        <w:rPr>
          <w:rFonts w:ascii="Tahoma" w:hAnsi="Tahoma" w:cs="Tahoma"/>
          <w:b/>
          <w:bCs/>
          <w:sz w:val="22"/>
          <w:szCs w:val="22"/>
        </w:rPr>
        <w:tab/>
        <w:t>Provide estimates of annualized cost to respondents for the hour burdens for collections of information, identifying and using appropriate wage rate categories.</w:t>
      </w:r>
    </w:p>
    <w:p w:rsidR="00890057" w:rsidRPr="00A325A6" w:rsidRDefault="00890057" w:rsidP="00890057">
      <w:pPr>
        <w:pStyle w:val="BodyTextIndent"/>
        <w:tabs>
          <w:tab w:val="clear" w:pos="0"/>
          <w:tab w:val="left" w:pos="810"/>
        </w:tabs>
        <w:ind w:left="0"/>
        <w:rPr>
          <w:rFonts w:ascii="Arial" w:hAnsi="Arial" w:cs="Arial"/>
        </w:rPr>
      </w:pPr>
      <w:r w:rsidRPr="00895A54">
        <w:rPr>
          <w:rFonts w:ascii="Arial" w:hAnsi="Arial" w:cs="Arial"/>
          <w:b/>
        </w:rPr>
        <w:t xml:space="preserve">Table </w:t>
      </w:r>
      <w:r w:rsidR="00895A54">
        <w:rPr>
          <w:rFonts w:ascii="Arial" w:hAnsi="Arial" w:cs="Arial"/>
          <w:b/>
        </w:rPr>
        <w:t>2</w:t>
      </w:r>
      <w:r w:rsidR="00895A54" w:rsidRPr="00895A54">
        <w:rPr>
          <w:rFonts w:ascii="Arial" w:hAnsi="Arial" w:cs="Arial"/>
          <w:b/>
        </w:rPr>
        <w:t>:</w:t>
      </w:r>
      <w:r w:rsidRPr="00895A54">
        <w:rPr>
          <w:rFonts w:ascii="Arial" w:hAnsi="Arial" w:cs="Arial"/>
          <w:b/>
        </w:rPr>
        <w:t xml:space="preserve"> </w:t>
      </w:r>
      <w:r w:rsidR="00895A54">
        <w:rPr>
          <w:rFonts w:ascii="Arial" w:hAnsi="Arial" w:cs="Arial"/>
          <w:b/>
        </w:rPr>
        <w:t xml:space="preserve"> </w:t>
      </w:r>
      <w:r w:rsidR="00895A54" w:rsidRPr="00895A54">
        <w:rPr>
          <w:rFonts w:ascii="Arial" w:hAnsi="Arial" w:cs="Arial"/>
          <w:b/>
        </w:rPr>
        <w:t>Estimated annualized cost to respondents</w:t>
      </w:r>
    </w:p>
    <w:tbl>
      <w:tblPr>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8"/>
        <w:gridCol w:w="1980"/>
        <w:gridCol w:w="1504"/>
        <w:gridCol w:w="1483"/>
      </w:tblGrid>
      <w:tr w:rsidR="00890057" w:rsidRPr="00145E6F">
        <w:trPr>
          <w:trHeight w:val="255"/>
          <w:tblHeader/>
          <w:jc w:val="center"/>
        </w:trPr>
        <w:tc>
          <w:tcPr>
            <w:tcW w:w="3708" w:type="dxa"/>
            <w:tcBorders>
              <w:top w:val="single" w:sz="4" w:space="0" w:color="auto"/>
              <w:left w:val="single" w:sz="4" w:space="0" w:color="auto"/>
              <w:bottom w:val="single" w:sz="4" w:space="0" w:color="auto"/>
              <w:right w:val="single" w:sz="4" w:space="0" w:color="auto"/>
            </w:tcBorders>
            <w:vAlign w:val="center"/>
          </w:tcPr>
          <w:p w:rsidR="00890057" w:rsidRDefault="00890057" w:rsidP="00B22415">
            <w:pPr>
              <w:widowControl/>
              <w:autoSpaceDE/>
              <w:autoSpaceDN/>
              <w:adjustRightInd/>
              <w:jc w:val="center"/>
              <w:rPr>
                <w:rFonts w:ascii="Arial" w:hAnsi="Arial" w:cs="Arial"/>
                <w:b/>
                <w:bCs/>
                <w:sz w:val="20"/>
                <w:szCs w:val="20"/>
              </w:rPr>
            </w:pPr>
            <w:r>
              <w:rPr>
                <w:rFonts w:ascii="Arial" w:hAnsi="Arial" w:cs="Arial"/>
                <w:b/>
                <w:bCs/>
                <w:sz w:val="20"/>
                <w:szCs w:val="20"/>
              </w:rPr>
              <w:t>(a)</w:t>
            </w:r>
          </w:p>
          <w:p w:rsidR="00890057" w:rsidRPr="00145E6F" w:rsidRDefault="00890057" w:rsidP="00B22415">
            <w:pPr>
              <w:widowControl/>
              <w:autoSpaceDE/>
              <w:autoSpaceDN/>
              <w:adjustRightInd/>
              <w:jc w:val="center"/>
              <w:rPr>
                <w:rFonts w:ascii="Arial" w:hAnsi="Arial" w:cs="Arial"/>
                <w:b/>
                <w:bCs/>
                <w:sz w:val="20"/>
                <w:szCs w:val="20"/>
              </w:rPr>
            </w:pPr>
            <w:r w:rsidRPr="00145E6F">
              <w:rPr>
                <w:rFonts w:ascii="Arial" w:hAnsi="Arial" w:cs="Arial"/>
                <w:b/>
                <w:bCs/>
                <w:sz w:val="20"/>
                <w:szCs w:val="20"/>
              </w:rPr>
              <w:t>Description of the Collection Activity</w:t>
            </w:r>
          </w:p>
        </w:tc>
        <w:tc>
          <w:tcPr>
            <w:tcW w:w="1980" w:type="dxa"/>
            <w:tcBorders>
              <w:top w:val="single" w:sz="4" w:space="0" w:color="auto"/>
              <w:left w:val="single" w:sz="4" w:space="0" w:color="auto"/>
              <w:bottom w:val="single" w:sz="4" w:space="0" w:color="auto"/>
              <w:right w:val="single" w:sz="4" w:space="0" w:color="auto"/>
            </w:tcBorders>
            <w:noWrap/>
            <w:vAlign w:val="center"/>
          </w:tcPr>
          <w:p w:rsidR="00890057" w:rsidRDefault="00890057" w:rsidP="00B22415">
            <w:pPr>
              <w:widowControl/>
              <w:autoSpaceDE/>
              <w:autoSpaceDN/>
              <w:adjustRightInd/>
              <w:jc w:val="center"/>
              <w:rPr>
                <w:rFonts w:ascii="Arial" w:hAnsi="Arial" w:cs="Arial"/>
                <w:b/>
                <w:bCs/>
                <w:sz w:val="20"/>
                <w:szCs w:val="20"/>
              </w:rPr>
            </w:pPr>
            <w:r>
              <w:rPr>
                <w:rFonts w:ascii="Arial" w:hAnsi="Arial" w:cs="Arial"/>
                <w:b/>
                <w:bCs/>
                <w:sz w:val="20"/>
                <w:szCs w:val="20"/>
              </w:rPr>
              <w:t>(b)</w:t>
            </w:r>
          </w:p>
          <w:p w:rsidR="00890057" w:rsidRPr="00145E6F" w:rsidRDefault="00890057" w:rsidP="00B22415">
            <w:pPr>
              <w:widowControl/>
              <w:autoSpaceDE/>
              <w:autoSpaceDN/>
              <w:adjustRightInd/>
              <w:jc w:val="center"/>
              <w:rPr>
                <w:rFonts w:ascii="Arial" w:hAnsi="Arial" w:cs="Arial"/>
                <w:b/>
                <w:bCs/>
                <w:sz w:val="20"/>
                <w:szCs w:val="20"/>
              </w:rPr>
            </w:pPr>
            <w:r>
              <w:rPr>
                <w:rFonts w:ascii="Arial" w:hAnsi="Arial" w:cs="Arial"/>
                <w:b/>
                <w:bCs/>
                <w:sz w:val="20"/>
                <w:szCs w:val="20"/>
              </w:rPr>
              <w:t>Estimated Total Annual Burden on Respondents (Hours)</w:t>
            </w:r>
          </w:p>
        </w:tc>
        <w:tc>
          <w:tcPr>
            <w:tcW w:w="1504" w:type="dxa"/>
            <w:tcBorders>
              <w:top w:val="single" w:sz="4" w:space="0" w:color="auto"/>
              <w:left w:val="single" w:sz="4" w:space="0" w:color="auto"/>
              <w:bottom w:val="single" w:sz="4" w:space="0" w:color="auto"/>
              <w:right w:val="single" w:sz="4" w:space="0" w:color="auto"/>
            </w:tcBorders>
            <w:noWrap/>
            <w:vAlign w:val="center"/>
          </w:tcPr>
          <w:p w:rsidR="00890057" w:rsidRDefault="00890057" w:rsidP="00B22415">
            <w:pPr>
              <w:widowControl/>
              <w:autoSpaceDE/>
              <w:autoSpaceDN/>
              <w:adjustRightInd/>
              <w:jc w:val="center"/>
              <w:rPr>
                <w:rFonts w:ascii="Arial" w:hAnsi="Arial" w:cs="Arial"/>
                <w:b/>
                <w:bCs/>
                <w:sz w:val="20"/>
                <w:szCs w:val="20"/>
              </w:rPr>
            </w:pPr>
            <w:r>
              <w:rPr>
                <w:rFonts w:ascii="Arial" w:hAnsi="Arial" w:cs="Arial"/>
                <w:b/>
                <w:bCs/>
                <w:sz w:val="20"/>
                <w:szCs w:val="20"/>
              </w:rPr>
              <w:t>(c)</w:t>
            </w:r>
            <w:r w:rsidR="00C03E9F">
              <w:rPr>
                <w:rFonts w:ascii="Arial" w:hAnsi="Arial" w:cs="Arial"/>
                <w:b/>
                <w:bCs/>
                <w:sz w:val="20"/>
                <w:szCs w:val="20"/>
              </w:rPr>
              <w:t>*</w:t>
            </w:r>
          </w:p>
          <w:p w:rsidR="00890057" w:rsidRPr="00145E6F" w:rsidRDefault="00890057" w:rsidP="00B22415">
            <w:pPr>
              <w:widowControl/>
              <w:autoSpaceDE/>
              <w:autoSpaceDN/>
              <w:adjustRightInd/>
              <w:jc w:val="center"/>
              <w:rPr>
                <w:rFonts w:ascii="Arial" w:hAnsi="Arial" w:cs="Arial"/>
                <w:b/>
                <w:bCs/>
                <w:sz w:val="20"/>
                <w:szCs w:val="20"/>
              </w:rPr>
            </w:pPr>
            <w:r>
              <w:rPr>
                <w:rFonts w:ascii="Arial" w:hAnsi="Arial" w:cs="Arial"/>
                <w:b/>
                <w:bCs/>
                <w:sz w:val="20"/>
                <w:szCs w:val="20"/>
              </w:rPr>
              <w:t>Estimated Average Income per Hour</w:t>
            </w:r>
          </w:p>
        </w:tc>
        <w:tc>
          <w:tcPr>
            <w:tcW w:w="1483" w:type="dxa"/>
            <w:tcBorders>
              <w:top w:val="single" w:sz="4" w:space="0" w:color="auto"/>
              <w:left w:val="single" w:sz="4" w:space="0" w:color="auto"/>
              <w:bottom w:val="single" w:sz="4" w:space="0" w:color="auto"/>
              <w:right w:val="single" w:sz="4" w:space="0" w:color="auto"/>
            </w:tcBorders>
            <w:noWrap/>
            <w:vAlign w:val="center"/>
          </w:tcPr>
          <w:p w:rsidR="00890057" w:rsidRDefault="00890057" w:rsidP="00B22415">
            <w:pPr>
              <w:widowControl/>
              <w:autoSpaceDE/>
              <w:autoSpaceDN/>
              <w:adjustRightInd/>
              <w:jc w:val="center"/>
              <w:rPr>
                <w:rFonts w:ascii="Arial" w:hAnsi="Arial" w:cs="Arial"/>
                <w:b/>
                <w:bCs/>
                <w:sz w:val="20"/>
                <w:szCs w:val="20"/>
              </w:rPr>
            </w:pPr>
            <w:r>
              <w:rPr>
                <w:rFonts w:ascii="Arial" w:hAnsi="Arial" w:cs="Arial"/>
                <w:b/>
                <w:bCs/>
                <w:sz w:val="20"/>
                <w:szCs w:val="20"/>
              </w:rPr>
              <w:t>(d)</w:t>
            </w:r>
          </w:p>
          <w:p w:rsidR="00890057" w:rsidRPr="00145E6F" w:rsidRDefault="00890057" w:rsidP="00B22415">
            <w:pPr>
              <w:widowControl/>
              <w:autoSpaceDE/>
              <w:autoSpaceDN/>
              <w:adjustRightInd/>
              <w:jc w:val="center"/>
              <w:rPr>
                <w:rFonts w:ascii="Arial" w:hAnsi="Arial" w:cs="Arial"/>
                <w:b/>
                <w:bCs/>
                <w:sz w:val="20"/>
                <w:szCs w:val="20"/>
              </w:rPr>
            </w:pPr>
            <w:r>
              <w:rPr>
                <w:rFonts w:ascii="Arial" w:hAnsi="Arial" w:cs="Arial"/>
                <w:b/>
                <w:bCs/>
                <w:sz w:val="20"/>
                <w:szCs w:val="20"/>
              </w:rPr>
              <w:t>Estimated Cost to Respondents</w:t>
            </w:r>
          </w:p>
        </w:tc>
      </w:tr>
      <w:tr w:rsidR="00890057" w:rsidRPr="00A325A6">
        <w:trPr>
          <w:trHeight w:val="255"/>
          <w:jc w:val="center"/>
        </w:trPr>
        <w:tc>
          <w:tcPr>
            <w:tcW w:w="3708" w:type="dxa"/>
            <w:tcBorders>
              <w:top w:val="single" w:sz="4" w:space="0" w:color="auto"/>
              <w:left w:val="single" w:sz="4" w:space="0" w:color="auto"/>
              <w:bottom w:val="single" w:sz="4" w:space="0" w:color="auto"/>
              <w:right w:val="single" w:sz="4" w:space="0" w:color="auto"/>
            </w:tcBorders>
            <w:vAlign w:val="center"/>
          </w:tcPr>
          <w:p w:rsidR="00890057" w:rsidRPr="00145E6F" w:rsidRDefault="0014244A" w:rsidP="00B22415">
            <w:pPr>
              <w:widowControl/>
              <w:autoSpaceDE/>
              <w:autoSpaceDN/>
              <w:adjustRightInd/>
              <w:rPr>
                <w:rFonts w:ascii="Arial" w:hAnsi="Arial" w:cs="Arial"/>
                <w:sz w:val="20"/>
                <w:szCs w:val="20"/>
              </w:rPr>
            </w:pPr>
            <w:r>
              <w:rPr>
                <w:rFonts w:ascii="Arial" w:hAnsi="Arial" w:cs="Arial"/>
                <w:sz w:val="20"/>
                <w:szCs w:val="20"/>
              </w:rPr>
              <w:t>Small Business Timber Sale Set-Aside Program:  Appeal Procedures on Recomputation of Shares</w:t>
            </w:r>
          </w:p>
        </w:tc>
        <w:tc>
          <w:tcPr>
            <w:tcW w:w="1980" w:type="dxa"/>
            <w:tcBorders>
              <w:top w:val="single" w:sz="4" w:space="0" w:color="auto"/>
              <w:left w:val="single" w:sz="4" w:space="0" w:color="auto"/>
              <w:bottom w:val="single" w:sz="4" w:space="0" w:color="auto"/>
              <w:right w:val="single" w:sz="4" w:space="0" w:color="auto"/>
            </w:tcBorders>
            <w:noWrap/>
            <w:vAlign w:val="center"/>
          </w:tcPr>
          <w:p w:rsidR="00890057" w:rsidRPr="00145E6F" w:rsidRDefault="0014244A" w:rsidP="00B22415">
            <w:pPr>
              <w:widowControl/>
              <w:autoSpaceDE/>
              <w:autoSpaceDN/>
              <w:adjustRightInd/>
              <w:jc w:val="center"/>
              <w:rPr>
                <w:rFonts w:ascii="Arial" w:hAnsi="Arial" w:cs="Arial"/>
                <w:sz w:val="20"/>
                <w:szCs w:val="20"/>
              </w:rPr>
            </w:pPr>
            <w:r>
              <w:rPr>
                <w:rFonts w:ascii="Arial" w:hAnsi="Arial" w:cs="Arial"/>
                <w:sz w:val="20"/>
                <w:szCs w:val="20"/>
              </w:rPr>
              <w:t>320</w:t>
            </w:r>
          </w:p>
        </w:tc>
        <w:tc>
          <w:tcPr>
            <w:tcW w:w="1504" w:type="dxa"/>
            <w:tcBorders>
              <w:top w:val="single" w:sz="4" w:space="0" w:color="auto"/>
              <w:left w:val="single" w:sz="4" w:space="0" w:color="auto"/>
              <w:bottom w:val="single" w:sz="4" w:space="0" w:color="auto"/>
              <w:right w:val="single" w:sz="4" w:space="0" w:color="auto"/>
            </w:tcBorders>
            <w:noWrap/>
            <w:vAlign w:val="center"/>
          </w:tcPr>
          <w:p w:rsidR="00890057" w:rsidRPr="00145E6F" w:rsidRDefault="0014244A" w:rsidP="00B22415">
            <w:pPr>
              <w:widowControl/>
              <w:autoSpaceDE/>
              <w:autoSpaceDN/>
              <w:adjustRightInd/>
              <w:jc w:val="center"/>
              <w:rPr>
                <w:rFonts w:ascii="Arial" w:hAnsi="Arial" w:cs="Arial"/>
                <w:sz w:val="20"/>
                <w:szCs w:val="20"/>
              </w:rPr>
            </w:pPr>
            <w:r>
              <w:rPr>
                <w:rFonts w:ascii="Arial" w:hAnsi="Arial" w:cs="Arial"/>
                <w:sz w:val="20"/>
                <w:szCs w:val="20"/>
              </w:rPr>
              <w:t>$33.13</w:t>
            </w:r>
          </w:p>
        </w:tc>
        <w:tc>
          <w:tcPr>
            <w:tcW w:w="1483" w:type="dxa"/>
            <w:tcBorders>
              <w:top w:val="single" w:sz="4" w:space="0" w:color="auto"/>
              <w:left w:val="single" w:sz="4" w:space="0" w:color="auto"/>
              <w:bottom w:val="single" w:sz="4" w:space="0" w:color="auto"/>
              <w:right w:val="single" w:sz="4" w:space="0" w:color="auto"/>
            </w:tcBorders>
            <w:noWrap/>
            <w:vAlign w:val="center"/>
          </w:tcPr>
          <w:p w:rsidR="00890057" w:rsidRPr="00C230FB" w:rsidRDefault="0014244A" w:rsidP="00B22415">
            <w:pPr>
              <w:widowControl/>
              <w:autoSpaceDE/>
              <w:autoSpaceDN/>
              <w:adjustRightInd/>
              <w:jc w:val="center"/>
              <w:rPr>
                <w:rFonts w:ascii="Arial" w:hAnsi="Arial" w:cs="Arial"/>
                <w:sz w:val="20"/>
                <w:szCs w:val="20"/>
              </w:rPr>
            </w:pPr>
            <w:r>
              <w:rPr>
                <w:rFonts w:ascii="Arial" w:hAnsi="Arial" w:cs="Arial"/>
                <w:sz w:val="20"/>
                <w:szCs w:val="20"/>
              </w:rPr>
              <w:t>$10,601.60</w:t>
            </w:r>
          </w:p>
        </w:tc>
      </w:tr>
      <w:tr w:rsidR="00890057" w:rsidRPr="00A325A6">
        <w:trPr>
          <w:trHeight w:val="255"/>
          <w:jc w:val="center"/>
        </w:trPr>
        <w:tc>
          <w:tcPr>
            <w:tcW w:w="3708" w:type="dxa"/>
            <w:tcBorders>
              <w:top w:val="single" w:sz="4" w:space="0" w:color="auto"/>
              <w:left w:val="single" w:sz="4" w:space="0" w:color="auto"/>
              <w:bottom w:val="single" w:sz="4" w:space="0" w:color="auto"/>
              <w:right w:val="single" w:sz="4" w:space="0" w:color="auto"/>
            </w:tcBorders>
            <w:noWrap/>
            <w:vAlign w:val="center"/>
          </w:tcPr>
          <w:p w:rsidR="00890057" w:rsidRPr="00145E6F" w:rsidRDefault="00890057" w:rsidP="00B22415">
            <w:pPr>
              <w:widowControl/>
              <w:autoSpaceDE/>
              <w:autoSpaceDN/>
              <w:adjustRightInd/>
              <w:rPr>
                <w:rFonts w:ascii="Arial" w:hAnsi="Arial" w:cs="Arial"/>
                <w:sz w:val="20"/>
                <w:szCs w:val="20"/>
              </w:rPr>
            </w:pPr>
            <w:r>
              <w:rPr>
                <w:rFonts w:ascii="Arial" w:hAnsi="Arial" w:cs="Arial"/>
                <w:sz w:val="20"/>
                <w:szCs w:val="20"/>
              </w:rPr>
              <w:t>Totals</w:t>
            </w:r>
          </w:p>
        </w:tc>
        <w:tc>
          <w:tcPr>
            <w:tcW w:w="1980" w:type="dxa"/>
            <w:tcBorders>
              <w:top w:val="single" w:sz="4" w:space="0" w:color="auto"/>
              <w:left w:val="single" w:sz="4" w:space="0" w:color="auto"/>
              <w:bottom w:val="single" w:sz="4" w:space="0" w:color="auto"/>
              <w:right w:val="single" w:sz="4" w:space="0" w:color="auto"/>
            </w:tcBorders>
            <w:noWrap/>
            <w:vAlign w:val="center"/>
          </w:tcPr>
          <w:p w:rsidR="00890057" w:rsidRPr="00145E6F" w:rsidRDefault="00525B3A" w:rsidP="00B22415">
            <w:pPr>
              <w:widowControl/>
              <w:autoSpaceDE/>
              <w:autoSpaceDN/>
              <w:adjustRightInd/>
              <w:jc w:val="center"/>
              <w:rPr>
                <w:rFonts w:ascii="Arial" w:hAnsi="Arial" w:cs="Arial"/>
                <w:sz w:val="20"/>
                <w:szCs w:val="20"/>
              </w:rPr>
            </w:pPr>
            <w:r>
              <w:rPr>
                <w:rFonts w:ascii="Arial" w:hAnsi="Arial" w:cs="Arial"/>
                <w:sz w:val="20"/>
                <w:szCs w:val="20"/>
              </w:rPr>
              <w:t>320</w:t>
            </w:r>
          </w:p>
        </w:tc>
        <w:tc>
          <w:tcPr>
            <w:tcW w:w="1504" w:type="dxa"/>
            <w:tcBorders>
              <w:top w:val="single" w:sz="4" w:space="0" w:color="auto"/>
              <w:left w:val="single" w:sz="4" w:space="0" w:color="auto"/>
              <w:bottom w:val="single" w:sz="4" w:space="0" w:color="auto"/>
              <w:right w:val="single" w:sz="4" w:space="0" w:color="auto"/>
            </w:tcBorders>
            <w:noWrap/>
            <w:vAlign w:val="center"/>
          </w:tcPr>
          <w:p w:rsidR="00890057" w:rsidRPr="00145E6F" w:rsidRDefault="00890057" w:rsidP="00B22415">
            <w:pPr>
              <w:widowControl/>
              <w:autoSpaceDE/>
              <w:autoSpaceDN/>
              <w:adjustRightInd/>
              <w:jc w:val="center"/>
              <w:rPr>
                <w:rFonts w:ascii="Arial" w:hAnsi="Arial" w:cs="Arial"/>
                <w:sz w:val="20"/>
                <w:szCs w:val="20"/>
              </w:rPr>
            </w:pPr>
            <w:r>
              <w:rPr>
                <w:rFonts w:ascii="Arial" w:hAnsi="Arial" w:cs="Arial"/>
                <w:sz w:val="20"/>
                <w:szCs w:val="20"/>
              </w:rPr>
              <w:t>---</w:t>
            </w:r>
          </w:p>
        </w:tc>
        <w:tc>
          <w:tcPr>
            <w:tcW w:w="1483" w:type="dxa"/>
            <w:tcBorders>
              <w:top w:val="single" w:sz="4" w:space="0" w:color="auto"/>
              <w:left w:val="single" w:sz="4" w:space="0" w:color="auto"/>
              <w:bottom w:val="single" w:sz="4" w:space="0" w:color="auto"/>
              <w:right w:val="single" w:sz="4" w:space="0" w:color="auto"/>
            </w:tcBorders>
            <w:noWrap/>
            <w:vAlign w:val="center"/>
          </w:tcPr>
          <w:p w:rsidR="00890057" w:rsidRPr="00C230FB" w:rsidRDefault="00525B3A" w:rsidP="00B22415">
            <w:pPr>
              <w:widowControl/>
              <w:autoSpaceDE/>
              <w:autoSpaceDN/>
              <w:adjustRightInd/>
              <w:jc w:val="center"/>
              <w:rPr>
                <w:rFonts w:ascii="Arial" w:hAnsi="Arial" w:cs="Arial"/>
                <w:sz w:val="20"/>
                <w:szCs w:val="20"/>
              </w:rPr>
            </w:pPr>
            <w:r>
              <w:rPr>
                <w:rFonts w:ascii="Arial" w:hAnsi="Arial" w:cs="Arial"/>
                <w:sz w:val="20"/>
                <w:szCs w:val="20"/>
              </w:rPr>
              <w:t>$10,601.60</w:t>
            </w:r>
          </w:p>
        </w:tc>
      </w:tr>
    </w:tbl>
    <w:p w:rsidR="00C37CD8" w:rsidRPr="005A136F" w:rsidRDefault="00525B3A" w:rsidP="005A136F">
      <w:pPr>
        <w:pStyle w:val="Level1"/>
        <w:numPr>
          <w:ilvl w:val="0"/>
          <w:numId w:val="0"/>
        </w:num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120" w:after="172"/>
        <w:ind w:left="360"/>
        <w:rPr>
          <w:rFonts w:ascii="Tahoma" w:hAnsi="Tahoma" w:cs="Tahoma"/>
          <w:sz w:val="22"/>
          <w:szCs w:val="22"/>
        </w:rPr>
      </w:pPr>
      <w:r>
        <w:rPr>
          <w:rFonts w:ascii="Tahoma" w:hAnsi="Tahoma" w:cs="Tahoma"/>
          <w:sz w:val="22"/>
          <w:szCs w:val="22"/>
        </w:rPr>
        <w:t>* Based on median hourly wages from Department of Labor, Bureau of Labor Statistics for 2009.  Specifically, May 2009 National Industry-Specific Occupational Employment and Wage Estimates NAICS 113000-Forestry an</w:t>
      </w:r>
      <w:r w:rsidR="00C86E0C">
        <w:rPr>
          <w:rFonts w:ascii="Tahoma" w:hAnsi="Tahoma" w:cs="Tahoma"/>
          <w:sz w:val="22"/>
          <w:szCs w:val="22"/>
        </w:rPr>
        <w:t>d Logging; 2009 Soc. Code # 11-0</w:t>
      </w:r>
      <w:r>
        <w:rPr>
          <w:rFonts w:ascii="Tahoma" w:hAnsi="Tahoma" w:cs="Tahoma"/>
          <w:sz w:val="22"/>
          <w:szCs w:val="22"/>
        </w:rPr>
        <w:t>000 for Management Occupations (</w:t>
      </w:r>
      <w:r w:rsidRPr="00620A48">
        <w:rPr>
          <w:rFonts w:ascii="Tahoma" w:hAnsi="Tahoma" w:cs="Tahoma"/>
          <w:sz w:val="22"/>
          <w:szCs w:val="22"/>
        </w:rPr>
        <w:t>http://www.bls.gov/oes/current/naics3_113000.htm</w:t>
      </w:r>
      <w:r>
        <w:rPr>
          <w:rFonts w:ascii="Tahoma" w:hAnsi="Tahoma" w:cs="Tahoma"/>
          <w:sz w:val="22"/>
          <w:szCs w:val="22"/>
        </w:rPr>
        <w:t xml:space="preserve">). </w:t>
      </w:r>
    </w:p>
    <w:p w:rsidR="00C37CD8" w:rsidRPr="00EC10FF"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EC10FF">
        <w:rPr>
          <w:rFonts w:ascii="Tahoma" w:hAnsi="Tahoma" w:cs="Tahoma"/>
          <w:b/>
          <w:bCs/>
          <w:sz w:val="22"/>
          <w:szCs w:val="22"/>
        </w:rPr>
        <w:t>Provide estimates of t</w:t>
      </w:r>
      <w:r w:rsidR="00EC10FF" w:rsidRPr="00EC10FF">
        <w:rPr>
          <w:rFonts w:ascii="Tahoma" w:hAnsi="Tahoma" w:cs="Tahoma"/>
          <w:b/>
          <w:bCs/>
          <w:sz w:val="22"/>
          <w:szCs w:val="22"/>
        </w:rPr>
        <w:t xml:space="preserve">he total annual cost burden to </w:t>
      </w:r>
      <w:r w:rsidRPr="00EC10FF">
        <w:rPr>
          <w:rFonts w:ascii="Tahoma" w:hAnsi="Tahoma" w:cs="Tahoma"/>
          <w:b/>
          <w:bCs/>
          <w:sz w:val="22"/>
          <w:szCs w:val="22"/>
        </w:rPr>
        <w:t>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005038" w:rsidRPr="00A325A6" w:rsidRDefault="00EC10FF" w:rsidP="00005038">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00" w:afterAutospacing="1"/>
        <w:ind w:left="360"/>
        <w:jc w:val="both"/>
        <w:rPr>
          <w:rFonts w:ascii="Arial" w:hAnsi="Arial" w:cs="Arial"/>
        </w:rPr>
      </w:pPr>
      <w:r w:rsidRPr="00A325A6">
        <w:rPr>
          <w:rFonts w:ascii="Arial" w:hAnsi="Arial" w:cs="Arial"/>
        </w:rPr>
        <w:t>There are no capital operation and maintenance costs.</w:t>
      </w:r>
    </w:p>
    <w:p w:rsidR="00C37CD8" w:rsidRPr="000D53A4" w:rsidRDefault="00C37CD8" w:rsidP="00005038">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00" w:afterAutospacing="1"/>
        <w:jc w:val="both"/>
        <w:rPr>
          <w:rFonts w:ascii="Tahoma" w:hAnsi="Tahoma" w:cs="Tahoma"/>
          <w:b/>
          <w:bCs/>
          <w:sz w:val="22"/>
          <w:szCs w:val="22"/>
        </w:rPr>
      </w:pPr>
      <w:r w:rsidRPr="000D53A4">
        <w:rPr>
          <w:rFonts w:ascii="Tahoma" w:hAnsi="Tahoma" w:cs="Tahoma"/>
          <w:b/>
          <w:bCs/>
          <w:sz w:val="22"/>
          <w:szCs w:val="22"/>
        </w:rPr>
        <w:t>Provide estimates of annualized cost to the Federal government</w:t>
      </w:r>
      <w:r w:rsidRPr="000D53A4">
        <w:rPr>
          <w:rFonts w:ascii="Tahoma" w:hAnsi="Tahoma" w:cs="Tahoma"/>
          <w:b/>
          <w:sz w:val="22"/>
          <w:szCs w:val="22"/>
        </w:rPr>
        <w:t xml:space="preserve">.  </w:t>
      </w:r>
      <w:r w:rsidRPr="000D53A4">
        <w:rPr>
          <w:rFonts w:ascii="Tahoma" w:hAnsi="Tahoma" w:cs="Tahoma"/>
          <w:b/>
          <w:bCs/>
          <w:sz w:val="22"/>
          <w:szCs w:val="22"/>
        </w:rPr>
        <w:t>Provide a description of the method used to estimate cost and any other expense that would not have been incurred without this collection of information.</w:t>
      </w:r>
    </w:p>
    <w:p w:rsidR="00C37CD8" w:rsidRPr="000D53A4" w:rsidRDefault="00C37CD8" w:rsidP="00197F9A">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
          <w:sz w:val="22"/>
          <w:szCs w:val="22"/>
        </w:rPr>
      </w:pPr>
      <w:r w:rsidRPr="000D53A4">
        <w:rPr>
          <w:rFonts w:ascii="Tahoma" w:hAnsi="Tahoma" w:cs="Tahoma"/>
          <w:b/>
          <w:sz w:val="22"/>
          <w:szCs w:val="22"/>
        </w:rPr>
        <w:t xml:space="preserve">The response to this question covers the </w:t>
      </w:r>
      <w:r w:rsidRPr="000D53A4">
        <w:rPr>
          <w:rFonts w:ascii="Tahoma" w:hAnsi="Tahoma" w:cs="Tahoma"/>
          <w:b/>
          <w:bCs/>
          <w:sz w:val="22"/>
          <w:szCs w:val="22"/>
        </w:rPr>
        <w:t>actual</w:t>
      </w:r>
      <w:r w:rsidRPr="000D53A4">
        <w:rPr>
          <w:rFonts w:ascii="Tahoma" w:hAnsi="Tahoma" w:cs="Tahoma"/>
          <w:b/>
          <w:sz w:val="22"/>
          <w:szCs w:val="22"/>
        </w:rPr>
        <w:t xml:space="preserve"> costs the agency will incur as a result </w:t>
      </w:r>
      <w:r w:rsidRPr="000D53A4">
        <w:rPr>
          <w:rFonts w:ascii="Tahoma" w:hAnsi="Tahoma" w:cs="Tahoma"/>
          <w:b/>
          <w:sz w:val="22"/>
          <w:szCs w:val="22"/>
        </w:rPr>
        <w:lastRenderedPageBreak/>
        <w:t>of implementing the information collection.  The estimate should cover the entire life cycle of the collection and include costs, if applicable, for:</w:t>
      </w:r>
    </w:p>
    <w:p w:rsidR="00C37CD8" w:rsidRPr="000D53A4" w:rsidRDefault="00EC10FF" w:rsidP="00197F9A">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0D53A4">
        <w:rPr>
          <w:rFonts w:ascii="Tahoma" w:hAnsi="Tahoma" w:cs="Tahoma"/>
          <w:b/>
          <w:sz w:val="22"/>
          <w:szCs w:val="22"/>
        </w:rPr>
        <w:t>E</w:t>
      </w:r>
      <w:r w:rsidR="00C37CD8" w:rsidRPr="000D53A4">
        <w:rPr>
          <w:rFonts w:ascii="Tahoma" w:hAnsi="Tahoma" w:cs="Tahoma"/>
          <w:b/>
          <w:sz w:val="22"/>
          <w:szCs w:val="22"/>
        </w:rPr>
        <w:t>mployee labor and materials for developing, printing, storing forms</w:t>
      </w:r>
    </w:p>
    <w:p w:rsidR="00C37CD8" w:rsidRPr="000D53A4" w:rsidRDefault="00EC10FF" w:rsidP="00197F9A">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0D53A4">
        <w:rPr>
          <w:rFonts w:ascii="Tahoma" w:hAnsi="Tahoma" w:cs="Tahoma"/>
          <w:b/>
          <w:sz w:val="22"/>
          <w:szCs w:val="22"/>
        </w:rPr>
        <w:t>E</w:t>
      </w:r>
      <w:r w:rsidR="00C37CD8" w:rsidRPr="000D53A4">
        <w:rPr>
          <w:rFonts w:ascii="Tahoma" w:hAnsi="Tahoma" w:cs="Tahoma"/>
          <w:b/>
          <w:sz w:val="22"/>
          <w:szCs w:val="22"/>
        </w:rPr>
        <w:t>mployee labor and materials for developing computer systems, screens, or reports to support the collection</w:t>
      </w:r>
    </w:p>
    <w:p w:rsidR="00C37CD8" w:rsidRPr="000D53A4" w:rsidRDefault="00EC10FF" w:rsidP="00197F9A">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0D53A4">
        <w:rPr>
          <w:rFonts w:ascii="Tahoma" w:hAnsi="Tahoma" w:cs="Tahoma"/>
          <w:b/>
          <w:sz w:val="22"/>
          <w:szCs w:val="22"/>
        </w:rPr>
        <w:t>E</w:t>
      </w:r>
      <w:r w:rsidR="00C37CD8" w:rsidRPr="000D53A4">
        <w:rPr>
          <w:rFonts w:ascii="Tahoma" w:hAnsi="Tahoma" w:cs="Tahoma"/>
          <w:b/>
          <w:sz w:val="22"/>
          <w:szCs w:val="22"/>
        </w:rPr>
        <w:t>mployee travel costs</w:t>
      </w:r>
    </w:p>
    <w:p w:rsidR="00C37CD8" w:rsidRPr="000D53A4" w:rsidRDefault="00EC10FF" w:rsidP="00197F9A">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0D53A4">
        <w:rPr>
          <w:rFonts w:ascii="Tahoma" w:hAnsi="Tahoma" w:cs="Tahoma"/>
          <w:b/>
          <w:sz w:val="22"/>
          <w:szCs w:val="22"/>
        </w:rPr>
        <w:t>C</w:t>
      </w:r>
      <w:r w:rsidR="00C37CD8" w:rsidRPr="000D53A4">
        <w:rPr>
          <w:rFonts w:ascii="Tahoma" w:hAnsi="Tahoma" w:cs="Tahoma"/>
          <w:b/>
          <w:sz w:val="22"/>
          <w:szCs w:val="22"/>
        </w:rPr>
        <w:t>ost of contractor services or other reimbursements to individuals or organizations assisting in the collection of information</w:t>
      </w:r>
    </w:p>
    <w:p w:rsidR="00C37CD8" w:rsidRPr="000D53A4" w:rsidRDefault="00EC10FF" w:rsidP="00197F9A">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0D53A4">
        <w:rPr>
          <w:rFonts w:ascii="Tahoma" w:hAnsi="Tahoma" w:cs="Tahoma"/>
          <w:b/>
          <w:sz w:val="22"/>
          <w:szCs w:val="22"/>
        </w:rPr>
        <w:t>E</w:t>
      </w:r>
      <w:r w:rsidR="00C37CD8" w:rsidRPr="000D53A4">
        <w:rPr>
          <w:rFonts w:ascii="Tahoma" w:hAnsi="Tahoma" w:cs="Tahoma"/>
          <w:b/>
          <w:sz w:val="22"/>
          <w:szCs w:val="22"/>
        </w:rPr>
        <w:t>mployee labor and materials for collecting the information</w:t>
      </w:r>
    </w:p>
    <w:p w:rsidR="00005038" w:rsidRPr="00810CB6" w:rsidRDefault="00EC10FF" w:rsidP="00810CB6">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sidRPr="000D53A4">
        <w:rPr>
          <w:rFonts w:ascii="Tahoma" w:hAnsi="Tahoma" w:cs="Tahoma"/>
          <w:b/>
          <w:sz w:val="22"/>
          <w:szCs w:val="22"/>
        </w:rPr>
        <w:t>E</w:t>
      </w:r>
      <w:r w:rsidR="00C37CD8" w:rsidRPr="000D53A4">
        <w:rPr>
          <w:rFonts w:ascii="Tahoma" w:hAnsi="Tahoma" w:cs="Tahoma"/>
          <w:b/>
          <w:sz w:val="22"/>
          <w:szCs w:val="22"/>
        </w:rPr>
        <w:t>mployee labor and materials for analyzing, evaluating, summarizing, and/or reporting on the collected information</w:t>
      </w:r>
    </w:p>
    <w:p w:rsidR="006818AB" w:rsidRPr="00D43656" w:rsidRDefault="00D43656" w:rsidP="006818AB">
      <w:pPr>
        <w:pStyle w:val="BodyTextIndent"/>
        <w:tabs>
          <w:tab w:val="clear" w:pos="0"/>
          <w:tab w:val="left" w:pos="810"/>
        </w:tabs>
        <w:ind w:left="0"/>
        <w:rPr>
          <w:rFonts w:ascii="Arial" w:hAnsi="Arial" w:cs="Arial"/>
          <w:b/>
        </w:rPr>
      </w:pPr>
      <w:r>
        <w:rPr>
          <w:rFonts w:ascii="Arial" w:hAnsi="Arial" w:cs="Arial"/>
          <w:b/>
        </w:rPr>
        <w:t>Table 3</w:t>
      </w:r>
      <w:r w:rsidR="00005038">
        <w:rPr>
          <w:rFonts w:ascii="Arial" w:hAnsi="Arial" w:cs="Arial"/>
          <w:b/>
        </w:rPr>
        <w:t>:  Annualized Cost to the Federal government for one response</w:t>
      </w: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3"/>
        <w:gridCol w:w="1851"/>
        <w:gridCol w:w="760"/>
        <w:gridCol w:w="993"/>
        <w:gridCol w:w="921"/>
        <w:gridCol w:w="1060"/>
      </w:tblGrid>
      <w:tr w:rsidR="006818AB" w:rsidRPr="00BD0621" w:rsidTr="00BD0621">
        <w:trPr>
          <w:tblHeader/>
          <w:jc w:val="center"/>
        </w:trPr>
        <w:tc>
          <w:tcPr>
            <w:tcW w:w="5160" w:type="dxa"/>
            <w:tcBorders>
              <w:top w:val="single" w:sz="4" w:space="0" w:color="auto"/>
              <w:left w:val="single" w:sz="4" w:space="0" w:color="auto"/>
              <w:bottom w:val="single" w:sz="4" w:space="0" w:color="auto"/>
              <w:right w:val="single" w:sz="4" w:space="0" w:color="auto"/>
            </w:tcBorders>
            <w:vAlign w:val="center"/>
          </w:tcPr>
          <w:p w:rsidR="006818AB" w:rsidRPr="00BD0621" w:rsidRDefault="006818AB" w:rsidP="00BD0621">
            <w:pPr>
              <w:spacing w:before="40" w:after="40"/>
              <w:jc w:val="center"/>
              <w:rPr>
                <w:rFonts w:ascii="Arial Narrow" w:hAnsi="Arial Narrow"/>
                <w:b/>
                <w:sz w:val="20"/>
                <w:szCs w:val="20"/>
              </w:rPr>
            </w:pPr>
            <w:r w:rsidRPr="00BD0621">
              <w:rPr>
                <w:rFonts w:ascii="Arial Narrow" w:hAnsi="Arial Narrow"/>
                <w:b/>
                <w:sz w:val="20"/>
                <w:szCs w:val="20"/>
              </w:rPr>
              <w:t>ACTION ITEM</w:t>
            </w:r>
          </w:p>
        </w:tc>
        <w:tc>
          <w:tcPr>
            <w:tcW w:w="1395" w:type="dxa"/>
            <w:tcBorders>
              <w:top w:val="single" w:sz="4" w:space="0" w:color="auto"/>
              <w:left w:val="single" w:sz="4" w:space="0" w:color="auto"/>
              <w:bottom w:val="single" w:sz="4" w:space="0" w:color="auto"/>
              <w:right w:val="single" w:sz="4" w:space="0" w:color="auto"/>
            </w:tcBorders>
            <w:vAlign w:val="center"/>
          </w:tcPr>
          <w:p w:rsidR="006818AB" w:rsidRPr="00BD0621" w:rsidRDefault="006818AB" w:rsidP="00BD0621">
            <w:pPr>
              <w:spacing w:before="40" w:after="40"/>
              <w:jc w:val="center"/>
              <w:rPr>
                <w:rFonts w:ascii="Arial Narrow" w:hAnsi="Arial Narrow"/>
                <w:b/>
                <w:sz w:val="20"/>
                <w:szCs w:val="20"/>
              </w:rPr>
            </w:pPr>
            <w:r w:rsidRPr="00BD0621">
              <w:rPr>
                <w:rFonts w:ascii="Arial Narrow" w:hAnsi="Arial Narrow"/>
                <w:b/>
                <w:sz w:val="20"/>
                <w:szCs w:val="20"/>
              </w:rPr>
              <w:t>PERSONNEL</w:t>
            </w:r>
          </w:p>
        </w:tc>
        <w:tc>
          <w:tcPr>
            <w:tcW w:w="765" w:type="dxa"/>
            <w:tcBorders>
              <w:top w:val="single" w:sz="4" w:space="0" w:color="auto"/>
              <w:left w:val="single" w:sz="4" w:space="0" w:color="auto"/>
              <w:bottom w:val="single" w:sz="4" w:space="0" w:color="auto"/>
              <w:right w:val="single" w:sz="4" w:space="0" w:color="auto"/>
            </w:tcBorders>
            <w:vAlign w:val="center"/>
          </w:tcPr>
          <w:p w:rsidR="006818AB" w:rsidRPr="00BD0621" w:rsidRDefault="006818AB" w:rsidP="00BD0621">
            <w:pPr>
              <w:spacing w:before="40" w:after="40"/>
              <w:jc w:val="center"/>
              <w:rPr>
                <w:rFonts w:ascii="Arial Narrow" w:hAnsi="Arial Narrow"/>
                <w:b/>
                <w:sz w:val="20"/>
                <w:szCs w:val="20"/>
              </w:rPr>
            </w:pPr>
            <w:r w:rsidRPr="00BD0621">
              <w:rPr>
                <w:rFonts w:ascii="Arial Narrow" w:hAnsi="Arial Narrow"/>
                <w:b/>
                <w:sz w:val="20"/>
                <w:szCs w:val="20"/>
              </w:rPr>
              <w:t>GS LEVEL</w:t>
            </w:r>
          </w:p>
        </w:tc>
        <w:tc>
          <w:tcPr>
            <w:tcW w:w="1022" w:type="dxa"/>
            <w:tcBorders>
              <w:top w:val="single" w:sz="4" w:space="0" w:color="auto"/>
              <w:left w:val="single" w:sz="4" w:space="0" w:color="auto"/>
              <w:bottom w:val="single" w:sz="4" w:space="0" w:color="auto"/>
              <w:right w:val="single" w:sz="4" w:space="0" w:color="auto"/>
            </w:tcBorders>
            <w:vAlign w:val="center"/>
          </w:tcPr>
          <w:p w:rsidR="006818AB" w:rsidRPr="00BD0621" w:rsidRDefault="006818AB" w:rsidP="00BD0621">
            <w:pPr>
              <w:spacing w:before="40" w:after="40"/>
              <w:jc w:val="center"/>
              <w:rPr>
                <w:rFonts w:ascii="Arial Narrow" w:hAnsi="Arial Narrow"/>
                <w:b/>
                <w:sz w:val="20"/>
                <w:szCs w:val="20"/>
              </w:rPr>
            </w:pPr>
            <w:r w:rsidRPr="00BD0621">
              <w:rPr>
                <w:rFonts w:ascii="Arial Narrow" w:hAnsi="Arial Narrow"/>
                <w:b/>
                <w:sz w:val="20"/>
                <w:szCs w:val="20"/>
              </w:rPr>
              <w:t>HOURLY RATE</w:t>
            </w:r>
            <w:r w:rsidRPr="00BD0621">
              <w:rPr>
                <w:rFonts w:ascii="Tahoma" w:hAnsi="Tahoma" w:cs="Tahoma"/>
                <w:i/>
                <w:sz w:val="22"/>
                <w:szCs w:val="22"/>
              </w:rPr>
              <w:t>*</w:t>
            </w:r>
          </w:p>
        </w:tc>
        <w:tc>
          <w:tcPr>
            <w:tcW w:w="960" w:type="dxa"/>
            <w:tcBorders>
              <w:top w:val="single" w:sz="4" w:space="0" w:color="auto"/>
              <w:left w:val="single" w:sz="4" w:space="0" w:color="auto"/>
              <w:bottom w:val="single" w:sz="4" w:space="0" w:color="auto"/>
              <w:right w:val="single" w:sz="4" w:space="0" w:color="auto"/>
            </w:tcBorders>
            <w:vAlign w:val="center"/>
          </w:tcPr>
          <w:p w:rsidR="006818AB" w:rsidRPr="00BD0621" w:rsidRDefault="006818AB" w:rsidP="00BD0621">
            <w:pPr>
              <w:spacing w:before="40" w:after="40"/>
              <w:jc w:val="center"/>
              <w:rPr>
                <w:rFonts w:ascii="Arial Narrow" w:hAnsi="Arial Narrow"/>
                <w:b/>
                <w:sz w:val="20"/>
                <w:szCs w:val="20"/>
              </w:rPr>
            </w:pPr>
            <w:r w:rsidRPr="00BD0621">
              <w:rPr>
                <w:rFonts w:ascii="Arial Narrow" w:hAnsi="Arial Narrow"/>
                <w:b/>
                <w:sz w:val="20"/>
                <w:szCs w:val="20"/>
              </w:rPr>
              <w:t>HOURS</w:t>
            </w:r>
          </w:p>
        </w:tc>
        <w:tc>
          <w:tcPr>
            <w:tcW w:w="1102" w:type="dxa"/>
            <w:tcBorders>
              <w:top w:val="single" w:sz="4" w:space="0" w:color="auto"/>
              <w:left w:val="single" w:sz="4" w:space="0" w:color="auto"/>
              <w:bottom w:val="single" w:sz="4" w:space="0" w:color="auto"/>
              <w:right w:val="single" w:sz="4" w:space="0" w:color="auto"/>
            </w:tcBorders>
            <w:vAlign w:val="center"/>
          </w:tcPr>
          <w:p w:rsidR="006818AB" w:rsidRPr="00BD0621" w:rsidRDefault="006818AB" w:rsidP="00BD0621">
            <w:pPr>
              <w:spacing w:before="40" w:after="40"/>
              <w:jc w:val="center"/>
              <w:rPr>
                <w:rFonts w:ascii="Arial Narrow" w:hAnsi="Arial Narrow"/>
                <w:b/>
                <w:sz w:val="20"/>
                <w:szCs w:val="20"/>
              </w:rPr>
            </w:pPr>
            <w:r w:rsidRPr="00BD0621">
              <w:rPr>
                <w:rFonts w:ascii="Arial Narrow" w:hAnsi="Arial Narrow"/>
                <w:b/>
                <w:sz w:val="20"/>
                <w:szCs w:val="20"/>
              </w:rPr>
              <w:t>SALARY</w:t>
            </w:r>
          </w:p>
        </w:tc>
      </w:tr>
      <w:tr w:rsidR="006818AB" w:rsidRPr="00BD0621" w:rsidTr="00BD0621">
        <w:trPr>
          <w:jc w:val="center"/>
        </w:trPr>
        <w:tc>
          <w:tcPr>
            <w:tcW w:w="5160" w:type="dxa"/>
            <w:tcBorders>
              <w:top w:val="single" w:sz="4" w:space="0" w:color="auto"/>
              <w:left w:val="single" w:sz="4" w:space="0" w:color="auto"/>
              <w:bottom w:val="single" w:sz="4" w:space="0" w:color="auto"/>
              <w:right w:val="single" w:sz="4" w:space="0" w:color="auto"/>
            </w:tcBorders>
          </w:tcPr>
          <w:p w:rsidR="006818AB" w:rsidRPr="00317343" w:rsidRDefault="001C3757" w:rsidP="009925E3">
            <w:pPr>
              <w:spacing w:before="40" w:after="40"/>
              <w:rPr>
                <w:rFonts w:ascii="Arial" w:hAnsi="Arial" w:cs="Arial"/>
                <w:sz w:val="20"/>
                <w:szCs w:val="20"/>
              </w:rPr>
            </w:pPr>
            <w:r w:rsidRPr="00317343">
              <w:rPr>
                <w:rFonts w:ascii="Arial" w:hAnsi="Arial" w:cs="Arial"/>
                <w:sz w:val="20"/>
                <w:szCs w:val="20"/>
              </w:rPr>
              <w:t>Pre</w:t>
            </w:r>
            <w:r w:rsidR="00595FFB" w:rsidRPr="00317343">
              <w:rPr>
                <w:rFonts w:ascii="Arial" w:hAnsi="Arial" w:cs="Arial"/>
                <w:sz w:val="20"/>
                <w:szCs w:val="20"/>
              </w:rPr>
              <w:t>paring, mailing, and handling comments and appeals received; Small Business Timber Sale Set-Aside Program:  Appeal Procedures on Recomputation of Shares.</w:t>
            </w:r>
          </w:p>
        </w:tc>
        <w:tc>
          <w:tcPr>
            <w:tcW w:w="1395" w:type="dxa"/>
            <w:tcBorders>
              <w:top w:val="single" w:sz="4" w:space="0" w:color="auto"/>
              <w:left w:val="single" w:sz="4" w:space="0" w:color="auto"/>
              <w:bottom w:val="single" w:sz="4" w:space="0" w:color="auto"/>
              <w:right w:val="single" w:sz="4" w:space="0" w:color="auto"/>
            </w:tcBorders>
          </w:tcPr>
          <w:p w:rsidR="006818AB" w:rsidRPr="00317343" w:rsidRDefault="001C3757" w:rsidP="009925E3">
            <w:pPr>
              <w:spacing w:before="40" w:after="40"/>
              <w:jc w:val="center"/>
              <w:rPr>
                <w:rFonts w:ascii="Arial" w:hAnsi="Arial" w:cs="Arial"/>
                <w:sz w:val="20"/>
                <w:szCs w:val="20"/>
              </w:rPr>
            </w:pPr>
            <w:r w:rsidRPr="00317343">
              <w:rPr>
                <w:rFonts w:ascii="Arial" w:hAnsi="Arial" w:cs="Arial"/>
                <w:sz w:val="20"/>
                <w:szCs w:val="20"/>
              </w:rPr>
              <w:t>Clerical</w:t>
            </w:r>
          </w:p>
        </w:tc>
        <w:tc>
          <w:tcPr>
            <w:tcW w:w="765" w:type="dxa"/>
            <w:tcBorders>
              <w:top w:val="single" w:sz="4" w:space="0" w:color="auto"/>
              <w:left w:val="single" w:sz="4" w:space="0" w:color="auto"/>
              <w:bottom w:val="single" w:sz="4" w:space="0" w:color="auto"/>
              <w:right w:val="single" w:sz="4" w:space="0" w:color="auto"/>
            </w:tcBorders>
          </w:tcPr>
          <w:p w:rsidR="006818AB" w:rsidRPr="00317343" w:rsidRDefault="001C3757" w:rsidP="009925E3">
            <w:pPr>
              <w:spacing w:before="40" w:after="40"/>
              <w:jc w:val="center"/>
              <w:rPr>
                <w:rFonts w:ascii="Arial" w:hAnsi="Arial" w:cs="Arial"/>
                <w:sz w:val="20"/>
                <w:szCs w:val="20"/>
              </w:rPr>
            </w:pPr>
            <w:r w:rsidRPr="00317343">
              <w:rPr>
                <w:rFonts w:ascii="Arial" w:hAnsi="Arial" w:cs="Arial"/>
                <w:sz w:val="20"/>
                <w:szCs w:val="20"/>
              </w:rPr>
              <w:t>5</w:t>
            </w:r>
          </w:p>
        </w:tc>
        <w:tc>
          <w:tcPr>
            <w:tcW w:w="1022" w:type="dxa"/>
            <w:tcBorders>
              <w:top w:val="single" w:sz="4" w:space="0" w:color="auto"/>
              <w:left w:val="single" w:sz="4" w:space="0" w:color="auto"/>
              <w:bottom w:val="single" w:sz="4" w:space="0" w:color="auto"/>
              <w:right w:val="single" w:sz="4" w:space="0" w:color="auto"/>
            </w:tcBorders>
          </w:tcPr>
          <w:p w:rsidR="006818AB" w:rsidRPr="00317343" w:rsidRDefault="001C3757" w:rsidP="009925E3">
            <w:pPr>
              <w:spacing w:before="40" w:after="40"/>
              <w:jc w:val="center"/>
              <w:rPr>
                <w:rFonts w:ascii="Arial" w:hAnsi="Arial" w:cs="Arial"/>
                <w:sz w:val="20"/>
                <w:szCs w:val="20"/>
              </w:rPr>
            </w:pPr>
            <w:r w:rsidRPr="00317343">
              <w:rPr>
                <w:rFonts w:ascii="Arial" w:hAnsi="Arial" w:cs="Arial"/>
                <w:sz w:val="20"/>
                <w:szCs w:val="20"/>
              </w:rPr>
              <w:t>24.05</w:t>
            </w:r>
          </w:p>
        </w:tc>
        <w:tc>
          <w:tcPr>
            <w:tcW w:w="960" w:type="dxa"/>
            <w:tcBorders>
              <w:top w:val="single" w:sz="4" w:space="0" w:color="auto"/>
              <w:left w:val="single" w:sz="4" w:space="0" w:color="auto"/>
              <w:bottom w:val="single" w:sz="4" w:space="0" w:color="auto"/>
              <w:right w:val="single" w:sz="4" w:space="0" w:color="auto"/>
            </w:tcBorders>
          </w:tcPr>
          <w:p w:rsidR="006818AB" w:rsidRPr="00317343" w:rsidRDefault="001C3757" w:rsidP="009925E3">
            <w:pPr>
              <w:spacing w:before="40" w:after="40"/>
              <w:jc w:val="center"/>
              <w:rPr>
                <w:rFonts w:ascii="Arial" w:hAnsi="Arial" w:cs="Arial"/>
                <w:sz w:val="20"/>
                <w:szCs w:val="20"/>
              </w:rPr>
            </w:pPr>
            <w:r w:rsidRPr="00317343">
              <w:rPr>
                <w:rFonts w:ascii="Arial" w:hAnsi="Arial" w:cs="Arial"/>
                <w:sz w:val="20"/>
                <w:szCs w:val="20"/>
              </w:rPr>
              <w:t>2</w:t>
            </w:r>
          </w:p>
        </w:tc>
        <w:tc>
          <w:tcPr>
            <w:tcW w:w="1102" w:type="dxa"/>
            <w:tcBorders>
              <w:top w:val="single" w:sz="4" w:space="0" w:color="auto"/>
              <w:left w:val="single" w:sz="4" w:space="0" w:color="auto"/>
              <w:bottom w:val="single" w:sz="4" w:space="0" w:color="auto"/>
              <w:right w:val="single" w:sz="4" w:space="0" w:color="auto"/>
            </w:tcBorders>
          </w:tcPr>
          <w:p w:rsidR="006818AB" w:rsidRPr="00317343" w:rsidRDefault="009925E3" w:rsidP="009925E3">
            <w:pPr>
              <w:spacing w:before="40" w:after="40"/>
              <w:jc w:val="center"/>
              <w:rPr>
                <w:rFonts w:ascii="Arial" w:hAnsi="Arial" w:cs="Arial"/>
                <w:sz w:val="20"/>
                <w:szCs w:val="20"/>
              </w:rPr>
            </w:pPr>
            <w:r w:rsidRPr="00317343">
              <w:rPr>
                <w:rFonts w:ascii="Arial" w:hAnsi="Arial" w:cs="Arial"/>
                <w:sz w:val="20"/>
                <w:szCs w:val="20"/>
              </w:rPr>
              <w:t>$48.10</w:t>
            </w:r>
          </w:p>
        </w:tc>
      </w:tr>
      <w:tr w:rsidR="000C6B76" w:rsidRPr="00BD0621" w:rsidTr="00BD0621">
        <w:trPr>
          <w:jc w:val="center"/>
        </w:trPr>
        <w:tc>
          <w:tcPr>
            <w:tcW w:w="5160" w:type="dxa"/>
            <w:tcBorders>
              <w:top w:val="single" w:sz="4" w:space="0" w:color="auto"/>
              <w:left w:val="single" w:sz="4" w:space="0" w:color="auto"/>
              <w:bottom w:val="single" w:sz="4" w:space="0" w:color="auto"/>
              <w:right w:val="single" w:sz="4" w:space="0" w:color="auto"/>
            </w:tcBorders>
          </w:tcPr>
          <w:p w:rsidR="000C6B76" w:rsidRPr="00317343" w:rsidRDefault="00287236" w:rsidP="009925E3">
            <w:pPr>
              <w:spacing w:before="40" w:after="40"/>
              <w:rPr>
                <w:rFonts w:ascii="Arial" w:hAnsi="Arial" w:cs="Arial"/>
                <w:sz w:val="20"/>
                <w:szCs w:val="20"/>
              </w:rPr>
            </w:pPr>
            <w:r w:rsidRPr="00317343">
              <w:rPr>
                <w:rFonts w:ascii="Arial" w:hAnsi="Arial" w:cs="Arial"/>
                <w:sz w:val="20"/>
                <w:szCs w:val="20"/>
              </w:rPr>
              <w:t>Review, analysis, and decision-making per each appeal received – Small Business Timber Sale Set-Aside Program:  Appeal Procedures on Recomputation of Shares.</w:t>
            </w:r>
          </w:p>
        </w:tc>
        <w:tc>
          <w:tcPr>
            <w:tcW w:w="1395" w:type="dxa"/>
            <w:tcBorders>
              <w:top w:val="single" w:sz="4" w:space="0" w:color="auto"/>
              <w:left w:val="single" w:sz="4" w:space="0" w:color="auto"/>
              <w:bottom w:val="single" w:sz="4" w:space="0" w:color="auto"/>
              <w:right w:val="single" w:sz="4" w:space="0" w:color="auto"/>
            </w:tcBorders>
          </w:tcPr>
          <w:p w:rsidR="000C6B76" w:rsidRPr="00317343" w:rsidRDefault="001C3757" w:rsidP="009925E3">
            <w:pPr>
              <w:spacing w:before="40" w:after="40"/>
              <w:jc w:val="center"/>
              <w:rPr>
                <w:rFonts w:ascii="Arial" w:hAnsi="Arial" w:cs="Arial"/>
                <w:sz w:val="20"/>
                <w:szCs w:val="20"/>
              </w:rPr>
            </w:pPr>
            <w:r w:rsidRPr="00317343">
              <w:rPr>
                <w:rFonts w:ascii="Arial" w:hAnsi="Arial" w:cs="Arial"/>
                <w:sz w:val="20"/>
                <w:szCs w:val="20"/>
              </w:rPr>
              <w:t>Management/Staff</w:t>
            </w:r>
          </w:p>
        </w:tc>
        <w:tc>
          <w:tcPr>
            <w:tcW w:w="765" w:type="dxa"/>
            <w:tcBorders>
              <w:top w:val="single" w:sz="4" w:space="0" w:color="auto"/>
              <w:left w:val="single" w:sz="4" w:space="0" w:color="auto"/>
              <w:bottom w:val="single" w:sz="4" w:space="0" w:color="auto"/>
              <w:right w:val="single" w:sz="4" w:space="0" w:color="auto"/>
            </w:tcBorders>
          </w:tcPr>
          <w:p w:rsidR="000C6B76" w:rsidRPr="00317343" w:rsidRDefault="001C3757" w:rsidP="009925E3">
            <w:pPr>
              <w:spacing w:before="40" w:after="40"/>
              <w:jc w:val="center"/>
              <w:rPr>
                <w:rFonts w:ascii="Arial" w:hAnsi="Arial" w:cs="Arial"/>
                <w:sz w:val="20"/>
                <w:szCs w:val="20"/>
              </w:rPr>
            </w:pPr>
            <w:r w:rsidRPr="00317343">
              <w:rPr>
                <w:rFonts w:ascii="Arial" w:hAnsi="Arial" w:cs="Arial"/>
                <w:sz w:val="20"/>
                <w:szCs w:val="20"/>
              </w:rPr>
              <w:t>12</w:t>
            </w:r>
          </w:p>
        </w:tc>
        <w:tc>
          <w:tcPr>
            <w:tcW w:w="1022" w:type="dxa"/>
            <w:tcBorders>
              <w:top w:val="single" w:sz="4" w:space="0" w:color="auto"/>
              <w:left w:val="single" w:sz="4" w:space="0" w:color="auto"/>
              <w:bottom w:val="single" w:sz="4" w:space="0" w:color="auto"/>
              <w:right w:val="single" w:sz="4" w:space="0" w:color="auto"/>
            </w:tcBorders>
          </w:tcPr>
          <w:p w:rsidR="000C6B76" w:rsidRPr="00317343" w:rsidRDefault="001C3757" w:rsidP="009925E3">
            <w:pPr>
              <w:spacing w:before="40" w:after="40"/>
              <w:jc w:val="center"/>
              <w:rPr>
                <w:rFonts w:ascii="Arial" w:hAnsi="Arial" w:cs="Arial"/>
                <w:sz w:val="20"/>
                <w:szCs w:val="20"/>
              </w:rPr>
            </w:pPr>
            <w:r w:rsidRPr="00317343">
              <w:rPr>
                <w:rFonts w:ascii="Arial" w:hAnsi="Arial" w:cs="Arial"/>
                <w:sz w:val="20"/>
                <w:szCs w:val="20"/>
              </w:rPr>
              <w:t>52.86</w:t>
            </w:r>
          </w:p>
        </w:tc>
        <w:tc>
          <w:tcPr>
            <w:tcW w:w="960" w:type="dxa"/>
            <w:tcBorders>
              <w:top w:val="single" w:sz="4" w:space="0" w:color="auto"/>
              <w:left w:val="single" w:sz="4" w:space="0" w:color="auto"/>
              <w:bottom w:val="single" w:sz="4" w:space="0" w:color="auto"/>
              <w:right w:val="single" w:sz="4" w:space="0" w:color="auto"/>
            </w:tcBorders>
          </w:tcPr>
          <w:p w:rsidR="000C6B76" w:rsidRPr="00317343" w:rsidRDefault="001C3757" w:rsidP="009925E3">
            <w:pPr>
              <w:spacing w:before="40" w:after="40"/>
              <w:jc w:val="center"/>
              <w:rPr>
                <w:rFonts w:ascii="Arial" w:hAnsi="Arial" w:cs="Arial"/>
                <w:sz w:val="20"/>
                <w:szCs w:val="20"/>
              </w:rPr>
            </w:pPr>
            <w:r w:rsidRPr="00317343">
              <w:rPr>
                <w:rFonts w:ascii="Arial" w:hAnsi="Arial" w:cs="Arial"/>
                <w:sz w:val="20"/>
                <w:szCs w:val="20"/>
              </w:rPr>
              <w:t>6</w:t>
            </w:r>
          </w:p>
        </w:tc>
        <w:tc>
          <w:tcPr>
            <w:tcW w:w="1102" w:type="dxa"/>
            <w:tcBorders>
              <w:top w:val="single" w:sz="4" w:space="0" w:color="auto"/>
              <w:left w:val="single" w:sz="4" w:space="0" w:color="auto"/>
              <w:bottom w:val="single" w:sz="4" w:space="0" w:color="auto"/>
              <w:right w:val="single" w:sz="4" w:space="0" w:color="auto"/>
            </w:tcBorders>
          </w:tcPr>
          <w:p w:rsidR="000C6B76" w:rsidRPr="00317343" w:rsidRDefault="000C028C" w:rsidP="009925E3">
            <w:pPr>
              <w:spacing w:before="40" w:after="40"/>
              <w:jc w:val="center"/>
              <w:rPr>
                <w:rFonts w:ascii="Arial" w:hAnsi="Arial" w:cs="Arial"/>
                <w:sz w:val="20"/>
                <w:szCs w:val="20"/>
              </w:rPr>
            </w:pPr>
            <w:r w:rsidRPr="00317343">
              <w:rPr>
                <w:rFonts w:ascii="Arial" w:hAnsi="Arial" w:cs="Arial"/>
                <w:sz w:val="20"/>
                <w:szCs w:val="20"/>
              </w:rPr>
              <w:t>$317.16</w:t>
            </w:r>
          </w:p>
        </w:tc>
      </w:tr>
      <w:tr w:rsidR="000C028C" w:rsidRPr="00BD0621" w:rsidTr="00BD0621">
        <w:trPr>
          <w:jc w:val="center"/>
        </w:trPr>
        <w:tc>
          <w:tcPr>
            <w:tcW w:w="5160" w:type="dxa"/>
            <w:tcBorders>
              <w:top w:val="single" w:sz="4" w:space="0" w:color="auto"/>
              <w:left w:val="single" w:sz="4" w:space="0" w:color="auto"/>
              <w:bottom w:val="single" w:sz="4" w:space="0" w:color="auto"/>
              <w:right w:val="single" w:sz="4" w:space="0" w:color="auto"/>
            </w:tcBorders>
          </w:tcPr>
          <w:p w:rsidR="000C028C" w:rsidRPr="00317343" w:rsidRDefault="000C028C" w:rsidP="009925E3">
            <w:pPr>
              <w:spacing w:before="40" w:after="40"/>
              <w:rPr>
                <w:rFonts w:ascii="Arial" w:hAnsi="Arial" w:cs="Arial"/>
                <w:sz w:val="20"/>
                <w:szCs w:val="20"/>
              </w:rPr>
            </w:pPr>
            <w:r w:rsidRPr="00317343">
              <w:rPr>
                <w:rFonts w:ascii="Arial" w:hAnsi="Arial" w:cs="Arial"/>
                <w:sz w:val="20"/>
                <w:szCs w:val="20"/>
              </w:rPr>
              <w:t>Total</w:t>
            </w:r>
          </w:p>
        </w:tc>
        <w:tc>
          <w:tcPr>
            <w:tcW w:w="1395" w:type="dxa"/>
            <w:tcBorders>
              <w:top w:val="single" w:sz="4" w:space="0" w:color="auto"/>
              <w:left w:val="single" w:sz="4" w:space="0" w:color="auto"/>
              <w:bottom w:val="single" w:sz="4" w:space="0" w:color="auto"/>
              <w:right w:val="single" w:sz="4" w:space="0" w:color="auto"/>
            </w:tcBorders>
          </w:tcPr>
          <w:p w:rsidR="000C028C" w:rsidRPr="00317343" w:rsidRDefault="00287236" w:rsidP="009925E3">
            <w:pPr>
              <w:spacing w:before="40" w:after="40"/>
              <w:jc w:val="center"/>
              <w:rPr>
                <w:rFonts w:ascii="Arial" w:hAnsi="Arial" w:cs="Arial"/>
                <w:sz w:val="20"/>
                <w:szCs w:val="20"/>
              </w:rPr>
            </w:pPr>
            <w:r w:rsidRPr="00317343">
              <w:rPr>
                <w:rFonts w:ascii="Arial" w:hAnsi="Arial" w:cs="Arial"/>
                <w:sz w:val="20"/>
                <w:szCs w:val="20"/>
              </w:rPr>
              <w:t>---</w:t>
            </w:r>
          </w:p>
        </w:tc>
        <w:tc>
          <w:tcPr>
            <w:tcW w:w="765" w:type="dxa"/>
            <w:tcBorders>
              <w:top w:val="single" w:sz="4" w:space="0" w:color="auto"/>
              <w:left w:val="single" w:sz="4" w:space="0" w:color="auto"/>
              <w:bottom w:val="single" w:sz="4" w:space="0" w:color="auto"/>
              <w:right w:val="single" w:sz="4" w:space="0" w:color="auto"/>
            </w:tcBorders>
          </w:tcPr>
          <w:p w:rsidR="000C028C" w:rsidRPr="00317343" w:rsidRDefault="00287236" w:rsidP="009925E3">
            <w:pPr>
              <w:spacing w:before="40" w:after="40"/>
              <w:jc w:val="center"/>
              <w:rPr>
                <w:rFonts w:ascii="Arial" w:hAnsi="Arial" w:cs="Arial"/>
                <w:sz w:val="20"/>
                <w:szCs w:val="20"/>
              </w:rPr>
            </w:pPr>
            <w:r w:rsidRPr="00317343">
              <w:rPr>
                <w:rFonts w:ascii="Arial" w:hAnsi="Arial" w:cs="Arial"/>
                <w:sz w:val="20"/>
                <w:szCs w:val="20"/>
              </w:rPr>
              <w:t>---</w:t>
            </w:r>
          </w:p>
        </w:tc>
        <w:tc>
          <w:tcPr>
            <w:tcW w:w="1022" w:type="dxa"/>
            <w:tcBorders>
              <w:top w:val="single" w:sz="4" w:space="0" w:color="auto"/>
              <w:left w:val="single" w:sz="4" w:space="0" w:color="auto"/>
              <w:bottom w:val="single" w:sz="4" w:space="0" w:color="auto"/>
              <w:right w:val="single" w:sz="4" w:space="0" w:color="auto"/>
            </w:tcBorders>
          </w:tcPr>
          <w:p w:rsidR="000C028C" w:rsidRPr="00317343" w:rsidRDefault="00287236" w:rsidP="009925E3">
            <w:pPr>
              <w:spacing w:before="40" w:after="40"/>
              <w:jc w:val="center"/>
              <w:rPr>
                <w:rFonts w:ascii="Arial" w:hAnsi="Arial" w:cs="Arial"/>
                <w:sz w:val="20"/>
                <w:szCs w:val="20"/>
              </w:rPr>
            </w:pPr>
            <w:r w:rsidRPr="00317343">
              <w:rPr>
                <w:rFonts w:ascii="Arial" w:hAnsi="Arial" w:cs="Arial"/>
                <w:sz w:val="20"/>
                <w:szCs w:val="20"/>
              </w:rPr>
              <w:t>---</w:t>
            </w:r>
          </w:p>
        </w:tc>
        <w:tc>
          <w:tcPr>
            <w:tcW w:w="960" w:type="dxa"/>
            <w:tcBorders>
              <w:top w:val="single" w:sz="4" w:space="0" w:color="auto"/>
              <w:left w:val="single" w:sz="4" w:space="0" w:color="auto"/>
              <w:bottom w:val="single" w:sz="4" w:space="0" w:color="auto"/>
              <w:right w:val="single" w:sz="4" w:space="0" w:color="auto"/>
            </w:tcBorders>
          </w:tcPr>
          <w:p w:rsidR="000C028C" w:rsidRPr="00317343" w:rsidRDefault="00287236" w:rsidP="009925E3">
            <w:pPr>
              <w:spacing w:before="40" w:after="40"/>
              <w:jc w:val="center"/>
              <w:rPr>
                <w:rFonts w:ascii="Arial" w:hAnsi="Arial" w:cs="Arial"/>
                <w:sz w:val="20"/>
                <w:szCs w:val="20"/>
              </w:rPr>
            </w:pPr>
            <w:r w:rsidRPr="00317343">
              <w:rPr>
                <w:rFonts w:ascii="Arial" w:hAnsi="Arial" w:cs="Arial"/>
                <w:sz w:val="20"/>
                <w:szCs w:val="20"/>
              </w:rPr>
              <w:t>---</w:t>
            </w:r>
          </w:p>
        </w:tc>
        <w:tc>
          <w:tcPr>
            <w:tcW w:w="1102" w:type="dxa"/>
            <w:tcBorders>
              <w:top w:val="single" w:sz="4" w:space="0" w:color="auto"/>
              <w:left w:val="single" w:sz="4" w:space="0" w:color="auto"/>
              <w:bottom w:val="single" w:sz="4" w:space="0" w:color="auto"/>
              <w:right w:val="single" w:sz="4" w:space="0" w:color="auto"/>
            </w:tcBorders>
          </w:tcPr>
          <w:p w:rsidR="000C028C" w:rsidRPr="00317343" w:rsidRDefault="00287236" w:rsidP="009925E3">
            <w:pPr>
              <w:spacing w:before="40" w:after="40"/>
              <w:jc w:val="center"/>
              <w:rPr>
                <w:rFonts w:ascii="Arial" w:hAnsi="Arial" w:cs="Arial"/>
                <w:sz w:val="20"/>
                <w:szCs w:val="20"/>
              </w:rPr>
            </w:pPr>
            <w:r w:rsidRPr="00317343">
              <w:rPr>
                <w:rFonts w:ascii="Arial" w:hAnsi="Arial" w:cs="Arial"/>
                <w:sz w:val="20"/>
                <w:szCs w:val="20"/>
              </w:rPr>
              <w:t>$365.26</w:t>
            </w:r>
          </w:p>
        </w:tc>
      </w:tr>
    </w:tbl>
    <w:p w:rsidR="00247AF3" w:rsidRDefault="00247AF3" w:rsidP="00247AF3">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i/>
          <w:sz w:val="22"/>
          <w:szCs w:val="22"/>
        </w:rPr>
      </w:pPr>
      <w:r w:rsidRPr="006203AC">
        <w:rPr>
          <w:rFonts w:ascii="Tahoma" w:hAnsi="Tahoma" w:cs="Tahoma"/>
          <w:i/>
          <w:sz w:val="22"/>
          <w:szCs w:val="22"/>
        </w:rPr>
        <w:t>*Taken</w:t>
      </w:r>
      <w:r>
        <w:rPr>
          <w:rFonts w:ascii="Tahoma" w:hAnsi="Tahoma" w:cs="Tahoma"/>
          <w:i/>
          <w:sz w:val="22"/>
          <w:szCs w:val="22"/>
        </w:rPr>
        <w:t xml:space="preserve"> </w:t>
      </w:r>
      <w:r w:rsidRPr="006203AC">
        <w:rPr>
          <w:rFonts w:ascii="Tahoma" w:hAnsi="Tahoma" w:cs="Tahoma"/>
          <w:i/>
          <w:sz w:val="22"/>
          <w:szCs w:val="22"/>
        </w:rPr>
        <w:t>from:</w:t>
      </w:r>
      <w:r>
        <w:rPr>
          <w:rFonts w:ascii="Tahoma" w:hAnsi="Tahoma" w:cs="Tahoma"/>
          <w:i/>
          <w:sz w:val="22"/>
          <w:szCs w:val="22"/>
        </w:rPr>
        <w:t xml:space="preserve"> </w:t>
      </w:r>
      <w:bookmarkStart w:id="0" w:name="OLE_LINK1"/>
      <w:bookmarkStart w:id="1" w:name="OLE_LINK2"/>
      <w:r>
        <w:rPr>
          <w:rFonts w:ascii="Tahoma" w:hAnsi="Tahoma" w:cs="Tahoma"/>
          <w:i/>
          <w:sz w:val="22"/>
          <w:szCs w:val="22"/>
        </w:rPr>
        <w:fldChar w:fldCharType="begin"/>
      </w:r>
      <w:r>
        <w:rPr>
          <w:rFonts w:ascii="Tahoma" w:hAnsi="Tahoma" w:cs="Tahoma"/>
          <w:i/>
          <w:sz w:val="22"/>
          <w:szCs w:val="22"/>
        </w:rPr>
        <w:instrText xml:space="preserve"> HYPERLINK "</w:instrText>
      </w:r>
      <w:r w:rsidRPr="00597A5F">
        <w:rPr>
          <w:rFonts w:ascii="Tahoma" w:hAnsi="Tahoma" w:cs="Tahoma"/>
          <w:i/>
          <w:sz w:val="22"/>
          <w:szCs w:val="22"/>
        </w:rPr>
        <w:instrText>http://www.opm.gov/oca/11tables/indexGS.asp</w:instrText>
      </w:r>
      <w:r>
        <w:rPr>
          <w:rFonts w:ascii="Tahoma" w:hAnsi="Tahoma" w:cs="Tahoma"/>
          <w:i/>
          <w:sz w:val="22"/>
          <w:szCs w:val="22"/>
        </w:rPr>
        <w:instrText xml:space="preserve">" </w:instrText>
      </w:r>
      <w:r>
        <w:rPr>
          <w:rFonts w:ascii="Tahoma" w:hAnsi="Tahoma" w:cs="Tahoma"/>
          <w:i/>
          <w:sz w:val="22"/>
          <w:szCs w:val="22"/>
        </w:rPr>
        <w:fldChar w:fldCharType="separate"/>
      </w:r>
      <w:r w:rsidRPr="003608F1">
        <w:rPr>
          <w:rStyle w:val="Hyperlink"/>
          <w:rFonts w:ascii="Tahoma" w:hAnsi="Tahoma" w:cs="Tahoma"/>
          <w:i/>
          <w:sz w:val="22"/>
          <w:szCs w:val="22"/>
        </w:rPr>
        <w:t>http://www.opm.gov/oca/11tables/indexGS.asp</w:t>
      </w:r>
      <w:r>
        <w:rPr>
          <w:rFonts w:ascii="Tahoma" w:hAnsi="Tahoma" w:cs="Tahoma"/>
          <w:i/>
          <w:sz w:val="22"/>
          <w:szCs w:val="22"/>
        </w:rPr>
        <w:fldChar w:fldCharType="end"/>
      </w:r>
      <w:r>
        <w:rPr>
          <w:rFonts w:ascii="Tahoma" w:hAnsi="Tahoma" w:cs="Tahoma"/>
          <w:i/>
          <w:sz w:val="22"/>
          <w:szCs w:val="22"/>
        </w:rPr>
        <w:t xml:space="preserve">.  </w:t>
      </w:r>
      <w:r w:rsidRPr="006203AC">
        <w:rPr>
          <w:rFonts w:ascii="Tahoma" w:hAnsi="Tahoma" w:cs="Tahoma"/>
          <w:i/>
          <w:sz w:val="22"/>
          <w:szCs w:val="22"/>
        </w:rPr>
        <w:t xml:space="preserve">Cost to Government </w:t>
      </w:r>
      <w:r>
        <w:rPr>
          <w:rFonts w:ascii="Tahoma" w:hAnsi="Tahoma" w:cs="Tahoma"/>
          <w:i/>
          <w:sz w:val="22"/>
          <w:szCs w:val="22"/>
        </w:rPr>
        <w:t>based on locality pay for Washington DC/Baltimore/Northern Virginia for 2011, all GS grades calculated at step 5 (and multiplied by 1.3</w:t>
      </w:r>
      <w:bookmarkEnd w:id="0"/>
      <w:bookmarkEnd w:id="1"/>
      <w:r>
        <w:rPr>
          <w:rFonts w:ascii="Tahoma" w:hAnsi="Tahoma" w:cs="Tahoma"/>
          <w:i/>
          <w:sz w:val="22"/>
          <w:szCs w:val="22"/>
        </w:rPr>
        <w:t>)</w:t>
      </w:r>
      <w:r w:rsidR="001C3757">
        <w:rPr>
          <w:rFonts w:ascii="Tahoma" w:hAnsi="Tahoma" w:cs="Tahoma"/>
          <w:i/>
          <w:sz w:val="22"/>
          <w:szCs w:val="22"/>
        </w:rPr>
        <w:t>.</w:t>
      </w:r>
    </w:p>
    <w:p w:rsidR="006818AB" w:rsidRPr="006F579C" w:rsidRDefault="00345D2F" w:rsidP="006F579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color w:val="3366FF"/>
          <w:sz w:val="22"/>
          <w:szCs w:val="22"/>
        </w:rPr>
      </w:pPr>
      <w:r w:rsidRPr="00345D2F">
        <w:rPr>
          <w:rFonts w:ascii="Tahoma" w:hAnsi="Tahoma" w:cs="Tahoma"/>
          <w:sz w:val="22"/>
          <w:szCs w:val="22"/>
        </w:rPr>
        <w:t>$365.26 per response X 80 responses = $29,220.80</w:t>
      </w:r>
    </w:p>
    <w:p w:rsidR="006B455B" w:rsidRDefault="006B455B"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04B59">
        <w:rPr>
          <w:rFonts w:ascii="Tahoma" w:hAnsi="Tahoma" w:cs="Tahoma"/>
          <w:b/>
          <w:bCs/>
          <w:sz w:val="22"/>
          <w:szCs w:val="22"/>
        </w:rPr>
        <w:t xml:space="preserve">Explain the reasons for any program changes </w:t>
      </w:r>
      <w:r>
        <w:rPr>
          <w:rFonts w:ascii="Tahoma" w:hAnsi="Tahoma" w:cs="Tahoma"/>
          <w:b/>
          <w:bCs/>
          <w:sz w:val="22"/>
          <w:szCs w:val="22"/>
        </w:rPr>
        <w:t>or adjustments reported in items 13 or 14 of OMB form 83-I.</w:t>
      </w:r>
    </w:p>
    <w:p w:rsidR="006F579C" w:rsidRPr="006F579C" w:rsidRDefault="006F579C" w:rsidP="006F579C">
      <w:pPr>
        <w:pStyle w:val="BodyTextIndent"/>
        <w:tabs>
          <w:tab w:val="left" w:pos="180"/>
          <w:tab w:val="left" w:pos="722"/>
        </w:tabs>
        <w:spacing w:after="172"/>
        <w:rPr>
          <w:rFonts w:ascii="Tahoma" w:hAnsi="Tahoma" w:cs="Tahoma"/>
          <w:sz w:val="22"/>
          <w:szCs w:val="22"/>
        </w:rPr>
      </w:pPr>
      <w:r>
        <w:rPr>
          <w:rFonts w:ascii="Tahoma" w:hAnsi="Tahoma" w:cs="Tahoma"/>
          <w:sz w:val="22"/>
          <w:szCs w:val="22"/>
        </w:rPr>
        <w:t xml:space="preserve">There are no program changes or adjustments, except for salaries adjusted to reflect latest available pay rates.  </w:t>
      </w:r>
    </w:p>
    <w:p w:rsidR="00C37CD8" w:rsidRPr="00EC10FF"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EC10FF">
        <w:rPr>
          <w:rFonts w:ascii="Tahoma" w:hAnsi="Tahoma" w:cs="Tahoma"/>
          <w:b/>
          <w:bCs/>
          <w:sz w:val="22"/>
          <w:szCs w:val="22"/>
        </w:rPr>
        <w:t>For collections of information whose results are planned to be published, outline plans for tabulation and publication.</w:t>
      </w:r>
    </w:p>
    <w:p w:rsidR="00810CB6" w:rsidRPr="006F579C" w:rsidRDefault="006F579C" w:rsidP="0047363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firstLine="360"/>
        <w:jc w:val="both"/>
        <w:rPr>
          <w:rFonts w:ascii="Tahoma" w:hAnsi="Tahoma" w:cs="Tahoma"/>
          <w:sz w:val="22"/>
          <w:szCs w:val="22"/>
        </w:rPr>
      </w:pPr>
      <w:r w:rsidRPr="00CE444C">
        <w:rPr>
          <w:rFonts w:ascii="Tahoma" w:hAnsi="Tahoma" w:cs="Tahoma"/>
          <w:sz w:val="22"/>
          <w:szCs w:val="22"/>
        </w:rPr>
        <w:t>There are no plans for publication of the collect</w:t>
      </w:r>
      <w:r>
        <w:rPr>
          <w:rFonts w:ascii="Tahoma" w:hAnsi="Tahoma" w:cs="Tahoma"/>
          <w:sz w:val="22"/>
          <w:szCs w:val="22"/>
        </w:rPr>
        <w:t>ed</w:t>
      </w:r>
      <w:r w:rsidRPr="00CE444C">
        <w:rPr>
          <w:rFonts w:ascii="Tahoma" w:hAnsi="Tahoma" w:cs="Tahoma"/>
          <w:sz w:val="22"/>
          <w:szCs w:val="22"/>
        </w:rPr>
        <w:t xml:space="preserve"> information.</w:t>
      </w:r>
    </w:p>
    <w:p w:rsidR="00C37CD8" w:rsidRPr="00EC10FF"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EC10FF">
        <w:rPr>
          <w:rFonts w:ascii="Tahoma" w:hAnsi="Tahoma" w:cs="Tahoma"/>
          <w:b/>
          <w:bCs/>
          <w:sz w:val="22"/>
          <w:szCs w:val="22"/>
        </w:rPr>
        <w:t>If seeking approval to not display the expiration date for OMB approval of the information collection, explain the reasons that display would be inappropriate.</w:t>
      </w:r>
    </w:p>
    <w:p w:rsidR="00EC10FF" w:rsidRPr="005633D6" w:rsidRDefault="005633D6" w:rsidP="005633D6">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Pr>
          <w:rFonts w:ascii="Tahoma" w:hAnsi="Tahoma" w:cs="Tahoma"/>
          <w:sz w:val="22"/>
          <w:szCs w:val="22"/>
        </w:rPr>
        <w:t xml:space="preserve">No collection instruments are associated with this information collection request. </w:t>
      </w:r>
    </w:p>
    <w:p w:rsidR="006B455B" w:rsidRDefault="006B455B"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EC10FF">
        <w:rPr>
          <w:rFonts w:ascii="Tahoma" w:hAnsi="Tahoma" w:cs="Tahoma"/>
          <w:b/>
          <w:bCs/>
          <w:sz w:val="22"/>
          <w:szCs w:val="22"/>
        </w:rPr>
        <w:t>Explain each exception to the certif</w:t>
      </w:r>
      <w:r>
        <w:rPr>
          <w:rFonts w:ascii="Tahoma" w:hAnsi="Tahoma" w:cs="Tahoma"/>
          <w:b/>
          <w:bCs/>
          <w:sz w:val="22"/>
          <w:szCs w:val="22"/>
        </w:rPr>
        <w:t xml:space="preserve">ication statement identified in item 19, </w:t>
      </w:r>
      <w:r w:rsidRPr="00EC10FF">
        <w:rPr>
          <w:rFonts w:ascii="Tahoma" w:hAnsi="Tahoma" w:cs="Tahoma"/>
          <w:b/>
          <w:bCs/>
          <w:sz w:val="22"/>
          <w:szCs w:val="22"/>
        </w:rPr>
        <w:t xml:space="preserve">"Certification </w:t>
      </w:r>
      <w:r>
        <w:rPr>
          <w:rFonts w:ascii="Tahoma" w:hAnsi="Tahoma" w:cs="Tahoma"/>
          <w:b/>
          <w:bCs/>
          <w:sz w:val="22"/>
          <w:szCs w:val="22"/>
        </w:rPr>
        <w:t xml:space="preserve">Requirement </w:t>
      </w:r>
      <w:r w:rsidRPr="00EC10FF">
        <w:rPr>
          <w:rFonts w:ascii="Tahoma" w:hAnsi="Tahoma" w:cs="Tahoma"/>
          <w:b/>
          <w:bCs/>
          <w:sz w:val="22"/>
          <w:szCs w:val="22"/>
        </w:rPr>
        <w:t>for Paperwork Reduction Act."</w:t>
      </w:r>
    </w:p>
    <w:p w:rsidR="00BB06C3" w:rsidRPr="008E0CD5" w:rsidRDefault="008E0CD5"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sidRPr="008E0CD5">
        <w:rPr>
          <w:rFonts w:ascii="Tahoma" w:hAnsi="Tahoma" w:cs="Tahoma"/>
          <w:bCs/>
          <w:sz w:val="22"/>
          <w:szCs w:val="22"/>
        </w:rPr>
        <w:t>None</w:t>
      </w:r>
    </w:p>
    <w:p w:rsidR="00C37CD8" w:rsidRPr="00504B59" w:rsidRDefault="00C37CD8">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rPr>
          <w:rFonts w:ascii="Tahoma" w:hAnsi="Tahoma" w:cs="Tahoma"/>
          <w:sz w:val="22"/>
          <w:szCs w:val="22"/>
        </w:rPr>
      </w:pPr>
    </w:p>
    <w:sectPr w:rsidR="00C37CD8" w:rsidRPr="00504B59" w:rsidSect="00504B59">
      <w:footerReference w:type="default" r:id="rId7"/>
      <w:type w:val="continuous"/>
      <w:pgSz w:w="12240" w:h="15840"/>
      <w:pgMar w:top="1440" w:right="1440" w:bottom="1440" w:left="1440" w:header="1080" w:footer="302"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D05" w:rsidRDefault="00930D05">
      <w:r>
        <w:separator/>
      </w:r>
    </w:p>
  </w:endnote>
  <w:endnote w:type="continuationSeparator" w:id="0">
    <w:p w:rsidR="00930D05" w:rsidRDefault="00930D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E16" w:rsidRDefault="00F17E16" w:rsidP="00EC10FF">
    <w:pPr>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8640" w:hanging="8640"/>
      <w:jc w:val="right"/>
      <w:rPr>
        <w:rFonts w:ascii="Helvetica" w:hAnsi="Helvetica" w:cs="Helvetica"/>
        <w:sz w:val="16"/>
        <w:szCs w:val="16"/>
      </w:rPr>
    </w:pPr>
    <w:r>
      <w:rPr>
        <w:rFonts w:ascii="Helvetica" w:hAnsi="Helvetica" w:cs="Helvetica"/>
        <w:sz w:val="16"/>
        <w:szCs w:val="16"/>
      </w:rPr>
      <w:t xml:space="preserve">Page </w:t>
    </w:r>
    <w:r>
      <w:rPr>
        <w:rFonts w:ascii="Helvetica" w:hAnsi="Helvetica" w:cs="Helvetica"/>
        <w:sz w:val="16"/>
        <w:szCs w:val="16"/>
      </w:rPr>
      <w:fldChar w:fldCharType="begin"/>
    </w:r>
    <w:r>
      <w:rPr>
        <w:rFonts w:ascii="Helvetica" w:hAnsi="Helvetica" w:cs="Helvetica"/>
        <w:sz w:val="16"/>
        <w:szCs w:val="16"/>
      </w:rPr>
      <w:instrText xml:space="preserve">PAGE </w:instrText>
    </w:r>
    <w:r>
      <w:rPr>
        <w:rFonts w:ascii="Helvetica" w:hAnsi="Helvetica" w:cs="Helvetica"/>
        <w:sz w:val="16"/>
        <w:szCs w:val="16"/>
      </w:rPr>
      <w:fldChar w:fldCharType="separate"/>
    </w:r>
    <w:r w:rsidR="009645E3">
      <w:rPr>
        <w:rFonts w:ascii="Helvetica" w:hAnsi="Helvetica" w:cs="Helvetica"/>
        <w:noProof/>
        <w:sz w:val="16"/>
        <w:szCs w:val="16"/>
      </w:rPr>
      <w:t>1</w:t>
    </w:r>
    <w:r>
      <w:rPr>
        <w:rFonts w:ascii="Helvetica" w:hAnsi="Helvetica" w:cs="Helvetica"/>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D05" w:rsidRDefault="00930D05">
      <w:r>
        <w:separator/>
      </w:r>
    </w:p>
  </w:footnote>
  <w:footnote w:type="continuationSeparator" w:id="0">
    <w:p w:rsidR="00930D05" w:rsidRDefault="00930D05">
      <w:r>
        <w:continuationSeparator/>
      </w:r>
    </w:p>
  </w:footnote>
  <w:footnote w:id="1">
    <w:p w:rsidR="00F17E16" w:rsidRPr="00BF116B" w:rsidRDefault="00F17E16" w:rsidP="00077598">
      <w:pPr>
        <w:widowControl/>
        <w:autoSpaceDE/>
        <w:autoSpaceDN/>
        <w:adjustRightInd/>
        <w:spacing w:before="20" w:after="20"/>
        <w:ind w:left="-540" w:right="270"/>
        <w:rPr>
          <w:rFonts w:ascii="Arial Narrow" w:hAnsi="Arial Narrow"/>
          <w:i/>
          <w:color w:val="3366FF"/>
          <w:sz w:val="20"/>
          <w:szCs w:val="20"/>
        </w:rPr>
      </w:pPr>
      <w:r w:rsidRPr="00BF116B">
        <w:rPr>
          <w:rFonts w:ascii="Arial Narrow" w:hAnsi="Arial Narrow" w:cs="Arial"/>
          <w:sz w:val="20"/>
          <w:szCs w:val="20"/>
        </w:rPr>
        <w:t> </w:t>
      </w:r>
    </w:p>
    <w:p w:rsidR="00F17E16" w:rsidRPr="002776CD" w:rsidRDefault="00F17E16" w:rsidP="002776CD">
      <w:pPr>
        <w:pStyle w:val="FootnoteText"/>
        <w:rPr>
          <w:sz w:val="18"/>
          <w:szCs w:val="18"/>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C7E3050"/>
    <w:lvl w:ilvl="0">
      <w:numFmt w:val="decimal"/>
      <w:lvlText w:val="*"/>
      <w:lvlJc w:val="left"/>
    </w:lvl>
  </w:abstractNum>
  <w:abstractNum w:abstractNumId="1">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0000008"/>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0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0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000000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nsid w:val="0000000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nsid w:val="0000000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nsid w:val="0000000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nsid w:val="00000010"/>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nsid w:val="00C94FAB"/>
    <w:multiLevelType w:val="hybridMultilevel"/>
    <w:tmpl w:val="CE10DF7C"/>
    <w:lvl w:ilvl="0" w:tplc="D5F00CB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03C60240"/>
    <w:multiLevelType w:val="hybridMultilevel"/>
    <w:tmpl w:val="19E4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4433E10"/>
    <w:multiLevelType w:val="multilevel"/>
    <w:tmpl w:val="46849DE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087"/>
        </w:tabs>
        <w:ind w:left="108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ACB361D"/>
    <w:multiLevelType w:val="multilevel"/>
    <w:tmpl w:val="4F04D186"/>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D6331D7"/>
    <w:multiLevelType w:val="hybridMultilevel"/>
    <w:tmpl w:val="891EAB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10122E19"/>
    <w:multiLevelType w:val="hybridMultilevel"/>
    <w:tmpl w:val="BC7098BE"/>
    <w:lvl w:ilvl="0" w:tplc="8DC0907A">
      <w:start w:val="1"/>
      <w:numFmt w:val="lowerLetter"/>
      <w:lvlText w:val="%1."/>
      <w:lvlJc w:val="left"/>
      <w:pPr>
        <w:tabs>
          <w:tab w:val="num" w:pos="720"/>
        </w:tabs>
        <w:ind w:left="720" w:hanging="360"/>
      </w:pPr>
      <w:rPr>
        <w:rFonts w:hint="default"/>
      </w:rPr>
    </w:lvl>
    <w:lvl w:ilvl="1" w:tplc="D6143CB2">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1195410D"/>
    <w:multiLevelType w:val="hybridMultilevel"/>
    <w:tmpl w:val="A49C7A84"/>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nsid w:val="1A1A152A"/>
    <w:multiLevelType w:val="hybridMultilevel"/>
    <w:tmpl w:val="4C84D4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815FB6"/>
    <w:multiLevelType w:val="hybridMultilevel"/>
    <w:tmpl w:val="2D14AC46"/>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26">
    <w:nsid w:val="27E119F4"/>
    <w:multiLevelType w:val="multilevel"/>
    <w:tmpl w:val="0ECCEE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2D6A7036"/>
    <w:multiLevelType w:val="hybridMultilevel"/>
    <w:tmpl w:val="7E10AA28"/>
    <w:lvl w:ilvl="0" w:tplc="5E5A234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186EBE">
      <w:start w:val="1"/>
      <w:numFmt w:val="lowerLetter"/>
      <w:lvlText w:val="%5."/>
      <w:lvlJc w:val="left"/>
      <w:pPr>
        <w:tabs>
          <w:tab w:val="num" w:pos="720"/>
        </w:tabs>
        <w:ind w:left="72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F5A5BE0"/>
    <w:multiLevelType w:val="hybridMultilevel"/>
    <w:tmpl w:val="F6F6D25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9">
    <w:nsid w:val="3A6F76E6"/>
    <w:multiLevelType w:val="hybridMultilevel"/>
    <w:tmpl w:val="5D4465A0"/>
    <w:lvl w:ilvl="0" w:tplc="C1763FC6">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0">
    <w:nsid w:val="3D610394"/>
    <w:multiLevelType w:val="hybridMultilevel"/>
    <w:tmpl w:val="D682CC8E"/>
    <w:lvl w:ilvl="0" w:tplc="24F2BA02">
      <w:start w:val="1"/>
      <w:numFmt w:val="bullet"/>
      <w:lvlText w:val=""/>
      <w:lvlJc w:val="left"/>
      <w:pPr>
        <w:tabs>
          <w:tab w:val="num" w:pos="1440"/>
        </w:tabs>
        <w:ind w:left="360" w:firstLine="72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3DCC707B"/>
    <w:multiLevelType w:val="hybridMultilevel"/>
    <w:tmpl w:val="C77683BC"/>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32">
    <w:nsid w:val="42C70789"/>
    <w:multiLevelType w:val="hybridMultilevel"/>
    <w:tmpl w:val="9B266760"/>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nsid w:val="43B004BA"/>
    <w:multiLevelType w:val="hybridMultilevel"/>
    <w:tmpl w:val="E982D3A8"/>
    <w:lvl w:ilvl="0" w:tplc="C1763F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4AA2732C"/>
    <w:multiLevelType w:val="hybridMultilevel"/>
    <w:tmpl w:val="931AFA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nsid w:val="4BC17C63"/>
    <w:multiLevelType w:val="hybridMultilevel"/>
    <w:tmpl w:val="8C4CAF50"/>
    <w:lvl w:ilvl="0" w:tplc="0409000F">
      <w:start w:val="2"/>
      <w:numFmt w:val="decimal"/>
      <w:lvlText w:val="%1."/>
      <w:lvlJc w:val="left"/>
      <w:pPr>
        <w:tabs>
          <w:tab w:val="num" w:pos="720"/>
        </w:tabs>
        <w:ind w:left="720" w:hanging="360"/>
      </w:pPr>
      <w:rPr>
        <w:rFonts w:hint="default"/>
      </w:rPr>
    </w:lvl>
    <w:lvl w:ilvl="1" w:tplc="0D221AD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nsid w:val="4D6D0EA0"/>
    <w:multiLevelType w:val="hybridMultilevel"/>
    <w:tmpl w:val="6BB8E9F4"/>
    <w:lvl w:ilvl="0" w:tplc="24F2BA02">
      <w:start w:val="1"/>
      <w:numFmt w:val="bullet"/>
      <w:lvlText w:val=""/>
      <w:lvlJc w:val="left"/>
      <w:pPr>
        <w:tabs>
          <w:tab w:val="num" w:pos="1800"/>
        </w:tabs>
        <w:ind w:left="720" w:firstLine="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516C53D3"/>
    <w:multiLevelType w:val="hybridMultilevel"/>
    <w:tmpl w:val="F84032A0"/>
    <w:lvl w:ilvl="0" w:tplc="4FEC9F9C">
      <w:start w:val="1"/>
      <w:numFmt w:val="bullet"/>
      <w:lvlText w:val=""/>
      <w:lvlJc w:val="left"/>
      <w:pPr>
        <w:tabs>
          <w:tab w:val="num" w:pos="432"/>
        </w:tabs>
        <w:ind w:left="432" w:hanging="144"/>
      </w:pPr>
      <w:rPr>
        <w:rFonts w:ascii="Symbol" w:hAnsi="Symbol" w:cs="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abstractNum w:abstractNumId="38">
    <w:nsid w:val="51770375"/>
    <w:multiLevelType w:val="hybridMultilevel"/>
    <w:tmpl w:val="51F21DA0"/>
    <w:lvl w:ilvl="0" w:tplc="54ACA466">
      <w:start w:val="1"/>
      <w:numFmt w:val="lowerLetter"/>
      <w:lvlText w:val="(%1)"/>
      <w:lvlJc w:val="left"/>
      <w:pPr>
        <w:tabs>
          <w:tab w:val="num" w:pos="576"/>
        </w:tabs>
        <w:ind w:left="576"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51D362AF"/>
    <w:multiLevelType w:val="hybridMultilevel"/>
    <w:tmpl w:val="502ACA7C"/>
    <w:lvl w:ilvl="0" w:tplc="4FEC9F9C">
      <w:start w:val="1"/>
      <w:numFmt w:val="bullet"/>
      <w:lvlText w:val=""/>
      <w:lvlJc w:val="left"/>
      <w:pPr>
        <w:tabs>
          <w:tab w:val="num" w:pos="144"/>
        </w:tabs>
        <w:ind w:left="144" w:hanging="14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0">
    <w:nsid w:val="63A91254"/>
    <w:multiLevelType w:val="hybridMultilevel"/>
    <w:tmpl w:val="A858B688"/>
    <w:lvl w:ilvl="0" w:tplc="C1763FC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656C318D"/>
    <w:multiLevelType w:val="multilevel"/>
    <w:tmpl w:val="456EFA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6FED18F7"/>
    <w:multiLevelType w:val="hybridMultilevel"/>
    <w:tmpl w:val="BF5CD562"/>
    <w:lvl w:ilvl="0" w:tplc="4FEC9F9C">
      <w:start w:val="1"/>
      <w:numFmt w:val="bullet"/>
      <w:lvlText w:val=""/>
      <w:lvlJc w:val="left"/>
      <w:pPr>
        <w:tabs>
          <w:tab w:val="num" w:pos="144"/>
        </w:tabs>
        <w:ind w:left="144" w:hanging="144"/>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nsid w:val="762719A9"/>
    <w:multiLevelType w:val="hybridMultilevel"/>
    <w:tmpl w:val="314473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833177A"/>
    <w:multiLevelType w:val="hybridMultilevel"/>
    <w:tmpl w:val="AE30F7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num w:numId="1">
    <w:abstractNumId w:val="9"/>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lvl w:ilvl="0">
        <w:numFmt w:val="bullet"/>
        <w:lvlText w:val="·"/>
        <w:legacy w:legacy="1" w:legacySpace="0" w:legacyIndent="361"/>
        <w:lvlJc w:val="left"/>
        <w:pPr>
          <w:ind w:left="361" w:hanging="361"/>
        </w:pPr>
        <w:rPr>
          <w:rFonts w:ascii="Times New Roman" w:hAnsi="Times New Roman" w:cs="Times New Roman" w:hint="default"/>
        </w:rPr>
      </w:lvl>
    </w:lvlOverride>
  </w:num>
  <w:num w:numId="3">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4">
    <w:abstractNumId w:val="0"/>
    <w:lvlOverride w:ilvl="0">
      <w:lvl w:ilvl="0">
        <w:numFmt w:val="bullet"/>
        <w:lvlText w:val="·"/>
        <w:legacy w:legacy="1" w:legacySpace="0" w:legacyIndent="186"/>
        <w:lvlJc w:val="left"/>
        <w:pPr>
          <w:ind w:left="474" w:hanging="186"/>
        </w:pPr>
        <w:rPr>
          <w:rFonts w:ascii="Times New Roman" w:hAnsi="Times New Roman" w:cs="Times New Roman" w:hint="default"/>
        </w:rPr>
      </w:lvl>
    </w:lvlOverride>
  </w:num>
  <w:num w:numId="5">
    <w:abstractNumId w:val="31"/>
  </w:num>
  <w:num w:numId="6">
    <w:abstractNumId w:val="25"/>
  </w:num>
  <w:num w:numId="7">
    <w:abstractNumId w:val="35"/>
  </w:num>
  <w:num w:numId="8">
    <w:abstractNumId w:val="34"/>
  </w:num>
  <w:num w:numId="9">
    <w:abstractNumId w:val="28"/>
  </w:num>
  <w:num w:numId="10">
    <w:abstractNumId w:val="17"/>
  </w:num>
  <w:num w:numId="11">
    <w:abstractNumId w:val="22"/>
  </w:num>
  <w:num w:numId="12">
    <w:abstractNumId w:val="45"/>
  </w:num>
  <w:num w:numId="13">
    <w:abstractNumId w:val="42"/>
  </w:num>
  <w:num w:numId="14">
    <w:abstractNumId w:val="32"/>
  </w:num>
  <w:num w:numId="15">
    <w:abstractNumId w:val="23"/>
  </w:num>
  <w:num w:numId="16">
    <w:abstractNumId w:val="39"/>
  </w:num>
  <w:num w:numId="17">
    <w:abstractNumId w:val="26"/>
  </w:num>
  <w:num w:numId="18">
    <w:abstractNumId w:val="41"/>
  </w:num>
  <w:num w:numId="19">
    <w:abstractNumId w:val="37"/>
  </w:num>
  <w:num w:numId="20">
    <w:abstractNumId w:val="38"/>
  </w:num>
  <w:num w:numId="21">
    <w:abstractNumId w:val="27"/>
  </w:num>
  <w:num w:numId="22">
    <w:abstractNumId w:val="20"/>
  </w:num>
  <w:num w:numId="23">
    <w:abstractNumId w:val="19"/>
  </w:num>
  <w:num w:numId="24">
    <w:abstractNumId w:val="33"/>
  </w:num>
  <w:num w:numId="25">
    <w:abstractNumId w:val="29"/>
  </w:num>
  <w:num w:numId="26">
    <w:abstractNumId w:val="40"/>
  </w:num>
  <w:num w:numId="27">
    <w:abstractNumId w:val="30"/>
  </w:num>
  <w:num w:numId="28">
    <w:abstractNumId w:val="36"/>
  </w:num>
  <w:num w:numId="29">
    <w:abstractNumId w:val="43"/>
  </w:num>
  <w:num w:numId="30">
    <w:abstractNumId w:val="21"/>
  </w:num>
  <w:num w:numId="31">
    <w:abstractNumId w:val="18"/>
  </w:num>
  <w:num w:numId="32">
    <w:abstractNumId w:val="44"/>
  </w:num>
  <w:num w:numId="3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504B59"/>
    <w:rsid w:val="00005038"/>
    <w:rsid w:val="0000634A"/>
    <w:rsid w:val="000074FB"/>
    <w:rsid w:val="00040A0E"/>
    <w:rsid w:val="00052C24"/>
    <w:rsid w:val="00063823"/>
    <w:rsid w:val="00076BA1"/>
    <w:rsid w:val="00077598"/>
    <w:rsid w:val="00080E8B"/>
    <w:rsid w:val="00087B5C"/>
    <w:rsid w:val="000C028C"/>
    <w:rsid w:val="000C6B76"/>
    <w:rsid w:val="000D0A25"/>
    <w:rsid w:val="000D53A4"/>
    <w:rsid w:val="000E3173"/>
    <w:rsid w:val="000F4DC6"/>
    <w:rsid w:val="0010011D"/>
    <w:rsid w:val="001035F2"/>
    <w:rsid w:val="0013238D"/>
    <w:rsid w:val="00132A65"/>
    <w:rsid w:val="0014244A"/>
    <w:rsid w:val="00144252"/>
    <w:rsid w:val="00145E6F"/>
    <w:rsid w:val="00146772"/>
    <w:rsid w:val="00167E07"/>
    <w:rsid w:val="00171617"/>
    <w:rsid w:val="00184E60"/>
    <w:rsid w:val="00197F9A"/>
    <w:rsid w:val="001C3757"/>
    <w:rsid w:val="001D6FDC"/>
    <w:rsid w:val="001E2EEA"/>
    <w:rsid w:val="001E701D"/>
    <w:rsid w:val="001F3AB3"/>
    <w:rsid w:val="00204B7F"/>
    <w:rsid w:val="00237040"/>
    <w:rsid w:val="00242129"/>
    <w:rsid w:val="00247AF3"/>
    <w:rsid w:val="00250DD0"/>
    <w:rsid w:val="002776CD"/>
    <w:rsid w:val="00281F88"/>
    <w:rsid w:val="00285998"/>
    <w:rsid w:val="00287236"/>
    <w:rsid w:val="00293C59"/>
    <w:rsid w:val="002B50F3"/>
    <w:rsid w:val="002C6070"/>
    <w:rsid w:val="002D277C"/>
    <w:rsid w:val="002F1BD3"/>
    <w:rsid w:val="00300C91"/>
    <w:rsid w:val="00317343"/>
    <w:rsid w:val="00345D2F"/>
    <w:rsid w:val="003544BC"/>
    <w:rsid w:val="003616A3"/>
    <w:rsid w:val="00393C2F"/>
    <w:rsid w:val="003B67D1"/>
    <w:rsid w:val="003D1ABD"/>
    <w:rsid w:val="003D4FD6"/>
    <w:rsid w:val="003E081D"/>
    <w:rsid w:val="003E4649"/>
    <w:rsid w:val="003F5099"/>
    <w:rsid w:val="003F67B4"/>
    <w:rsid w:val="00411DC3"/>
    <w:rsid w:val="00424BF2"/>
    <w:rsid w:val="0042765D"/>
    <w:rsid w:val="00427CA4"/>
    <w:rsid w:val="004502ED"/>
    <w:rsid w:val="004528E8"/>
    <w:rsid w:val="0047232C"/>
    <w:rsid w:val="00472F1A"/>
    <w:rsid w:val="0047363B"/>
    <w:rsid w:val="004C4CFF"/>
    <w:rsid w:val="004D39A0"/>
    <w:rsid w:val="00504B59"/>
    <w:rsid w:val="005238FF"/>
    <w:rsid w:val="005254A0"/>
    <w:rsid w:val="00525B3A"/>
    <w:rsid w:val="005371DE"/>
    <w:rsid w:val="00561B09"/>
    <w:rsid w:val="005633D6"/>
    <w:rsid w:val="00565B3C"/>
    <w:rsid w:val="00565DF7"/>
    <w:rsid w:val="00567130"/>
    <w:rsid w:val="005856E1"/>
    <w:rsid w:val="00595FFB"/>
    <w:rsid w:val="005A136F"/>
    <w:rsid w:val="005B7B6A"/>
    <w:rsid w:val="005C5123"/>
    <w:rsid w:val="005E383D"/>
    <w:rsid w:val="006121A3"/>
    <w:rsid w:val="00624F6A"/>
    <w:rsid w:val="00625F2D"/>
    <w:rsid w:val="00636743"/>
    <w:rsid w:val="00666469"/>
    <w:rsid w:val="0066749B"/>
    <w:rsid w:val="006818AB"/>
    <w:rsid w:val="0068675A"/>
    <w:rsid w:val="00687202"/>
    <w:rsid w:val="006961E5"/>
    <w:rsid w:val="006B455B"/>
    <w:rsid w:val="006C110A"/>
    <w:rsid w:val="006D168B"/>
    <w:rsid w:val="006F579C"/>
    <w:rsid w:val="00715B1B"/>
    <w:rsid w:val="00731BDB"/>
    <w:rsid w:val="007515D6"/>
    <w:rsid w:val="007B1132"/>
    <w:rsid w:val="007B6A34"/>
    <w:rsid w:val="007C66F5"/>
    <w:rsid w:val="00807EF8"/>
    <w:rsid w:val="00810CB6"/>
    <w:rsid w:val="0082340B"/>
    <w:rsid w:val="00846548"/>
    <w:rsid w:val="00862A24"/>
    <w:rsid w:val="00867AC5"/>
    <w:rsid w:val="00874531"/>
    <w:rsid w:val="00890057"/>
    <w:rsid w:val="00895A54"/>
    <w:rsid w:val="008C325F"/>
    <w:rsid w:val="008E0CD5"/>
    <w:rsid w:val="008F27F5"/>
    <w:rsid w:val="00910B53"/>
    <w:rsid w:val="00917427"/>
    <w:rsid w:val="00925D5B"/>
    <w:rsid w:val="00930D05"/>
    <w:rsid w:val="00943D3C"/>
    <w:rsid w:val="00950F3D"/>
    <w:rsid w:val="009645E3"/>
    <w:rsid w:val="009768A1"/>
    <w:rsid w:val="00991A15"/>
    <w:rsid w:val="009925E3"/>
    <w:rsid w:val="0099263F"/>
    <w:rsid w:val="009A3FD9"/>
    <w:rsid w:val="009A769F"/>
    <w:rsid w:val="009B2502"/>
    <w:rsid w:val="00A12DBB"/>
    <w:rsid w:val="00A325A6"/>
    <w:rsid w:val="00A42A74"/>
    <w:rsid w:val="00A5675F"/>
    <w:rsid w:val="00A7510E"/>
    <w:rsid w:val="00A77EC7"/>
    <w:rsid w:val="00A84A90"/>
    <w:rsid w:val="00A930B0"/>
    <w:rsid w:val="00AB6E9C"/>
    <w:rsid w:val="00AB7F26"/>
    <w:rsid w:val="00AC5385"/>
    <w:rsid w:val="00AE226D"/>
    <w:rsid w:val="00AF1089"/>
    <w:rsid w:val="00AF327E"/>
    <w:rsid w:val="00B027E5"/>
    <w:rsid w:val="00B12439"/>
    <w:rsid w:val="00B20933"/>
    <w:rsid w:val="00B22415"/>
    <w:rsid w:val="00B257BD"/>
    <w:rsid w:val="00B60FF9"/>
    <w:rsid w:val="00B71546"/>
    <w:rsid w:val="00B72266"/>
    <w:rsid w:val="00B76593"/>
    <w:rsid w:val="00B9588F"/>
    <w:rsid w:val="00BB06C3"/>
    <w:rsid w:val="00BD0621"/>
    <w:rsid w:val="00BD4653"/>
    <w:rsid w:val="00BF116B"/>
    <w:rsid w:val="00BF2B7A"/>
    <w:rsid w:val="00BF370D"/>
    <w:rsid w:val="00BF7C20"/>
    <w:rsid w:val="00C03E9F"/>
    <w:rsid w:val="00C230FB"/>
    <w:rsid w:val="00C375D7"/>
    <w:rsid w:val="00C37CD8"/>
    <w:rsid w:val="00C41E87"/>
    <w:rsid w:val="00C5356C"/>
    <w:rsid w:val="00C86E0C"/>
    <w:rsid w:val="00C91A08"/>
    <w:rsid w:val="00CA327D"/>
    <w:rsid w:val="00CB0A80"/>
    <w:rsid w:val="00CC47FD"/>
    <w:rsid w:val="00CC579B"/>
    <w:rsid w:val="00CD2DF4"/>
    <w:rsid w:val="00CD4215"/>
    <w:rsid w:val="00CD4FF8"/>
    <w:rsid w:val="00CE362B"/>
    <w:rsid w:val="00CF68CD"/>
    <w:rsid w:val="00D25FB6"/>
    <w:rsid w:val="00D27BDE"/>
    <w:rsid w:val="00D27D96"/>
    <w:rsid w:val="00D35C45"/>
    <w:rsid w:val="00D43656"/>
    <w:rsid w:val="00D5600D"/>
    <w:rsid w:val="00D73BD6"/>
    <w:rsid w:val="00D8402C"/>
    <w:rsid w:val="00D926E0"/>
    <w:rsid w:val="00D94645"/>
    <w:rsid w:val="00DF3E02"/>
    <w:rsid w:val="00E31F8D"/>
    <w:rsid w:val="00E375C5"/>
    <w:rsid w:val="00E81943"/>
    <w:rsid w:val="00E95905"/>
    <w:rsid w:val="00E967E6"/>
    <w:rsid w:val="00EB6E27"/>
    <w:rsid w:val="00EC10FF"/>
    <w:rsid w:val="00EC4DA6"/>
    <w:rsid w:val="00F17E16"/>
    <w:rsid w:val="00F55819"/>
    <w:rsid w:val="00F736E2"/>
    <w:rsid w:val="00F76B83"/>
    <w:rsid w:val="00F77718"/>
    <w:rsid w:val="00F842FE"/>
    <w:rsid w:val="00FE688A"/>
    <w:rsid w:val="00FF08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basedOn w:val="DefaultParagraphFont"/>
    <w:semiHidden/>
  </w:style>
  <w:style w:type="paragraph" w:customStyle="1" w:styleId="Level1">
    <w:name w:val="Level 1"/>
    <w:basedOn w:val="Normal"/>
    <w:pPr>
      <w:numPr>
        <w:numId w:val="1"/>
      </w:numPr>
      <w:ind w:left="474" w:hanging="186"/>
      <w:outlineLvl w:val="0"/>
    </w:pPr>
  </w:style>
  <w:style w:type="paragraph" w:customStyle="1" w:styleId="Level2">
    <w:name w:val="Level 2"/>
    <w:basedOn w:val="Normal"/>
    <w:pPr>
      <w:ind w:left="722" w:hanging="361"/>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basedOn w:val="DefaultParagraphFont"/>
    <w:semiHidden/>
    <w:rsid w:val="002776CD"/>
    <w:rPr>
      <w:sz w:val="16"/>
      <w:szCs w:val="16"/>
    </w:rPr>
  </w:style>
  <w:style w:type="paragraph" w:styleId="CommentText">
    <w:name w:val="annotation text"/>
    <w:basedOn w:val="Normal"/>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paragraph" w:styleId="PlainText">
    <w:name w:val="Plain Text"/>
    <w:basedOn w:val="Normal"/>
    <w:link w:val="PlainTextChar"/>
    <w:uiPriority w:val="99"/>
    <w:unhideWhenUsed/>
    <w:rsid w:val="003D4FD6"/>
    <w:pPr>
      <w:widowControl/>
      <w:autoSpaceDE/>
      <w:autoSpaceDN/>
      <w:adjustRightInd/>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3D4FD6"/>
    <w:rPr>
      <w:rFonts w:ascii="Consolas" w:eastAsia="Calibri" w:hAnsi="Consolas" w:cs="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4075</Words>
  <Characters>23230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DRAFT</vt:lpstr>
    </vt:vector>
  </TitlesOfParts>
  <Company>USDA Forest Service</Company>
  <LinksUpToDate>false</LinksUpToDate>
  <CharactersWithSpaces>27251</CharactersWithSpaces>
  <SharedDoc>false</SharedDoc>
  <HLinks>
    <vt:vector size="6" baseType="variant">
      <vt:variant>
        <vt:i4>6946858</vt:i4>
      </vt:variant>
      <vt:variant>
        <vt:i4>0</vt:i4>
      </vt:variant>
      <vt:variant>
        <vt:i4>0</vt:i4>
      </vt:variant>
      <vt:variant>
        <vt:i4>5</vt:i4>
      </vt:variant>
      <vt:variant>
        <vt:lpwstr>http://www.opm.gov/oca/11tables/indexGS.asp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PCxx</dc:creator>
  <cp:keywords/>
  <dc:description/>
  <cp:lastModifiedBy>george vargas</cp:lastModifiedBy>
  <cp:revision>2</cp:revision>
  <cp:lastPrinted>2008-02-15T13:03:00Z</cp:lastPrinted>
  <dcterms:created xsi:type="dcterms:W3CDTF">2011-06-02T13:31:00Z</dcterms:created>
  <dcterms:modified xsi:type="dcterms:W3CDTF">2011-06-02T13:31:00Z</dcterms:modified>
</cp:coreProperties>
</file>