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CB" w:rsidRDefault="00167D97" w:rsidP="00D47FCB">
      <w:pPr>
        <w:rPr>
          <w:sz w:val="28"/>
          <w:szCs w:val="28"/>
          <w:u w:val="single"/>
        </w:rPr>
      </w:pPr>
      <w:r>
        <w:rPr>
          <w:noProof/>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SA Logo" style="position:absolute;margin-left:-18pt;margin-top:-22.2pt;width:220.3pt;height:58.15pt;z-index:251658240;visibility:visible;mso-wrap-edited:f">
            <v:imagedata r:id="rId8" o:title=""/>
          </v:shape>
          <o:OLEObject Type="Embed" ProgID="Word.Picture.8" ShapeID="_x0000_s1027" DrawAspect="Content" ObjectID="_1368515411" r:id="rId9"/>
        </w:pict>
      </w:r>
    </w:p>
    <w:p w:rsidR="00D47FCB" w:rsidRDefault="00D47FCB" w:rsidP="00D47FCB">
      <w:pPr>
        <w:rPr>
          <w:sz w:val="28"/>
          <w:szCs w:val="28"/>
          <w:u w:val="single"/>
        </w:rPr>
      </w:pPr>
    </w:p>
    <w:p w:rsidR="00D47FCB" w:rsidRDefault="00D47FCB" w:rsidP="00D47FCB">
      <w:pPr>
        <w:rPr>
          <w:sz w:val="28"/>
          <w:szCs w:val="28"/>
          <w:u w:val="single"/>
        </w:rPr>
      </w:pPr>
    </w:p>
    <w:p w:rsidR="00D47FCB" w:rsidRDefault="00D47FCB" w:rsidP="00D47FCB">
      <w:pPr>
        <w:rPr>
          <w:sz w:val="28"/>
          <w:szCs w:val="28"/>
          <w:u w:val="single"/>
        </w:rPr>
      </w:pPr>
    </w:p>
    <w:p w:rsidR="00D47FCB" w:rsidRDefault="00D47FCB" w:rsidP="00D47FCB">
      <w:pPr>
        <w:rPr>
          <w:sz w:val="28"/>
          <w:szCs w:val="28"/>
          <w:u w:val="single"/>
        </w:rPr>
      </w:pPr>
    </w:p>
    <w:p w:rsidR="00D47FCB" w:rsidRDefault="00D47FCB" w:rsidP="00D47FCB">
      <w:pPr>
        <w:jc w:val="center"/>
        <w:rPr>
          <w:sz w:val="28"/>
          <w:szCs w:val="28"/>
          <w:u w:val="single"/>
        </w:rPr>
      </w:pPr>
    </w:p>
    <w:p w:rsidR="00D47FCB" w:rsidRPr="00D47FCB" w:rsidRDefault="00D47FCB" w:rsidP="00D47FCB">
      <w:pPr>
        <w:pStyle w:val="Heading9"/>
        <w:jc w:val="center"/>
        <w:rPr>
          <w:rFonts w:ascii="Arial" w:hAnsi="Arial" w:cs="Arial"/>
          <w:b/>
          <w:i w:val="0"/>
          <w:sz w:val="36"/>
          <w:szCs w:val="36"/>
        </w:rPr>
      </w:pPr>
      <w:r w:rsidRPr="00D47FCB">
        <w:rPr>
          <w:rFonts w:ascii="Arial" w:hAnsi="Arial" w:cs="Arial"/>
          <w:b/>
          <w:i w:val="0"/>
          <w:sz w:val="36"/>
          <w:szCs w:val="36"/>
        </w:rPr>
        <w:t>PRIVACY IMPACT ASSESSMENT</w:t>
      </w:r>
    </w:p>
    <w:p w:rsidR="00D47FCB" w:rsidRPr="004970CB" w:rsidRDefault="00D47FCB" w:rsidP="00D47FCB">
      <w:pPr>
        <w:rPr>
          <w:rFonts w:ascii="Arial" w:hAnsi="Arial" w:cs="Arial"/>
          <w:sz w:val="36"/>
          <w:szCs w:val="36"/>
        </w:rPr>
      </w:pPr>
    </w:p>
    <w:p w:rsidR="00D47FCB" w:rsidRPr="004970CB" w:rsidRDefault="00D47FCB" w:rsidP="00D47FCB">
      <w:pPr>
        <w:ind w:left="720"/>
        <w:jc w:val="center"/>
        <w:rPr>
          <w:rFonts w:ascii="Arial" w:hAnsi="Arial" w:cs="Arial"/>
          <w:color w:val="000000"/>
          <w:sz w:val="36"/>
          <w:szCs w:val="36"/>
        </w:rPr>
      </w:pPr>
      <w:r>
        <w:rPr>
          <w:rFonts w:ascii="Arial" w:hAnsi="Arial" w:cs="Arial"/>
          <w:color w:val="000000"/>
          <w:sz w:val="36"/>
          <w:szCs w:val="36"/>
        </w:rPr>
        <w:t>Data.gov</w:t>
      </w:r>
    </w:p>
    <w:p w:rsidR="00D47FCB" w:rsidRPr="004970CB" w:rsidRDefault="00D47FCB" w:rsidP="00D47FCB">
      <w:pPr>
        <w:pStyle w:val="fpapp"/>
        <w:jc w:val="center"/>
        <w:rPr>
          <w:rFonts w:ascii="Arial" w:hAnsi="Arial" w:cs="Arial"/>
          <w:sz w:val="36"/>
          <w:szCs w:val="36"/>
        </w:rPr>
      </w:pPr>
    </w:p>
    <w:p w:rsidR="00D47FCB" w:rsidRPr="004970CB" w:rsidRDefault="00D47FCB" w:rsidP="00D47FCB">
      <w:pPr>
        <w:pStyle w:val="Heading9"/>
        <w:jc w:val="center"/>
        <w:rPr>
          <w:rFonts w:ascii="Arial" w:hAnsi="Arial" w:cs="Arial"/>
          <w:b/>
          <w:sz w:val="36"/>
          <w:szCs w:val="36"/>
        </w:rPr>
      </w:pPr>
      <w:r w:rsidRPr="004970CB">
        <w:rPr>
          <w:rFonts w:ascii="Arial" w:hAnsi="Arial" w:cs="Arial"/>
          <w:b/>
          <w:bCs/>
          <w:sz w:val="36"/>
          <w:szCs w:val="36"/>
        </w:rPr>
        <w:t xml:space="preserve">  </w:t>
      </w:r>
      <w:r w:rsidRPr="004970CB">
        <w:rPr>
          <w:rFonts w:ascii="Arial" w:hAnsi="Arial" w:cs="Arial"/>
          <w:b/>
          <w:sz w:val="36"/>
          <w:szCs w:val="36"/>
        </w:rPr>
        <w:br/>
      </w:r>
    </w:p>
    <w:p w:rsidR="00D47FCB" w:rsidRPr="004970CB" w:rsidRDefault="00D47FCB" w:rsidP="00D47FCB">
      <w:pPr>
        <w:pStyle w:val="Heading8"/>
        <w:rPr>
          <w:sz w:val="36"/>
          <w:szCs w:val="36"/>
        </w:rPr>
      </w:pPr>
    </w:p>
    <w:p w:rsidR="00D47FCB" w:rsidRPr="00D47FCB" w:rsidRDefault="00D47FCB" w:rsidP="00D47FCB">
      <w:pPr>
        <w:pStyle w:val="Heading8"/>
        <w:jc w:val="center"/>
        <w:rPr>
          <w:b w:val="0"/>
          <w:bCs w:val="0"/>
          <w:sz w:val="36"/>
          <w:szCs w:val="36"/>
        </w:rPr>
      </w:pPr>
      <w:r w:rsidRPr="00D47FCB">
        <w:rPr>
          <w:b w:val="0"/>
          <w:sz w:val="36"/>
          <w:szCs w:val="36"/>
        </w:rPr>
        <w:t>May 2011</w:t>
      </w:r>
    </w:p>
    <w:p w:rsidR="00D47FCB" w:rsidRPr="004970CB" w:rsidRDefault="00D47FCB" w:rsidP="00D47FCB">
      <w:pPr>
        <w:jc w:val="center"/>
        <w:rPr>
          <w:rFonts w:ascii="Arial" w:hAnsi="Arial" w:cs="Arial"/>
          <w:b/>
          <w:sz w:val="36"/>
          <w:szCs w:val="36"/>
        </w:rPr>
      </w:pPr>
    </w:p>
    <w:p w:rsidR="00D47FCB" w:rsidRPr="004970CB" w:rsidRDefault="00D47FCB" w:rsidP="00D47FCB">
      <w:pPr>
        <w:rPr>
          <w:rFonts w:ascii="Arial" w:hAnsi="Arial" w:cs="Arial"/>
          <w:sz w:val="36"/>
          <w:szCs w:val="36"/>
        </w:rPr>
      </w:pPr>
    </w:p>
    <w:p w:rsidR="00D47FCB" w:rsidRPr="004970CB" w:rsidRDefault="00D47FCB" w:rsidP="00D47FCB">
      <w:pPr>
        <w:jc w:val="center"/>
        <w:rPr>
          <w:rFonts w:ascii="Arial" w:hAnsi="Arial" w:cs="Arial"/>
          <w:b/>
          <w:sz w:val="36"/>
          <w:szCs w:val="36"/>
        </w:rPr>
      </w:pPr>
    </w:p>
    <w:p w:rsidR="00D47FCB" w:rsidRPr="004970CB" w:rsidRDefault="00D47FCB" w:rsidP="00D47FCB">
      <w:pPr>
        <w:jc w:val="center"/>
        <w:rPr>
          <w:rFonts w:ascii="Arial" w:hAnsi="Arial" w:cs="Arial"/>
          <w:b/>
          <w:sz w:val="36"/>
          <w:szCs w:val="36"/>
        </w:rPr>
      </w:pPr>
    </w:p>
    <w:p w:rsidR="00D47FCB" w:rsidRPr="004970CB" w:rsidRDefault="00D47FCB" w:rsidP="00D47FCB">
      <w:pPr>
        <w:jc w:val="center"/>
        <w:rPr>
          <w:rFonts w:ascii="Arial" w:hAnsi="Arial" w:cs="Arial"/>
          <w:sz w:val="36"/>
          <w:szCs w:val="36"/>
        </w:rPr>
      </w:pPr>
    </w:p>
    <w:p w:rsidR="00D47FCB" w:rsidRPr="004970CB" w:rsidRDefault="00D47FCB" w:rsidP="00D47FCB">
      <w:pPr>
        <w:jc w:val="center"/>
        <w:rPr>
          <w:rFonts w:ascii="Arial" w:hAnsi="Arial" w:cs="Arial"/>
          <w:sz w:val="36"/>
          <w:szCs w:val="36"/>
        </w:rPr>
      </w:pPr>
      <w:r w:rsidRPr="004970CB">
        <w:rPr>
          <w:rFonts w:ascii="Arial" w:hAnsi="Arial" w:cs="Arial"/>
          <w:sz w:val="36"/>
          <w:szCs w:val="36"/>
        </w:rPr>
        <w:t>Prepared by:</w:t>
      </w:r>
    </w:p>
    <w:p w:rsidR="00D47FCB" w:rsidRPr="004970CB" w:rsidRDefault="00D47FCB" w:rsidP="00D47FCB">
      <w:pPr>
        <w:jc w:val="center"/>
        <w:rPr>
          <w:rFonts w:ascii="Arial" w:hAnsi="Arial" w:cs="Arial"/>
          <w:sz w:val="36"/>
          <w:szCs w:val="36"/>
        </w:rPr>
      </w:pPr>
      <w:r>
        <w:rPr>
          <w:rFonts w:ascii="Arial" w:hAnsi="Arial" w:cs="Arial"/>
          <w:sz w:val="36"/>
          <w:szCs w:val="36"/>
        </w:rPr>
        <w:t>Office of Citizen Services and Innovative Technologies</w:t>
      </w:r>
    </w:p>
    <w:p w:rsidR="00D47FCB" w:rsidRPr="004970CB" w:rsidRDefault="00D47FCB" w:rsidP="00D47FCB">
      <w:pPr>
        <w:jc w:val="center"/>
        <w:rPr>
          <w:rFonts w:ascii="Arial" w:hAnsi="Arial" w:cs="Arial"/>
          <w:sz w:val="36"/>
          <w:szCs w:val="36"/>
        </w:rPr>
      </w:pPr>
      <w:r w:rsidRPr="004970CB">
        <w:rPr>
          <w:rFonts w:ascii="Arial" w:hAnsi="Arial" w:cs="Arial"/>
          <w:sz w:val="36"/>
          <w:szCs w:val="36"/>
        </w:rPr>
        <w:t>General Services Administration</w:t>
      </w:r>
    </w:p>
    <w:p w:rsidR="00D47FCB" w:rsidRDefault="00D47FCB" w:rsidP="00D47FCB">
      <w:pPr>
        <w:jc w:val="center"/>
        <w:rPr>
          <w:sz w:val="28"/>
          <w:szCs w:val="28"/>
          <w:u w:val="single"/>
        </w:rPr>
      </w:pPr>
      <w:r>
        <w:rPr>
          <w:sz w:val="28"/>
          <w:szCs w:val="28"/>
          <w:u w:val="single"/>
        </w:rPr>
        <w:br w:type="page"/>
      </w:r>
    </w:p>
    <w:p w:rsidR="004F36C0" w:rsidRDefault="004F36C0" w:rsidP="004F36C0">
      <w:pPr>
        <w:pStyle w:val="Heading6"/>
      </w:pPr>
      <w:proofErr w:type="gramStart"/>
      <w:r>
        <w:lastRenderedPageBreak/>
        <w:t>PART II.</w:t>
      </w:r>
      <w:proofErr w:type="gramEnd"/>
      <w:r>
        <w:t xml:space="preserve">  SYSTEM ASSESSMENT</w:t>
      </w:r>
    </w:p>
    <w:p w:rsidR="004F36C0" w:rsidRDefault="004F36C0" w:rsidP="004F36C0"/>
    <w:p w:rsidR="004F36C0" w:rsidRDefault="004F36C0" w:rsidP="004F36C0">
      <w:pPr>
        <w:pStyle w:val="Heading4"/>
        <w:jc w:val="center"/>
        <w:rPr>
          <w:rFonts w:cs="Arial"/>
          <w:sz w:val="24"/>
        </w:rPr>
      </w:pPr>
      <w:r>
        <w:rPr>
          <w:rFonts w:cs="Arial"/>
          <w:sz w:val="24"/>
        </w:rPr>
        <w:t>A.  Data in the System</w:t>
      </w:r>
    </w:p>
    <w:p w:rsidR="004F36C0" w:rsidRDefault="004F36C0" w:rsidP="004F36C0"/>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1"/>
        <w:gridCol w:w="5689"/>
      </w:tblGrid>
      <w:tr w:rsidR="004F36C0">
        <w:trPr>
          <w:jc w:val="center"/>
        </w:trPr>
        <w:tc>
          <w:tcPr>
            <w:tcW w:w="3600"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Question</w:t>
            </w:r>
          </w:p>
        </w:tc>
        <w:tc>
          <w:tcPr>
            <w:tcW w:w="5580"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Explanation/Instructions</w:t>
            </w:r>
          </w:p>
        </w:tc>
      </w:tr>
      <w:tr w:rsidR="004F36C0">
        <w:trPr>
          <w:trHeight w:val="1673"/>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 xml:space="preserve">1.  Describe all information to be included in the system, including personal data.  </w:t>
            </w:r>
          </w:p>
          <w:p w:rsidR="004F36C0" w:rsidRDefault="004F36C0" w:rsidP="004F36C0">
            <w:pPr>
              <w:rPr>
                <w:rFonts w:ascii="Arial" w:hAnsi="Arial" w:cs="Arial"/>
                <w:sz w:val="22"/>
              </w:rPr>
            </w:pPr>
          </w:p>
        </w:tc>
        <w:tc>
          <w:tcPr>
            <w:tcW w:w="5413" w:type="dxa"/>
          </w:tcPr>
          <w:p w:rsidR="004F36C0" w:rsidRDefault="00CC1757" w:rsidP="004F36C0">
            <w:pPr>
              <w:pStyle w:val="BodyText2"/>
              <w:rPr>
                <w:iCs/>
                <w:color w:val="auto"/>
                <w:sz w:val="22"/>
              </w:rPr>
            </w:pPr>
            <w:r>
              <w:rPr>
                <w:iCs/>
                <w:color w:val="auto"/>
                <w:sz w:val="22"/>
              </w:rPr>
              <w:t>Data.gov is a website providing a catalog of datasets from agencies across the federal government.  Users can find detailed metadata about each dataset and the URL taking them to the originating agency’s website.  Data.gov also has a platform using a software-as-a-service (SaaS) solution for data hosting, so that agencies’ data can be viewed interactively on Data.gov.  There are also “Communities” on Data.gov with content, forums and other features centered on a specific topic, such as Health, Law and Semantic Web.</w:t>
            </w:r>
          </w:p>
          <w:p w:rsidR="00CC1757" w:rsidRDefault="00CC1757" w:rsidP="004F36C0">
            <w:pPr>
              <w:pStyle w:val="BodyText2"/>
              <w:rPr>
                <w:iCs/>
                <w:color w:val="auto"/>
                <w:sz w:val="22"/>
              </w:rPr>
            </w:pPr>
          </w:p>
          <w:p w:rsidR="00DE3B4F" w:rsidRPr="00DE3B4F" w:rsidRDefault="00CC1757" w:rsidP="00DE3B4F">
            <w:pPr>
              <w:rPr>
                <w:rFonts w:ascii="Arial" w:hAnsi="Arial" w:cs="Arial"/>
                <w:iCs/>
                <w:sz w:val="22"/>
              </w:rPr>
            </w:pPr>
            <w:r w:rsidRPr="00DE3B4F">
              <w:rPr>
                <w:rFonts w:ascii="Arial" w:hAnsi="Arial" w:cs="Arial"/>
                <w:iCs/>
                <w:sz w:val="22"/>
              </w:rPr>
              <w:t>Use of the main features of Data.gov, to discover, view, and visualize data do not require a sign in or any other information from the user.  For certain features, such as joining a community, submitting comments and questions, saving a user-created view of a dataset, etc., a sign in with an email address and user name is required.  Email addresses are not made public, and users can pick any user name.</w:t>
            </w:r>
            <w:r w:rsidR="006E4E5D" w:rsidRPr="00DE3B4F">
              <w:rPr>
                <w:rFonts w:ascii="Arial" w:hAnsi="Arial" w:cs="Arial"/>
                <w:iCs/>
                <w:sz w:val="22"/>
              </w:rPr>
              <w:t xml:space="preserve">  Users have the option of uploading an image associated with their profile, which may contain a photograph of themselves, or any other content.  </w:t>
            </w:r>
            <w:r w:rsidR="00DE3B4F" w:rsidRPr="00DE3B4F">
              <w:rPr>
                <w:rFonts w:ascii="Arial" w:hAnsi="Arial" w:cs="Arial"/>
                <w:iCs/>
                <w:sz w:val="22"/>
              </w:rPr>
              <w:t>Users have the option of associating additional profile information, such as description, location, tags, links to home pages and other social profiles, etc.</w:t>
            </w:r>
          </w:p>
          <w:p w:rsidR="00CC1757" w:rsidRPr="00CC1757" w:rsidRDefault="00CC1757" w:rsidP="004F36C0">
            <w:pPr>
              <w:pStyle w:val="BodyText2"/>
              <w:rPr>
                <w:iCs/>
                <w:color w:val="auto"/>
                <w:sz w:val="22"/>
              </w:rPr>
            </w:pPr>
          </w:p>
          <w:p w:rsidR="004F36C0" w:rsidRPr="00CC1757" w:rsidRDefault="004F36C0" w:rsidP="00CC1757">
            <w:pPr>
              <w:pStyle w:val="BodyText2"/>
              <w:rPr>
                <w:i/>
                <w:iCs/>
                <w:color w:val="auto"/>
                <w:sz w:val="22"/>
              </w:rPr>
            </w:pPr>
            <w:r>
              <w:rPr>
                <w:i/>
                <w:iCs/>
                <w:color w:val="auto"/>
                <w:sz w:val="22"/>
              </w:rPr>
              <w:t xml:space="preserve">  </w:t>
            </w:r>
          </w:p>
        </w:tc>
      </w:tr>
      <w:tr w:rsidR="004F36C0">
        <w:trPr>
          <w:jc w:val="center"/>
        </w:trPr>
        <w:tc>
          <w:tcPr>
            <w:tcW w:w="3600" w:type="dxa"/>
          </w:tcPr>
          <w:p w:rsidR="004F36C0" w:rsidRDefault="004F36C0" w:rsidP="004F36C0">
            <w:pPr>
              <w:rPr>
                <w:rFonts w:ascii="Arial" w:hAnsi="Arial" w:cs="Arial"/>
                <w:sz w:val="22"/>
              </w:rPr>
            </w:pPr>
            <w:proofErr w:type="gramStart"/>
            <w:r>
              <w:rPr>
                <w:rFonts w:ascii="Arial" w:hAnsi="Arial" w:cs="Arial"/>
                <w:sz w:val="22"/>
              </w:rPr>
              <w:t>1.a</w:t>
            </w:r>
            <w:proofErr w:type="gramEnd"/>
            <w:r>
              <w:rPr>
                <w:rFonts w:ascii="Arial" w:hAnsi="Arial" w:cs="Arial"/>
                <w:sz w:val="22"/>
              </w:rPr>
              <w:t>.  What stage of the life cycle is the system currently in?</w:t>
            </w:r>
          </w:p>
        </w:tc>
        <w:tc>
          <w:tcPr>
            <w:tcW w:w="5413" w:type="dxa"/>
          </w:tcPr>
          <w:p w:rsidR="004F36C0" w:rsidRPr="00CC1757" w:rsidRDefault="00CC1757" w:rsidP="00CC1757">
            <w:pPr>
              <w:rPr>
                <w:rFonts w:ascii="Arial" w:hAnsi="Arial" w:cs="Arial"/>
                <w:iCs/>
                <w:sz w:val="22"/>
              </w:rPr>
            </w:pPr>
            <w:r w:rsidRPr="00CC1757">
              <w:rPr>
                <w:rFonts w:ascii="Arial" w:hAnsi="Arial" w:cs="Arial"/>
                <w:iCs/>
                <w:sz w:val="22"/>
              </w:rPr>
              <w:t xml:space="preserve">Operation/Maintenance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2.a</w:t>
            </w:r>
            <w:proofErr w:type="gramEnd"/>
            <w:r>
              <w:rPr>
                <w:rFonts w:ascii="Arial" w:hAnsi="Arial" w:cs="Arial"/>
                <w:sz w:val="22"/>
              </w:rPr>
              <w:t>.  What are the sources of the information in the system?</w:t>
            </w:r>
          </w:p>
        </w:tc>
        <w:tc>
          <w:tcPr>
            <w:tcW w:w="5413" w:type="dxa"/>
          </w:tcPr>
          <w:p w:rsidR="004F36C0" w:rsidRDefault="004F36C0" w:rsidP="004F36C0">
            <w:pPr>
              <w:rPr>
                <w:rFonts w:ascii="Arial" w:hAnsi="Arial" w:cs="Arial"/>
                <w:i/>
                <w:iCs/>
                <w:sz w:val="22"/>
              </w:rPr>
            </w:pPr>
          </w:p>
          <w:p w:rsidR="004F36C0" w:rsidRPr="00E3182C" w:rsidRDefault="00E3182C" w:rsidP="00E3182C">
            <w:pPr>
              <w:rPr>
                <w:rFonts w:ascii="Arial" w:hAnsi="Arial" w:cs="Arial"/>
                <w:iCs/>
                <w:sz w:val="22"/>
              </w:rPr>
            </w:pPr>
            <w:r w:rsidRPr="00E3182C">
              <w:rPr>
                <w:rFonts w:ascii="Arial" w:hAnsi="Arial" w:cs="Arial"/>
                <w:iCs/>
                <w:sz w:val="22"/>
              </w:rPr>
              <w:t xml:space="preserve">Information is provided by the user seeking access to the additional features of the site.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2.b</w:t>
            </w:r>
            <w:proofErr w:type="gramEnd"/>
            <w:r>
              <w:rPr>
                <w:rFonts w:ascii="Arial" w:hAnsi="Arial" w:cs="Arial"/>
                <w:sz w:val="22"/>
              </w:rPr>
              <w:t>.  What GSA files and databases are used?</w:t>
            </w:r>
          </w:p>
          <w:p w:rsidR="004F36C0" w:rsidRDefault="004F36C0" w:rsidP="004F36C0">
            <w:pPr>
              <w:rPr>
                <w:rFonts w:ascii="Arial" w:hAnsi="Arial" w:cs="Arial"/>
                <w:sz w:val="22"/>
              </w:rPr>
            </w:pPr>
          </w:p>
        </w:tc>
        <w:tc>
          <w:tcPr>
            <w:tcW w:w="5413" w:type="dxa"/>
          </w:tcPr>
          <w:p w:rsidR="004F36C0" w:rsidRDefault="004F36C0" w:rsidP="004F36C0">
            <w:pPr>
              <w:rPr>
                <w:rFonts w:ascii="Arial" w:hAnsi="Arial" w:cs="Arial"/>
                <w:i/>
                <w:iCs/>
                <w:sz w:val="22"/>
              </w:rPr>
            </w:pPr>
          </w:p>
          <w:p w:rsidR="004F36C0" w:rsidRPr="00E3182C" w:rsidRDefault="00E3182C" w:rsidP="00E3182C">
            <w:pPr>
              <w:rPr>
                <w:rFonts w:ascii="Arial" w:hAnsi="Arial" w:cs="Arial"/>
                <w:iCs/>
                <w:sz w:val="22"/>
              </w:rPr>
            </w:pPr>
            <w:r>
              <w:rPr>
                <w:rFonts w:ascii="Arial" w:hAnsi="Arial" w:cs="Arial"/>
                <w:iCs/>
                <w:sz w:val="22"/>
              </w:rPr>
              <w:t>None.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2.c</w:t>
            </w:r>
            <w:proofErr w:type="gramEnd"/>
            <w:r>
              <w:rPr>
                <w:rFonts w:ascii="Arial" w:hAnsi="Arial" w:cs="Arial"/>
                <w:sz w:val="22"/>
              </w:rPr>
              <w:t>.  What Federal agencies are providing data for use in the system?</w:t>
            </w:r>
          </w:p>
          <w:p w:rsidR="004F36C0" w:rsidRDefault="004F36C0" w:rsidP="004F36C0">
            <w:pPr>
              <w:rPr>
                <w:rFonts w:ascii="Arial" w:hAnsi="Arial" w:cs="Arial"/>
                <w:sz w:val="22"/>
              </w:rPr>
            </w:pPr>
          </w:p>
        </w:tc>
        <w:tc>
          <w:tcPr>
            <w:tcW w:w="5413" w:type="dxa"/>
          </w:tcPr>
          <w:p w:rsidR="004F36C0" w:rsidRDefault="004F36C0" w:rsidP="004F36C0">
            <w:pPr>
              <w:rPr>
                <w:rFonts w:ascii="Arial" w:hAnsi="Arial" w:cs="Arial"/>
                <w:i/>
                <w:iCs/>
                <w:sz w:val="22"/>
              </w:rPr>
            </w:pPr>
          </w:p>
          <w:p w:rsidR="004F36C0" w:rsidRPr="00E3182C" w:rsidRDefault="00E3182C" w:rsidP="00E3182C">
            <w:pPr>
              <w:rPr>
                <w:rFonts w:ascii="Arial" w:hAnsi="Arial" w:cs="Arial"/>
                <w:iCs/>
                <w:sz w:val="22"/>
              </w:rPr>
            </w:pPr>
            <w:r>
              <w:rPr>
                <w:rFonts w:ascii="Arial" w:hAnsi="Arial" w:cs="Arial"/>
                <w:iCs/>
                <w:sz w:val="22"/>
              </w:rPr>
              <w:t xml:space="preserve">None.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2.d</w:t>
            </w:r>
            <w:proofErr w:type="gramEnd"/>
            <w:r>
              <w:rPr>
                <w:rFonts w:ascii="Arial" w:hAnsi="Arial" w:cs="Arial"/>
                <w:sz w:val="22"/>
              </w:rPr>
              <w:t>.  What State and local agencies are providing data for use in the system?</w:t>
            </w:r>
          </w:p>
          <w:p w:rsidR="004F36C0" w:rsidRDefault="004F36C0" w:rsidP="004F36C0">
            <w:pPr>
              <w:rPr>
                <w:rFonts w:ascii="Arial" w:hAnsi="Arial" w:cs="Arial"/>
                <w:sz w:val="22"/>
              </w:rPr>
            </w:pPr>
          </w:p>
        </w:tc>
        <w:tc>
          <w:tcPr>
            <w:tcW w:w="5413" w:type="dxa"/>
          </w:tcPr>
          <w:p w:rsidR="004F36C0" w:rsidRDefault="004F36C0" w:rsidP="004F36C0">
            <w:pPr>
              <w:rPr>
                <w:rFonts w:ascii="Arial" w:hAnsi="Arial" w:cs="Arial"/>
                <w:i/>
                <w:iCs/>
                <w:sz w:val="22"/>
              </w:rPr>
            </w:pPr>
          </w:p>
          <w:p w:rsidR="004F36C0" w:rsidRPr="00E3182C" w:rsidRDefault="00E3182C" w:rsidP="004F36C0">
            <w:pPr>
              <w:rPr>
                <w:rFonts w:ascii="Arial" w:hAnsi="Arial" w:cs="Arial"/>
                <w:iCs/>
                <w:sz w:val="22"/>
              </w:rPr>
            </w:pPr>
            <w:r w:rsidRPr="00E3182C">
              <w:rPr>
                <w:rFonts w:ascii="Arial" w:hAnsi="Arial" w:cs="Arial"/>
                <w:iCs/>
                <w:sz w:val="22"/>
              </w:rPr>
              <w:t>None.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2.e</w:t>
            </w:r>
            <w:proofErr w:type="gramEnd"/>
            <w:r>
              <w:rPr>
                <w:rFonts w:ascii="Arial" w:hAnsi="Arial" w:cs="Arial"/>
                <w:sz w:val="22"/>
              </w:rPr>
              <w:t xml:space="preserve">.  What other third party sources will the data </w:t>
            </w:r>
            <w:proofErr w:type="gramStart"/>
            <w:r>
              <w:rPr>
                <w:rFonts w:ascii="Arial" w:hAnsi="Arial" w:cs="Arial"/>
                <w:sz w:val="22"/>
              </w:rPr>
              <w:t>be</w:t>
            </w:r>
            <w:proofErr w:type="gramEnd"/>
            <w:r>
              <w:rPr>
                <w:rFonts w:ascii="Arial" w:hAnsi="Arial" w:cs="Arial"/>
                <w:sz w:val="22"/>
              </w:rPr>
              <w:t xml:space="preserve"> collected from?</w:t>
            </w:r>
          </w:p>
          <w:p w:rsidR="004F36C0" w:rsidRDefault="004F36C0" w:rsidP="004F36C0">
            <w:pPr>
              <w:rPr>
                <w:rFonts w:ascii="Arial" w:hAnsi="Arial" w:cs="Arial"/>
                <w:sz w:val="22"/>
              </w:rPr>
            </w:pPr>
          </w:p>
        </w:tc>
        <w:tc>
          <w:tcPr>
            <w:tcW w:w="5413" w:type="dxa"/>
          </w:tcPr>
          <w:p w:rsidR="004F36C0" w:rsidRDefault="004F36C0" w:rsidP="004F36C0">
            <w:pPr>
              <w:rPr>
                <w:rFonts w:ascii="Arial" w:hAnsi="Arial" w:cs="Arial"/>
                <w:i/>
                <w:iCs/>
                <w:sz w:val="22"/>
              </w:rPr>
            </w:pPr>
          </w:p>
          <w:p w:rsidR="004F36C0" w:rsidRPr="00E3182C" w:rsidRDefault="00E3182C" w:rsidP="004F36C0">
            <w:pPr>
              <w:rPr>
                <w:rFonts w:ascii="Arial" w:hAnsi="Arial" w:cs="Arial"/>
                <w:iCs/>
                <w:sz w:val="22"/>
              </w:rPr>
            </w:pPr>
            <w:r>
              <w:rPr>
                <w:rFonts w:ascii="Arial" w:hAnsi="Arial" w:cs="Arial"/>
                <w:iCs/>
                <w:sz w:val="22"/>
              </w:rPr>
              <w:t>None.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2.f</w:t>
            </w:r>
            <w:proofErr w:type="gramEnd"/>
            <w:r>
              <w:rPr>
                <w:rFonts w:ascii="Arial" w:hAnsi="Arial" w:cs="Arial"/>
                <w:sz w:val="22"/>
              </w:rPr>
              <w:t xml:space="preserve">.  What information will be collected from the individual whose record is in the system? </w:t>
            </w:r>
          </w:p>
        </w:tc>
        <w:tc>
          <w:tcPr>
            <w:tcW w:w="5413" w:type="dxa"/>
          </w:tcPr>
          <w:p w:rsidR="004F36C0" w:rsidRDefault="004F36C0" w:rsidP="004F36C0">
            <w:pPr>
              <w:rPr>
                <w:rFonts w:ascii="Arial" w:hAnsi="Arial" w:cs="Arial"/>
                <w:i/>
                <w:iCs/>
              </w:rPr>
            </w:pPr>
          </w:p>
          <w:p w:rsidR="004F36C0" w:rsidRPr="00E3182C" w:rsidRDefault="00E3182C" w:rsidP="00E3182C">
            <w:pPr>
              <w:rPr>
                <w:rFonts w:ascii="Arial" w:hAnsi="Arial" w:cs="Arial"/>
                <w:iCs/>
                <w:sz w:val="22"/>
              </w:rPr>
            </w:pPr>
            <w:r w:rsidRPr="00E3182C">
              <w:rPr>
                <w:rFonts w:ascii="Arial" w:hAnsi="Arial" w:cs="Arial"/>
                <w:iCs/>
                <w:sz w:val="22"/>
              </w:rPr>
              <w:t xml:space="preserve">Email address, username.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3.a</w:t>
            </w:r>
            <w:proofErr w:type="gramEnd"/>
            <w:r>
              <w:rPr>
                <w:rFonts w:ascii="Arial" w:hAnsi="Arial" w:cs="Arial"/>
                <w:sz w:val="22"/>
              </w:rPr>
              <w:t>.  How will the data collected from sources other than Federal agency records or the individual be verified for accuracy?</w:t>
            </w:r>
          </w:p>
        </w:tc>
        <w:tc>
          <w:tcPr>
            <w:tcW w:w="5413" w:type="dxa"/>
          </w:tcPr>
          <w:p w:rsidR="004F36C0" w:rsidRDefault="004F36C0" w:rsidP="004F36C0">
            <w:pPr>
              <w:pStyle w:val="BodyText"/>
              <w:rPr>
                <w:rFonts w:ascii="Arial" w:hAnsi="Arial" w:cs="Arial"/>
                <w:i/>
                <w:iCs/>
                <w:color w:val="auto"/>
                <w:sz w:val="22"/>
              </w:rPr>
            </w:pPr>
          </w:p>
          <w:p w:rsidR="004F36C0" w:rsidRPr="00106981" w:rsidRDefault="00106981" w:rsidP="00106981">
            <w:pPr>
              <w:pStyle w:val="BodyText"/>
              <w:rPr>
                <w:rFonts w:ascii="Arial" w:hAnsi="Arial" w:cs="Arial"/>
                <w:iCs/>
                <w:sz w:val="22"/>
              </w:rPr>
            </w:pPr>
            <w:r w:rsidRPr="00106981">
              <w:rPr>
                <w:rFonts w:ascii="Arial" w:hAnsi="Arial" w:cs="Arial"/>
                <w:iCs/>
                <w:color w:val="auto"/>
                <w:sz w:val="22"/>
              </w:rPr>
              <w:t xml:space="preserve">Users of the site will be responsible for accurately submitting their information.  Email addresses will be verified for complete format only.  </w:t>
            </w:r>
            <w:r w:rsidR="0031108F">
              <w:rPr>
                <w:rFonts w:ascii="Arial" w:hAnsi="Arial" w:cs="Arial"/>
                <w:iCs/>
                <w:color w:val="auto"/>
                <w:sz w:val="22"/>
              </w:rPr>
              <w:t>Before access to the additional features is granted, a</w:t>
            </w:r>
            <w:r w:rsidRPr="00106981">
              <w:rPr>
                <w:rFonts w:ascii="Arial" w:hAnsi="Arial" w:cs="Arial"/>
                <w:iCs/>
                <w:color w:val="auto"/>
                <w:sz w:val="22"/>
              </w:rPr>
              <w:t xml:space="preserve"> return email will be sent to verify that the email address is a functioning address.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3.b</w:t>
            </w:r>
            <w:proofErr w:type="gramEnd"/>
            <w:r>
              <w:rPr>
                <w:rFonts w:ascii="Arial" w:hAnsi="Arial" w:cs="Arial"/>
                <w:sz w:val="22"/>
              </w:rPr>
              <w:t>.  How will data be checked for completeness?</w:t>
            </w:r>
          </w:p>
          <w:p w:rsidR="004F36C0" w:rsidRDefault="004F36C0" w:rsidP="004F36C0">
            <w:pPr>
              <w:rPr>
                <w:rFonts w:ascii="Arial" w:hAnsi="Arial" w:cs="Arial"/>
                <w:sz w:val="22"/>
              </w:rPr>
            </w:pPr>
          </w:p>
        </w:tc>
        <w:tc>
          <w:tcPr>
            <w:tcW w:w="5413" w:type="dxa"/>
          </w:tcPr>
          <w:p w:rsidR="004F36C0" w:rsidRDefault="004F36C0" w:rsidP="004F36C0">
            <w:pPr>
              <w:rPr>
                <w:rFonts w:ascii="Arial" w:hAnsi="Arial" w:cs="Arial"/>
                <w:i/>
                <w:iCs/>
                <w:sz w:val="22"/>
              </w:rPr>
            </w:pPr>
          </w:p>
          <w:p w:rsidR="004F36C0" w:rsidRPr="00106981" w:rsidRDefault="00106981" w:rsidP="0031108F">
            <w:pPr>
              <w:rPr>
                <w:rFonts w:ascii="Arial" w:hAnsi="Arial" w:cs="Arial"/>
                <w:iCs/>
                <w:sz w:val="22"/>
              </w:rPr>
            </w:pPr>
            <w:r>
              <w:rPr>
                <w:rFonts w:ascii="Arial" w:hAnsi="Arial" w:cs="Arial"/>
                <w:iCs/>
                <w:sz w:val="22"/>
              </w:rPr>
              <w:t xml:space="preserve">Emails addresses will be verified for complete format only.  </w:t>
            </w:r>
            <w:r w:rsidR="0031108F">
              <w:rPr>
                <w:rFonts w:ascii="Arial" w:hAnsi="Arial" w:cs="Arial"/>
                <w:iCs/>
                <w:sz w:val="22"/>
              </w:rPr>
              <w:t>Before access to the additional features is granted, a</w:t>
            </w:r>
            <w:r>
              <w:rPr>
                <w:rFonts w:ascii="Arial" w:hAnsi="Arial" w:cs="Arial"/>
                <w:iCs/>
                <w:sz w:val="22"/>
              </w:rPr>
              <w:t xml:space="preserve"> return email will be sent to verify that the email address is a functioning email address.  This is a spam reduction measure.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3.c</w:t>
            </w:r>
            <w:proofErr w:type="gramEnd"/>
            <w:r>
              <w:rPr>
                <w:rFonts w:ascii="Arial" w:hAnsi="Arial" w:cs="Arial"/>
                <w:sz w:val="22"/>
              </w:rPr>
              <w:t>.  Is the data current?  How do you know?</w:t>
            </w:r>
          </w:p>
        </w:tc>
        <w:tc>
          <w:tcPr>
            <w:tcW w:w="5413" w:type="dxa"/>
          </w:tcPr>
          <w:p w:rsidR="004F36C0" w:rsidRDefault="004F36C0" w:rsidP="004F36C0">
            <w:pPr>
              <w:rPr>
                <w:rFonts w:ascii="Arial" w:hAnsi="Arial" w:cs="Arial"/>
                <w:i/>
                <w:iCs/>
                <w:sz w:val="22"/>
              </w:rPr>
            </w:pPr>
          </w:p>
          <w:p w:rsidR="004F36C0" w:rsidRPr="0031108F" w:rsidRDefault="0031108F" w:rsidP="0031108F">
            <w:pPr>
              <w:rPr>
                <w:rFonts w:ascii="Arial" w:hAnsi="Arial" w:cs="Arial"/>
                <w:iCs/>
                <w:sz w:val="22"/>
              </w:rPr>
            </w:pPr>
            <w:r>
              <w:rPr>
                <w:rFonts w:ascii="Arial" w:hAnsi="Arial" w:cs="Arial"/>
                <w:iCs/>
                <w:sz w:val="22"/>
              </w:rPr>
              <w:t>The features on Data.gov requiring a log in are made available for voluntary use.  Users will be responsible for accurately submitting an email address.  Before access to the additional features is granted, a return email address will be sent to verify that the email address is a functioning email address.  This is a spam reduction measure.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4.  Are the data elements described in detail and documented?  If yes, what is the name of the document?</w:t>
            </w:r>
          </w:p>
          <w:p w:rsidR="004F36C0" w:rsidRDefault="004F36C0" w:rsidP="004F36C0">
            <w:pPr>
              <w:rPr>
                <w:rFonts w:ascii="Arial" w:hAnsi="Arial" w:cs="Arial"/>
                <w:sz w:val="22"/>
              </w:rPr>
            </w:pPr>
          </w:p>
        </w:tc>
        <w:tc>
          <w:tcPr>
            <w:tcW w:w="5413" w:type="dxa"/>
          </w:tcPr>
          <w:p w:rsidR="004F36C0" w:rsidRDefault="004F36C0" w:rsidP="004F36C0">
            <w:pPr>
              <w:rPr>
                <w:rFonts w:ascii="Arial" w:hAnsi="Arial" w:cs="Arial"/>
                <w:i/>
                <w:iCs/>
                <w:sz w:val="22"/>
              </w:rPr>
            </w:pPr>
            <w:r>
              <w:rPr>
                <w:rFonts w:ascii="Arial" w:hAnsi="Arial" w:cs="Arial"/>
                <w:i/>
                <w:iCs/>
                <w:sz w:val="22"/>
              </w:rPr>
              <w:t xml:space="preserve"> </w:t>
            </w:r>
          </w:p>
          <w:p w:rsidR="004F36C0" w:rsidRDefault="005737F7" w:rsidP="005737F7">
            <w:pPr>
              <w:rPr>
                <w:rFonts w:ascii="Arial" w:hAnsi="Arial" w:cs="Arial"/>
                <w:i/>
                <w:iCs/>
                <w:sz w:val="22"/>
              </w:rPr>
            </w:pPr>
            <w:r>
              <w:rPr>
                <w:rFonts w:ascii="Arial" w:hAnsi="Arial" w:cs="Arial"/>
                <w:iCs/>
                <w:sz w:val="22"/>
              </w:rPr>
              <w:t xml:space="preserve">The privacy statement will display messaging confirming to the user the limited use of the email for authentication purposes.  The privacy policy will also indicate that a log in is not required for most uses of the site.  The policy will state that, when making comments, asking questions, saving views, etc., the registrant’s username will be displayed publicly by default.  </w:t>
            </w:r>
            <w:r w:rsidR="006E4E5D">
              <w:rPr>
                <w:rFonts w:ascii="Arial" w:hAnsi="Arial" w:cs="Arial"/>
                <w:iCs/>
                <w:sz w:val="22"/>
              </w:rPr>
              <w:t xml:space="preserve">The policy will indicate that providing a profile image is optional.  </w:t>
            </w:r>
            <w:r w:rsidR="00C401BB">
              <w:rPr>
                <w:rFonts w:ascii="Arial" w:hAnsi="Arial" w:cs="Arial"/>
                <w:iCs/>
                <w:sz w:val="22"/>
              </w:rPr>
              <w:t>In addition, the policy will clearly state that this is not a Privacy Act System of Record (see Question 1.)</w:t>
            </w:r>
          </w:p>
        </w:tc>
      </w:tr>
    </w:tbl>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br w:type="page"/>
      </w:r>
    </w:p>
    <w:p w:rsidR="004F36C0" w:rsidRDefault="004F36C0" w:rsidP="004F36C0">
      <w:pPr>
        <w:pStyle w:val="Heading7"/>
        <w:ind w:firstLine="540"/>
        <w:jc w:val="center"/>
      </w:pPr>
      <w:r>
        <w:lastRenderedPageBreak/>
        <w:t>B.  Access to the Data</w:t>
      </w:r>
    </w:p>
    <w:p w:rsidR="004F36C0" w:rsidRDefault="004F36C0" w:rsidP="004F36C0"/>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6"/>
        <w:gridCol w:w="5934"/>
      </w:tblGrid>
      <w:tr w:rsidR="004F36C0">
        <w:trPr>
          <w:jc w:val="center"/>
        </w:trPr>
        <w:tc>
          <w:tcPr>
            <w:tcW w:w="3600"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Question</w:t>
            </w:r>
          </w:p>
        </w:tc>
        <w:tc>
          <w:tcPr>
            <w:tcW w:w="6246"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Explanation/Instructions</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 xml:space="preserve">1. </w:t>
            </w:r>
            <w:proofErr w:type="gramStart"/>
            <w:r>
              <w:rPr>
                <w:rFonts w:ascii="Arial" w:hAnsi="Arial" w:cs="Arial"/>
                <w:sz w:val="22"/>
              </w:rPr>
              <w:t>a</w:t>
            </w:r>
            <w:proofErr w:type="gramEnd"/>
            <w:r>
              <w:rPr>
                <w:rFonts w:ascii="Arial" w:hAnsi="Arial" w:cs="Arial"/>
                <w:sz w:val="22"/>
              </w:rPr>
              <w:t xml:space="preserve">.   Who will have access to the data in the system? </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r>
              <w:rPr>
                <w:rFonts w:ascii="Arial" w:hAnsi="Arial" w:cs="Arial"/>
                <w:i/>
                <w:iCs/>
                <w:sz w:val="22"/>
              </w:rPr>
              <w:t xml:space="preserve"> </w:t>
            </w:r>
          </w:p>
          <w:p w:rsidR="004F36C0" w:rsidRDefault="00AA63A1" w:rsidP="00AA63A1">
            <w:pPr>
              <w:rPr>
                <w:rFonts w:ascii="Arial" w:hAnsi="Arial" w:cs="Arial"/>
                <w:i/>
                <w:iCs/>
                <w:sz w:val="22"/>
              </w:rPr>
            </w:pPr>
            <w:r>
              <w:rPr>
                <w:rFonts w:ascii="Arial" w:hAnsi="Arial" w:cs="Arial"/>
                <w:iCs/>
                <w:sz w:val="22"/>
              </w:rPr>
              <w:t xml:space="preserve">All users and the general public will have access to comments and saved views, associated with the user name, as this is a public platform intended for transparent uses.  Data.gov administrators will moderate comments and other content created by users before making them publicly available.  Data.gov administrators can delete inappropriate comments or content.  </w:t>
            </w:r>
          </w:p>
        </w:tc>
      </w:tr>
      <w:tr w:rsidR="004F36C0" w:rsidRPr="006E0719">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1.b</w:t>
            </w:r>
            <w:proofErr w:type="gramEnd"/>
            <w:r>
              <w:rPr>
                <w:rFonts w:ascii="Arial" w:hAnsi="Arial" w:cs="Arial"/>
                <w:sz w:val="22"/>
              </w:rPr>
              <w:t>.  Is any of the data subject to exclusion from disclosure under the Freedom of Information Act (FOIA)?  If yes, explain the policy and rationale supporting this decision.</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AA63A1" w:rsidRDefault="006E4E5D" w:rsidP="00AA63A1">
            <w:pPr>
              <w:rPr>
                <w:rFonts w:ascii="Arial" w:hAnsi="Arial" w:cs="Arial"/>
                <w:i/>
                <w:iCs/>
                <w:sz w:val="22"/>
              </w:rPr>
            </w:pPr>
            <w:r>
              <w:rPr>
                <w:rFonts w:ascii="Arial" w:hAnsi="Arial" w:cs="Arial"/>
                <w:iCs/>
                <w:sz w:val="22"/>
              </w:rPr>
              <w:t>Email addresses,</w:t>
            </w:r>
            <w:r w:rsidR="00AA63A1">
              <w:rPr>
                <w:rFonts w:ascii="Arial" w:hAnsi="Arial" w:cs="Arial"/>
                <w:iCs/>
                <w:sz w:val="22"/>
              </w:rPr>
              <w:t xml:space="preserve"> user names</w:t>
            </w:r>
            <w:r>
              <w:rPr>
                <w:rFonts w:ascii="Arial" w:hAnsi="Arial" w:cs="Arial"/>
                <w:iCs/>
                <w:sz w:val="22"/>
              </w:rPr>
              <w:t xml:space="preserve"> and profile images</w:t>
            </w:r>
            <w:r w:rsidR="00AA63A1">
              <w:rPr>
                <w:rFonts w:ascii="Arial" w:hAnsi="Arial" w:cs="Arial"/>
                <w:iCs/>
                <w:sz w:val="22"/>
              </w:rPr>
              <w:t xml:space="preserve"> are excluded from disclosure under FOIA.  </w:t>
            </w:r>
          </w:p>
          <w:p w:rsidR="004F36C0" w:rsidRDefault="004F36C0" w:rsidP="004F36C0">
            <w:pPr>
              <w:rPr>
                <w:rFonts w:ascii="Arial" w:hAnsi="Arial" w:cs="Arial"/>
                <w:i/>
                <w:iCs/>
                <w:sz w:val="22"/>
              </w:rPr>
            </w:pPr>
          </w:p>
          <w:p w:rsidR="004F36C0" w:rsidRDefault="004F36C0" w:rsidP="004F36C0">
            <w:pPr>
              <w:rPr>
                <w:rFonts w:ascii="Arial" w:hAnsi="Arial" w:cs="Arial"/>
                <w:i/>
                <w:iCs/>
                <w:sz w:val="22"/>
              </w:rPr>
            </w:pPr>
          </w:p>
          <w:p w:rsidR="004F36C0" w:rsidRPr="00AA63A1" w:rsidRDefault="004F36C0" w:rsidP="00AA63A1">
            <w:pPr>
              <w:rPr>
                <w:rFonts w:ascii="Arial" w:hAnsi="Arial" w:cs="Arial"/>
                <w:iCs/>
                <w:sz w:val="22"/>
                <w:lang w:val="pt-BR"/>
              </w:rPr>
            </w:pPr>
          </w:p>
        </w:tc>
      </w:tr>
      <w:tr w:rsidR="004F36C0">
        <w:trPr>
          <w:jc w:val="center"/>
        </w:trPr>
        <w:tc>
          <w:tcPr>
            <w:tcW w:w="3600" w:type="dxa"/>
          </w:tcPr>
          <w:p w:rsidR="004F36C0" w:rsidRPr="006E0719" w:rsidRDefault="004F36C0" w:rsidP="004F36C0">
            <w:pPr>
              <w:rPr>
                <w:rFonts w:ascii="Arial" w:hAnsi="Arial" w:cs="Arial"/>
                <w:sz w:val="22"/>
                <w:lang w:val="pt-BR"/>
              </w:rPr>
            </w:pPr>
          </w:p>
          <w:p w:rsidR="004F36C0" w:rsidRDefault="004F36C0" w:rsidP="004F36C0">
            <w:pPr>
              <w:rPr>
                <w:rFonts w:ascii="Arial" w:hAnsi="Arial" w:cs="Arial"/>
                <w:sz w:val="22"/>
              </w:rPr>
            </w:pPr>
            <w:r>
              <w:rPr>
                <w:rFonts w:ascii="Arial" w:hAnsi="Arial" w:cs="Arial"/>
                <w:sz w:val="22"/>
              </w:rPr>
              <w:t>2.  How is access to the data by a user determined?  Are criteria, procedures, controls, and responsibilities regarding access documented?</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Pr="006E4E5D" w:rsidRDefault="00AA63A1" w:rsidP="004F36C0">
            <w:pPr>
              <w:rPr>
                <w:rFonts w:ascii="Arial" w:hAnsi="Arial" w:cs="Arial"/>
                <w:iCs/>
                <w:sz w:val="22"/>
              </w:rPr>
            </w:pPr>
            <w:r>
              <w:rPr>
                <w:rFonts w:ascii="Arial" w:hAnsi="Arial" w:cs="Arial"/>
                <w:iCs/>
                <w:sz w:val="22"/>
              </w:rPr>
              <w:t>Access to data on user names and email addresses is limited to Content Administrators (GSA) and System Administrators/Developers of Code (Vendor).</w:t>
            </w:r>
          </w:p>
          <w:p w:rsidR="004F36C0" w:rsidRDefault="004F36C0" w:rsidP="004F36C0">
            <w:pPr>
              <w:rPr>
                <w:rFonts w:ascii="Arial" w:hAnsi="Arial" w:cs="Arial"/>
                <w:i/>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3.  Will users have access to all data in the system or will the user's access be restricted?  Explain.</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Default="000B6A95" w:rsidP="006E4E5D">
            <w:pPr>
              <w:rPr>
                <w:rFonts w:ascii="Arial" w:hAnsi="Arial" w:cs="Arial"/>
                <w:iCs/>
                <w:sz w:val="22"/>
              </w:rPr>
            </w:pPr>
            <w:r w:rsidRPr="007762C0">
              <w:rPr>
                <w:rFonts w:ascii="Arial" w:hAnsi="Arial" w:cs="Arial"/>
                <w:b/>
                <w:iCs/>
                <w:sz w:val="22"/>
              </w:rPr>
              <w:t>Individual Access</w:t>
            </w:r>
            <w:r>
              <w:rPr>
                <w:rFonts w:ascii="Arial" w:hAnsi="Arial" w:cs="Arial"/>
                <w:iCs/>
                <w:sz w:val="22"/>
              </w:rPr>
              <w:t>: The only data collected is voluntary.  The username (which does not have to be a real name) is visible to the public, and this is highlighted in the privacy policy provide</w:t>
            </w:r>
            <w:r w:rsidR="006E4E5D">
              <w:rPr>
                <w:rFonts w:ascii="Arial" w:hAnsi="Arial" w:cs="Arial"/>
                <w:iCs/>
                <w:sz w:val="22"/>
              </w:rPr>
              <w:t xml:space="preserve">d to the public on the website.  Where a username is displayed, clicking it may display that user’s profile including the optional profile image.  </w:t>
            </w:r>
            <w:r>
              <w:rPr>
                <w:rFonts w:ascii="Arial" w:hAnsi="Arial" w:cs="Arial"/>
                <w:iCs/>
                <w:sz w:val="22"/>
              </w:rPr>
              <w:t xml:space="preserve"> </w:t>
            </w:r>
          </w:p>
          <w:p w:rsidR="004A4BE6" w:rsidRDefault="004A4BE6" w:rsidP="006E4E5D">
            <w:pPr>
              <w:rPr>
                <w:rFonts w:ascii="Arial" w:hAnsi="Arial" w:cs="Arial"/>
                <w:iCs/>
                <w:sz w:val="22"/>
              </w:rPr>
            </w:pPr>
          </w:p>
          <w:p w:rsidR="004A4BE6" w:rsidRDefault="004A4BE6" w:rsidP="006E4E5D">
            <w:pPr>
              <w:rPr>
                <w:rFonts w:ascii="Arial" w:hAnsi="Arial" w:cs="Arial"/>
                <w:iCs/>
                <w:sz w:val="22"/>
              </w:rPr>
            </w:pPr>
            <w:r w:rsidRPr="007762C0">
              <w:rPr>
                <w:rFonts w:ascii="Arial" w:hAnsi="Arial" w:cs="Arial"/>
                <w:b/>
                <w:iCs/>
                <w:sz w:val="22"/>
              </w:rPr>
              <w:t>Content Administrators (GSA) and System Administrators/Developers of Code (Vendors)</w:t>
            </w:r>
            <w:r>
              <w:rPr>
                <w:rFonts w:ascii="Arial" w:hAnsi="Arial" w:cs="Arial"/>
                <w:iCs/>
                <w:sz w:val="22"/>
              </w:rPr>
              <w:t xml:space="preserve"> have access to data as appropriate to fulfill their roles, within the conditions spelled out in this PIA and the site’s privacy policy.  As content administrators, the government does not own the database in which registrants’ information will reside.</w:t>
            </w:r>
          </w:p>
          <w:p w:rsidR="004A4BE6" w:rsidRDefault="004A4BE6" w:rsidP="006E4E5D">
            <w:pPr>
              <w:rPr>
                <w:rFonts w:ascii="Arial" w:hAnsi="Arial" w:cs="Arial"/>
                <w:iCs/>
                <w:sz w:val="22"/>
              </w:rPr>
            </w:pPr>
          </w:p>
          <w:p w:rsidR="004A4BE6" w:rsidRDefault="004A4BE6" w:rsidP="006E4E5D">
            <w:pPr>
              <w:rPr>
                <w:rFonts w:ascii="Arial" w:hAnsi="Arial" w:cs="Arial"/>
                <w:iCs/>
                <w:sz w:val="22"/>
              </w:rPr>
            </w:pPr>
            <w:r w:rsidRPr="007762C0">
              <w:rPr>
                <w:rFonts w:ascii="Arial" w:hAnsi="Arial" w:cs="Arial"/>
                <w:b/>
                <w:iCs/>
                <w:sz w:val="22"/>
              </w:rPr>
              <w:t>Vendors</w:t>
            </w:r>
            <w:r>
              <w:rPr>
                <w:rFonts w:ascii="Arial" w:hAnsi="Arial" w:cs="Arial"/>
                <w:iCs/>
                <w:sz w:val="22"/>
              </w:rPr>
              <w:t>’ access to the system is controlled by the vendors and is dictated by duties and requirements of their positions and by the terms of the service agreement.</w:t>
            </w:r>
          </w:p>
          <w:p w:rsidR="002B1635" w:rsidRDefault="002B1635" w:rsidP="006E4E5D">
            <w:pPr>
              <w:rPr>
                <w:rFonts w:ascii="Arial" w:hAnsi="Arial" w:cs="Arial"/>
                <w:iCs/>
                <w:sz w:val="22"/>
              </w:rPr>
            </w:pPr>
          </w:p>
          <w:p w:rsidR="002B1635" w:rsidRDefault="002B1635" w:rsidP="006E4E5D">
            <w:pPr>
              <w:rPr>
                <w:rFonts w:ascii="Arial" w:hAnsi="Arial" w:cs="Arial"/>
                <w:i/>
                <w:iCs/>
                <w:sz w:val="22"/>
              </w:rPr>
            </w:pPr>
            <w:r w:rsidRPr="007762C0">
              <w:rPr>
                <w:rFonts w:ascii="Arial" w:hAnsi="Arial" w:cs="Arial"/>
                <w:b/>
                <w:iCs/>
                <w:sz w:val="22"/>
              </w:rPr>
              <w:t>Citizens</w:t>
            </w:r>
            <w:r>
              <w:rPr>
                <w:rFonts w:ascii="Arial" w:hAnsi="Arial" w:cs="Arial"/>
                <w:iCs/>
                <w:sz w:val="22"/>
              </w:rPr>
              <w:t xml:space="preserve"> using the platform will have access only to information that is made public.</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 xml:space="preserve">4.  What controls are in place to </w:t>
            </w:r>
            <w:r>
              <w:rPr>
                <w:rFonts w:ascii="Arial" w:hAnsi="Arial" w:cs="Arial"/>
                <w:sz w:val="22"/>
              </w:rPr>
              <w:lastRenderedPageBreak/>
              <w:t>prevent the misuse (e.g. browsing) of data by those having access?</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Default="00930338" w:rsidP="00930338">
            <w:pPr>
              <w:rPr>
                <w:rFonts w:ascii="Arial" w:hAnsi="Arial" w:cs="Arial"/>
                <w:i/>
                <w:iCs/>
                <w:sz w:val="22"/>
              </w:rPr>
            </w:pPr>
            <w:r>
              <w:rPr>
                <w:rFonts w:ascii="Arial" w:hAnsi="Arial" w:cs="Arial"/>
                <w:iCs/>
                <w:sz w:val="22"/>
              </w:rPr>
              <w:t xml:space="preserve">GSA and all Data.gov vendors are operating under the </w:t>
            </w:r>
            <w:r>
              <w:rPr>
                <w:rFonts w:ascii="Arial" w:hAnsi="Arial" w:cs="Arial"/>
                <w:iCs/>
                <w:sz w:val="22"/>
              </w:rPr>
              <w:lastRenderedPageBreak/>
              <w:t xml:space="preserve">same rules of behavior described in the Data.gov privacy policy in terms of protecting the privacy of others and not using information in the system for personal gain or to the benefit of others.  Passwords and segmentation of functions provide adequate protections.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5.a</w:t>
            </w:r>
            <w:proofErr w:type="gramEnd"/>
            <w:r>
              <w:rPr>
                <w:rFonts w:ascii="Arial" w:hAnsi="Arial" w:cs="Arial"/>
                <w:sz w:val="22"/>
              </w:rPr>
              <w:t>.  Do other systems share data or have access to data in this system?  If yes, explain.</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930338" w:rsidRDefault="00930338" w:rsidP="004F36C0">
            <w:pPr>
              <w:rPr>
                <w:rFonts w:ascii="Arial" w:hAnsi="Arial" w:cs="Arial"/>
                <w:iCs/>
                <w:sz w:val="22"/>
              </w:rPr>
            </w:pPr>
            <w:r>
              <w:rPr>
                <w:rFonts w:ascii="Arial" w:hAnsi="Arial" w:cs="Arial"/>
                <w:iCs/>
                <w:sz w:val="22"/>
              </w:rPr>
              <w:t xml:space="preserve">No other system has access to this data, other than Google Analytics, which has access only to the anonymized, aggregate analytics data which it retrieves from cookies.  </w:t>
            </w:r>
          </w:p>
          <w:p w:rsidR="00930338" w:rsidRDefault="00930338" w:rsidP="004F36C0">
            <w:pPr>
              <w:rPr>
                <w:rFonts w:ascii="Arial" w:hAnsi="Arial" w:cs="Arial"/>
                <w:iCs/>
                <w:sz w:val="22"/>
              </w:rPr>
            </w:pPr>
          </w:p>
          <w:p w:rsidR="004F36C0" w:rsidRDefault="00930338" w:rsidP="004F36C0">
            <w:pPr>
              <w:rPr>
                <w:rFonts w:ascii="Arial" w:hAnsi="Arial" w:cs="Arial"/>
                <w:i/>
                <w:iCs/>
                <w:sz w:val="22"/>
              </w:rPr>
            </w:pPr>
            <w:r>
              <w:rPr>
                <w:rFonts w:ascii="Arial" w:hAnsi="Arial" w:cs="Arial"/>
                <w:iCs/>
                <w:sz w:val="22"/>
              </w:rPr>
              <w:t xml:space="preserve">Other systems will also be able to pull data from this system via an API, but that API will only feed data that is already publicly available (i.e., no PII).  </w:t>
            </w:r>
          </w:p>
          <w:p w:rsidR="004F36C0" w:rsidRDefault="004F36C0" w:rsidP="004F36C0">
            <w:pPr>
              <w:rPr>
                <w:rFonts w:ascii="Arial" w:hAnsi="Arial" w:cs="Arial"/>
                <w:i/>
                <w:iCs/>
                <w:sz w:val="22"/>
              </w:rPr>
            </w:pPr>
          </w:p>
          <w:p w:rsidR="004F36C0" w:rsidRDefault="004F36C0" w:rsidP="004F36C0">
            <w:pPr>
              <w:rPr>
                <w:rFonts w:ascii="Arial" w:hAnsi="Arial" w:cs="Arial"/>
                <w:i/>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5.b</w:t>
            </w:r>
            <w:proofErr w:type="gramEnd"/>
            <w:r>
              <w:rPr>
                <w:rFonts w:ascii="Arial" w:hAnsi="Arial" w:cs="Arial"/>
                <w:sz w:val="22"/>
              </w:rPr>
              <w:t>.  Who will be responsible for protecting the privacy rights of the clients and employees affected by the interface?</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Pr="00930338" w:rsidRDefault="00930338" w:rsidP="00930338">
            <w:pPr>
              <w:rPr>
                <w:rFonts w:ascii="Arial" w:hAnsi="Arial" w:cs="Arial"/>
                <w:iCs/>
                <w:sz w:val="22"/>
              </w:rPr>
            </w:pPr>
            <w:r>
              <w:rPr>
                <w:rFonts w:ascii="Arial" w:hAnsi="Arial" w:cs="Arial"/>
                <w:iCs/>
                <w:sz w:val="22"/>
              </w:rPr>
              <w:t>Not applicable.</w:t>
            </w:r>
          </w:p>
        </w:tc>
      </w:tr>
      <w:tr w:rsidR="004F36C0">
        <w:trPr>
          <w:trHeight w:val="1313"/>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6.a</w:t>
            </w:r>
            <w:proofErr w:type="gramEnd"/>
            <w:r>
              <w:rPr>
                <w:rFonts w:ascii="Arial" w:hAnsi="Arial" w:cs="Arial"/>
                <w:sz w:val="22"/>
              </w:rPr>
              <w:t xml:space="preserve">.  Will other agencies share data or have access to data in this system (International, Federal, State, Local, </w:t>
            </w:r>
            <w:proofErr w:type="gramStart"/>
            <w:r>
              <w:rPr>
                <w:rFonts w:ascii="Arial" w:hAnsi="Arial" w:cs="Arial"/>
                <w:sz w:val="22"/>
              </w:rPr>
              <w:t>Other</w:t>
            </w:r>
            <w:proofErr w:type="gramEnd"/>
            <w:r>
              <w:rPr>
                <w:rFonts w:ascii="Arial" w:hAnsi="Arial" w:cs="Arial"/>
                <w:sz w:val="22"/>
              </w:rPr>
              <w:t>)?</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Pr="00930338" w:rsidRDefault="00930338" w:rsidP="004F36C0">
            <w:pPr>
              <w:rPr>
                <w:rFonts w:ascii="Arial" w:hAnsi="Arial" w:cs="Arial"/>
                <w:iCs/>
                <w:sz w:val="22"/>
              </w:rPr>
            </w:pPr>
            <w:r>
              <w:rPr>
                <w:rFonts w:ascii="Arial" w:hAnsi="Arial" w:cs="Arial"/>
                <w:iCs/>
                <w:sz w:val="22"/>
              </w:rPr>
              <w:t>No.</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6.b</w:t>
            </w:r>
            <w:proofErr w:type="gramEnd"/>
            <w:r>
              <w:rPr>
                <w:rFonts w:ascii="Arial" w:hAnsi="Arial" w:cs="Arial"/>
                <w:sz w:val="22"/>
              </w:rPr>
              <w:t>.  How will the data be used by the agency?</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Pr="00930338" w:rsidRDefault="00930338" w:rsidP="004F36C0">
            <w:pPr>
              <w:rPr>
                <w:rFonts w:ascii="Arial" w:hAnsi="Arial" w:cs="Arial"/>
                <w:iCs/>
                <w:sz w:val="22"/>
              </w:rPr>
            </w:pPr>
            <w:r>
              <w:rPr>
                <w:rFonts w:ascii="Arial" w:hAnsi="Arial" w:cs="Arial"/>
                <w:iCs/>
                <w:sz w:val="22"/>
              </w:rPr>
              <w:t>The information will not be used by the Agency.  The vendor providing the Data.gov platform uses email addresses only as a means of authenticating a user of the platform.</w:t>
            </w:r>
          </w:p>
          <w:p w:rsidR="004F36C0" w:rsidRDefault="004F36C0" w:rsidP="004F36C0">
            <w:pPr>
              <w:rPr>
                <w:rFonts w:ascii="Arial" w:hAnsi="Arial" w:cs="Arial"/>
                <w:i/>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6.c</w:t>
            </w:r>
            <w:proofErr w:type="gramEnd"/>
            <w:r>
              <w:rPr>
                <w:rFonts w:ascii="Arial" w:hAnsi="Arial" w:cs="Arial"/>
                <w:sz w:val="22"/>
              </w:rPr>
              <w:t>.  Who is responsible for assuring proper use of the data?</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Default="00930338" w:rsidP="00930338">
            <w:pPr>
              <w:rPr>
                <w:rFonts w:ascii="Arial" w:hAnsi="Arial" w:cs="Arial"/>
                <w:i/>
                <w:iCs/>
                <w:sz w:val="22"/>
              </w:rPr>
            </w:pPr>
            <w:r>
              <w:rPr>
                <w:rFonts w:ascii="Arial" w:hAnsi="Arial" w:cs="Arial"/>
                <w:iCs/>
                <w:sz w:val="22"/>
              </w:rPr>
              <w:t xml:space="preserve">The Program Manager.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6.d</w:t>
            </w:r>
            <w:proofErr w:type="gramEnd"/>
            <w:r>
              <w:rPr>
                <w:rFonts w:ascii="Arial" w:hAnsi="Arial" w:cs="Arial"/>
                <w:sz w:val="22"/>
              </w:rPr>
              <w:t>.  How will the system ensure that agencies only get the information they are entitled to?</w:t>
            </w:r>
          </w:p>
          <w:p w:rsidR="004F36C0" w:rsidRDefault="004F36C0" w:rsidP="004F36C0">
            <w:pPr>
              <w:rPr>
                <w:rFonts w:ascii="Arial" w:hAnsi="Arial" w:cs="Arial"/>
                <w:sz w:val="22"/>
              </w:rPr>
            </w:pPr>
          </w:p>
        </w:tc>
        <w:tc>
          <w:tcPr>
            <w:tcW w:w="6246" w:type="dxa"/>
          </w:tcPr>
          <w:p w:rsidR="004F36C0" w:rsidRDefault="004F36C0" w:rsidP="004F36C0">
            <w:pPr>
              <w:rPr>
                <w:rFonts w:ascii="Arial" w:hAnsi="Arial" w:cs="Arial"/>
                <w:i/>
                <w:iCs/>
                <w:sz w:val="22"/>
              </w:rPr>
            </w:pPr>
          </w:p>
          <w:p w:rsidR="004F36C0" w:rsidRDefault="00930338" w:rsidP="00930338">
            <w:pPr>
              <w:rPr>
                <w:rFonts w:ascii="Arial" w:hAnsi="Arial" w:cs="Arial"/>
                <w:i/>
                <w:iCs/>
                <w:sz w:val="22"/>
              </w:rPr>
            </w:pPr>
            <w:r>
              <w:rPr>
                <w:rFonts w:ascii="Arial" w:hAnsi="Arial" w:cs="Arial"/>
                <w:iCs/>
                <w:sz w:val="22"/>
              </w:rPr>
              <w:t xml:space="preserve">Not applicable.  Email addresses are used only for authentication purposes, except where access is explicitly authorized, required for law enforcement reasons, or mandated by statute.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highlight w:val="yellow"/>
              </w:rPr>
            </w:pPr>
            <w:r>
              <w:rPr>
                <w:rFonts w:ascii="Arial" w:hAnsi="Arial" w:cs="Arial"/>
                <w:sz w:val="22"/>
              </w:rPr>
              <w:t>7.  What is the life expectancy of the data?</w:t>
            </w:r>
          </w:p>
        </w:tc>
        <w:tc>
          <w:tcPr>
            <w:tcW w:w="6246" w:type="dxa"/>
          </w:tcPr>
          <w:p w:rsidR="004F36C0" w:rsidRDefault="004F36C0" w:rsidP="004F36C0">
            <w:pPr>
              <w:rPr>
                <w:rFonts w:ascii="Arial" w:hAnsi="Arial" w:cs="Arial"/>
                <w:i/>
                <w:iCs/>
                <w:sz w:val="22"/>
              </w:rPr>
            </w:pPr>
          </w:p>
          <w:p w:rsidR="004F36C0" w:rsidRDefault="00930338" w:rsidP="004F36C0">
            <w:pPr>
              <w:rPr>
                <w:rFonts w:ascii="Arial" w:hAnsi="Arial" w:cs="Arial"/>
              </w:rPr>
            </w:pPr>
            <w:r>
              <w:rPr>
                <w:rFonts w:ascii="Arial" w:hAnsi="Arial" w:cs="Arial"/>
                <w:iCs/>
                <w:sz w:val="22"/>
              </w:rPr>
              <w:t xml:space="preserve">The Data.gov platform will retain users’ registration details permanently, unless the user deletes their account, which they may do at any time via </w:t>
            </w:r>
            <w:r w:rsidR="002028BF">
              <w:rPr>
                <w:rFonts w:ascii="Arial" w:hAnsi="Arial" w:cs="Arial"/>
                <w:iCs/>
                <w:sz w:val="22"/>
              </w:rPr>
              <w:t xml:space="preserve">the </w:t>
            </w:r>
            <w:proofErr w:type="gramStart"/>
            <w:r w:rsidR="002028BF">
              <w:rPr>
                <w:rFonts w:ascii="Arial" w:hAnsi="Arial" w:cs="Arial"/>
                <w:iCs/>
                <w:sz w:val="22"/>
              </w:rPr>
              <w:t>platform’s</w:t>
            </w:r>
            <w:proofErr w:type="gramEnd"/>
            <w:r w:rsidR="002028BF">
              <w:rPr>
                <w:rFonts w:ascii="Arial" w:hAnsi="Arial" w:cs="Arial"/>
                <w:iCs/>
                <w:sz w:val="22"/>
              </w:rPr>
              <w:t xml:space="preserve"> online interface or by email to a support address. </w:t>
            </w:r>
            <w:r>
              <w:rPr>
                <w:rFonts w:ascii="Arial" w:hAnsi="Arial" w:cs="Arial"/>
                <w:iCs/>
                <w:sz w:val="22"/>
              </w:rPr>
              <w:t xml:space="preserve">This is a standard feature of websites in which the creation of a unique, persistent user account is a requirement for participation.  </w:t>
            </w:r>
            <w:r>
              <w:rPr>
                <w:rFonts w:ascii="Arial" w:hAnsi="Arial" w:cs="Arial"/>
                <w:iCs/>
                <w:sz w:val="22"/>
              </w:rPr>
              <w:lastRenderedPageBreak/>
              <w:t xml:space="preserve">(In this case, it is a requirement only for certain optional uses of the site.)  </w:t>
            </w:r>
          </w:p>
          <w:p w:rsidR="004F36C0" w:rsidRDefault="004F36C0" w:rsidP="004F36C0">
            <w:pPr>
              <w:rPr>
                <w:rFonts w:ascii="Arial" w:hAnsi="Arial" w:cs="Arial"/>
                <w:i/>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8.  How will the data be disposed of when it is no longer needed?</w:t>
            </w:r>
          </w:p>
          <w:p w:rsidR="004F36C0" w:rsidRDefault="004F36C0" w:rsidP="004F36C0">
            <w:pPr>
              <w:rPr>
                <w:rFonts w:ascii="Arial" w:hAnsi="Arial" w:cs="Arial"/>
                <w:sz w:val="22"/>
              </w:rPr>
            </w:pPr>
          </w:p>
        </w:tc>
        <w:tc>
          <w:tcPr>
            <w:tcW w:w="6246" w:type="dxa"/>
          </w:tcPr>
          <w:p w:rsidR="003F6286" w:rsidRDefault="003F6286" w:rsidP="003F6286">
            <w:pPr>
              <w:rPr>
                <w:rFonts w:ascii="Arial" w:hAnsi="Arial" w:cs="Arial"/>
              </w:rPr>
            </w:pPr>
            <w:r w:rsidRPr="002028BF">
              <w:rPr>
                <w:rFonts w:ascii="Arial" w:hAnsi="Arial" w:cs="Arial"/>
                <w:iCs/>
                <w:sz w:val="22"/>
              </w:rPr>
              <w:t xml:space="preserve">The Data.gov platform will retain users’ registration details permanently, unless the user deletes their account, which they may do at any time via the </w:t>
            </w:r>
            <w:proofErr w:type="gramStart"/>
            <w:r w:rsidRPr="002028BF">
              <w:rPr>
                <w:rFonts w:ascii="Arial" w:hAnsi="Arial" w:cs="Arial"/>
                <w:iCs/>
                <w:sz w:val="22"/>
              </w:rPr>
              <w:t>platform’s</w:t>
            </w:r>
            <w:proofErr w:type="gramEnd"/>
            <w:r w:rsidRPr="002028BF">
              <w:rPr>
                <w:rFonts w:ascii="Arial" w:hAnsi="Arial" w:cs="Arial"/>
                <w:iCs/>
                <w:sz w:val="22"/>
              </w:rPr>
              <w:t xml:space="preserve"> online interface</w:t>
            </w:r>
            <w:r w:rsidR="002028BF" w:rsidRPr="002028BF">
              <w:rPr>
                <w:rFonts w:ascii="Arial" w:hAnsi="Arial" w:cs="Arial"/>
                <w:iCs/>
                <w:sz w:val="22"/>
              </w:rPr>
              <w:t xml:space="preserve"> or by email to a support address</w:t>
            </w:r>
            <w:r w:rsidRPr="002028BF">
              <w:rPr>
                <w:rFonts w:ascii="Arial" w:hAnsi="Arial" w:cs="Arial"/>
                <w:iCs/>
                <w:sz w:val="22"/>
              </w:rPr>
              <w:t>.  This is a standard feature of websites in which the creation of a unique, persistent user account is a requirement for participation.  (In this case, it is a requirement only for certain optional uses of the site.)</w:t>
            </w:r>
            <w:r>
              <w:rPr>
                <w:rFonts w:ascii="Arial" w:hAnsi="Arial" w:cs="Arial"/>
                <w:iCs/>
                <w:sz w:val="22"/>
              </w:rPr>
              <w:t xml:space="preserve">  </w:t>
            </w:r>
          </w:p>
          <w:p w:rsidR="004F36C0" w:rsidRPr="003F6286" w:rsidRDefault="004F36C0" w:rsidP="004F36C0">
            <w:pPr>
              <w:rPr>
                <w:rFonts w:ascii="Arial" w:hAnsi="Arial" w:cs="Arial"/>
                <w:iCs/>
                <w:sz w:val="22"/>
              </w:rPr>
            </w:pPr>
          </w:p>
          <w:p w:rsidR="004F36C0" w:rsidRPr="003F6286" w:rsidRDefault="004F36C0" w:rsidP="004F36C0">
            <w:pPr>
              <w:rPr>
                <w:rFonts w:ascii="Arial" w:hAnsi="Arial" w:cs="Arial"/>
                <w:iCs/>
                <w:sz w:val="22"/>
              </w:rPr>
            </w:pPr>
          </w:p>
          <w:p w:rsidR="004F36C0" w:rsidRDefault="004F36C0" w:rsidP="004F36C0">
            <w:pPr>
              <w:rPr>
                <w:rFonts w:ascii="Arial" w:hAnsi="Arial" w:cs="Arial"/>
                <w:i/>
                <w:iCs/>
                <w:sz w:val="22"/>
              </w:rPr>
            </w:pPr>
          </w:p>
        </w:tc>
      </w:tr>
    </w:tbl>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br w:type="page"/>
      </w:r>
    </w:p>
    <w:p w:rsidR="004F36C0" w:rsidRDefault="004F36C0" w:rsidP="004F36C0">
      <w:pPr>
        <w:pStyle w:val="Heading7"/>
        <w:ind w:firstLine="540"/>
        <w:jc w:val="center"/>
      </w:pPr>
      <w:r>
        <w:lastRenderedPageBreak/>
        <w:t>C.  Attributes of the Data</w:t>
      </w:r>
    </w:p>
    <w:p w:rsidR="004F36C0" w:rsidRDefault="004F36C0" w:rsidP="004F36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5689"/>
      </w:tblGrid>
      <w:tr w:rsidR="004F36C0">
        <w:trPr>
          <w:jc w:val="center"/>
        </w:trPr>
        <w:tc>
          <w:tcPr>
            <w:tcW w:w="3600"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Question</w:t>
            </w:r>
          </w:p>
        </w:tc>
        <w:tc>
          <w:tcPr>
            <w:tcW w:w="5689"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Explanation/Instructions</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1.  Is the use of the data both relevant and necessary to the purpose for which the system is being designed?</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4F36C0" w:rsidRDefault="003F6286" w:rsidP="004F36C0">
            <w:pPr>
              <w:rPr>
                <w:rFonts w:ascii="Arial" w:hAnsi="Arial" w:cs="Arial"/>
                <w:i/>
                <w:iCs/>
                <w:sz w:val="22"/>
              </w:rPr>
            </w:pPr>
            <w:r>
              <w:rPr>
                <w:rFonts w:ascii="Arial" w:hAnsi="Arial" w:cs="Arial"/>
                <w:iCs/>
                <w:sz w:val="22"/>
              </w:rPr>
              <w:t>For the optional uses of the website, yes.  Email addresses are necessary to authenticate a user of the platform, and to allow users to return and modify their comments, ideas, and saved views.  Upon initial log-in, an email is sent back to the email address to confirm the address is working before allowing participation in the optional uses of the site.  This is a spam prevention measure.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2.a</w:t>
            </w:r>
            <w:proofErr w:type="gramEnd"/>
            <w:r>
              <w:rPr>
                <w:rFonts w:ascii="Arial" w:hAnsi="Arial" w:cs="Arial"/>
                <w:sz w:val="22"/>
              </w:rPr>
              <w:t>.  Will the system derive new data or create previously unavailable data about an individual through aggregation from the information collected?</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4F36C0" w:rsidRPr="003F6286" w:rsidRDefault="003F6286" w:rsidP="004F36C0">
            <w:pPr>
              <w:rPr>
                <w:rFonts w:ascii="Arial" w:hAnsi="Arial" w:cs="Arial"/>
                <w:iCs/>
                <w:sz w:val="22"/>
              </w:rPr>
            </w:pPr>
            <w:r>
              <w:rPr>
                <w:rFonts w:ascii="Arial" w:hAnsi="Arial" w:cs="Arial"/>
                <w:iCs/>
                <w:sz w:val="22"/>
              </w:rPr>
              <w:t>No.</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2.b</w:t>
            </w:r>
            <w:proofErr w:type="gramEnd"/>
            <w:r>
              <w:rPr>
                <w:rFonts w:ascii="Arial" w:hAnsi="Arial" w:cs="Arial"/>
                <w:sz w:val="22"/>
              </w:rPr>
              <w:t>.  Will the new data be placed in the individual's record (client or employee)?</w:t>
            </w:r>
          </w:p>
          <w:p w:rsidR="004F36C0" w:rsidRDefault="004F36C0" w:rsidP="004F36C0">
            <w:pPr>
              <w:rPr>
                <w:rFonts w:ascii="Arial" w:hAnsi="Arial" w:cs="Arial"/>
                <w:sz w:val="22"/>
              </w:rPr>
            </w:pPr>
          </w:p>
        </w:tc>
        <w:tc>
          <w:tcPr>
            <w:tcW w:w="5689" w:type="dxa"/>
          </w:tcPr>
          <w:p w:rsidR="004F36C0" w:rsidRPr="003F6286" w:rsidRDefault="004F36C0" w:rsidP="004F36C0">
            <w:pPr>
              <w:rPr>
                <w:rFonts w:ascii="Arial" w:hAnsi="Arial" w:cs="Arial"/>
                <w:iCs/>
                <w:sz w:val="22"/>
              </w:rPr>
            </w:pPr>
          </w:p>
          <w:p w:rsidR="004F36C0" w:rsidRPr="003F6286" w:rsidRDefault="003F6286" w:rsidP="004F36C0">
            <w:pPr>
              <w:rPr>
                <w:rFonts w:ascii="Arial" w:hAnsi="Arial" w:cs="Arial"/>
                <w:iCs/>
                <w:sz w:val="22"/>
              </w:rPr>
            </w:pPr>
            <w:r w:rsidRPr="003F6286">
              <w:rPr>
                <w:rFonts w:ascii="Arial" w:hAnsi="Arial" w:cs="Arial"/>
                <w:iCs/>
                <w:sz w:val="22"/>
              </w:rPr>
              <w:t>No.</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2.c</w:t>
            </w:r>
            <w:proofErr w:type="gramEnd"/>
            <w:r>
              <w:rPr>
                <w:rFonts w:ascii="Arial" w:hAnsi="Arial" w:cs="Arial"/>
                <w:sz w:val="22"/>
              </w:rPr>
              <w:t>.  Can the system make determinations about individuals that would not be possible without the new data?</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4F36C0" w:rsidRPr="003F6286" w:rsidRDefault="003F6286" w:rsidP="004F36C0">
            <w:pPr>
              <w:rPr>
                <w:rFonts w:ascii="Arial" w:hAnsi="Arial" w:cs="Arial"/>
                <w:iCs/>
                <w:sz w:val="22"/>
              </w:rPr>
            </w:pPr>
            <w:r w:rsidRPr="003F6286">
              <w:rPr>
                <w:rFonts w:ascii="Arial" w:hAnsi="Arial" w:cs="Arial"/>
                <w:iCs/>
                <w:sz w:val="22"/>
              </w:rPr>
              <w:t xml:space="preserve">No.  </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2.d</w:t>
            </w:r>
            <w:proofErr w:type="gramEnd"/>
            <w:r>
              <w:rPr>
                <w:rFonts w:ascii="Arial" w:hAnsi="Arial" w:cs="Arial"/>
                <w:sz w:val="22"/>
              </w:rPr>
              <w:t>.  How will the new data be verified for relevance and accuracy?</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r>
              <w:rPr>
                <w:rFonts w:ascii="Arial" w:hAnsi="Arial" w:cs="Arial"/>
                <w:i/>
                <w:iCs/>
                <w:sz w:val="22"/>
              </w:rPr>
              <w:t xml:space="preserve"> </w:t>
            </w:r>
          </w:p>
          <w:p w:rsidR="004F36C0" w:rsidRPr="003F6286" w:rsidRDefault="003F6286" w:rsidP="003F6286">
            <w:pPr>
              <w:rPr>
                <w:rFonts w:ascii="Arial" w:hAnsi="Arial" w:cs="Arial"/>
                <w:iCs/>
                <w:sz w:val="22"/>
              </w:rPr>
            </w:pPr>
            <w:r>
              <w:rPr>
                <w:rFonts w:ascii="Arial" w:hAnsi="Arial" w:cs="Arial"/>
                <w:iCs/>
                <w:sz w:val="22"/>
              </w:rPr>
              <w:t>Email addresses will be verified for complete format only.</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3.a</w:t>
            </w:r>
            <w:proofErr w:type="gramEnd"/>
            <w:r>
              <w:rPr>
                <w:rFonts w:ascii="Arial" w:hAnsi="Arial" w:cs="Arial"/>
                <w:sz w:val="22"/>
              </w:rPr>
              <w:t>.  If the data is being consolidated, what controls are in place to protect the data and prevent unauthorized access?  Explain.</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4F36C0" w:rsidRPr="003F6286" w:rsidRDefault="003F6286" w:rsidP="003F6286">
            <w:pPr>
              <w:rPr>
                <w:rFonts w:ascii="Arial" w:hAnsi="Arial" w:cs="Arial"/>
                <w:iCs/>
                <w:sz w:val="22"/>
              </w:rPr>
            </w:pPr>
            <w:r>
              <w:rPr>
                <w:rFonts w:ascii="Arial" w:hAnsi="Arial" w:cs="Arial"/>
                <w:iCs/>
                <w:sz w:val="22"/>
              </w:rPr>
              <w:t>N/A</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3.b</w:t>
            </w:r>
            <w:proofErr w:type="gramEnd"/>
            <w:r>
              <w:rPr>
                <w:rFonts w:ascii="Arial" w:hAnsi="Arial" w:cs="Arial"/>
                <w:sz w:val="22"/>
              </w:rPr>
              <w:t>.  If processes are being consolidated, are the proper controls remaining in place to protect the data and prevent unauthorized access?  Explain.</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4F36C0" w:rsidRPr="003F6286" w:rsidRDefault="003F6286" w:rsidP="004F36C0">
            <w:pPr>
              <w:rPr>
                <w:rFonts w:ascii="Arial" w:hAnsi="Arial" w:cs="Arial"/>
                <w:iCs/>
                <w:sz w:val="22"/>
              </w:rPr>
            </w:pPr>
            <w:r>
              <w:rPr>
                <w:rFonts w:ascii="Arial" w:hAnsi="Arial" w:cs="Arial"/>
                <w:iCs/>
                <w:sz w:val="22"/>
              </w:rPr>
              <w:t>N/A</w:t>
            </w:r>
          </w:p>
          <w:p w:rsidR="004F36C0" w:rsidRDefault="004F36C0" w:rsidP="004F36C0">
            <w:pPr>
              <w:rPr>
                <w:rFonts w:ascii="Arial" w:hAnsi="Arial" w:cs="Arial"/>
                <w:i/>
                <w:iCs/>
                <w:sz w:val="22"/>
              </w:rPr>
            </w:pPr>
          </w:p>
          <w:p w:rsidR="004F36C0" w:rsidRDefault="004F36C0" w:rsidP="004F36C0">
            <w:pPr>
              <w:rPr>
                <w:rFonts w:ascii="Arial" w:hAnsi="Arial" w:cs="Arial"/>
                <w:i/>
                <w:iCs/>
                <w:sz w:val="22"/>
              </w:rPr>
            </w:pPr>
          </w:p>
          <w:p w:rsidR="004F36C0" w:rsidRDefault="004F36C0" w:rsidP="004F36C0">
            <w:pPr>
              <w:rPr>
                <w:rFonts w:ascii="Arial" w:hAnsi="Arial" w:cs="Arial"/>
                <w:i/>
                <w:iCs/>
                <w:sz w:val="22"/>
              </w:rPr>
            </w:pPr>
          </w:p>
          <w:p w:rsidR="004F36C0" w:rsidRDefault="004F36C0" w:rsidP="004F36C0">
            <w:pPr>
              <w:rPr>
                <w:rFonts w:ascii="Arial" w:hAnsi="Arial" w:cs="Arial"/>
                <w:i/>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lastRenderedPageBreak/>
              <w:t>4.  How will the data be retrieved? Can it be retrieved by personal identifier? If yes, explain.</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4F36C0" w:rsidRPr="003F6286" w:rsidRDefault="003F6286" w:rsidP="003F6286">
            <w:pPr>
              <w:rPr>
                <w:rFonts w:ascii="Arial" w:hAnsi="Arial" w:cs="Arial"/>
                <w:iCs/>
                <w:sz w:val="22"/>
              </w:rPr>
            </w:pPr>
            <w:r w:rsidRPr="005B3372">
              <w:rPr>
                <w:rFonts w:ascii="Arial" w:hAnsi="Arial" w:cs="Arial"/>
                <w:iCs/>
                <w:sz w:val="22"/>
              </w:rPr>
              <w:lastRenderedPageBreak/>
              <w:t>Data containing email addresses submitted by users cannot be retrieved by the government.  The system will retrieve registrants’ records by username, which is a manufactured alias and does not constitute PII.</w:t>
            </w:r>
            <w:r w:rsidR="005B3372">
              <w:rPr>
                <w:rFonts w:ascii="Arial" w:hAnsi="Arial" w:cs="Arial"/>
                <w:iCs/>
                <w:sz w:val="22"/>
              </w:rPr>
              <w:t xml:space="preserve">  </w:t>
            </w:r>
            <w:r w:rsidR="005B3372" w:rsidRPr="005B3372">
              <w:rPr>
                <w:rFonts w:ascii="Arial" w:hAnsi="Arial" w:cs="Arial"/>
                <w:sz w:val="22"/>
                <w:szCs w:val="22"/>
              </w:rPr>
              <w:t>Administrators can search by email address in order to grant user roles, but access to that search is limited only to Administrators and only on that page. It is not externally accessible</w:t>
            </w:r>
            <w:r w:rsidR="00A53868">
              <w:rPr>
                <w:rFonts w:ascii="Arial" w:hAnsi="Arial" w:cs="Arial"/>
                <w:sz w:val="22"/>
                <w:szCs w:val="22"/>
              </w:rPr>
              <w:t>.</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5.  What are the potential effects on the privacy rights of individuals of:</w:t>
            </w:r>
          </w:p>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a.  Consolidation and linkage of files and systems;</w:t>
            </w:r>
          </w:p>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b.  Derivation of data;</w:t>
            </w:r>
          </w:p>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t>c.  Accelerated information processing and decision      making; and</w:t>
            </w:r>
          </w:p>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d.  Use</w:t>
            </w:r>
            <w:proofErr w:type="gramEnd"/>
            <w:r>
              <w:rPr>
                <w:rFonts w:ascii="Arial" w:hAnsi="Arial" w:cs="Arial"/>
                <w:sz w:val="22"/>
              </w:rPr>
              <w:t xml:space="preserve"> of new technologies.</w:t>
            </w:r>
          </w:p>
          <w:p w:rsidR="004F36C0" w:rsidRDefault="004F36C0" w:rsidP="004F36C0">
            <w:pPr>
              <w:ind w:left="720"/>
              <w:rPr>
                <w:rFonts w:ascii="Arial" w:hAnsi="Arial" w:cs="Arial"/>
                <w:sz w:val="22"/>
              </w:rPr>
            </w:pPr>
          </w:p>
          <w:p w:rsidR="004F36C0" w:rsidRDefault="004F36C0" w:rsidP="004F36C0">
            <w:pPr>
              <w:rPr>
                <w:rFonts w:ascii="Arial" w:hAnsi="Arial" w:cs="Arial"/>
                <w:sz w:val="22"/>
              </w:rPr>
            </w:pPr>
            <w:r>
              <w:rPr>
                <w:rFonts w:ascii="Arial" w:hAnsi="Arial" w:cs="Arial"/>
                <w:sz w:val="22"/>
              </w:rPr>
              <w:t>How are the effects to be mitigated?</w:t>
            </w:r>
          </w:p>
          <w:p w:rsidR="004F36C0" w:rsidRDefault="004F36C0" w:rsidP="004F36C0">
            <w:pPr>
              <w:rPr>
                <w:rFonts w:ascii="Arial" w:hAnsi="Arial" w:cs="Arial"/>
                <w:sz w:val="22"/>
              </w:rPr>
            </w:pPr>
          </w:p>
        </w:tc>
        <w:tc>
          <w:tcPr>
            <w:tcW w:w="5689" w:type="dxa"/>
          </w:tcPr>
          <w:p w:rsidR="004F36C0" w:rsidRDefault="004F36C0" w:rsidP="004F36C0">
            <w:pPr>
              <w:rPr>
                <w:rFonts w:ascii="Arial" w:hAnsi="Arial" w:cs="Arial"/>
                <w:i/>
                <w:iCs/>
                <w:sz w:val="22"/>
              </w:rPr>
            </w:pPr>
          </w:p>
          <w:p w:rsidR="003F6286" w:rsidRDefault="003F6286" w:rsidP="004F36C0">
            <w:pPr>
              <w:rPr>
                <w:rFonts w:ascii="Arial" w:hAnsi="Arial" w:cs="Arial"/>
                <w:iCs/>
                <w:sz w:val="22"/>
              </w:rPr>
            </w:pPr>
            <w:r>
              <w:rPr>
                <w:rFonts w:ascii="Arial" w:hAnsi="Arial" w:cs="Arial"/>
                <w:iCs/>
                <w:sz w:val="22"/>
              </w:rPr>
              <w:t>There are no known effects on the due process rights of individuals who avail themselves of the Data.gov platform.  The system with the user email addresses and usernames is not linked to other files and systems.</w:t>
            </w:r>
          </w:p>
          <w:p w:rsidR="003F6286" w:rsidRDefault="003F6286" w:rsidP="004F36C0">
            <w:pPr>
              <w:rPr>
                <w:rFonts w:ascii="Arial" w:hAnsi="Arial" w:cs="Arial"/>
                <w:iCs/>
                <w:sz w:val="22"/>
              </w:rPr>
            </w:pPr>
          </w:p>
          <w:p w:rsidR="003F6286" w:rsidRPr="003F6286" w:rsidRDefault="003F6286" w:rsidP="004F36C0">
            <w:pPr>
              <w:rPr>
                <w:rFonts w:ascii="Arial" w:hAnsi="Arial" w:cs="Arial"/>
                <w:iCs/>
                <w:sz w:val="22"/>
              </w:rPr>
            </w:pPr>
            <w:r>
              <w:rPr>
                <w:rFonts w:ascii="Arial" w:hAnsi="Arial" w:cs="Arial"/>
                <w:iCs/>
                <w:sz w:val="22"/>
              </w:rPr>
              <w:t>Participants will be presented with a clear disclaimer in the Privacy Policy that any submissions of email addresses are voluntary and that this is not a Privacy Act System of Record.</w:t>
            </w:r>
          </w:p>
        </w:tc>
      </w:tr>
    </w:tbl>
    <w:p w:rsidR="004F36C0" w:rsidRDefault="004F36C0" w:rsidP="004F36C0">
      <w:pPr>
        <w:rPr>
          <w:rFonts w:ascii="Arial" w:hAnsi="Arial" w:cs="Arial"/>
          <w:sz w:val="22"/>
        </w:rPr>
      </w:pPr>
    </w:p>
    <w:p w:rsidR="004F36C0" w:rsidRDefault="004F36C0" w:rsidP="004F36C0">
      <w:pPr>
        <w:rPr>
          <w:rFonts w:ascii="Arial" w:hAnsi="Arial" w:cs="Arial"/>
          <w:sz w:val="22"/>
        </w:rPr>
      </w:pPr>
      <w:r>
        <w:rPr>
          <w:rFonts w:ascii="Arial" w:hAnsi="Arial" w:cs="Arial"/>
          <w:sz w:val="22"/>
        </w:rPr>
        <w:br w:type="page"/>
      </w:r>
    </w:p>
    <w:p w:rsidR="004F36C0" w:rsidRDefault="004F36C0" w:rsidP="004F36C0">
      <w:pPr>
        <w:pStyle w:val="Heading7"/>
        <w:ind w:firstLine="540"/>
        <w:jc w:val="center"/>
      </w:pPr>
      <w:r>
        <w:lastRenderedPageBreak/>
        <w:t>D.  Maintenance of Administrative Controls</w:t>
      </w:r>
    </w:p>
    <w:p w:rsidR="004F36C0" w:rsidRDefault="004F36C0" w:rsidP="004F36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5544"/>
      </w:tblGrid>
      <w:tr w:rsidR="004F36C0">
        <w:trPr>
          <w:jc w:val="center"/>
        </w:trPr>
        <w:tc>
          <w:tcPr>
            <w:tcW w:w="3600"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Question</w:t>
            </w:r>
          </w:p>
        </w:tc>
        <w:tc>
          <w:tcPr>
            <w:tcW w:w="5544" w:type="dxa"/>
          </w:tcPr>
          <w:p w:rsidR="004F36C0" w:rsidRDefault="004F36C0" w:rsidP="004F36C0">
            <w:pPr>
              <w:pStyle w:val="BodyText"/>
              <w:jc w:val="center"/>
              <w:rPr>
                <w:rFonts w:ascii="Arial" w:hAnsi="Arial" w:cs="Arial"/>
                <w:b/>
                <w:bCs/>
                <w:color w:val="auto"/>
                <w:sz w:val="22"/>
              </w:rPr>
            </w:pPr>
            <w:r>
              <w:rPr>
                <w:rFonts w:ascii="Arial" w:hAnsi="Arial" w:cs="Arial"/>
                <w:b/>
                <w:bCs/>
                <w:color w:val="auto"/>
                <w:sz w:val="22"/>
              </w:rPr>
              <w:t>Explanation/Instructions</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1.a</w:t>
            </w:r>
            <w:proofErr w:type="gramEnd"/>
            <w:r>
              <w:rPr>
                <w:rFonts w:ascii="Arial" w:hAnsi="Arial" w:cs="Arial"/>
                <w:sz w:val="22"/>
              </w:rPr>
              <w:t>.  Explain how the system and its use will ensure equitable treatment of individuals.</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r>
              <w:rPr>
                <w:rFonts w:ascii="Arial" w:hAnsi="Arial" w:cs="Arial"/>
                <w:i/>
                <w:iCs/>
                <w:sz w:val="22"/>
              </w:rPr>
              <w:t xml:space="preserve"> </w:t>
            </w:r>
          </w:p>
          <w:p w:rsidR="004F36C0" w:rsidRPr="007C52A1" w:rsidRDefault="007C52A1" w:rsidP="007C52A1">
            <w:pPr>
              <w:rPr>
                <w:rFonts w:ascii="Arial" w:hAnsi="Arial" w:cs="Arial"/>
                <w:iCs/>
                <w:sz w:val="22"/>
              </w:rPr>
            </w:pPr>
            <w:r>
              <w:rPr>
                <w:rFonts w:ascii="Arial" w:hAnsi="Arial" w:cs="Arial"/>
                <w:iCs/>
                <w:sz w:val="22"/>
              </w:rPr>
              <w:t>There are no known effects on the equitable treatment of individuals who avail themselves of the optional features on the Data.gov site.  The system with usernames and email addresses is not linked to other files and systems.</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1.b</w:t>
            </w:r>
            <w:proofErr w:type="gramEnd"/>
            <w:r>
              <w:rPr>
                <w:rFonts w:ascii="Arial" w:hAnsi="Arial" w:cs="Arial"/>
                <w:sz w:val="22"/>
              </w:rPr>
              <w:t xml:space="preserve">.  If the system is operated in more than one site, how will consistent use of the system </w:t>
            </w:r>
            <w:proofErr w:type="gramStart"/>
            <w:r>
              <w:rPr>
                <w:rFonts w:ascii="Arial" w:hAnsi="Arial" w:cs="Arial"/>
                <w:sz w:val="22"/>
              </w:rPr>
              <w:t>be</w:t>
            </w:r>
            <w:proofErr w:type="gramEnd"/>
            <w:r>
              <w:rPr>
                <w:rFonts w:ascii="Arial" w:hAnsi="Arial" w:cs="Arial"/>
                <w:sz w:val="22"/>
              </w:rPr>
              <w:t xml:space="preserve"> maintained at all sites?</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4F36C0" w:rsidRPr="007C52A1" w:rsidRDefault="00D76923" w:rsidP="007C52A1">
            <w:pPr>
              <w:rPr>
                <w:rFonts w:ascii="Arial" w:hAnsi="Arial" w:cs="Arial"/>
                <w:iCs/>
                <w:sz w:val="22"/>
              </w:rPr>
            </w:pPr>
            <w:r>
              <w:rPr>
                <w:rFonts w:ascii="Arial" w:hAnsi="Arial" w:cs="Arial"/>
                <w:iCs/>
                <w:sz w:val="22"/>
              </w:rPr>
              <w:t>N/A</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1.c</w:t>
            </w:r>
            <w:proofErr w:type="gramEnd"/>
            <w:r>
              <w:rPr>
                <w:rFonts w:ascii="Arial" w:hAnsi="Arial" w:cs="Arial"/>
                <w:sz w:val="22"/>
              </w:rPr>
              <w:t>.  Explain any possibility of disparate treatment of individuals or groups.</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4F36C0" w:rsidRPr="00D76923" w:rsidRDefault="00D76923" w:rsidP="00D76923">
            <w:pPr>
              <w:rPr>
                <w:rFonts w:ascii="Arial" w:hAnsi="Arial" w:cs="Arial"/>
                <w:iCs/>
                <w:sz w:val="22"/>
              </w:rPr>
            </w:pPr>
            <w:r>
              <w:rPr>
                <w:rFonts w:ascii="Arial" w:hAnsi="Arial" w:cs="Arial"/>
                <w:iCs/>
                <w:sz w:val="22"/>
              </w:rPr>
              <w:t>There is no possibility of disparate treatment of individuals or groups.</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2.a</w:t>
            </w:r>
            <w:proofErr w:type="gramEnd"/>
            <w:r>
              <w:rPr>
                <w:rFonts w:ascii="Arial" w:hAnsi="Arial" w:cs="Arial"/>
                <w:sz w:val="22"/>
              </w:rPr>
              <w:t>.  What are the retention periods of data in this system?</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D76923" w:rsidRDefault="00D76923" w:rsidP="00D76923">
            <w:pPr>
              <w:rPr>
                <w:rFonts w:ascii="Arial" w:hAnsi="Arial" w:cs="Arial"/>
              </w:rPr>
            </w:pPr>
            <w:r w:rsidRPr="002028BF">
              <w:rPr>
                <w:rFonts w:ascii="Arial" w:hAnsi="Arial" w:cs="Arial"/>
                <w:iCs/>
                <w:sz w:val="22"/>
              </w:rPr>
              <w:t>The Data.gov platform will retain users’ registration details permanently, unless the user deletes their account, which they may do at any time via t</w:t>
            </w:r>
            <w:r w:rsidR="002028BF" w:rsidRPr="002028BF">
              <w:rPr>
                <w:rFonts w:ascii="Arial" w:hAnsi="Arial" w:cs="Arial"/>
                <w:iCs/>
                <w:sz w:val="22"/>
              </w:rPr>
              <w:t>he platform’s online interface or email to a support address.</w:t>
            </w:r>
            <w:r w:rsidRPr="002028BF">
              <w:rPr>
                <w:rFonts w:ascii="Arial" w:hAnsi="Arial" w:cs="Arial"/>
                <w:iCs/>
                <w:sz w:val="22"/>
              </w:rPr>
              <w:t xml:space="preserve"> This is a standard feature of websites in which the creation of a unique, persistent user account is a requirement for participation.  (In this case, it is a requirement only for certain optional uses of the site.)</w:t>
            </w:r>
            <w:r>
              <w:rPr>
                <w:rFonts w:ascii="Arial" w:hAnsi="Arial" w:cs="Arial"/>
                <w:iCs/>
                <w:sz w:val="22"/>
              </w:rPr>
              <w:t xml:space="preserve">  </w:t>
            </w:r>
          </w:p>
          <w:p w:rsidR="004F36C0" w:rsidRPr="00D76923" w:rsidRDefault="004F36C0" w:rsidP="00D76923">
            <w:pPr>
              <w:rPr>
                <w:rFonts w:ascii="Arial" w:hAnsi="Arial" w:cs="Arial"/>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2.b</w:t>
            </w:r>
            <w:proofErr w:type="gramEnd"/>
            <w:r>
              <w:rPr>
                <w:rFonts w:ascii="Arial" w:hAnsi="Arial" w:cs="Arial"/>
                <w:sz w:val="22"/>
              </w:rPr>
              <w:t>.  What are the procedures for eliminating the data at the end of the retention period?  Where are the procedures documented?</w:t>
            </w:r>
          </w:p>
          <w:p w:rsidR="004F36C0" w:rsidRDefault="004F36C0" w:rsidP="004F36C0">
            <w:pPr>
              <w:rPr>
                <w:rFonts w:ascii="Arial" w:hAnsi="Arial" w:cs="Arial"/>
                <w:sz w:val="22"/>
              </w:rPr>
            </w:pPr>
          </w:p>
        </w:tc>
        <w:tc>
          <w:tcPr>
            <w:tcW w:w="5544" w:type="dxa"/>
            <w:tcBorders>
              <w:bottom w:val="single" w:sz="4" w:space="0" w:color="auto"/>
            </w:tcBorders>
          </w:tcPr>
          <w:p w:rsidR="004F36C0" w:rsidRDefault="004F36C0" w:rsidP="004F36C0">
            <w:pPr>
              <w:rPr>
                <w:rFonts w:ascii="Arial" w:hAnsi="Arial" w:cs="Arial"/>
                <w:i/>
                <w:iCs/>
                <w:sz w:val="22"/>
              </w:rPr>
            </w:pPr>
          </w:p>
          <w:p w:rsidR="004F36C0" w:rsidRPr="00D76923" w:rsidRDefault="00D76923" w:rsidP="004F36C0">
            <w:pPr>
              <w:rPr>
                <w:rFonts w:ascii="Arial" w:hAnsi="Arial" w:cs="Arial"/>
                <w:iCs/>
                <w:sz w:val="22"/>
              </w:rPr>
            </w:pPr>
            <w:r w:rsidRPr="002028BF">
              <w:rPr>
                <w:rFonts w:ascii="Arial" w:hAnsi="Arial" w:cs="Arial"/>
                <w:iCs/>
                <w:sz w:val="22"/>
              </w:rPr>
              <w:t>Registration data will not be eliminated except voluntarily by the user who originally submitted it, which they may do at any time via the platform’s online interface</w:t>
            </w:r>
            <w:r w:rsidR="002028BF" w:rsidRPr="002028BF">
              <w:rPr>
                <w:rFonts w:ascii="Arial" w:hAnsi="Arial" w:cs="Arial"/>
                <w:iCs/>
                <w:sz w:val="22"/>
              </w:rPr>
              <w:t xml:space="preserve"> or email to a support address</w:t>
            </w:r>
            <w:r w:rsidRPr="002028BF">
              <w:rPr>
                <w:rFonts w:ascii="Arial" w:hAnsi="Arial" w:cs="Arial"/>
                <w:iCs/>
                <w:sz w:val="22"/>
              </w:rPr>
              <w:t>.  This is a standard feature of websites in which the creation of a unique, persistent user account is a requirement for participation.  Participation data will not be eliminated.</w:t>
            </w:r>
          </w:p>
          <w:p w:rsidR="004F36C0" w:rsidRDefault="004F36C0" w:rsidP="004F36C0">
            <w:pPr>
              <w:rPr>
                <w:rFonts w:ascii="Arial" w:hAnsi="Arial" w:cs="Arial"/>
                <w:i/>
                <w:iCs/>
                <w:sz w:val="22"/>
              </w:rPr>
            </w:pPr>
          </w:p>
        </w:tc>
      </w:tr>
      <w:tr w:rsidR="004F36C0">
        <w:trPr>
          <w:jc w:val="center"/>
        </w:trPr>
        <w:tc>
          <w:tcPr>
            <w:tcW w:w="3600" w:type="dxa"/>
            <w:tcBorders>
              <w:right w:val="single" w:sz="4" w:space="0" w:color="auto"/>
            </w:tcBorders>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2.c</w:t>
            </w:r>
            <w:proofErr w:type="gramEnd"/>
            <w:r>
              <w:rPr>
                <w:rFonts w:ascii="Arial" w:hAnsi="Arial" w:cs="Arial"/>
                <w:sz w:val="22"/>
              </w:rPr>
              <w:t>.  While the data is retained in the system, what are the requirements for determining if the data is still sufficiently accurate, relevant, timely, and complete to ensure fairness in making determinations?</w:t>
            </w:r>
          </w:p>
          <w:p w:rsidR="004F36C0" w:rsidRDefault="004F36C0" w:rsidP="004F36C0">
            <w:pPr>
              <w:rPr>
                <w:rFonts w:ascii="Arial" w:hAnsi="Arial" w:cs="Arial"/>
                <w:sz w:val="22"/>
              </w:rPr>
            </w:pPr>
          </w:p>
          <w:p w:rsidR="004F36C0" w:rsidRDefault="004F36C0" w:rsidP="004F36C0">
            <w:pPr>
              <w:rPr>
                <w:rFonts w:ascii="Arial" w:hAnsi="Arial" w:cs="Arial"/>
                <w:sz w:val="22"/>
              </w:rPr>
            </w:pPr>
          </w:p>
          <w:p w:rsidR="004F36C0" w:rsidRDefault="004F36C0" w:rsidP="004F36C0">
            <w:pPr>
              <w:rPr>
                <w:rFonts w:ascii="Arial" w:hAnsi="Arial" w:cs="Arial"/>
                <w:sz w:val="22"/>
              </w:rPr>
            </w:pPr>
          </w:p>
          <w:p w:rsidR="004F36C0" w:rsidRDefault="004F36C0" w:rsidP="004F36C0">
            <w:pPr>
              <w:rPr>
                <w:rFonts w:ascii="Arial" w:hAnsi="Arial" w:cs="Arial"/>
                <w:sz w:val="22"/>
              </w:rPr>
            </w:pPr>
          </w:p>
          <w:p w:rsidR="004F36C0" w:rsidRDefault="004F36C0" w:rsidP="004F36C0">
            <w:pPr>
              <w:rPr>
                <w:rFonts w:ascii="Arial" w:hAnsi="Arial" w:cs="Arial"/>
                <w:sz w:val="22"/>
              </w:rPr>
            </w:pPr>
          </w:p>
          <w:p w:rsidR="004F36C0" w:rsidRDefault="004F36C0" w:rsidP="004F36C0">
            <w:pPr>
              <w:rPr>
                <w:rFonts w:ascii="Arial" w:hAnsi="Arial" w:cs="Arial"/>
                <w:sz w:val="22"/>
              </w:rPr>
            </w:pPr>
          </w:p>
        </w:tc>
        <w:tc>
          <w:tcPr>
            <w:tcW w:w="5544" w:type="dxa"/>
            <w:tcBorders>
              <w:top w:val="single" w:sz="4" w:space="0" w:color="auto"/>
              <w:left w:val="single" w:sz="4" w:space="0" w:color="auto"/>
              <w:bottom w:val="single" w:sz="4" w:space="0" w:color="auto"/>
              <w:right w:val="single" w:sz="4" w:space="0" w:color="auto"/>
            </w:tcBorders>
          </w:tcPr>
          <w:p w:rsidR="004F36C0" w:rsidRDefault="004F36C0" w:rsidP="004F36C0">
            <w:pPr>
              <w:rPr>
                <w:rFonts w:ascii="Arial" w:hAnsi="Arial" w:cs="Arial"/>
                <w:i/>
                <w:iCs/>
                <w:sz w:val="22"/>
              </w:rPr>
            </w:pPr>
          </w:p>
          <w:p w:rsidR="004F36C0" w:rsidRPr="0063025A" w:rsidRDefault="0063025A" w:rsidP="004F36C0">
            <w:pPr>
              <w:rPr>
                <w:rFonts w:ascii="Arial" w:hAnsi="Arial" w:cs="Arial"/>
                <w:iCs/>
                <w:sz w:val="22"/>
              </w:rPr>
            </w:pPr>
            <w:r>
              <w:rPr>
                <w:rFonts w:ascii="Arial" w:hAnsi="Arial" w:cs="Arial"/>
                <w:iCs/>
                <w:sz w:val="22"/>
              </w:rPr>
              <w:t>The individual will be responsible for ensuring that the information is complete and accurate when they first use the platform via authentication of a valid email address.  Thereafter, they may make changes to their user profile via the platform’s online interface.</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3.a</w:t>
            </w:r>
            <w:proofErr w:type="gramEnd"/>
            <w:r>
              <w:rPr>
                <w:rFonts w:ascii="Arial" w:hAnsi="Arial" w:cs="Arial"/>
                <w:sz w:val="22"/>
              </w:rPr>
              <w:t xml:space="preserve">.  Is the system using technologies in ways that Federal agencies have not previously employed (e.g. Caller-ID)?  </w:t>
            </w:r>
          </w:p>
          <w:p w:rsidR="004F36C0" w:rsidRDefault="004F36C0" w:rsidP="004F36C0">
            <w:pPr>
              <w:rPr>
                <w:rFonts w:ascii="Arial" w:hAnsi="Arial" w:cs="Arial"/>
                <w:sz w:val="22"/>
              </w:rPr>
            </w:pPr>
          </w:p>
        </w:tc>
        <w:tc>
          <w:tcPr>
            <w:tcW w:w="5544" w:type="dxa"/>
            <w:tcBorders>
              <w:top w:val="single" w:sz="4" w:space="0" w:color="auto"/>
            </w:tcBorders>
          </w:tcPr>
          <w:p w:rsidR="004F36C0" w:rsidRDefault="004F36C0" w:rsidP="004F36C0">
            <w:pPr>
              <w:rPr>
                <w:rFonts w:ascii="Arial" w:hAnsi="Arial" w:cs="Arial"/>
                <w:i/>
                <w:iCs/>
                <w:sz w:val="22"/>
                <w:highlight w:val="yellow"/>
              </w:rPr>
            </w:pPr>
          </w:p>
          <w:p w:rsidR="004F36C0" w:rsidRDefault="0079472B" w:rsidP="004F36C0">
            <w:pPr>
              <w:rPr>
                <w:rFonts w:ascii="Arial" w:hAnsi="Arial" w:cs="Arial"/>
                <w:i/>
                <w:iCs/>
                <w:sz w:val="22"/>
              </w:rPr>
            </w:pPr>
            <w:r>
              <w:rPr>
                <w:rFonts w:ascii="Arial" w:hAnsi="Arial" w:cs="Arial"/>
                <w:iCs/>
                <w:sz w:val="22"/>
              </w:rPr>
              <w:t>No</w:t>
            </w:r>
            <w:r w:rsidR="004F36C0">
              <w:rPr>
                <w:rFonts w:ascii="Arial" w:hAnsi="Arial" w:cs="Arial"/>
                <w:i/>
                <w:iCs/>
                <w:sz w:val="22"/>
              </w:rPr>
              <w:t xml:space="preserve">.  </w:t>
            </w:r>
          </w:p>
          <w:p w:rsidR="004F36C0" w:rsidRDefault="004F36C0" w:rsidP="004F36C0">
            <w:pPr>
              <w:rPr>
                <w:rFonts w:ascii="Arial" w:hAnsi="Arial" w:cs="Arial"/>
                <w:i/>
                <w:iCs/>
                <w:sz w:val="22"/>
              </w:rPr>
            </w:pPr>
          </w:p>
          <w:p w:rsidR="004F36C0" w:rsidRDefault="004F36C0" w:rsidP="004F36C0">
            <w:pPr>
              <w:rPr>
                <w:rFonts w:ascii="Arial" w:hAnsi="Arial" w:cs="Arial"/>
                <w:i/>
                <w:iCs/>
                <w:sz w:val="22"/>
              </w:rPr>
            </w:pPr>
          </w:p>
          <w:p w:rsidR="004F36C0" w:rsidRDefault="004F36C0" w:rsidP="004F36C0">
            <w:pPr>
              <w:rPr>
                <w:rFonts w:ascii="Arial" w:hAnsi="Arial" w:cs="Arial"/>
                <w:i/>
                <w:iCs/>
                <w:sz w:val="22"/>
                <w:highlight w:val="yellow"/>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3.b</w:t>
            </w:r>
            <w:proofErr w:type="gramEnd"/>
            <w:r>
              <w:rPr>
                <w:rFonts w:ascii="Arial" w:hAnsi="Arial" w:cs="Arial"/>
                <w:sz w:val="22"/>
              </w:rPr>
              <w:t>.  How does the use of this technology affect individuals’ privacy?</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4F36C0" w:rsidRDefault="0079472B" w:rsidP="004F36C0">
            <w:pPr>
              <w:rPr>
                <w:rFonts w:ascii="Arial" w:hAnsi="Arial" w:cs="Arial"/>
                <w:iCs/>
                <w:sz w:val="22"/>
              </w:rPr>
            </w:pPr>
            <w:r>
              <w:rPr>
                <w:rFonts w:ascii="Arial" w:hAnsi="Arial" w:cs="Arial"/>
                <w:iCs/>
                <w:sz w:val="22"/>
              </w:rPr>
              <w:t xml:space="preserve">No effect on individual privacy.  The only impact is the storage of an email address and username.  The email address is submitted voluntarily for authentication purposes only, and after being provided with appropriate notices on the website.  </w:t>
            </w:r>
          </w:p>
          <w:p w:rsidR="0079472B" w:rsidRDefault="0079472B" w:rsidP="004F36C0">
            <w:pPr>
              <w:rPr>
                <w:rFonts w:ascii="Arial" w:hAnsi="Arial" w:cs="Arial"/>
                <w:iCs/>
                <w:sz w:val="22"/>
              </w:rPr>
            </w:pPr>
          </w:p>
          <w:p w:rsidR="0079472B" w:rsidRPr="0079472B" w:rsidRDefault="0079472B" w:rsidP="004F36C0">
            <w:pPr>
              <w:rPr>
                <w:rFonts w:ascii="Arial" w:hAnsi="Arial" w:cs="Arial"/>
                <w:iCs/>
                <w:sz w:val="22"/>
              </w:rPr>
            </w:pPr>
            <w:r>
              <w:rPr>
                <w:rFonts w:ascii="Arial" w:hAnsi="Arial" w:cs="Arial"/>
                <w:iCs/>
                <w:sz w:val="22"/>
              </w:rPr>
              <w:t xml:space="preserve">In addition, the persistent cookies used by Data.gov do not collect or store any PII, nor can they be used to track individual users’ activities across </w:t>
            </w:r>
            <w:r w:rsidR="00E06208">
              <w:rPr>
                <w:rFonts w:ascii="Arial" w:hAnsi="Arial" w:cs="Arial"/>
                <w:iCs/>
                <w:sz w:val="22"/>
              </w:rPr>
              <w:t>other websites.  Google Analytics provides reporting on “referring sites” but this data is only recorded anonymously and reported in the aggregate.  Some cook</w:t>
            </w:r>
            <w:r w:rsidR="00A53868">
              <w:rPr>
                <w:rFonts w:ascii="Arial" w:hAnsi="Arial" w:cs="Arial"/>
                <w:iCs/>
                <w:sz w:val="22"/>
              </w:rPr>
              <w:t>ies may be stored for up to two years.</w:t>
            </w:r>
          </w:p>
          <w:p w:rsidR="004F36C0" w:rsidRDefault="004F36C0" w:rsidP="004F36C0">
            <w:pPr>
              <w:rPr>
                <w:rFonts w:ascii="Arial" w:hAnsi="Arial" w:cs="Arial"/>
                <w:i/>
                <w:iCs/>
                <w:sz w:val="22"/>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4.a</w:t>
            </w:r>
            <w:proofErr w:type="gramEnd"/>
            <w:r>
              <w:rPr>
                <w:rFonts w:ascii="Arial" w:hAnsi="Arial" w:cs="Arial"/>
                <w:sz w:val="22"/>
              </w:rPr>
              <w:t>.  Will this system provide the capability to identify, locate, and monitor individuals?  If yes, explain.</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4F36C0" w:rsidRPr="00E06208" w:rsidRDefault="00E06208" w:rsidP="004F36C0">
            <w:pPr>
              <w:rPr>
                <w:rFonts w:ascii="Arial" w:hAnsi="Arial" w:cs="Arial"/>
                <w:iCs/>
                <w:sz w:val="22"/>
              </w:rPr>
            </w:pPr>
            <w:r>
              <w:rPr>
                <w:rFonts w:ascii="Arial" w:hAnsi="Arial" w:cs="Arial"/>
                <w:iCs/>
                <w:sz w:val="22"/>
              </w:rPr>
              <w:t xml:space="preserve">No.  </w:t>
            </w:r>
          </w:p>
        </w:tc>
      </w:tr>
      <w:tr w:rsidR="004F36C0">
        <w:trPr>
          <w:jc w:val="center"/>
        </w:trPr>
        <w:tc>
          <w:tcPr>
            <w:tcW w:w="3600" w:type="dxa"/>
          </w:tcPr>
          <w:p w:rsidR="004F36C0" w:rsidRDefault="004F36C0" w:rsidP="004F36C0">
            <w:pPr>
              <w:rPr>
                <w:rFonts w:ascii="Arial" w:hAnsi="Arial" w:cs="Arial"/>
                <w:sz w:val="22"/>
                <w:highlight w:val="yellow"/>
              </w:rPr>
            </w:pPr>
          </w:p>
          <w:p w:rsidR="004F36C0" w:rsidRDefault="004F36C0" w:rsidP="004F36C0">
            <w:pPr>
              <w:rPr>
                <w:rFonts w:ascii="Arial" w:hAnsi="Arial" w:cs="Arial"/>
                <w:sz w:val="22"/>
                <w:highlight w:val="yellow"/>
              </w:rPr>
            </w:pPr>
            <w:proofErr w:type="gramStart"/>
            <w:r>
              <w:rPr>
                <w:rFonts w:ascii="Arial" w:hAnsi="Arial" w:cs="Arial"/>
                <w:sz w:val="22"/>
              </w:rPr>
              <w:t>4.b</w:t>
            </w:r>
            <w:proofErr w:type="gramEnd"/>
            <w:r>
              <w:rPr>
                <w:rFonts w:ascii="Arial" w:hAnsi="Arial" w:cs="Arial"/>
                <w:sz w:val="22"/>
              </w:rPr>
              <w:t>.  Will this system provide the capability to identify, locate, and monitor groups of people?  If yes, explain.</w:t>
            </w:r>
          </w:p>
          <w:p w:rsidR="004F36C0" w:rsidRDefault="004F36C0" w:rsidP="004F36C0">
            <w:pPr>
              <w:rPr>
                <w:rFonts w:ascii="Arial" w:hAnsi="Arial" w:cs="Arial"/>
                <w:sz w:val="22"/>
                <w:highlight w:val="yellow"/>
              </w:rPr>
            </w:pPr>
          </w:p>
        </w:tc>
        <w:tc>
          <w:tcPr>
            <w:tcW w:w="5544" w:type="dxa"/>
          </w:tcPr>
          <w:p w:rsidR="004F36C0" w:rsidRDefault="004F36C0" w:rsidP="004F36C0">
            <w:pPr>
              <w:rPr>
                <w:rFonts w:ascii="Arial" w:hAnsi="Arial" w:cs="Arial"/>
                <w:i/>
                <w:iCs/>
                <w:sz w:val="22"/>
              </w:rPr>
            </w:pPr>
          </w:p>
          <w:p w:rsidR="004F36C0" w:rsidRPr="00E06208" w:rsidRDefault="00E06208" w:rsidP="00E06208">
            <w:pPr>
              <w:rPr>
                <w:rFonts w:ascii="Arial" w:hAnsi="Arial" w:cs="Arial"/>
                <w:iCs/>
                <w:sz w:val="22"/>
              </w:rPr>
            </w:pPr>
            <w:r>
              <w:rPr>
                <w:rFonts w:ascii="Arial" w:hAnsi="Arial" w:cs="Arial"/>
                <w:iCs/>
                <w:sz w:val="22"/>
              </w:rPr>
              <w:t>No.</w:t>
            </w: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4.c</w:t>
            </w:r>
            <w:proofErr w:type="gramEnd"/>
            <w:r>
              <w:rPr>
                <w:rFonts w:ascii="Arial" w:hAnsi="Arial" w:cs="Arial"/>
                <w:sz w:val="22"/>
              </w:rPr>
              <w:t>.  What controls will be used to prevent unauthorized monitoring?</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4F36C0" w:rsidRPr="00E06208" w:rsidRDefault="00E06208" w:rsidP="00E06208">
            <w:pPr>
              <w:rPr>
                <w:rFonts w:ascii="Arial" w:hAnsi="Arial" w:cs="Arial"/>
                <w:iCs/>
                <w:sz w:val="22"/>
              </w:rPr>
            </w:pPr>
            <w:r>
              <w:rPr>
                <w:rFonts w:ascii="Arial" w:hAnsi="Arial" w:cs="Arial"/>
                <w:iCs/>
                <w:sz w:val="22"/>
              </w:rPr>
              <w:t>The information that would be required for such monitoring is never solicited or entered into the system.</w:t>
            </w:r>
          </w:p>
        </w:tc>
      </w:tr>
      <w:tr w:rsidR="004F36C0">
        <w:trPr>
          <w:jc w:val="center"/>
        </w:trPr>
        <w:tc>
          <w:tcPr>
            <w:tcW w:w="3600" w:type="dxa"/>
          </w:tcPr>
          <w:p w:rsidR="004F36C0" w:rsidRDefault="004F36C0" w:rsidP="004F36C0">
            <w:pPr>
              <w:rPr>
                <w:rFonts w:ascii="Arial" w:hAnsi="Arial" w:cs="Arial"/>
                <w:sz w:val="22"/>
                <w:highlight w:val="yellow"/>
              </w:rPr>
            </w:pPr>
          </w:p>
          <w:p w:rsidR="004F36C0" w:rsidRDefault="004F36C0" w:rsidP="004F36C0">
            <w:pPr>
              <w:rPr>
                <w:rFonts w:ascii="Arial" w:hAnsi="Arial" w:cs="Arial"/>
                <w:sz w:val="22"/>
                <w:highlight w:val="yellow"/>
              </w:rPr>
            </w:pPr>
            <w:proofErr w:type="gramStart"/>
            <w:r>
              <w:rPr>
                <w:rFonts w:ascii="Arial" w:hAnsi="Arial" w:cs="Arial"/>
                <w:sz w:val="22"/>
              </w:rPr>
              <w:t>5.a</w:t>
            </w:r>
            <w:proofErr w:type="gramEnd"/>
            <w:r>
              <w:rPr>
                <w:rFonts w:ascii="Arial" w:hAnsi="Arial" w:cs="Arial"/>
                <w:sz w:val="22"/>
              </w:rPr>
              <w:t>.  Under which Privacy Act System of Records notice (SOR) does the system operate?  Provide number and name.</w:t>
            </w:r>
          </w:p>
          <w:p w:rsidR="004F36C0" w:rsidRDefault="004F36C0" w:rsidP="004F36C0">
            <w:pPr>
              <w:rPr>
                <w:rFonts w:ascii="Arial" w:hAnsi="Arial" w:cs="Arial"/>
                <w:sz w:val="22"/>
                <w:highlight w:val="yellow"/>
              </w:rPr>
            </w:pPr>
          </w:p>
        </w:tc>
        <w:tc>
          <w:tcPr>
            <w:tcW w:w="5544" w:type="dxa"/>
          </w:tcPr>
          <w:p w:rsidR="004F36C0" w:rsidRDefault="004F36C0" w:rsidP="004F36C0">
            <w:pPr>
              <w:rPr>
                <w:rFonts w:ascii="Arial" w:hAnsi="Arial" w:cs="Arial"/>
                <w:i/>
                <w:iCs/>
                <w:sz w:val="22"/>
                <w:highlight w:val="yellow"/>
              </w:rPr>
            </w:pPr>
          </w:p>
          <w:p w:rsidR="004F36C0" w:rsidRPr="00E06208" w:rsidRDefault="00E06208" w:rsidP="004F36C0">
            <w:pPr>
              <w:rPr>
                <w:rFonts w:ascii="Arial" w:hAnsi="Arial" w:cs="Arial"/>
                <w:iCs/>
                <w:sz w:val="22"/>
              </w:rPr>
            </w:pPr>
            <w:r>
              <w:rPr>
                <w:rFonts w:ascii="Arial" w:hAnsi="Arial" w:cs="Arial"/>
                <w:iCs/>
                <w:sz w:val="22"/>
              </w:rPr>
              <w:t xml:space="preserve">The Data.gov platform is not a Privacy Act System of Record.  </w:t>
            </w:r>
          </w:p>
          <w:p w:rsidR="004F36C0" w:rsidRDefault="004F36C0" w:rsidP="004F36C0">
            <w:pPr>
              <w:rPr>
                <w:rFonts w:ascii="Arial" w:hAnsi="Arial" w:cs="Arial"/>
                <w:i/>
                <w:iCs/>
                <w:sz w:val="22"/>
                <w:highlight w:val="yellow"/>
              </w:rPr>
            </w:pPr>
          </w:p>
        </w:tc>
      </w:tr>
      <w:tr w:rsidR="004F36C0">
        <w:trPr>
          <w:jc w:val="center"/>
        </w:trPr>
        <w:tc>
          <w:tcPr>
            <w:tcW w:w="3600" w:type="dxa"/>
          </w:tcPr>
          <w:p w:rsidR="004F36C0" w:rsidRDefault="004F36C0" w:rsidP="004F36C0">
            <w:pPr>
              <w:rPr>
                <w:rFonts w:ascii="Arial" w:hAnsi="Arial" w:cs="Arial"/>
                <w:sz w:val="22"/>
              </w:rPr>
            </w:pPr>
          </w:p>
          <w:p w:rsidR="004F36C0" w:rsidRDefault="004F36C0" w:rsidP="004F36C0">
            <w:pPr>
              <w:rPr>
                <w:rFonts w:ascii="Arial" w:hAnsi="Arial" w:cs="Arial"/>
                <w:sz w:val="22"/>
              </w:rPr>
            </w:pPr>
            <w:proofErr w:type="gramStart"/>
            <w:r>
              <w:rPr>
                <w:rFonts w:ascii="Arial" w:hAnsi="Arial" w:cs="Arial"/>
                <w:sz w:val="22"/>
              </w:rPr>
              <w:t>5.b</w:t>
            </w:r>
            <w:proofErr w:type="gramEnd"/>
            <w:r>
              <w:rPr>
                <w:rFonts w:ascii="Arial" w:hAnsi="Arial" w:cs="Arial"/>
                <w:sz w:val="22"/>
              </w:rPr>
              <w:t>.  If the system is being modified, will the SOR require amendment or revision? Explain.</w:t>
            </w:r>
          </w:p>
          <w:p w:rsidR="004F36C0" w:rsidRDefault="004F36C0" w:rsidP="004F36C0">
            <w:pPr>
              <w:rPr>
                <w:rFonts w:ascii="Arial" w:hAnsi="Arial" w:cs="Arial"/>
                <w:sz w:val="22"/>
              </w:rPr>
            </w:pPr>
          </w:p>
        </w:tc>
        <w:tc>
          <w:tcPr>
            <w:tcW w:w="5544" w:type="dxa"/>
          </w:tcPr>
          <w:p w:rsidR="004F36C0" w:rsidRDefault="004F36C0" w:rsidP="004F36C0">
            <w:pPr>
              <w:rPr>
                <w:rFonts w:ascii="Arial" w:hAnsi="Arial" w:cs="Arial"/>
                <w:i/>
                <w:iCs/>
                <w:sz w:val="22"/>
              </w:rPr>
            </w:pPr>
          </w:p>
          <w:p w:rsidR="004F36C0" w:rsidRPr="00E06208" w:rsidRDefault="00E06208" w:rsidP="004F36C0">
            <w:pPr>
              <w:rPr>
                <w:rFonts w:ascii="Arial" w:hAnsi="Arial" w:cs="Arial"/>
                <w:iCs/>
                <w:sz w:val="22"/>
              </w:rPr>
            </w:pPr>
            <w:r>
              <w:rPr>
                <w:rFonts w:ascii="Arial" w:hAnsi="Arial" w:cs="Arial"/>
                <w:iCs/>
                <w:sz w:val="22"/>
              </w:rPr>
              <w:t>N/A</w:t>
            </w:r>
          </w:p>
          <w:p w:rsidR="004F36C0" w:rsidRDefault="004F36C0" w:rsidP="004F36C0">
            <w:pPr>
              <w:rPr>
                <w:rFonts w:ascii="Arial" w:hAnsi="Arial" w:cs="Arial"/>
                <w:i/>
                <w:iCs/>
                <w:sz w:val="22"/>
              </w:rPr>
            </w:pPr>
          </w:p>
        </w:tc>
      </w:tr>
    </w:tbl>
    <w:p w:rsidR="004F36C0" w:rsidRDefault="004F36C0" w:rsidP="004F36C0">
      <w:pPr>
        <w:rPr>
          <w:rFonts w:ascii="Arial" w:hAnsi="Arial" w:cs="Arial"/>
        </w:rPr>
      </w:pPr>
    </w:p>
    <w:p w:rsidR="004F36C0" w:rsidRDefault="004F36C0" w:rsidP="004F36C0">
      <w:pPr>
        <w:rPr>
          <w:rFonts w:ascii="Arial" w:hAnsi="Arial" w:cs="Arial"/>
        </w:rPr>
      </w:pPr>
    </w:p>
    <w:p w:rsidR="004F36C0" w:rsidRDefault="004F36C0" w:rsidP="004F36C0">
      <w:pPr>
        <w:jc w:val="center"/>
        <w:rPr>
          <w:rFonts w:ascii="Arial" w:hAnsi="Arial" w:cs="Arial"/>
          <w:b/>
          <w:bCs/>
          <w:sz w:val="22"/>
        </w:rPr>
      </w:pPr>
    </w:p>
    <w:p w:rsidR="004F36C0" w:rsidRDefault="004F36C0" w:rsidP="004F36C0">
      <w:pPr>
        <w:rPr>
          <w:rFonts w:ascii="Arial" w:hAnsi="Arial" w:cs="Arial"/>
        </w:rPr>
      </w:pPr>
    </w:p>
    <w:p w:rsidR="004F36C0" w:rsidRDefault="004F36C0" w:rsidP="004F36C0"/>
    <w:p w:rsidR="004F36C0" w:rsidRDefault="004F36C0" w:rsidP="004F36C0">
      <w:pPr>
        <w:pStyle w:val="Heading8"/>
      </w:pPr>
    </w:p>
    <w:p w:rsidR="004F36C0" w:rsidRDefault="004F36C0" w:rsidP="004F36C0">
      <w:pPr>
        <w:pStyle w:val="Heading6"/>
      </w:pPr>
    </w:p>
    <w:p w:rsidR="00F8200E" w:rsidRDefault="00F8200E"/>
    <w:sectPr w:rsidR="00F8200E" w:rsidSect="004F36C0">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47" w:rsidRDefault="00ED4447">
      <w:r>
        <w:separator/>
      </w:r>
    </w:p>
  </w:endnote>
  <w:endnote w:type="continuationSeparator" w:id="0">
    <w:p w:rsidR="00ED4447" w:rsidRDefault="00ED4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47" w:rsidRDefault="00ED4447">
      <w:r>
        <w:separator/>
      </w:r>
    </w:p>
  </w:footnote>
  <w:footnote w:type="continuationSeparator" w:id="0">
    <w:p w:rsidR="00ED4447" w:rsidRDefault="00ED4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D7D67"/>
    <w:multiLevelType w:val="hybridMultilevel"/>
    <w:tmpl w:val="AB0670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F36C0"/>
    <w:rsid w:val="00027F34"/>
    <w:rsid w:val="00064221"/>
    <w:rsid w:val="000904F8"/>
    <w:rsid w:val="000B6A95"/>
    <w:rsid w:val="000F177F"/>
    <w:rsid w:val="00106981"/>
    <w:rsid w:val="001250F3"/>
    <w:rsid w:val="00132862"/>
    <w:rsid w:val="00167D97"/>
    <w:rsid w:val="001C0715"/>
    <w:rsid w:val="002028BF"/>
    <w:rsid w:val="002B1635"/>
    <w:rsid w:val="0031108F"/>
    <w:rsid w:val="003212AE"/>
    <w:rsid w:val="00347402"/>
    <w:rsid w:val="00364B75"/>
    <w:rsid w:val="003B3C1C"/>
    <w:rsid w:val="003F6286"/>
    <w:rsid w:val="0042446B"/>
    <w:rsid w:val="004A4BE6"/>
    <w:rsid w:val="004F36C0"/>
    <w:rsid w:val="00513C90"/>
    <w:rsid w:val="00523A0F"/>
    <w:rsid w:val="00550933"/>
    <w:rsid w:val="005737F7"/>
    <w:rsid w:val="005B3372"/>
    <w:rsid w:val="005D7090"/>
    <w:rsid w:val="0063025A"/>
    <w:rsid w:val="00666387"/>
    <w:rsid w:val="006741A1"/>
    <w:rsid w:val="006E4E5D"/>
    <w:rsid w:val="007104A5"/>
    <w:rsid w:val="007762C0"/>
    <w:rsid w:val="0079472B"/>
    <w:rsid w:val="007C52A1"/>
    <w:rsid w:val="007D3CCA"/>
    <w:rsid w:val="0081074F"/>
    <w:rsid w:val="008B5E2F"/>
    <w:rsid w:val="00930338"/>
    <w:rsid w:val="009542C3"/>
    <w:rsid w:val="00A15187"/>
    <w:rsid w:val="00A17EAD"/>
    <w:rsid w:val="00A53868"/>
    <w:rsid w:val="00AA63A1"/>
    <w:rsid w:val="00B66E41"/>
    <w:rsid w:val="00BB21D4"/>
    <w:rsid w:val="00C401BB"/>
    <w:rsid w:val="00C67A94"/>
    <w:rsid w:val="00CC1757"/>
    <w:rsid w:val="00D47FCB"/>
    <w:rsid w:val="00D76923"/>
    <w:rsid w:val="00DE3B4F"/>
    <w:rsid w:val="00E06208"/>
    <w:rsid w:val="00E24F78"/>
    <w:rsid w:val="00E3182C"/>
    <w:rsid w:val="00ED4447"/>
    <w:rsid w:val="00ED499F"/>
    <w:rsid w:val="00F545E7"/>
    <w:rsid w:val="00F8200E"/>
    <w:rsid w:val="00FA2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6C0"/>
    <w:rPr>
      <w:sz w:val="24"/>
      <w:szCs w:val="24"/>
    </w:rPr>
  </w:style>
  <w:style w:type="paragraph" w:styleId="Heading2">
    <w:name w:val="heading 2"/>
    <w:basedOn w:val="Normal"/>
    <w:next w:val="Normal"/>
    <w:qFormat/>
    <w:rsid w:val="004F36C0"/>
    <w:pPr>
      <w:keepNext/>
      <w:ind w:left="-540"/>
      <w:outlineLvl w:val="1"/>
    </w:pPr>
    <w:rPr>
      <w:rFonts w:ascii="Arial" w:hAnsi="Arial" w:cs="Arial"/>
      <w:b/>
      <w:bCs/>
      <w:caps/>
      <w:color w:val="0000FF"/>
    </w:rPr>
  </w:style>
  <w:style w:type="paragraph" w:styleId="Heading4">
    <w:name w:val="heading 4"/>
    <w:basedOn w:val="Normal"/>
    <w:next w:val="Normal"/>
    <w:qFormat/>
    <w:rsid w:val="004F36C0"/>
    <w:pPr>
      <w:keepNext/>
      <w:outlineLvl w:val="3"/>
    </w:pPr>
    <w:rPr>
      <w:rFonts w:ascii="Arial" w:hAnsi="Arial"/>
      <w:b/>
      <w:sz w:val="22"/>
      <w:szCs w:val="20"/>
    </w:rPr>
  </w:style>
  <w:style w:type="paragraph" w:styleId="Heading5">
    <w:name w:val="heading 5"/>
    <w:basedOn w:val="Normal"/>
    <w:next w:val="Normal"/>
    <w:qFormat/>
    <w:rsid w:val="004F36C0"/>
    <w:pPr>
      <w:keepNext/>
      <w:jc w:val="center"/>
      <w:outlineLvl w:val="4"/>
    </w:pPr>
    <w:rPr>
      <w:rFonts w:ascii="Arial" w:hAnsi="Arial" w:cs="Arial"/>
      <w:b/>
      <w:bCs/>
      <w:color w:val="0000FF"/>
      <w:sz w:val="28"/>
    </w:rPr>
  </w:style>
  <w:style w:type="paragraph" w:styleId="Heading6">
    <w:name w:val="heading 6"/>
    <w:basedOn w:val="Normal"/>
    <w:next w:val="Normal"/>
    <w:qFormat/>
    <w:rsid w:val="004F36C0"/>
    <w:pPr>
      <w:keepNext/>
      <w:jc w:val="center"/>
      <w:outlineLvl w:val="5"/>
    </w:pPr>
    <w:rPr>
      <w:rFonts w:ascii="Arial" w:hAnsi="Arial" w:cs="Arial"/>
      <w:b/>
      <w:bCs/>
    </w:rPr>
  </w:style>
  <w:style w:type="paragraph" w:styleId="Heading7">
    <w:name w:val="heading 7"/>
    <w:basedOn w:val="Normal"/>
    <w:next w:val="Normal"/>
    <w:qFormat/>
    <w:rsid w:val="004F36C0"/>
    <w:pPr>
      <w:keepNext/>
      <w:ind w:left="-540"/>
      <w:outlineLvl w:val="6"/>
    </w:pPr>
    <w:rPr>
      <w:rFonts w:ascii="Arial" w:hAnsi="Arial" w:cs="Arial"/>
      <w:b/>
    </w:rPr>
  </w:style>
  <w:style w:type="paragraph" w:styleId="Heading8">
    <w:name w:val="heading 8"/>
    <w:basedOn w:val="Normal"/>
    <w:next w:val="Normal"/>
    <w:qFormat/>
    <w:rsid w:val="004F36C0"/>
    <w:pPr>
      <w:keepNext/>
      <w:jc w:val="right"/>
      <w:outlineLvl w:val="7"/>
    </w:pPr>
    <w:rPr>
      <w:rFonts w:ascii="Arial" w:hAnsi="Arial" w:cs="Arial"/>
      <w:b/>
      <w:bCs/>
    </w:rPr>
  </w:style>
  <w:style w:type="paragraph" w:styleId="Heading9">
    <w:name w:val="heading 9"/>
    <w:basedOn w:val="Normal"/>
    <w:next w:val="Normal"/>
    <w:link w:val="Heading9Char"/>
    <w:semiHidden/>
    <w:unhideWhenUsed/>
    <w:qFormat/>
    <w:rsid w:val="00D47F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6C0"/>
    <w:rPr>
      <w:color w:val="FF0000"/>
    </w:rPr>
  </w:style>
  <w:style w:type="character" w:styleId="Hyperlink">
    <w:name w:val="Hyperlink"/>
    <w:basedOn w:val="DefaultParagraphFont"/>
    <w:rsid w:val="004F36C0"/>
    <w:rPr>
      <w:color w:val="0000FF"/>
      <w:u w:val="single"/>
    </w:rPr>
  </w:style>
  <w:style w:type="paragraph" w:styleId="Footer">
    <w:name w:val="footer"/>
    <w:basedOn w:val="Normal"/>
    <w:rsid w:val="004F36C0"/>
    <w:pPr>
      <w:tabs>
        <w:tab w:val="center" w:pos="4320"/>
        <w:tab w:val="right" w:pos="8640"/>
      </w:tabs>
    </w:pPr>
  </w:style>
  <w:style w:type="paragraph" w:styleId="BodyText2">
    <w:name w:val="Body Text 2"/>
    <w:basedOn w:val="Normal"/>
    <w:rsid w:val="004F36C0"/>
    <w:pPr>
      <w:autoSpaceDE w:val="0"/>
      <w:autoSpaceDN w:val="0"/>
      <w:adjustRightInd w:val="0"/>
    </w:pPr>
    <w:rPr>
      <w:rFonts w:ascii="Arial" w:hAnsi="Arial" w:cs="Arial"/>
      <w:color w:val="0000FF"/>
    </w:rPr>
  </w:style>
  <w:style w:type="character" w:styleId="CommentReference">
    <w:name w:val="annotation reference"/>
    <w:basedOn w:val="DefaultParagraphFont"/>
    <w:rsid w:val="007762C0"/>
    <w:rPr>
      <w:sz w:val="16"/>
      <w:szCs w:val="16"/>
    </w:rPr>
  </w:style>
  <w:style w:type="paragraph" w:styleId="CommentText">
    <w:name w:val="annotation text"/>
    <w:basedOn w:val="Normal"/>
    <w:link w:val="CommentTextChar"/>
    <w:rsid w:val="007762C0"/>
    <w:rPr>
      <w:sz w:val="20"/>
      <w:szCs w:val="20"/>
    </w:rPr>
  </w:style>
  <w:style w:type="character" w:customStyle="1" w:styleId="CommentTextChar">
    <w:name w:val="Comment Text Char"/>
    <w:basedOn w:val="DefaultParagraphFont"/>
    <w:link w:val="CommentText"/>
    <w:rsid w:val="007762C0"/>
  </w:style>
  <w:style w:type="paragraph" w:styleId="CommentSubject">
    <w:name w:val="annotation subject"/>
    <w:basedOn w:val="CommentText"/>
    <w:next w:val="CommentText"/>
    <w:link w:val="CommentSubjectChar"/>
    <w:rsid w:val="007762C0"/>
    <w:rPr>
      <w:b/>
      <w:bCs/>
    </w:rPr>
  </w:style>
  <w:style w:type="character" w:customStyle="1" w:styleId="CommentSubjectChar">
    <w:name w:val="Comment Subject Char"/>
    <w:basedOn w:val="CommentTextChar"/>
    <w:link w:val="CommentSubject"/>
    <w:rsid w:val="007762C0"/>
    <w:rPr>
      <w:b/>
      <w:bCs/>
    </w:rPr>
  </w:style>
  <w:style w:type="paragraph" w:styleId="BalloonText">
    <w:name w:val="Balloon Text"/>
    <w:basedOn w:val="Normal"/>
    <w:link w:val="BalloonTextChar"/>
    <w:rsid w:val="007762C0"/>
    <w:rPr>
      <w:rFonts w:ascii="Tahoma" w:hAnsi="Tahoma" w:cs="Tahoma"/>
      <w:sz w:val="16"/>
      <w:szCs w:val="16"/>
    </w:rPr>
  </w:style>
  <w:style w:type="character" w:customStyle="1" w:styleId="BalloonTextChar">
    <w:name w:val="Balloon Text Char"/>
    <w:basedOn w:val="DefaultParagraphFont"/>
    <w:link w:val="BalloonText"/>
    <w:rsid w:val="007762C0"/>
    <w:rPr>
      <w:rFonts w:ascii="Tahoma" w:hAnsi="Tahoma" w:cs="Tahoma"/>
      <w:sz w:val="16"/>
      <w:szCs w:val="16"/>
    </w:rPr>
  </w:style>
  <w:style w:type="character" w:customStyle="1" w:styleId="Heading9Char">
    <w:name w:val="Heading 9 Char"/>
    <w:basedOn w:val="DefaultParagraphFont"/>
    <w:link w:val="Heading9"/>
    <w:semiHidden/>
    <w:rsid w:val="00D47FCB"/>
    <w:rPr>
      <w:rFonts w:asciiTheme="majorHAnsi" w:eastAsiaTheme="majorEastAsia" w:hAnsiTheme="majorHAnsi" w:cstheme="majorBidi"/>
      <w:i/>
      <w:iCs/>
      <w:color w:val="404040" w:themeColor="text1" w:themeTint="BF"/>
    </w:rPr>
  </w:style>
  <w:style w:type="paragraph" w:customStyle="1" w:styleId="fpapp">
    <w:name w:val="fp_app"/>
    <w:rsid w:val="00D47FCB"/>
    <w:pPr>
      <w:jc w:val="right"/>
    </w:pPr>
    <w:rPr>
      <w:b/>
      <w:smallCaps/>
      <w:sz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2F397-FCEB-45A1-B30A-B9376C8B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2379</Words>
  <Characters>12682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PIA Template</vt:lpstr>
    </vt:vector>
  </TitlesOfParts>
  <Company>General Services Administration</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 Template</dc:title>
  <dc:subject/>
  <dc:creator>jinaitakanarchuk</dc:creator>
  <cp:keywords/>
  <dc:description/>
  <cp:lastModifiedBy>RichardFLee</cp:lastModifiedBy>
  <cp:revision>2</cp:revision>
  <dcterms:created xsi:type="dcterms:W3CDTF">2011-06-02T15:24:00Z</dcterms:created>
  <dcterms:modified xsi:type="dcterms:W3CDTF">2011-06-02T15:24:00Z</dcterms:modified>
</cp:coreProperties>
</file>