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67" w:rsidRPr="00347A67" w:rsidRDefault="00347A67" w:rsidP="00223060">
      <w:pPr>
        <w:rPr>
          <w:b/>
          <w:sz w:val="28"/>
          <w:szCs w:val="28"/>
          <w:u w:val="single"/>
        </w:rPr>
      </w:pPr>
      <w:r w:rsidRPr="00347A67">
        <w:rPr>
          <w:b/>
          <w:sz w:val="28"/>
          <w:szCs w:val="28"/>
          <w:u w:val="single"/>
        </w:rPr>
        <w:t>Justification for Change in Burden</w:t>
      </w:r>
    </w:p>
    <w:p w:rsidR="00347A67" w:rsidRPr="00347A67" w:rsidRDefault="00347A67" w:rsidP="00223060">
      <w:pPr>
        <w:rPr>
          <w:i/>
        </w:rPr>
      </w:pPr>
      <w:r w:rsidRPr="00347A67">
        <w:rPr>
          <w:i/>
        </w:rPr>
        <w:t>Collection 1103-0094</w:t>
      </w:r>
    </w:p>
    <w:p w:rsidR="00347A67" w:rsidRPr="00347A67" w:rsidRDefault="00347A67" w:rsidP="00223060">
      <w:pPr>
        <w:rPr>
          <w:i/>
        </w:rPr>
      </w:pPr>
      <w:r w:rsidRPr="00347A67">
        <w:rPr>
          <w:i/>
        </w:rPr>
        <w:t>Department Annual Progress Report</w:t>
      </w:r>
    </w:p>
    <w:p w:rsidR="00347A67" w:rsidRDefault="00347A67" w:rsidP="00223060"/>
    <w:p w:rsidR="00223060" w:rsidRPr="001D1808" w:rsidRDefault="00223060" w:rsidP="00223060">
      <w:r w:rsidRPr="001D1808">
        <w:t xml:space="preserve">The COPS Office is currently in the process of merging the COPS </w:t>
      </w:r>
      <w:proofErr w:type="gramStart"/>
      <w:r w:rsidRPr="001D1808">
        <w:t>Hiring</w:t>
      </w:r>
      <w:proofErr w:type="gramEnd"/>
      <w:r w:rsidRPr="001D1808">
        <w:t xml:space="preserve"> and Non-Hiring Progress Reports.  The merged COPS Progress Reports will apply to grants that are awarded in FY 2011 and beyond.  Therefore, this collection is still needed because the COPS Office still has an active population of hiring grants that were awarded before FY 2011.  However, the number of burden hours has been reduced due to the new merged report.  Once the pre-FY 2011 COPS grants expire, this collection will no longer apply and we will be able to discontinue this collection. </w:t>
      </w:r>
    </w:p>
    <w:p w:rsidR="006A572C" w:rsidRDefault="00347A67"/>
    <w:sectPr w:rsidR="006A572C" w:rsidSect="00990B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223060"/>
    <w:rsid w:val="00012BC1"/>
    <w:rsid w:val="00056B65"/>
    <w:rsid w:val="00091DA6"/>
    <w:rsid w:val="000E5D3B"/>
    <w:rsid w:val="00223060"/>
    <w:rsid w:val="002A479E"/>
    <w:rsid w:val="00347A67"/>
    <w:rsid w:val="0077572A"/>
    <w:rsid w:val="00990B3F"/>
    <w:rsid w:val="00B13B09"/>
    <w:rsid w:val="00E713C5"/>
    <w:rsid w:val="00EB7BC9"/>
    <w:rsid w:val="00FC2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6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hoornstra1</dc:creator>
  <cp:lastModifiedBy>hoornstra1</cp:lastModifiedBy>
  <cp:revision>2</cp:revision>
  <dcterms:created xsi:type="dcterms:W3CDTF">2011-07-26T20:31:00Z</dcterms:created>
  <dcterms:modified xsi:type="dcterms:W3CDTF">2011-07-26T20:32:00Z</dcterms:modified>
</cp:coreProperties>
</file>