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E9" w:rsidRPr="00BF61FE" w:rsidRDefault="00EB01E9" w:rsidP="00BF61FE">
      <w:pPr>
        <w:pStyle w:val="Heading2"/>
      </w:pPr>
      <w:bookmarkStart w:id="0" w:name="_GoBack"/>
      <w:bookmarkEnd w:id="0"/>
      <w:r w:rsidRPr="00BF61FE">
        <w:t>Customer Satisfaction Survey: USCIS Webinars on E-Verify</w:t>
      </w:r>
    </w:p>
    <w:p w:rsidR="00EB30B8" w:rsidRPr="00EE60D4" w:rsidRDefault="00067F45" w:rsidP="00BF61FE">
      <w:pPr>
        <w:pStyle w:val="Heading2"/>
        <w:rPr>
          <w:rFonts w:eastAsia="Times New Roman"/>
          <w:sz w:val="24"/>
          <w:szCs w:val="24"/>
        </w:rPr>
      </w:pPr>
      <w:r w:rsidRPr="00EE60D4">
        <w:rPr>
          <w:rFonts w:eastAsia="Times New Roman"/>
          <w:sz w:val="24"/>
          <w:szCs w:val="24"/>
        </w:rPr>
        <w:t>Pretest</w:t>
      </w:r>
      <w:r w:rsidR="00EE60D4" w:rsidRPr="00EE60D4">
        <w:rPr>
          <w:rFonts w:eastAsia="Times New Roman"/>
          <w:sz w:val="24"/>
          <w:szCs w:val="24"/>
        </w:rPr>
        <w:t xml:space="preserve"> Findings and Changes to the Survey</w:t>
      </w:r>
    </w:p>
    <w:p w:rsidR="00067F45" w:rsidRDefault="00067F45" w:rsidP="00872F65">
      <w:pPr>
        <w:spacing w:before="29" w:after="0" w:line="240" w:lineRule="auto"/>
        <w:ind w:right="579"/>
        <w:rPr>
          <w:rFonts w:ascii="Times New Roman" w:eastAsia="Times New Roman" w:hAnsi="Times New Roman" w:cs="Times New Roman"/>
          <w:sz w:val="21"/>
          <w:szCs w:val="21"/>
        </w:rPr>
      </w:pPr>
    </w:p>
    <w:p w:rsidR="00BF61FE" w:rsidRDefault="00BF61FE" w:rsidP="00872F65">
      <w:pPr>
        <w:spacing w:before="29" w:after="0" w:line="240" w:lineRule="auto"/>
        <w:ind w:right="579"/>
        <w:rPr>
          <w:rFonts w:ascii="Times New Roman" w:eastAsia="Times New Roman" w:hAnsi="Times New Roman" w:cs="Times New Roman"/>
          <w:sz w:val="21"/>
          <w:szCs w:val="21"/>
        </w:rPr>
      </w:pPr>
      <w:r>
        <w:rPr>
          <w:rFonts w:ascii="Times New Roman" w:eastAsia="Times New Roman" w:hAnsi="Times New Roman" w:cs="Times New Roman"/>
          <w:sz w:val="21"/>
          <w:szCs w:val="21"/>
        </w:rPr>
        <w:t>October 22, 2013</w:t>
      </w:r>
    </w:p>
    <w:p w:rsidR="00BF61FE" w:rsidRDefault="00BF61FE" w:rsidP="00872F65">
      <w:pPr>
        <w:spacing w:before="29" w:after="0" w:line="240" w:lineRule="auto"/>
        <w:ind w:right="579"/>
        <w:rPr>
          <w:rFonts w:ascii="Times New Roman" w:eastAsia="Times New Roman" w:hAnsi="Times New Roman" w:cs="Times New Roman"/>
          <w:sz w:val="21"/>
          <w:szCs w:val="21"/>
        </w:rPr>
      </w:pPr>
    </w:p>
    <w:p w:rsidR="00EE60D4" w:rsidRPr="00444D20" w:rsidRDefault="00EE60D4" w:rsidP="00EE60D4">
      <w:pPr>
        <w:pStyle w:val="ListParagraph"/>
        <w:numPr>
          <w:ilvl w:val="0"/>
          <w:numId w:val="4"/>
        </w:numPr>
        <w:spacing w:before="29" w:after="0" w:line="240" w:lineRule="auto"/>
        <w:ind w:right="579"/>
        <w:rPr>
          <w:rFonts w:ascii="Times New Roman" w:eastAsia="Times New Roman" w:hAnsi="Times New Roman" w:cs="Times New Roman"/>
          <w:b/>
        </w:rPr>
      </w:pPr>
      <w:r w:rsidRPr="00444D20">
        <w:rPr>
          <w:rFonts w:ascii="Times New Roman" w:eastAsia="Times New Roman" w:hAnsi="Times New Roman" w:cs="Times New Roman"/>
          <w:b/>
        </w:rPr>
        <w:t>Pretest findings</w:t>
      </w:r>
    </w:p>
    <w:p w:rsidR="00EE60D4" w:rsidRPr="00444D20" w:rsidRDefault="00EE60D4" w:rsidP="00872F65">
      <w:pPr>
        <w:spacing w:before="29" w:after="0" w:line="240" w:lineRule="auto"/>
        <w:ind w:right="579"/>
        <w:rPr>
          <w:rFonts w:ascii="Times New Roman" w:eastAsia="Times New Roman" w:hAnsi="Times New Roman" w:cs="Times New Roman"/>
        </w:rPr>
      </w:pPr>
    </w:p>
    <w:p w:rsidR="006E21A8" w:rsidRPr="00444D20" w:rsidRDefault="00872F65"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 xml:space="preserve">Westat conducted a pretest of the </w:t>
      </w:r>
      <w:r w:rsidR="00ED1D09" w:rsidRPr="00444D20">
        <w:rPr>
          <w:rFonts w:ascii="Times New Roman" w:eastAsia="Times New Roman" w:hAnsi="Times New Roman" w:cs="Times New Roman"/>
        </w:rPr>
        <w:t xml:space="preserve">customer satisfaction </w:t>
      </w:r>
      <w:r w:rsidRPr="00444D20">
        <w:rPr>
          <w:rFonts w:ascii="Times New Roman" w:eastAsia="Times New Roman" w:hAnsi="Times New Roman" w:cs="Times New Roman"/>
        </w:rPr>
        <w:t xml:space="preserve">survey in order to assess whether individuals who have attended past USCIS webinars would be able to answer the questions easily and </w:t>
      </w:r>
      <w:r w:rsidR="00ED1D09" w:rsidRPr="00444D20">
        <w:rPr>
          <w:rFonts w:ascii="Times New Roman" w:eastAsia="Times New Roman" w:hAnsi="Times New Roman" w:cs="Times New Roman"/>
        </w:rPr>
        <w:t>accurately</w:t>
      </w:r>
      <w:r w:rsidRPr="00444D20">
        <w:rPr>
          <w:rFonts w:ascii="Times New Roman" w:eastAsia="Times New Roman" w:hAnsi="Times New Roman" w:cs="Times New Roman"/>
        </w:rPr>
        <w:t xml:space="preserve">.  </w:t>
      </w:r>
      <w:r w:rsidR="00D34D64" w:rsidRPr="00444D20">
        <w:rPr>
          <w:rFonts w:ascii="Times New Roman" w:eastAsia="Times New Roman" w:hAnsi="Times New Roman" w:cs="Times New Roman"/>
        </w:rPr>
        <w:t xml:space="preserve">In response to </w:t>
      </w:r>
      <w:r w:rsidR="00ED1D09" w:rsidRPr="00444D20">
        <w:rPr>
          <w:rFonts w:ascii="Times New Roman" w:eastAsia="Times New Roman" w:hAnsi="Times New Roman" w:cs="Times New Roman"/>
        </w:rPr>
        <w:t xml:space="preserve">a </w:t>
      </w:r>
      <w:r w:rsidR="009604DE" w:rsidRPr="00444D20">
        <w:rPr>
          <w:rFonts w:ascii="Times New Roman" w:eastAsia="Times New Roman" w:hAnsi="Times New Roman" w:cs="Times New Roman"/>
        </w:rPr>
        <w:t xml:space="preserve">personalized email </w:t>
      </w:r>
      <w:r w:rsidR="00ED1D09" w:rsidRPr="00444D20">
        <w:rPr>
          <w:rFonts w:ascii="Times New Roman" w:eastAsia="Times New Roman" w:hAnsi="Times New Roman" w:cs="Times New Roman"/>
        </w:rPr>
        <w:t xml:space="preserve">from Westat </w:t>
      </w:r>
      <w:r w:rsidR="00D34D64" w:rsidRPr="00444D20">
        <w:rPr>
          <w:rFonts w:ascii="Times New Roman" w:eastAsia="Times New Roman" w:hAnsi="Times New Roman" w:cs="Times New Roman"/>
        </w:rPr>
        <w:t xml:space="preserve">and </w:t>
      </w:r>
      <w:r w:rsidR="00ED1D09" w:rsidRPr="00444D20">
        <w:rPr>
          <w:rFonts w:ascii="Times New Roman" w:eastAsia="Times New Roman" w:hAnsi="Times New Roman" w:cs="Times New Roman"/>
        </w:rPr>
        <w:t>the attached USCIS letter of invitation to participate in</w:t>
      </w:r>
      <w:r w:rsidR="00011DD5" w:rsidRPr="00444D20">
        <w:rPr>
          <w:rFonts w:ascii="Times New Roman" w:eastAsia="Times New Roman" w:hAnsi="Times New Roman" w:cs="Times New Roman"/>
        </w:rPr>
        <w:t xml:space="preserve"> the</w:t>
      </w:r>
      <w:r w:rsidR="00ED1D09" w:rsidRPr="00444D20">
        <w:rPr>
          <w:rFonts w:ascii="Times New Roman" w:eastAsia="Times New Roman" w:hAnsi="Times New Roman" w:cs="Times New Roman"/>
        </w:rPr>
        <w:t xml:space="preserve"> study, eight individuals </w:t>
      </w:r>
      <w:r w:rsidR="009604DE" w:rsidRPr="00444D20">
        <w:rPr>
          <w:rFonts w:ascii="Times New Roman" w:eastAsia="Times New Roman" w:hAnsi="Times New Roman" w:cs="Times New Roman"/>
        </w:rPr>
        <w:t xml:space="preserve">who had participated in a USCIS webinar </w:t>
      </w:r>
      <w:r w:rsidR="00ED1D09" w:rsidRPr="00444D20">
        <w:rPr>
          <w:rFonts w:ascii="Times New Roman" w:eastAsia="Times New Roman" w:hAnsi="Times New Roman" w:cs="Times New Roman"/>
        </w:rPr>
        <w:t xml:space="preserve">within a </w:t>
      </w:r>
      <w:r w:rsidR="009604DE" w:rsidRPr="00444D20">
        <w:rPr>
          <w:rFonts w:ascii="Times New Roman" w:eastAsia="Times New Roman" w:hAnsi="Times New Roman" w:cs="Times New Roman"/>
        </w:rPr>
        <w:t>three</w:t>
      </w:r>
      <w:r w:rsidR="00011DD5" w:rsidRPr="00444D20">
        <w:rPr>
          <w:rFonts w:ascii="Times New Roman" w:eastAsia="Times New Roman" w:hAnsi="Times New Roman" w:cs="Times New Roman"/>
        </w:rPr>
        <w:t>-</w:t>
      </w:r>
      <w:r w:rsidR="009604DE" w:rsidRPr="00444D20">
        <w:rPr>
          <w:rFonts w:ascii="Times New Roman" w:eastAsia="Times New Roman" w:hAnsi="Times New Roman" w:cs="Times New Roman"/>
        </w:rPr>
        <w:t>month</w:t>
      </w:r>
      <w:r w:rsidR="00011DD5" w:rsidRPr="00444D20">
        <w:rPr>
          <w:rFonts w:ascii="Times New Roman" w:eastAsia="Times New Roman" w:hAnsi="Times New Roman" w:cs="Times New Roman"/>
        </w:rPr>
        <w:t xml:space="preserve"> period agreed to participate in the pretest. </w:t>
      </w:r>
      <w:r w:rsidR="009604DE" w:rsidRPr="00444D20">
        <w:rPr>
          <w:rFonts w:ascii="Times New Roman" w:eastAsia="Times New Roman" w:hAnsi="Times New Roman" w:cs="Times New Roman"/>
        </w:rPr>
        <w:t xml:space="preserve"> Effort was made to obtain the participation of responden</w:t>
      </w:r>
      <w:r w:rsidR="006E21A8" w:rsidRPr="00444D20">
        <w:rPr>
          <w:rFonts w:ascii="Times New Roman" w:eastAsia="Times New Roman" w:hAnsi="Times New Roman" w:cs="Times New Roman"/>
        </w:rPr>
        <w:t>t</w:t>
      </w:r>
      <w:r w:rsidR="009604DE" w:rsidRPr="00444D20">
        <w:rPr>
          <w:rFonts w:ascii="Times New Roman" w:eastAsia="Times New Roman" w:hAnsi="Times New Roman" w:cs="Times New Roman"/>
        </w:rPr>
        <w:t>s who had attended different types of these webinars</w:t>
      </w:r>
      <w:r w:rsidR="006E21A8" w:rsidRPr="00444D20">
        <w:rPr>
          <w:rFonts w:ascii="Times New Roman" w:eastAsia="Times New Roman" w:hAnsi="Times New Roman" w:cs="Times New Roman"/>
        </w:rPr>
        <w:t>, and there was at least one</w:t>
      </w:r>
      <w:r w:rsidR="00D34D64" w:rsidRPr="00444D20">
        <w:rPr>
          <w:rFonts w:ascii="Times New Roman" w:eastAsia="Times New Roman" w:hAnsi="Times New Roman" w:cs="Times New Roman"/>
        </w:rPr>
        <w:t xml:space="preserve"> webinar participant </w:t>
      </w:r>
      <w:r w:rsidR="006E21A8" w:rsidRPr="00444D20">
        <w:rPr>
          <w:rFonts w:ascii="Times New Roman" w:eastAsia="Times New Roman" w:hAnsi="Times New Roman" w:cs="Times New Roman"/>
        </w:rPr>
        <w:t xml:space="preserve">from each of the following </w:t>
      </w:r>
      <w:r w:rsidR="00D34D64" w:rsidRPr="00444D20">
        <w:rPr>
          <w:rFonts w:ascii="Times New Roman" w:eastAsia="Times New Roman" w:hAnsi="Times New Roman" w:cs="Times New Roman"/>
        </w:rPr>
        <w:t xml:space="preserve">E-Verify </w:t>
      </w:r>
      <w:r w:rsidR="006E21A8" w:rsidRPr="00444D20">
        <w:rPr>
          <w:rFonts w:ascii="Times New Roman" w:eastAsia="Times New Roman" w:hAnsi="Times New Roman" w:cs="Times New Roman"/>
        </w:rPr>
        <w:t>topics:</w:t>
      </w:r>
    </w:p>
    <w:p w:rsidR="00E41959" w:rsidRPr="00444D20" w:rsidRDefault="00E41959" w:rsidP="00872F65">
      <w:pPr>
        <w:spacing w:before="29" w:after="0" w:line="240" w:lineRule="auto"/>
        <w:ind w:right="579"/>
        <w:rPr>
          <w:rFonts w:ascii="Times New Roman" w:eastAsia="Times New Roman" w:hAnsi="Times New Roman" w:cs="Times New Roman"/>
        </w:rPr>
      </w:pPr>
    </w:p>
    <w:p w:rsidR="006E21A8" w:rsidRPr="00444D20" w:rsidRDefault="006E21A8" w:rsidP="006E21A8">
      <w:pPr>
        <w:pStyle w:val="ListParagraph"/>
        <w:numPr>
          <w:ilvl w:val="0"/>
          <w:numId w:val="2"/>
        </w:num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Public E-Verify for Existing Users Webinar</w:t>
      </w:r>
    </w:p>
    <w:p w:rsidR="006E21A8" w:rsidRPr="00444D20" w:rsidRDefault="006E21A8" w:rsidP="006E21A8">
      <w:pPr>
        <w:pStyle w:val="ListParagraph"/>
        <w:numPr>
          <w:ilvl w:val="0"/>
          <w:numId w:val="2"/>
        </w:num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Public Self Check Webinar</w:t>
      </w:r>
    </w:p>
    <w:p w:rsidR="006E21A8" w:rsidRPr="00444D20" w:rsidRDefault="006E21A8" w:rsidP="006E21A8">
      <w:pPr>
        <w:pStyle w:val="ListParagraph"/>
        <w:numPr>
          <w:ilvl w:val="0"/>
          <w:numId w:val="2"/>
        </w:num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Customized TrueBlue Inc Webinar</w:t>
      </w:r>
    </w:p>
    <w:p w:rsidR="006E21A8" w:rsidRPr="00444D20" w:rsidRDefault="006E21A8" w:rsidP="006E21A8">
      <w:pPr>
        <w:pStyle w:val="ListParagraph"/>
        <w:numPr>
          <w:ilvl w:val="0"/>
          <w:numId w:val="2"/>
        </w:num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Form I-9 Public Webinar</w:t>
      </w:r>
    </w:p>
    <w:p w:rsidR="006E21A8" w:rsidRPr="00444D20" w:rsidRDefault="006E21A8" w:rsidP="006E21A8">
      <w:pPr>
        <w:pStyle w:val="ListParagraph"/>
        <w:numPr>
          <w:ilvl w:val="0"/>
          <w:numId w:val="2"/>
        </w:num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Public E-Verify FAR Webinar</w:t>
      </w:r>
    </w:p>
    <w:p w:rsidR="006E21A8" w:rsidRPr="00444D20" w:rsidRDefault="006E21A8" w:rsidP="006E21A8">
      <w:pPr>
        <w:pStyle w:val="ListParagraph"/>
        <w:numPr>
          <w:ilvl w:val="0"/>
          <w:numId w:val="2"/>
        </w:num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Public E-Verify Overview Webinar</w:t>
      </w:r>
    </w:p>
    <w:p w:rsidR="006E21A8" w:rsidRPr="00444D20" w:rsidRDefault="006E21A8" w:rsidP="00872F65">
      <w:pPr>
        <w:spacing w:before="29" w:after="0" w:line="240" w:lineRule="auto"/>
        <w:ind w:right="579"/>
        <w:rPr>
          <w:rFonts w:ascii="Times New Roman" w:eastAsia="Times New Roman" w:hAnsi="Times New Roman" w:cs="Times New Roman"/>
        </w:rPr>
      </w:pPr>
    </w:p>
    <w:p w:rsidR="00011DD5" w:rsidRPr="00444D20" w:rsidRDefault="009604DE"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The respondents were asked to test the draft questionnaire and use an attached commentary guide to submit their feedback as they answer</w:t>
      </w:r>
      <w:r w:rsidR="00E41959" w:rsidRPr="00444D20">
        <w:rPr>
          <w:rFonts w:ascii="Times New Roman" w:eastAsia="Times New Roman" w:hAnsi="Times New Roman" w:cs="Times New Roman"/>
        </w:rPr>
        <w:t>ed</w:t>
      </w:r>
      <w:r w:rsidRPr="00444D20">
        <w:rPr>
          <w:rFonts w:ascii="Times New Roman" w:eastAsia="Times New Roman" w:hAnsi="Times New Roman" w:cs="Times New Roman"/>
        </w:rPr>
        <w:t xml:space="preserve"> the questions.</w:t>
      </w:r>
      <w:r w:rsidR="006E21A8" w:rsidRPr="00444D20">
        <w:rPr>
          <w:rFonts w:ascii="Times New Roman" w:eastAsia="Times New Roman" w:hAnsi="Times New Roman" w:cs="Times New Roman"/>
        </w:rPr>
        <w:t xml:space="preserve"> They were told specifically to pay attention to whether the questions were clearly worded, whether the questions could be answered easily, and whether the questions covered all aspects of the webinar.</w:t>
      </w:r>
      <w:r w:rsidR="00552570" w:rsidRPr="00444D20">
        <w:rPr>
          <w:rFonts w:ascii="Times New Roman" w:eastAsia="Times New Roman" w:hAnsi="Times New Roman" w:cs="Times New Roman"/>
        </w:rPr>
        <w:t xml:space="preserve"> </w:t>
      </w:r>
      <w:r w:rsidR="008452F0" w:rsidRPr="00444D20">
        <w:rPr>
          <w:rFonts w:ascii="Times New Roman" w:eastAsia="Times New Roman" w:hAnsi="Times New Roman" w:cs="Times New Roman"/>
        </w:rPr>
        <w:t xml:space="preserve">Of the eight respondents, five completed and returned the survey. </w:t>
      </w:r>
      <w:r w:rsidR="00011DD5" w:rsidRPr="00444D20">
        <w:rPr>
          <w:rFonts w:ascii="Times New Roman" w:eastAsia="Times New Roman" w:hAnsi="Times New Roman" w:cs="Times New Roman"/>
        </w:rPr>
        <w:t>While m</w:t>
      </w:r>
      <w:r w:rsidR="00E41959" w:rsidRPr="00444D20">
        <w:rPr>
          <w:rFonts w:ascii="Times New Roman" w:eastAsia="Times New Roman" w:hAnsi="Times New Roman" w:cs="Times New Roman"/>
        </w:rPr>
        <w:t xml:space="preserve">ost of the respondents were current users of E-Verify, one respondent </w:t>
      </w:r>
      <w:r w:rsidR="00F47ED9" w:rsidRPr="00444D20">
        <w:rPr>
          <w:rFonts w:ascii="Times New Roman" w:eastAsia="Times New Roman" w:hAnsi="Times New Roman" w:cs="Times New Roman"/>
        </w:rPr>
        <w:t xml:space="preserve">indicated that his company had never enrolled in E-Verify and never used it. About half of the respondents </w:t>
      </w:r>
      <w:r w:rsidR="00E2113B" w:rsidRPr="00444D20">
        <w:rPr>
          <w:rFonts w:ascii="Times New Roman" w:eastAsia="Times New Roman" w:hAnsi="Times New Roman" w:cs="Times New Roman"/>
        </w:rPr>
        <w:t xml:space="preserve">reported viewing the webinar as an employer at a company, with the other half viewing it from an employee’s perspective. </w:t>
      </w:r>
      <w:r w:rsidR="00BF5DE4" w:rsidRPr="00444D20">
        <w:rPr>
          <w:rFonts w:ascii="Times New Roman" w:eastAsia="Times New Roman" w:hAnsi="Times New Roman" w:cs="Times New Roman"/>
        </w:rPr>
        <w:t>Answers to the question about how many employees work at</w:t>
      </w:r>
      <w:r w:rsidR="00E2113B" w:rsidRPr="00444D20">
        <w:rPr>
          <w:rFonts w:ascii="Times New Roman" w:eastAsia="Times New Roman" w:hAnsi="Times New Roman" w:cs="Times New Roman"/>
        </w:rPr>
        <w:t xml:space="preserve"> the</w:t>
      </w:r>
      <w:r w:rsidR="00BF5DE4" w:rsidRPr="00444D20">
        <w:rPr>
          <w:rFonts w:ascii="Times New Roman" w:eastAsia="Times New Roman" w:hAnsi="Times New Roman" w:cs="Times New Roman"/>
        </w:rPr>
        <w:t>ir</w:t>
      </w:r>
      <w:r w:rsidR="00E2113B" w:rsidRPr="00444D20">
        <w:rPr>
          <w:rFonts w:ascii="Times New Roman" w:eastAsia="Times New Roman" w:hAnsi="Times New Roman" w:cs="Times New Roman"/>
        </w:rPr>
        <w:t xml:space="preserve"> companies ranged from around 350 to 3,000. Two of the respondents said they did not know how many employees work at their companies, and one of them </w:t>
      </w:r>
      <w:r w:rsidR="00011DD5" w:rsidRPr="00444D20">
        <w:rPr>
          <w:rFonts w:ascii="Times New Roman" w:eastAsia="Times New Roman" w:hAnsi="Times New Roman" w:cs="Times New Roman"/>
        </w:rPr>
        <w:t>indicated that this was t</w:t>
      </w:r>
      <w:r w:rsidR="00BF5DE4" w:rsidRPr="00444D20">
        <w:rPr>
          <w:rFonts w:ascii="Times New Roman" w:eastAsia="Times New Roman" w:hAnsi="Times New Roman" w:cs="Times New Roman"/>
        </w:rPr>
        <w:t xml:space="preserve">he only question </w:t>
      </w:r>
      <w:r w:rsidR="00011DD5" w:rsidRPr="00444D20">
        <w:rPr>
          <w:rFonts w:ascii="Times New Roman" w:eastAsia="Times New Roman" w:hAnsi="Times New Roman" w:cs="Times New Roman"/>
        </w:rPr>
        <w:t xml:space="preserve">that was </w:t>
      </w:r>
      <w:r w:rsidR="00BF5DE4" w:rsidRPr="00444D20">
        <w:rPr>
          <w:rFonts w:ascii="Times New Roman" w:eastAsia="Times New Roman" w:hAnsi="Times New Roman" w:cs="Times New Roman"/>
        </w:rPr>
        <w:t>problematic.</w:t>
      </w:r>
      <w:r w:rsidR="008452F0" w:rsidRPr="00444D20">
        <w:rPr>
          <w:rFonts w:ascii="Times New Roman" w:eastAsia="Times New Roman" w:hAnsi="Times New Roman" w:cs="Times New Roman"/>
        </w:rPr>
        <w:t xml:space="preserve"> </w:t>
      </w:r>
    </w:p>
    <w:p w:rsidR="00011DD5" w:rsidRPr="00444D20" w:rsidRDefault="00011DD5" w:rsidP="00872F65">
      <w:pPr>
        <w:spacing w:before="29" w:after="0" w:line="240" w:lineRule="auto"/>
        <w:ind w:right="579"/>
        <w:rPr>
          <w:rFonts w:ascii="Times New Roman" w:eastAsia="Times New Roman" w:hAnsi="Times New Roman" w:cs="Times New Roman"/>
        </w:rPr>
      </w:pPr>
    </w:p>
    <w:p w:rsidR="00E6717F" w:rsidRPr="00444D20" w:rsidRDefault="00202221"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Overall, the respondents reported finding the questionnaire to be clear</w:t>
      </w:r>
      <w:r w:rsidR="00C71C89" w:rsidRPr="00444D20">
        <w:rPr>
          <w:rFonts w:ascii="Times New Roman" w:eastAsia="Times New Roman" w:hAnsi="Times New Roman" w:cs="Times New Roman"/>
        </w:rPr>
        <w:t>ly worded</w:t>
      </w:r>
      <w:r w:rsidRPr="00444D20">
        <w:rPr>
          <w:rFonts w:ascii="Times New Roman" w:eastAsia="Times New Roman" w:hAnsi="Times New Roman" w:cs="Times New Roman"/>
        </w:rPr>
        <w:t xml:space="preserve"> and easy to answer. </w:t>
      </w:r>
      <w:r w:rsidR="00011DD5" w:rsidRPr="00444D20">
        <w:rPr>
          <w:rFonts w:ascii="Times New Roman" w:eastAsia="Times New Roman" w:hAnsi="Times New Roman" w:cs="Times New Roman"/>
        </w:rPr>
        <w:t xml:space="preserve"> </w:t>
      </w:r>
      <w:r w:rsidR="00EF3C70" w:rsidRPr="00444D20">
        <w:rPr>
          <w:rFonts w:ascii="Times New Roman" w:eastAsia="Times New Roman" w:hAnsi="Times New Roman" w:cs="Times New Roman"/>
        </w:rPr>
        <w:t>None of the eight respondents reported any problem with a specific question although a few indicated that it was somewhat difficult to recall details of an event that occurred several months ago.  Five pretest participants returned completed survey</w:t>
      </w:r>
      <w:r w:rsidR="00C31106" w:rsidRPr="00444D20">
        <w:rPr>
          <w:rFonts w:ascii="Times New Roman" w:eastAsia="Times New Roman" w:hAnsi="Times New Roman" w:cs="Times New Roman"/>
        </w:rPr>
        <w:t>s</w:t>
      </w:r>
      <w:r w:rsidR="00EF3C70" w:rsidRPr="00444D20">
        <w:rPr>
          <w:rFonts w:ascii="Times New Roman" w:eastAsia="Times New Roman" w:hAnsi="Times New Roman" w:cs="Times New Roman"/>
        </w:rPr>
        <w:t xml:space="preserve"> even though they were not asked to do so.  </w:t>
      </w:r>
    </w:p>
    <w:p w:rsidR="00E6717F" w:rsidRPr="00444D20" w:rsidRDefault="00E6717F" w:rsidP="00872F65">
      <w:pPr>
        <w:spacing w:before="29" w:after="0" w:line="240" w:lineRule="auto"/>
        <w:ind w:right="579"/>
        <w:rPr>
          <w:rFonts w:ascii="Times New Roman" w:eastAsia="Times New Roman" w:hAnsi="Times New Roman" w:cs="Times New Roman"/>
        </w:rPr>
      </w:pPr>
    </w:p>
    <w:p w:rsidR="00E6717F" w:rsidRPr="00444D20" w:rsidRDefault="00E6717F" w:rsidP="00E6717F">
      <w:pPr>
        <w:pStyle w:val="ListParagraph"/>
        <w:numPr>
          <w:ilvl w:val="0"/>
          <w:numId w:val="4"/>
        </w:numPr>
        <w:spacing w:before="29" w:after="0" w:line="240" w:lineRule="auto"/>
        <w:ind w:right="579"/>
        <w:rPr>
          <w:rFonts w:ascii="Times New Roman" w:eastAsia="Times New Roman" w:hAnsi="Times New Roman" w:cs="Times New Roman"/>
          <w:b/>
        </w:rPr>
      </w:pPr>
      <w:r w:rsidRPr="00444D20">
        <w:rPr>
          <w:rFonts w:ascii="Times New Roman" w:eastAsia="Times New Roman" w:hAnsi="Times New Roman" w:cs="Times New Roman"/>
          <w:b/>
        </w:rPr>
        <w:t>Changes to survey questions</w:t>
      </w:r>
    </w:p>
    <w:p w:rsidR="00E6717F" w:rsidRPr="00444D20" w:rsidRDefault="00E6717F" w:rsidP="00E6717F">
      <w:pPr>
        <w:pStyle w:val="ListParagraph"/>
        <w:spacing w:before="29" w:after="0" w:line="240" w:lineRule="auto"/>
        <w:ind w:right="579"/>
        <w:rPr>
          <w:rFonts w:ascii="Times New Roman" w:eastAsia="Times New Roman" w:hAnsi="Times New Roman" w:cs="Times New Roman"/>
        </w:rPr>
      </w:pPr>
    </w:p>
    <w:p w:rsidR="00D852E1" w:rsidRPr="00444D20" w:rsidRDefault="00EB01E9"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 xml:space="preserve">Overall, the pretest findings were very positive and none of the participants reported any problems with survey questions.  As a final step to tease out any potential problems, Westat took a close look at the survey questions and responses to questions in the five completed surveys.  </w:t>
      </w:r>
      <w:r w:rsidR="007C16E5" w:rsidRPr="00444D20">
        <w:rPr>
          <w:rFonts w:ascii="Times New Roman" w:eastAsia="Times New Roman" w:hAnsi="Times New Roman" w:cs="Times New Roman"/>
        </w:rPr>
        <w:t xml:space="preserve">Based on </w:t>
      </w:r>
      <w:r w:rsidRPr="00444D20">
        <w:rPr>
          <w:rFonts w:ascii="Times New Roman" w:eastAsia="Times New Roman" w:hAnsi="Times New Roman" w:cs="Times New Roman"/>
        </w:rPr>
        <w:t xml:space="preserve">that examination, we added a cover page with instructions, dropped a few items that appeared to be somewhat redundant, and modified a few items to encourage survey respondents to read each item </w:t>
      </w:r>
      <w:r w:rsidRPr="00444D20">
        <w:rPr>
          <w:rFonts w:ascii="Times New Roman" w:eastAsia="Times New Roman" w:hAnsi="Times New Roman" w:cs="Times New Roman"/>
        </w:rPr>
        <w:lastRenderedPageBreak/>
        <w:t xml:space="preserve">in grid format.  </w:t>
      </w:r>
      <w:r w:rsidR="002A5ED2" w:rsidRPr="00444D20">
        <w:rPr>
          <w:rFonts w:ascii="Times New Roman" w:eastAsia="Times New Roman" w:hAnsi="Times New Roman" w:cs="Times New Roman"/>
        </w:rPr>
        <w:t xml:space="preserve">Attached are two versions of the survey—a version with track changes and a version with accepted changes. </w:t>
      </w:r>
      <w:r w:rsidR="00EE60D4" w:rsidRPr="00444D20">
        <w:rPr>
          <w:rFonts w:ascii="Times New Roman" w:eastAsia="Times New Roman" w:hAnsi="Times New Roman" w:cs="Times New Roman"/>
        </w:rPr>
        <w:t xml:space="preserve"> Changes to the survey are summarized below.</w:t>
      </w:r>
    </w:p>
    <w:p w:rsidR="00D852E1" w:rsidRPr="00444D20" w:rsidRDefault="00D852E1" w:rsidP="00872F65">
      <w:pPr>
        <w:spacing w:before="29" w:after="0" w:line="240" w:lineRule="auto"/>
        <w:ind w:right="579"/>
        <w:rPr>
          <w:rFonts w:ascii="Times New Roman" w:eastAsia="Times New Roman" w:hAnsi="Times New Roman" w:cs="Times New Roman"/>
        </w:rPr>
      </w:pPr>
    </w:p>
    <w:p w:rsidR="003747AC" w:rsidRPr="00444D20" w:rsidRDefault="00C4550E" w:rsidP="003747AC">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b/>
          <w:u w:val="single"/>
        </w:rPr>
        <w:t>Replacing p</w:t>
      </w:r>
      <w:r w:rsidR="003747AC" w:rsidRPr="00444D20">
        <w:rPr>
          <w:rFonts w:ascii="Times New Roman" w:eastAsia="Times New Roman" w:hAnsi="Times New Roman" w:cs="Times New Roman"/>
          <w:b/>
          <w:u w:val="single"/>
        </w:rPr>
        <w:t xml:space="preserve">refilled information </w:t>
      </w:r>
      <w:r w:rsidRPr="00444D20">
        <w:rPr>
          <w:rFonts w:ascii="Times New Roman" w:eastAsia="Times New Roman" w:hAnsi="Times New Roman" w:cs="Times New Roman"/>
          <w:b/>
          <w:u w:val="single"/>
        </w:rPr>
        <w:t>with a cover page</w:t>
      </w:r>
      <w:r w:rsidR="003747AC" w:rsidRPr="00444D20">
        <w:rPr>
          <w:rFonts w:ascii="Times New Roman" w:eastAsia="Times New Roman" w:hAnsi="Times New Roman" w:cs="Times New Roman"/>
          <w:b/>
          <w:u w:val="single"/>
        </w:rPr>
        <w:t>.</w:t>
      </w:r>
      <w:r w:rsidR="003747AC" w:rsidRPr="00444D20">
        <w:rPr>
          <w:rFonts w:ascii="Times New Roman" w:eastAsia="Times New Roman" w:hAnsi="Times New Roman" w:cs="Times New Roman"/>
        </w:rPr>
        <w:t xml:space="preserve">  This </w:t>
      </w:r>
      <w:r w:rsidR="00EE60D4" w:rsidRPr="00444D20">
        <w:rPr>
          <w:rFonts w:ascii="Times New Roman" w:eastAsia="Times New Roman" w:hAnsi="Times New Roman" w:cs="Times New Roman"/>
        </w:rPr>
        <w:t xml:space="preserve">first portion of the survey </w:t>
      </w:r>
      <w:r w:rsidR="003747AC" w:rsidRPr="00444D20">
        <w:rPr>
          <w:rFonts w:ascii="Times New Roman" w:eastAsia="Times New Roman" w:hAnsi="Times New Roman" w:cs="Times New Roman"/>
        </w:rPr>
        <w:t>was replaced with a cover page that includes instructions for completing the survey</w:t>
      </w:r>
      <w:r w:rsidRPr="00444D20">
        <w:rPr>
          <w:rFonts w:ascii="Times New Roman" w:eastAsia="Times New Roman" w:hAnsi="Times New Roman" w:cs="Times New Roman"/>
        </w:rPr>
        <w:t xml:space="preserve"> and contacting Westat or USCIS in case of questions</w:t>
      </w:r>
      <w:r w:rsidR="003747AC" w:rsidRPr="00444D20">
        <w:rPr>
          <w:rFonts w:ascii="Times New Roman" w:eastAsia="Times New Roman" w:hAnsi="Times New Roman" w:cs="Times New Roman"/>
        </w:rPr>
        <w:t xml:space="preserve">. </w:t>
      </w:r>
    </w:p>
    <w:p w:rsidR="003747AC" w:rsidRPr="00444D20" w:rsidRDefault="003747AC" w:rsidP="003747AC">
      <w:pPr>
        <w:spacing w:before="29" w:after="0" w:line="240" w:lineRule="auto"/>
        <w:ind w:right="579"/>
        <w:rPr>
          <w:rFonts w:ascii="Times New Roman" w:eastAsia="Times New Roman" w:hAnsi="Times New Roman" w:cs="Times New Roman"/>
          <w:b/>
          <w:u w:val="single"/>
        </w:rPr>
      </w:pPr>
    </w:p>
    <w:p w:rsidR="003747AC" w:rsidRPr="00444D20" w:rsidRDefault="003747AC" w:rsidP="003747AC">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b/>
          <w:u w:val="single"/>
        </w:rPr>
        <w:t>Minimizing response sets and overlapping items</w:t>
      </w:r>
      <w:r w:rsidRPr="00444D20">
        <w:rPr>
          <w:rFonts w:ascii="Times New Roman" w:eastAsia="Times New Roman" w:hAnsi="Times New Roman" w:cs="Times New Roman"/>
        </w:rPr>
        <w:t xml:space="preserve">.  To encourage respondents to read each item in grid </w:t>
      </w:r>
      <w:r w:rsidR="00EE60D4" w:rsidRPr="00444D20">
        <w:rPr>
          <w:rFonts w:ascii="Times New Roman" w:eastAsia="Times New Roman" w:hAnsi="Times New Roman" w:cs="Times New Roman"/>
        </w:rPr>
        <w:t xml:space="preserve">questions </w:t>
      </w:r>
      <w:r w:rsidRPr="00444D20">
        <w:rPr>
          <w:rFonts w:ascii="Times New Roman" w:eastAsia="Times New Roman" w:hAnsi="Times New Roman" w:cs="Times New Roman"/>
        </w:rPr>
        <w:t xml:space="preserve">before selecting an answer, questions 2 and 4 were modified to include both positive and negative </w:t>
      </w:r>
      <w:r w:rsidR="00C4550E" w:rsidRPr="00444D20">
        <w:rPr>
          <w:rFonts w:ascii="Times New Roman" w:eastAsia="Times New Roman" w:hAnsi="Times New Roman" w:cs="Times New Roman"/>
        </w:rPr>
        <w:t>statements about the webinar</w:t>
      </w:r>
      <w:r w:rsidRPr="00444D20">
        <w:rPr>
          <w:rFonts w:ascii="Times New Roman" w:eastAsia="Times New Roman" w:hAnsi="Times New Roman" w:cs="Times New Roman"/>
        </w:rPr>
        <w:t xml:space="preserve">.  In addition, some questions </w:t>
      </w:r>
      <w:r w:rsidR="00EE60D4" w:rsidRPr="00444D20">
        <w:rPr>
          <w:rFonts w:ascii="Times New Roman" w:eastAsia="Times New Roman" w:hAnsi="Times New Roman" w:cs="Times New Roman"/>
        </w:rPr>
        <w:t xml:space="preserve">(3c, 6d, and 7d) </w:t>
      </w:r>
      <w:r w:rsidRPr="00444D20">
        <w:rPr>
          <w:rFonts w:ascii="Times New Roman" w:eastAsia="Times New Roman" w:hAnsi="Times New Roman" w:cs="Times New Roman"/>
        </w:rPr>
        <w:t xml:space="preserve">were dropped because they overlapped with other items.  </w:t>
      </w:r>
    </w:p>
    <w:p w:rsidR="00EE60D4" w:rsidRPr="00444D20" w:rsidRDefault="00EE60D4" w:rsidP="003747AC">
      <w:pPr>
        <w:spacing w:before="29" w:after="0" w:line="240" w:lineRule="auto"/>
        <w:ind w:right="579"/>
        <w:rPr>
          <w:rFonts w:ascii="Times New Roman" w:eastAsia="Times New Roman" w:hAnsi="Times New Roman" w:cs="Times New Roman"/>
        </w:rPr>
      </w:pPr>
    </w:p>
    <w:p w:rsidR="00D852E1" w:rsidRPr="00444D20" w:rsidRDefault="007C16E5"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b/>
          <w:u w:val="single"/>
        </w:rPr>
        <w:t xml:space="preserve">Number of people viewing </w:t>
      </w:r>
      <w:r w:rsidR="00C4550E" w:rsidRPr="00444D20">
        <w:rPr>
          <w:rFonts w:ascii="Times New Roman" w:eastAsia="Times New Roman" w:hAnsi="Times New Roman" w:cs="Times New Roman"/>
          <w:b/>
          <w:u w:val="single"/>
        </w:rPr>
        <w:t xml:space="preserve">the </w:t>
      </w:r>
      <w:r w:rsidRPr="00444D20">
        <w:rPr>
          <w:rFonts w:ascii="Times New Roman" w:eastAsia="Times New Roman" w:hAnsi="Times New Roman" w:cs="Times New Roman"/>
          <w:b/>
          <w:u w:val="single"/>
        </w:rPr>
        <w:t>webinar fro</w:t>
      </w:r>
      <w:r w:rsidR="002A5ED2" w:rsidRPr="00444D20">
        <w:rPr>
          <w:rFonts w:ascii="Times New Roman" w:eastAsia="Times New Roman" w:hAnsi="Times New Roman" w:cs="Times New Roman"/>
          <w:b/>
          <w:u w:val="single"/>
        </w:rPr>
        <w:t>m</w:t>
      </w:r>
      <w:r w:rsidRPr="00444D20">
        <w:rPr>
          <w:rFonts w:ascii="Times New Roman" w:eastAsia="Times New Roman" w:hAnsi="Times New Roman" w:cs="Times New Roman"/>
          <w:b/>
          <w:u w:val="single"/>
        </w:rPr>
        <w:t xml:space="preserve"> respondent’s computer</w:t>
      </w:r>
      <w:r w:rsidR="00C31106" w:rsidRPr="00444D20">
        <w:rPr>
          <w:rFonts w:ascii="Times New Roman" w:eastAsia="Times New Roman" w:hAnsi="Times New Roman" w:cs="Times New Roman"/>
          <w:b/>
          <w:u w:val="single"/>
        </w:rPr>
        <w:t xml:space="preserve"> (Question 1)</w:t>
      </w:r>
      <w:r w:rsidR="00D852E1" w:rsidRPr="00444D20">
        <w:rPr>
          <w:rFonts w:ascii="Times New Roman" w:eastAsia="Times New Roman" w:hAnsi="Times New Roman" w:cs="Times New Roman"/>
          <w:b/>
          <w:u w:val="single"/>
        </w:rPr>
        <w:t>.</w:t>
      </w:r>
      <w:r w:rsidR="00D852E1" w:rsidRPr="00444D20">
        <w:rPr>
          <w:rFonts w:ascii="Times New Roman" w:eastAsia="Times New Roman" w:hAnsi="Times New Roman" w:cs="Times New Roman"/>
        </w:rPr>
        <w:t xml:space="preserve"> </w:t>
      </w:r>
      <w:r w:rsidR="00487DE7" w:rsidRPr="00444D20">
        <w:rPr>
          <w:rFonts w:ascii="Times New Roman" w:eastAsia="Times New Roman" w:hAnsi="Times New Roman" w:cs="Times New Roman"/>
        </w:rPr>
        <w:t xml:space="preserve"> </w:t>
      </w:r>
      <w:r w:rsidR="00EE60D4" w:rsidRPr="00444D20">
        <w:rPr>
          <w:rFonts w:ascii="Times New Roman" w:eastAsia="Times New Roman" w:hAnsi="Times New Roman" w:cs="Times New Roman"/>
        </w:rPr>
        <w:t>We modified the question wording to clarify that th</w:t>
      </w:r>
      <w:r w:rsidR="00C4550E" w:rsidRPr="00444D20">
        <w:rPr>
          <w:rFonts w:ascii="Times New Roman" w:eastAsia="Times New Roman" w:hAnsi="Times New Roman" w:cs="Times New Roman"/>
        </w:rPr>
        <w:t>is</w:t>
      </w:r>
      <w:r w:rsidR="00EE60D4" w:rsidRPr="00444D20">
        <w:rPr>
          <w:rFonts w:ascii="Times New Roman" w:eastAsia="Times New Roman" w:hAnsi="Times New Roman" w:cs="Times New Roman"/>
        </w:rPr>
        <w:t xml:space="preserve"> number should include the respondent.</w:t>
      </w:r>
    </w:p>
    <w:p w:rsidR="00C31106" w:rsidRPr="00444D20" w:rsidRDefault="00C31106" w:rsidP="00872F65">
      <w:pPr>
        <w:spacing w:before="29" w:after="0" w:line="240" w:lineRule="auto"/>
        <w:ind w:right="579"/>
        <w:rPr>
          <w:rFonts w:ascii="Times New Roman" w:eastAsia="Times New Roman" w:hAnsi="Times New Roman" w:cs="Times New Roman"/>
          <w:b/>
          <w:u w:val="single"/>
        </w:rPr>
      </w:pPr>
    </w:p>
    <w:p w:rsidR="00EE60D4" w:rsidRPr="00444D20" w:rsidRDefault="00EE60D4" w:rsidP="00EE60D4">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b/>
          <w:u w:val="single"/>
        </w:rPr>
        <w:t>Willingness to attend another USCIS E-Verify webinar (question 8).</w:t>
      </w:r>
      <w:r w:rsidRPr="00444D20">
        <w:rPr>
          <w:rFonts w:ascii="Times New Roman" w:eastAsia="Times New Roman" w:hAnsi="Times New Roman" w:cs="Times New Roman"/>
        </w:rPr>
        <w:t xml:space="preserve">  To elicit more information on why respondents may or may not be willing to attend another USCIS E-Verify webinar, this item was changed to </w:t>
      </w:r>
      <w:r w:rsidR="005A52F7" w:rsidRPr="00444D20">
        <w:rPr>
          <w:rFonts w:ascii="Times New Roman" w:eastAsia="Times New Roman" w:hAnsi="Times New Roman" w:cs="Times New Roman"/>
        </w:rPr>
        <w:t xml:space="preserve">a YES/NO response option.  We also added </w:t>
      </w:r>
      <w:r w:rsidRPr="00444D20">
        <w:rPr>
          <w:rFonts w:ascii="Times New Roman" w:eastAsia="Times New Roman" w:hAnsi="Times New Roman" w:cs="Times New Roman"/>
        </w:rPr>
        <w:t>a comment box for respondents to provide an explanation for the answer selected.</w:t>
      </w:r>
    </w:p>
    <w:p w:rsidR="00EE60D4" w:rsidRPr="00444D20" w:rsidRDefault="00EE60D4" w:rsidP="00872F65">
      <w:pPr>
        <w:spacing w:before="29" w:after="0" w:line="240" w:lineRule="auto"/>
        <w:ind w:right="579"/>
        <w:rPr>
          <w:rFonts w:ascii="Times New Roman" w:eastAsia="Times New Roman" w:hAnsi="Times New Roman" w:cs="Times New Roman"/>
          <w:b/>
          <w:u w:val="single"/>
        </w:rPr>
      </w:pPr>
    </w:p>
    <w:p w:rsidR="00C31106" w:rsidRPr="00444D20" w:rsidRDefault="007C16E5"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b/>
          <w:u w:val="single"/>
        </w:rPr>
        <w:t>Whether respondent viewed webinar as an employer or employee</w:t>
      </w:r>
      <w:r w:rsidR="00C31106" w:rsidRPr="00444D20">
        <w:rPr>
          <w:rFonts w:ascii="Times New Roman" w:eastAsia="Times New Roman" w:hAnsi="Times New Roman" w:cs="Times New Roman"/>
          <w:b/>
          <w:u w:val="single"/>
        </w:rPr>
        <w:t xml:space="preserve"> (Question 12a)</w:t>
      </w:r>
      <w:r w:rsidR="00D852E1" w:rsidRPr="00444D20">
        <w:rPr>
          <w:rFonts w:ascii="Times New Roman" w:eastAsia="Times New Roman" w:hAnsi="Times New Roman" w:cs="Times New Roman"/>
          <w:b/>
          <w:u w:val="single"/>
        </w:rPr>
        <w:t>.</w:t>
      </w:r>
      <w:r w:rsidR="00D852E1" w:rsidRPr="00444D20">
        <w:rPr>
          <w:rFonts w:ascii="Times New Roman" w:eastAsia="Times New Roman" w:hAnsi="Times New Roman" w:cs="Times New Roman"/>
        </w:rPr>
        <w:t xml:space="preserve">  </w:t>
      </w:r>
      <w:r w:rsidRPr="00444D20">
        <w:rPr>
          <w:rFonts w:ascii="Times New Roman" w:eastAsia="Times New Roman" w:hAnsi="Times New Roman" w:cs="Times New Roman"/>
        </w:rPr>
        <w:t xml:space="preserve">To account for respondents </w:t>
      </w:r>
      <w:r w:rsidR="00127834" w:rsidRPr="00444D20">
        <w:rPr>
          <w:rFonts w:ascii="Times New Roman" w:eastAsia="Times New Roman" w:hAnsi="Times New Roman" w:cs="Times New Roman"/>
        </w:rPr>
        <w:t xml:space="preserve">who may have </w:t>
      </w:r>
      <w:r w:rsidR="00DD7EC2" w:rsidRPr="00444D20">
        <w:rPr>
          <w:rFonts w:ascii="Times New Roman" w:eastAsia="Times New Roman" w:hAnsi="Times New Roman" w:cs="Times New Roman"/>
        </w:rPr>
        <w:t xml:space="preserve">multiple </w:t>
      </w:r>
      <w:r w:rsidR="00127834" w:rsidRPr="00444D20">
        <w:rPr>
          <w:rFonts w:ascii="Times New Roman" w:eastAsia="Times New Roman" w:hAnsi="Times New Roman" w:cs="Times New Roman"/>
        </w:rPr>
        <w:t xml:space="preserve">work </w:t>
      </w:r>
      <w:r w:rsidR="00DD7EC2" w:rsidRPr="00444D20">
        <w:rPr>
          <w:rFonts w:ascii="Times New Roman" w:eastAsia="Times New Roman" w:hAnsi="Times New Roman" w:cs="Times New Roman"/>
        </w:rPr>
        <w:t>roles</w:t>
      </w:r>
      <w:r w:rsidR="00127834" w:rsidRPr="00444D20">
        <w:rPr>
          <w:rFonts w:ascii="Times New Roman" w:eastAsia="Times New Roman" w:hAnsi="Times New Roman" w:cs="Times New Roman"/>
        </w:rPr>
        <w:t xml:space="preserve">, </w:t>
      </w:r>
      <w:r w:rsidR="006E4FF5" w:rsidRPr="00444D20">
        <w:rPr>
          <w:rFonts w:ascii="Times New Roman" w:eastAsia="Times New Roman" w:hAnsi="Times New Roman" w:cs="Times New Roman"/>
        </w:rPr>
        <w:t>t</w:t>
      </w:r>
      <w:r w:rsidR="00DD7EC2" w:rsidRPr="00444D20">
        <w:rPr>
          <w:rFonts w:ascii="Times New Roman" w:eastAsia="Times New Roman" w:hAnsi="Times New Roman" w:cs="Times New Roman"/>
        </w:rPr>
        <w:t xml:space="preserve">he wording of this question was </w:t>
      </w:r>
      <w:r w:rsidR="00EE60D4" w:rsidRPr="00444D20">
        <w:rPr>
          <w:rFonts w:ascii="Times New Roman" w:eastAsia="Times New Roman" w:hAnsi="Times New Roman" w:cs="Times New Roman"/>
        </w:rPr>
        <w:t xml:space="preserve">modified </w:t>
      </w:r>
      <w:r w:rsidR="00DD7EC2" w:rsidRPr="00444D20">
        <w:rPr>
          <w:rFonts w:ascii="Times New Roman" w:eastAsia="Times New Roman" w:hAnsi="Times New Roman" w:cs="Times New Roman"/>
        </w:rPr>
        <w:t>to</w:t>
      </w:r>
      <w:r w:rsidR="006E4FF5" w:rsidRPr="00444D20">
        <w:rPr>
          <w:rFonts w:ascii="Times New Roman" w:eastAsia="Times New Roman" w:hAnsi="Times New Roman" w:cs="Times New Roman"/>
        </w:rPr>
        <w:t xml:space="preserve"> </w:t>
      </w:r>
      <w:r w:rsidR="00DD7EC2" w:rsidRPr="00444D20">
        <w:rPr>
          <w:rFonts w:ascii="Times New Roman" w:eastAsia="Times New Roman" w:hAnsi="Times New Roman" w:cs="Times New Roman"/>
        </w:rPr>
        <w:t>ask about the perspective from which the respondents were viewing the webinar.</w:t>
      </w:r>
      <w:r w:rsidR="00DD47D8" w:rsidRPr="00444D20">
        <w:rPr>
          <w:rFonts w:ascii="Times New Roman" w:eastAsia="Times New Roman" w:hAnsi="Times New Roman" w:cs="Times New Roman"/>
        </w:rPr>
        <w:t xml:space="preserve"> </w:t>
      </w:r>
    </w:p>
    <w:p w:rsidR="003747AC" w:rsidRPr="00444D20" w:rsidRDefault="00DD7EC2"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 xml:space="preserve"> </w:t>
      </w:r>
    </w:p>
    <w:p w:rsidR="003747AC" w:rsidRPr="00444D20" w:rsidRDefault="003747AC"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b/>
          <w:u w:val="single"/>
        </w:rPr>
        <w:t>Additional question to request respondent phone number</w:t>
      </w:r>
      <w:r w:rsidR="005A52F7" w:rsidRPr="00444D20">
        <w:rPr>
          <w:rFonts w:ascii="Times New Roman" w:eastAsia="Times New Roman" w:hAnsi="Times New Roman" w:cs="Times New Roman"/>
          <w:b/>
          <w:u w:val="single"/>
        </w:rPr>
        <w:t xml:space="preserve"> (new question 14)</w:t>
      </w:r>
      <w:r w:rsidRPr="00444D20">
        <w:rPr>
          <w:rFonts w:ascii="Times New Roman" w:eastAsia="Times New Roman" w:hAnsi="Times New Roman" w:cs="Times New Roman"/>
          <w:b/>
          <w:u w:val="single"/>
        </w:rPr>
        <w:t>.</w:t>
      </w:r>
      <w:r w:rsidRPr="00444D20">
        <w:rPr>
          <w:rFonts w:ascii="Times New Roman" w:eastAsia="Times New Roman" w:hAnsi="Times New Roman" w:cs="Times New Roman"/>
        </w:rPr>
        <w:t xml:space="preserve">  A question was added at the end of the survey to request the respondent phone number in case </w:t>
      </w:r>
      <w:r w:rsidR="005A52F7" w:rsidRPr="00444D20">
        <w:rPr>
          <w:rFonts w:ascii="Times New Roman" w:eastAsia="Times New Roman" w:hAnsi="Times New Roman" w:cs="Times New Roman"/>
        </w:rPr>
        <w:t xml:space="preserve">we had </w:t>
      </w:r>
      <w:r w:rsidR="004B3D76" w:rsidRPr="00444D20">
        <w:rPr>
          <w:rFonts w:ascii="Times New Roman" w:eastAsia="Times New Roman" w:hAnsi="Times New Roman" w:cs="Times New Roman"/>
        </w:rPr>
        <w:t>follow-up</w:t>
      </w:r>
      <w:r w:rsidR="005A52F7" w:rsidRPr="00444D20">
        <w:rPr>
          <w:rFonts w:ascii="Times New Roman" w:eastAsia="Times New Roman" w:hAnsi="Times New Roman" w:cs="Times New Roman"/>
        </w:rPr>
        <w:t xml:space="preserve"> questions</w:t>
      </w:r>
      <w:r w:rsidRPr="00444D20">
        <w:rPr>
          <w:rFonts w:ascii="Times New Roman" w:eastAsia="Times New Roman" w:hAnsi="Times New Roman" w:cs="Times New Roman"/>
        </w:rPr>
        <w:t xml:space="preserve">. </w:t>
      </w:r>
    </w:p>
    <w:p w:rsidR="00C31106" w:rsidRPr="00444D20" w:rsidRDefault="00C31106" w:rsidP="00872F65">
      <w:pPr>
        <w:spacing w:before="29" w:after="0" w:line="240" w:lineRule="auto"/>
        <w:ind w:right="579"/>
        <w:rPr>
          <w:rFonts w:ascii="Times New Roman" w:eastAsia="Times New Roman" w:hAnsi="Times New Roman" w:cs="Times New Roman"/>
        </w:rPr>
      </w:pPr>
    </w:p>
    <w:p w:rsidR="00872F65" w:rsidRPr="00444D20" w:rsidRDefault="005A52F7"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In addition, a</w:t>
      </w:r>
      <w:r w:rsidR="00E6717F" w:rsidRPr="00444D20">
        <w:rPr>
          <w:rFonts w:ascii="Times New Roman" w:eastAsia="Times New Roman" w:hAnsi="Times New Roman" w:cs="Times New Roman"/>
        </w:rPr>
        <w:t xml:space="preserve"> few </w:t>
      </w:r>
      <w:r w:rsidR="00C4550E" w:rsidRPr="00444D20">
        <w:rPr>
          <w:rFonts w:ascii="Times New Roman" w:eastAsia="Times New Roman" w:hAnsi="Times New Roman" w:cs="Times New Roman"/>
        </w:rPr>
        <w:t xml:space="preserve">minor edits were applied to improve precision and readability. </w:t>
      </w:r>
      <w:r w:rsidR="00E6717F" w:rsidRPr="00444D20">
        <w:rPr>
          <w:rFonts w:ascii="Times New Roman" w:eastAsia="Times New Roman" w:hAnsi="Times New Roman" w:cs="Times New Roman"/>
        </w:rPr>
        <w:t xml:space="preserve"> </w:t>
      </w:r>
    </w:p>
    <w:p w:rsidR="00011DD5" w:rsidRPr="00444D20" w:rsidRDefault="00011DD5" w:rsidP="00872F65">
      <w:pPr>
        <w:spacing w:before="29" w:after="0" w:line="240" w:lineRule="auto"/>
        <w:ind w:right="579"/>
        <w:rPr>
          <w:rFonts w:ascii="Times New Roman" w:eastAsia="Times New Roman" w:hAnsi="Times New Roman" w:cs="Times New Roman"/>
        </w:rPr>
      </w:pPr>
    </w:p>
    <w:p w:rsidR="00E6717F" w:rsidRPr="00444D20" w:rsidRDefault="00E6717F" w:rsidP="00E6717F">
      <w:pPr>
        <w:pStyle w:val="ListParagraph"/>
        <w:numPr>
          <w:ilvl w:val="0"/>
          <w:numId w:val="4"/>
        </w:numPr>
        <w:spacing w:before="29" w:after="0" w:line="240" w:lineRule="auto"/>
        <w:ind w:right="579"/>
        <w:rPr>
          <w:rFonts w:ascii="Times New Roman" w:eastAsia="Times New Roman" w:hAnsi="Times New Roman" w:cs="Times New Roman"/>
          <w:b/>
        </w:rPr>
      </w:pPr>
      <w:r w:rsidRPr="00444D20">
        <w:rPr>
          <w:rFonts w:ascii="Times New Roman" w:eastAsia="Times New Roman" w:hAnsi="Times New Roman" w:cs="Times New Roman"/>
          <w:b/>
        </w:rPr>
        <w:t>Sampling issues</w:t>
      </w:r>
    </w:p>
    <w:p w:rsidR="00E6717F" w:rsidRPr="00444D20" w:rsidRDefault="00E6717F" w:rsidP="00872F65">
      <w:pPr>
        <w:spacing w:before="29" w:after="0" w:line="240" w:lineRule="auto"/>
        <w:ind w:right="579"/>
        <w:rPr>
          <w:rFonts w:ascii="Times New Roman" w:eastAsia="Times New Roman" w:hAnsi="Times New Roman" w:cs="Times New Roman"/>
        </w:rPr>
      </w:pPr>
    </w:p>
    <w:p w:rsidR="00E6717F" w:rsidRPr="00444D20" w:rsidRDefault="002A537E"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 xml:space="preserve">Two respondents indicated that it was very difficult to recall events that took place months ago.  </w:t>
      </w:r>
      <w:r w:rsidR="00E6717F" w:rsidRPr="00444D20">
        <w:rPr>
          <w:rFonts w:ascii="Times New Roman" w:eastAsia="Times New Roman" w:hAnsi="Times New Roman" w:cs="Times New Roman"/>
        </w:rPr>
        <w:t xml:space="preserve">The issue of </w:t>
      </w:r>
      <w:r w:rsidRPr="00444D20">
        <w:rPr>
          <w:rFonts w:ascii="Times New Roman" w:eastAsia="Times New Roman" w:hAnsi="Times New Roman" w:cs="Times New Roman"/>
        </w:rPr>
        <w:t xml:space="preserve">recall </w:t>
      </w:r>
      <w:r w:rsidR="00E6717F" w:rsidRPr="00444D20">
        <w:rPr>
          <w:rFonts w:ascii="Times New Roman" w:eastAsia="Times New Roman" w:hAnsi="Times New Roman" w:cs="Times New Roman"/>
        </w:rPr>
        <w:t>has implications for the preparation of the participant list (</w:t>
      </w:r>
      <w:r w:rsidR="005A52F7" w:rsidRPr="00444D20">
        <w:rPr>
          <w:rFonts w:ascii="Times New Roman" w:eastAsia="Times New Roman" w:hAnsi="Times New Roman" w:cs="Times New Roman"/>
        </w:rPr>
        <w:t xml:space="preserve">sampling </w:t>
      </w:r>
      <w:r w:rsidR="00E6717F" w:rsidRPr="00444D20">
        <w:rPr>
          <w:rFonts w:ascii="Times New Roman" w:eastAsia="Times New Roman" w:hAnsi="Times New Roman" w:cs="Times New Roman"/>
        </w:rPr>
        <w:t xml:space="preserve">frame) from which the sample will be drawn for the webinar survey.  </w:t>
      </w:r>
      <w:r w:rsidR="005A52F7" w:rsidRPr="00444D20">
        <w:rPr>
          <w:rFonts w:ascii="Times New Roman" w:eastAsia="Times New Roman" w:hAnsi="Times New Roman" w:cs="Times New Roman"/>
        </w:rPr>
        <w:t>Thus, we recommend restricting the participant list to tw</w:t>
      </w:r>
      <w:r w:rsidR="00E6717F" w:rsidRPr="00444D20">
        <w:rPr>
          <w:rFonts w:ascii="Times New Roman" w:eastAsia="Times New Roman" w:hAnsi="Times New Roman" w:cs="Times New Roman"/>
        </w:rPr>
        <w:t>o months prior to the survey</w:t>
      </w:r>
      <w:r w:rsidR="005A52F7" w:rsidRPr="00444D20">
        <w:rPr>
          <w:rFonts w:ascii="Times New Roman" w:eastAsia="Times New Roman" w:hAnsi="Times New Roman" w:cs="Times New Roman"/>
        </w:rPr>
        <w:t xml:space="preserve">, which means that it would be most efficient to prepare the list </w:t>
      </w:r>
      <w:r w:rsidR="00E6717F" w:rsidRPr="00444D20">
        <w:rPr>
          <w:rFonts w:ascii="Times New Roman" w:eastAsia="Times New Roman" w:hAnsi="Times New Roman" w:cs="Times New Roman"/>
        </w:rPr>
        <w:t xml:space="preserve">very close to the time of OMB clearance.  </w:t>
      </w:r>
    </w:p>
    <w:p w:rsidR="00E6717F" w:rsidRPr="00444D20" w:rsidRDefault="00E6717F" w:rsidP="00872F65">
      <w:pPr>
        <w:spacing w:before="29" w:after="0" w:line="240" w:lineRule="auto"/>
        <w:ind w:right="579"/>
        <w:rPr>
          <w:rFonts w:ascii="Times New Roman" w:eastAsia="Times New Roman" w:hAnsi="Times New Roman" w:cs="Times New Roman"/>
        </w:rPr>
      </w:pPr>
    </w:p>
    <w:p w:rsidR="00011096" w:rsidRPr="00444D20" w:rsidRDefault="00E6717F" w:rsidP="00872F65">
      <w:pPr>
        <w:spacing w:before="29" w:after="0" w:line="240" w:lineRule="auto"/>
        <w:ind w:right="579"/>
        <w:rPr>
          <w:rFonts w:ascii="Times New Roman" w:eastAsia="Times New Roman" w:hAnsi="Times New Roman" w:cs="Times New Roman"/>
        </w:rPr>
      </w:pPr>
      <w:r w:rsidRPr="00444D20">
        <w:rPr>
          <w:rFonts w:ascii="Times New Roman" w:eastAsia="Times New Roman" w:hAnsi="Times New Roman" w:cs="Times New Roman"/>
        </w:rPr>
        <w:t>A second issue relates to the accuracy of email addresses in the parti</w:t>
      </w:r>
      <w:r w:rsidR="009C5EC6" w:rsidRPr="00444D20">
        <w:rPr>
          <w:rFonts w:ascii="Times New Roman" w:eastAsia="Times New Roman" w:hAnsi="Times New Roman" w:cs="Times New Roman"/>
        </w:rPr>
        <w:t>cipant list and the likelihood of</w:t>
      </w:r>
      <w:r w:rsidRPr="00444D20">
        <w:rPr>
          <w:rFonts w:ascii="Times New Roman" w:eastAsia="Times New Roman" w:hAnsi="Times New Roman" w:cs="Times New Roman"/>
        </w:rPr>
        <w:t xml:space="preserve"> a relatively high rate of email </w:t>
      </w:r>
      <w:r w:rsidR="00D17BE1" w:rsidRPr="00444D20">
        <w:rPr>
          <w:rFonts w:ascii="Times New Roman" w:eastAsia="Times New Roman" w:hAnsi="Times New Roman" w:cs="Times New Roman"/>
        </w:rPr>
        <w:t>‘</w:t>
      </w:r>
      <w:r w:rsidR="00D34D64" w:rsidRPr="00444D20">
        <w:rPr>
          <w:rFonts w:ascii="Times New Roman" w:eastAsia="Times New Roman" w:hAnsi="Times New Roman" w:cs="Times New Roman"/>
        </w:rPr>
        <w:t>bounce backs’ due</w:t>
      </w:r>
      <w:r w:rsidR="009C5EC6" w:rsidRPr="00444D20">
        <w:rPr>
          <w:rFonts w:ascii="Times New Roman" w:eastAsia="Times New Roman" w:hAnsi="Times New Roman" w:cs="Times New Roman"/>
        </w:rPr>
        <w:t xml:space="preserve"> to typos </w:t>
      </w:r>
      <w:r w:rsidR="00E71666" w:rsidRPr="00444D20">
        <w:rPr>
          <w:rFonts w:ascii="Times New Roman" w:eastAsia="Times New Roman" w:hAnsi="Times New Roman" w:cs="Times New Roman"/>
        </w:rPr>
        <w:t xml:space="preserve">in email addresses.  </w:t>
      </w:r>
      <w:r w:rsidR="00011096" w:rsidRPr="00444D20">
        <w:rPr>
          <w:rFonts w:ascii="Times New Roman" w:eastAsia="Times New Roman" w:hAnsi="Times New Roman" w:cs="Times New Roman"/>
        </w:rPr>
        <w:t xml:space="preserve">Since we do not have telephone numbers to attempt initial contact with these webinar participants, the loss of these cases will narrow the pool of potential respondents and suppress our response rates.  This could be problematic since customer satisfaction surveys typically have low response rates.  To address these known impediments to response rates and secure large enough numbers of completed surveys, </w:t>
      </w:r>
      <w:r w:rsidR="0000183A">
        <w:rPr>
          <w:rFonts w:ascii="Times New Roman" w:eastAsia="Times New Roman" w:hAnsi="Times New Roman" w:cs="Times New Roman"/>
        </w:rPr>
        <w:t xml:space="preserve">we recommend targeting all individuals who have participated in USCIS webinars over the two months preceding the survey. We estimate that approximately 5,000 participants will be eligible for the survey after the list is cleaned. </w:t>
      </w:r>
    </w:p>
    <w:p w:rsidR="00E6717F" w:rsidRPr="00444D20" w:rsidRDefault="00E6717F" w:rsidP="00872F65">
      <w:pPr>
        <w:spacing w:before="29" w:after="0" w:line="240" w:lineRule="auto"/>
        <w:ind w:right="579"/>
        <w:rPr>
          <w:rFonts w:ascii="Times New Roman" w:eastAsia="Times New Roman" w:hAnsi="Times New Roman" w:cs="Times New Roman"/>
        </w:rPr>
      </w:pPr>
    </w:p>
    <w:sectPr w:rsidR="00E6717F" w:rsidRPr="00444D20" w:rsidSect="00F25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02E"/>
    <w:multiLevelType w:val="hybridMultilevel"/>
    <w:tmpl w:val="64FA6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146D3"/>
    <w:multiLevelType w:val="hybridMultilevel"/>
    <w:tmpl w:val="B88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02382"/>
    <w:multiLevelType w:val="hybridMultilevel"/>
    <w:tmpl w:val="C79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C7582"/>
    <w:multiLevelType w:val="hybridMultilevel"/>
    <w:tmpl w:val="0FCC6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FE3B66"/>
    <w:multiLevelType w:val="hybridMultilevel"/>
    <w:tmpl w:val="CA6E7838"/>
    <w:lvl w:ilvl="0" w:tplc="8096A2F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1A"/>
    <w:rsid w:val="0000181A"/>
    <w:rsid w:val="0000183A"/>
    <w:rsid w:val="00011096"/>
    <w:rsid w:val="00011DD5"/>
    <w:rsid w:val="00023441"/>
    <w:rsid w:val="00067F45"/>
    <w:rsid w:val="000E46EA"/>
    <w:rsid w:val="000F356A"/>
    <w:rsid w:val="00127834"/>
    <w:rsid w:val="00156A2A"/>
    <w:rsid w:val="001912E8"/>
    <w:rsid w:val="001A4B5E"/>
    <w:rsid w:val="001B725F"/>
    <w:rsid w:val="00202221"/>
    <w:rsid w:val="00225D1E"/>
    <w:rsid w:val="00227B75"/>
    <w:rsid w:val="00274493"/>
    <w:rsid w:val="002A537E"/>
    <w:rsid w:val="002A5ED2"/>
    <w:rsid w:val="00343526"/>
    <w:rsid w:val="0036364F"/>
    <w:rsid w:val="003747AC"/>
    <w:rsid w:val="003F0734"/>
    <w:rsid w:val="00444D20"/>
    <w:rsid w:val="00487DE7"/>
    <w:rsid w:val="004B3D76"/>
    <w:rsid w:val="0052711D"/>
    <w:rsid w:val="00552570"/>
    <w:rsid w:val="005A52F7"/>
    <w:rsid w:val="0064541C"/>
    <w:rsid w:val="006554BF"/>
    <w:rsid w:val="006E21A8"/>
    <w:rsid w:val="006E4FF5"/>
    <w:rsid w:val="007111B0"/>
    <w:rsid w:val="0079004F"/>
    <w:rsid w:val="007C16E5"/>
    <w:rsid w:val="00816873"/>
    <w:rsid w:val="00824836"/>
    <w:rsid w:val="008452F0"/>
    <w:rsid w:val="00872F65"/>
    <w:rsid w:val="00951221"/>
    <w:rsid w:val="009604DE"/>
    <w:rsid w:val="009C5EC6"/>
    <w:rsid w:val="009E1538"/>
    <w:rsid w:val="00A22126"/>
    <w:rsid w:val="00A71BD8"/>
    <w:rsid w:val="00A96959"/>
    <w:rsid w:val="00BF5DE4"/>
    <w:rsid w:val="00BF61FE"/>
    <w:rsid w:val="00C31106"/>
    <w:rsid w:val="00C4550E"/>
    <w:rsid w:val="00C505D8"/>
    <w:rsid w:val="00C70520"/>
    <w:rsid w:val="00C71C89"/>
    <w:rsid w:val="00C747D7"/>
    <w:rsid w:val="00D17BE1"/>
    <w:rsid w:val="00D34D64"/>
    <w:rsid w:val="00D852E1"/>
    <w:rsid w:val="00DD47D8"/>
    <w:rsid w:val="00DD7EC2"/>
    <w:rsid w:val="00E2113B"/>
    <w:rsid w:val="00E21B3F"/>
    <w:rsid w:val="00E4122D"/>
    <w:rsid w:val="00E41959"/>
    <w:rsid w:val="00E6717F"/>
    <w:rsid w:val="00E71666"/>
    <w:rsid w:val="00EB01E9"/>
    <w:rsid w:val="00EB30B8"/>
    <w:rsid w:val="00ED1D09"/>
    <w:rsid w:val="00EE60D4"/>
    <w:rsid w:val="00EF3C70"/>
    <w:rsid w:val="00F252D1"/>
    <w:rsid w:val="00F316A8"/>
    <w:rsid w:val="00F44994"/>
    <w:rsid w:val="00F47ED9"/>
    <w:rsid w:val="00FB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65"/>
    <w:pPr>
      <w:widowControl w:val="0"/>
    </w:pPr>
  </w:style>
  <w:style w:type="paragraph" w:styleId="Heading1">
    <w:name w:val="heading 1"/>
    <w:basedOn w:val="Normal"/>
    <w:next w:val="Normal"/>
    <w:link w:val="Heading1Char"/>
    <w:uiPriority w:val="9"/>
    <w:qFormat/>
    <w:rsid w:val="00BF6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1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65"/>
    <w:pPr>
      <w:ind w:left="720"/>
      <w:contextualSpacing/>
    </w:pPr>
  </w:style>
  <w:style w:type="paragraph" w:styleId="NoSpacing">
    <w:name w:val="No Spacing"/>
    <w:uiPriority w:val="1"/>
    <w:qFormat/>
    <w:rsid w:val="00BF61FE"/>
    <w:pPr>
      <w:widowControl w:val="0"/>
      <w:spacing w:after="0" w:line="240" w:lineRule="auto"/>
    </w:pPr>
  </w:style>
  <w:style w:type="character" w:customStyle="1" w:styleId="Heading1Char">
    <w:name w:val="Heading 1 Char"/>
    <w:basedOn w:val="DefaultParagraphFont"/>
    <w:link w:val="Heading1"/>
    <w:uiPriority w:val="9"/>
    <w:rsid w:val="00BF6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1F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65"/>
    <w:pPr>
      <w:widowControl w:val="0"/>
    </w:pPr>
  </w:style>
  <w:style w:type="paragraph" w:styleId="Heading1">
    <w:name w:val="heading 1"/>
    <w:basedOn w:val="Normal"/>
    <w:next w:val="Normal"/>
    <w:link w:val="Heading1Char"/>
    <w:uiPriority w:val="9"/>
    <w:qFormat/>
    <w:rsid w:val="00BF6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1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65"/>
    <w:pPr>
      <w:ind w:left="720"/>
      <w:contextualSpacing/>
    </w:pPr>
  </w:style>
  <w:style w:type="paragraph" w:styleId="NoSpacing">
    <w:name w:val="No Spacing"/>
    <w:uiPriority w:val="1"/>
    <w:qFormat/>
    <w:rsid w:val="00BF61FE"/>
    <w:pPr>
      <w:widowControl w:val="0"/>
      <w:spacing w:after="0" w:line="240" w:lineRule="auto"/>
    </w:pPr>
  </w:style>
  <w:style w:type="character" w:customStyle="1" w:styleId="Heading1Char">
    <w:name w:val="Heading 1 Char"/>
    <w:basedOn w:val="DefaultParagraphFont"/>
    <w:link w:val="Heading1"/>
    <w:uiPriority w:val="9"/>
    <w:rsid w:val="00BF61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1F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Atkinson</dc:creator>
  <cp:lastModifiedBy>McCann, Natasha R</cp:lastModifiedBy>
  <cp:revision>2</cp:revision>
  <dcterms:created xsi:type="dcterms:W3CDTF">2013-11-08T13:32:00Z</dcterms:created>
  <dcterms:modified xsi:type="dcterms:W3CDTF">2013-11-08T13:32:00Z</dcterms:modified>
</cp:coreProperties>
</file>