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B8" w:rsidRDefault="00F030EF">
      <w:pPr>
        <w:pStyle w:val="DefaultText"/>
        <w:rPr>
          <w:rStyle w:val="InitialSty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46355</wp:posOffset>
            </wp:positionV>
            <wp:extent cx="962025" cy="674370"/>
            <wp:effectExtent l="19050" t="0" r="9525" b="0"/>
            <wp:wrapSquare wrapText="bothSides"/>
            <wp:docPr id="20" name="Picture 20" descr="p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g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5B8" w:rsidRDefault="00F030EF">
      <w:pPr>
        <w:pStyle w:val="DefaultText"/>
        <w:rPr>
          <w:rStyle w:val="InitialStyle"/>
        </w:rPr>
      </w:pPr>
      <w:r>
        <w:rPr>
          <w:noProof/>
        </w:rPr>
        <w:drawing>
          <wp:inline distT="0" distB="0" distL="0" distR="0">
            <wp:extent cx="1133475" cy="266700"/>
            <wp:effectExtent l="19050" t="0" r="9525" b="0"/>
            <wp:docPr id="27" name="Picture 27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sda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Animal and Plant Health Inspection</w:t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Service</w:t>
      </w: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Veterinary Services</w:t>
      </w: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National Animal Health Monitoring System</w:t>
      </w: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Style w:val="InitialStyle"/>
              <w:rFonts w:ascii="Arial" w:hAnsi="Arial"/>
              <w:sz w:val="16"/>
            </w:rPr>
            <w:t>2150 Centre Dr</w:t>
          </w:r>
        </w:smartTag>
      </w:smartTag>
      <w:r>
        <w:rPr>
          <w:rStyle w:val="InitialStyle"/>
          <w:rFonts w:ascii="Arial" w:hAnsi="Arial"/>
          <w:sz w:val="16"/>
        </w:rPr>
        <w:t xml:space="preserve"> #B</w:t>
      </w: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InitialStyle"/>
              <w:rFonts w:ascii="Arial" w:hAnsi="Arial"/>
              <w:sz w:val="16"/>
            </w:rPr>
            <w:t>Fort Collins</w:t>
          </w:r>
        </w:smartTag>
        <w:r>
          <w:rPr>
            <w:rStyle w:val="InitialStyle"/>
            <w:rFonts w:ascii="Arial" w:hAnsi="Arial"/>
            <w:sz w:val="16"/>
          </w:rPr>
          <w:t xml:space="preserve">, </w:t>
        </w:r>
        <w:smartTag w:uri="urn:schemas-microsoft-com:office:smarttags" w:element="State">
          <w:r>
            <w:rPr>
              <w:rStyle w:val="InitialStyle"/>
              <w:rFonts w:ascii="Arial" w:hAnsi="Arial"/>
              <w:sz w:val="16"/>
            </w:rPr>
            <w:t>CO</w:t>
          </w:r>
        </w:smartTag>
        <w:r>
          <w:rPr>
            <w:rStyle w:val="InitialStyle"/>
            <w:rFonts w:ascii="Arial" w:hAnsi="Arial"/>
            <w:sz w:val="16"/>
          </w:rPr>
          <w:t xml:space="preserve">  </w:t>
        </w:r>
        <w:smartTag w:uri="urn:schemas-microsoft-com:office:smarttags" w:element="PostalCode">
          <w:r>
            <w:rPr>
              <w:rStyle w:val="InitialStyle"/>
              <w:rFonts w:ascii="Arial" w:hAnsi="Arial"/>
              <w:sz w:val="16"/>
            </w:rPr>
            <w:t>80526</w:t>
          </w:r>
        </w:smartTag>
      </w:smartTag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Form Approved</w:t>
      </w:r>
    </w:p>
    <w:p w:rsidR="00062781" w:rsidRDefault="00062781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OM B Number 0579-</w:t>
      </w:r>
      <w:r w:rsidR="00CE30AE">
        <w:rPr>
          <w:rStyle w:val="InitialStyle"/>
          <w:rFonts w:ascii="Arial" w:hAnsi="Arial"/>
          <w:sz w:val="16"/>
        </w:rPr>
        <w:t>0315</w:t>
      </w:r>
    </w:p>
    <w:p w:rsidR="00062781" w:rsidRDefault="002462D2" w:rsidP="00062781">
      <w:pPr>
        <w:pStyle w:val="DefaultText"/>
        <w:framePr w:w="2131" w:h="1666" w:wrap="around" w:vAnchor="page" w:hAnchor="page" w:x="9181" w:y="171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 xml:space="preserve">EXP. DATE: </w:t>
      </w:r>
      <w:r w:rsidR="00223775">
        <w:rPr>
          <w:rStyle w:val="InitialStyle"/>
          <w:rFonts w:ascii="Arial" w:hAnsi="Arial"/>
          <w:sz w:val="16"/>
        </w:rPr>
        <w:t>XX/XXXX</w:t>
      </w:r>
      <w:bookmarkStart w:id="0" w:name="_GoBack"/>
      <w:bookmarkEnd w:id="0"/>
    </w:p>
    <w:p w:rsidR="00B0518E" w:rsidRDefault="00B0518E" w:rsidP="00B0518E">
      <w:pPr>
        <w:pStyle w:val="DefaultText"/>
        <w:framePr w:w="4890" w:h="0" w:wrap="around" w:vAnchor="text" w:hAnchor="page" w:x="3361" w:y="3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b/>
          <w:sz w:val="36"/>
        </w:rPr>
      </w:pPr>
      <w:r>
        <w:rPr>
          <w:rStyle w:val="InitialStyle"/>
          <w:b/>
          <w:sz w:val="36"/>
        </w:rPr>
        <w:t>NAHMS</w:t>
      </w:r>
    </w:p>
    <w:p w:rsidR="00B0518E" w:rsidRDefault="00B0518E" w:rsidP="00B0518E">
      <w:pPr>
        <w:pStyle w:val="DefaultText"/>
        <w:framePr w:w="4890" w:h="0" w:wrap="around" w:vAnchor="text" w:hAnchor="page" w:x="3361" w:y="3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b/>
          <w:sz w:val="36"/>
        </w:rPr>
      </w:pPr>
      <w:r>
        <w:rPr>
          <w:rStyle w:val="InitialStyle"/>
          <w:b/>
          <w:sz w:val="36"/>
        </w:rPr>
        <w:t>Swine 20</w:t>
      </w:r>
      <w:r w:rsidR="006002AB">
        <w:rPr>
          <w:rStyle w:val="InitialStyle"/>
          <w:b/>
          <w:sz w:val="36"/>
        </w:rPr>
        <w:t>11</w:t>
      </w:r>
    </w:p>
    <w:p w:rsidR="00B0518E" w:rsidRDefault="00B0518E" w:rsidP="00B0518E">
      <w:pPr>
        <w:pStyle w:val="DefaultText"/>
        <w:framePr w:w="4890" w:h="0" w:wrap="around" w:vAnchor="text" w:hAnchor="page" w:x="3361" w:y="3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b/>
          <w:sz w:val="36"/>
        </w:rPr>
      </w:pPr>
      <w:r>
        <w:rPr>
          <w:rStyle w:val="InitialStyle"/>
          <w:b/>
          <w:sz w:val="36"/>
        </w:rPr>
        <w:t>Blood Collection Record</w:t>
      </w: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jc w:val="right"/>
        <w:rPr>
          <w:rStyle w:val="InitialStyle"/>
          <w:sz w:val="16"/>
        </w:rPr>
      </w:pPr>
    </w:p>
    <w:p w:rsidR="00BE05B8" w:rsidRDefault="00BE05B8">
      <w:pPr>
        <w:pStyle w:val="DefaultText"/>
        <w:spacing w:line="120" w:lineRule="auto"/>
        <w:jc w:val="center"/>
        <w:rPr>
          <w:rStyle w:val="InitialStyle"/>
          <w:sz w:val="20"/>
        </w:rPr>
      </w:pPr>
    </w:p>
    <w:p w:rsidR="00A835CA" w:rsidRDefault="00A835CA">
      <w:pPr>
        <w:pStyle w:val="DefaultText"/>
        <w:rPr>
          <w:rStyle w:val="InitialStyle"/>
          <w:sz w:val="28"/>
        </w:rPr>
      </w:pPr>
    </w:p>
    <w:p w:rsidR="00734E05" w:rsidRDefault="00734E05">
      <w:pPr>
        <w:pStyle w:val="DefaultText"/>
        <w:rPr>
          <w:rStyle w:val="InitialStyle"/>
          <w:sz w:val="28"/>
        </w:rPr>
      </w:pPr>
    </w:p>
    <w:p w:rsidR="003738C9" w:rsidRDefault="003738C9">
      <w:pPr>
        <w:pStyle w:val="DefaultText"/>
        <w:rPr>
          <w:rStyle w:val="InitialStyle"/>
          <w:sz w:val="28"/>
        </w:rPr>
      </w:pPr>
    </w:p>
    <w:p w:rsidR="00062781" w:rsidRDefault="00062781">
      <w:pPr>
        <w:pStyle w:val="DefaultText"/>
        <w:rPr>
          <w:rStyle w:val="InitialStyle"/>
          <w:sz w:val="28"/>
        </w:rPr>
      </w:pPr>
    </w:p>
    <w:p w:rsidR="00062781" w:rsidRDefault="00062781">
      <w:pPr>
        <w:pStyle w:val="DefaultText"/>
        <w:rPr>
          <w:rStyle w:val="InitialStyle"/>
          <w:sz w:val="28"/>
        </w:rPr>
      </w:pPr>
    </w:p>
    <w:p w:rsidR="00BE05B8" w:rsidRDefault="00764E7A">
      <w:pPr>
        <w:pStyle w:val="DefaultText"/>
        <w:rPr>
          <w:rStyle w:val="InitialStyle"/>
          <w:sz w:val="28"/>
        </w:rPr>
      </w:pPr>
      <w:r>
        <w:rPr>
          <w:rStyle w:val="InitialStyle"/>
          <w:sz w:val="28"/>
        </w:rPr>
        <w:t xml:space="preserve">Sample </w:t>
      </w:r>
      <w:r w:rsidR="00705A40">
        <w:rPr>
          <w:rStyle w:val="InitialStyle"/>
          <w:sz w:val="28"/>
        </w:rPr>
        <w:t>3</w:t>
      </w:r>
      <w:r w:rsidR="00BE05B8">
        <w:rPr>
          <w:rStyle w:val="InitialStyle"/>
          <w:sz w:val="28"/>
        </w:rPr>
        <w:t xml:space="preserve">5 LATE finisher pigs (20 weeks </w:t>
      </w:r>
      <w:r w:rsidR="00BA4892">
        <w:rPr>
          <w:rStyle w:val="InitialStyle"/>
          <w:sz w:val="28"/>
        </w:rPr>
        <w:t>and older</w:t>
      </w:r>
      <w:r>
        <w:rPr>
          <w:rStyle w:val="InitialStyle"/>
          <w:sz w:val="28"/>
        </w:rPr>
        <w:t>)</w:t>
      </w:r>
      <w:r w:rsidR="00773458">
        <w:rPr>
          <w:rStyle w:val="InitialStyle"/>
          <w:sz w:val="28"/>
        </w:rPr>
        <w:t xml:space="preserve"> collecting from a variety of pens </w:t>
      </w:r>
      <w:r>
        <w:rPr>
          <w:rStyle w:val="InitialStyle"/>
          <w:sz w:val="28"/>
        </w:rPr>
        <w:t>contain</w:t>
      </w:r>
      <w:r w:rsidR="00773458">
        <w:rPr>
          <w:rStyle w:val="InitialStyle"/>
          <w:sz w:val="28"/>
        </w:rPr>
        <w:t>ing</w:t>
      </w:r>
      <w:r>
        <w:rPr>
          <w:rStyle w:val="InitialStyle"/>
          <w:sz w:val="28"/>
        </w:rPr>
        <w:t xml:space="preserve"> the age-appropriate pigs.</w:t>
      </w:r>
    </w:p>
    <w:p w:rsidR="00705A40" w:rsidRDefault="00705A40">
      <w:pPr>
        <w:pStyle w:val="DefaultText"/>
        <w:tabs>
          <w:tab w:val="left" w:pos="396"/>
        </w:tabs>
        <w:jc w:val="center"/>
        <w:rPr>
          <w:rStyle w:val="InitialStyle"/>
          <w:b/>
          <w:sz w:val="28"/>
        </w:rPr>
      </w:pPr>
    </w:p>
    <w:p w:rsidR="00BE05B8" w:rsidRDefault="00BE05B8">
      <w:pPr>
        <w:pStyle w:val="DefaultText"/>
        <w:tabs>
          <w:tab w:val="left" w:pos="396"/>
        </w:tabs>
        <w:jc w:val="center"/>
        <w:rPr>
          <w:rStyle w:val="InitialStyle"/>
          <w:b/>
          <w:sz w:val="28"/>
        </w:rPr>
      </w:pPr>
      <w:r>
        <w:rPr>
          <w:rStyle w:val="InitialStyle"/>
          <w:b/>
          <w:sz w:val="28"/>
        </w:rPr>
        <w:t>-----</w:t>
      </w:r>
      <w:r>
        <w:rPr>
          <w:rStyle w:val="InitialStyle"/>
          <w:b/>
          <w:i/>
          <w:sz w:val="28"/>
        </w:rPr>
        <w:t xml:space="preserve"> Please do not collect samples from any other swine such as</w:t>
      </w:r>
      <w:r w:rsidR="00705A40">
        <w:rPr>
          <w:rStyle w:val="InitialStyle"/>
          <w:b/>
          <w:i/>
          <w:sz w:val="28"/>
        </w:rPr>
        <w:t xml:space="preserve"> sows,</w:t>
      </w:r>
      <w:r>
        <w:rPr>
          <w:rStyle w:val="InitialStyle"/>
          <w:b/>
          <w:i/>
          <w:sz w:val="28"/>
        </w:rPr>
        <w:t xml:space="preserve"> boars or piglets</w:t>
      </w:r>
      <w:r>
        <w:rPr>
          <w:rStyle w:val="InitialStyle"/>
          <w:sz w:val="22"/>
        </w:rPr>
        <w:t xml:space="preserve"> </w:t>
      </w:r>
      <w:r>
        <w:rPr>
          <w:rStyle w:val="InitialStyle"/>
          <w:b/>
          <w:sz w:val="28"/>
        </w:rPr>
        <w:t>------</w:t>
      </w:r>
    </w:p>
    <w:p w:rsidR="00BE05B8" w:rsidRDefault="00BE05B8">
      <w:pPr>
        <w:pStyle w:val="DefaultText"/>
        <w:rPr>
          <w:rStyle w:val="InitialStyle"/>
          <w:b/>
        </w:rPr>
      </w:pPr>
    </w:p>
    <w:p w:rsidR="00BE05B8" w:rsidRDefault="00764E7A">
      <w:pPr>
        <w:pStyle w:val="DefaultText"/>
        <w:rPr>
          <w:rStyle w:val="InitialStyle"/>
          <w:b/>
        </w:rPr>
      </w:pPr>
      <w:r>
        <w:rPr>
          <w:rStyle w:val="InitialStyle"/>
          <w:b/>
        </w:rPr>
        <w:t>S</w:t>
      </w:r>
      <w:r w:rsidR="00CB125D">
        <w:rPr>
          <w:rStyle w:val="InitialStyle"/>
          <w:b/>
        </w:rPr>
        <w:t>amples can be taken from a</w:t>
      </w:r>
      <w:r w:rsidR="00BE05B8">
        <w:rPr>
          <w:rStyle w:val="InitialStyle"/>
          <w:b/>
        </w:rPr>
        <w:t xml:space="preserve">ll </w:t>
      </w:r>
      <w:r w:rsidR="00CB125D">
        <w:rPr>
          <w:rStyle w:val="InitialStyle"/>
          <w:b/>
        </w:rPr>
        <w:t>participating sites</w:t>
      </w:r>
      <w:r w:rsidR="00BE05B8">
        <w:rPr>
          <w:rStyle w:val="InitialStyle"/>
          <w:b/>
        </w:rPr>
        <w:t xml:space="preserve">. </w:t>
      </w:r>
      <w:r>
        <w:rPr>
          <w:rStyle w:val="InitialStyle"/>
          <w:b/>
        </w:rPr>
        <w:t xml:space="preserve"> Results from </w:t>
      </w:r>
      <w:r w:rsidR="00BE05B8">
        <w:rPr>
          <w:rStyle w:val="InitialStyle"/>
          <w:b/>
        </w:rPr>
        <w:t xml:space="preserve">PRRS </w:t>
      </w:r>
      <w:r w:rsidR="0088778C">
        <w:rPr>
          <w:rStyle w:val="InitialStyle"/>
          <w:b/>
        </w:rPr>
        <w:t xml:space="preserve">and </w:t>
      </w:r>
      <w:r w:rsidR="00A10832">
        <w:rPr>
          <w:rStyle w:val="InitialStyle"/>
          <w:b/>
        </w:rPr>
        <w:t xml:space="preserve">Swine </w:t>
      </w:r>
      <w:r w:rsidR="0088778C">
        <w:rPr>
          <w:rStyle w:val="InitialStyle"/>
          <w:b/>
        </w:rPr>
        <w:t xml:space="preserve">Influenza </w:t>
      </w:r>
      <w:r>
        <w:rPr>
          <w:rStyle w:val="InitialStyle"/>
          <w:b/>
        </w:rPr>
        <w:t xml:space="preserve">will be returned to the </w:t>
      </w:r>
      <w:r w:rsidR="00BE05B8">
        <w:rPr>
          <w:rStyle w:val="InitialStyle"/>
          <w:b/>
        </w:rPr>
        <w:t>Producer</w:t>
      </w:r>
      <w:r w:rsidR="00BE05B8">
        <w:rPr>
          <w:rStyle w:val="InitialStyle"/>
          <w:sz w:val="28"/>
        </w:rPr>
        <w:t>.</w:t>
      </w:r>
    </w:p>
    <w:p w:rsidR="00BE05B8" w:rsidRPr="00773458" w:rsidRDefault="00F030EF">
      <w:pPr>
        <w:pStyle w:val="DefaultText"/>
        <w:rPr>
          <w:rStyle w:val="InitialStyle"/>
          <w:sz w:val="28"/>
        </w:rPr>
      </w:pPr>
      <w:r>
        <w:rPr>
          <w:noProof/>
          <w:sz w:val="2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394970" cy="232410"/>
            <wp:effectExtent l="0" t="0" r="5080" b="0"/>
            <wp:wrapNone/>
            <wp:docPr id="4" name="Picture 4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5B8">
        <w:rPr>
          <w:rStyle w:val="InitialStyle"/>
          <w:sz w:val="28"/>
        </w:rPr>
        <w:t xml:space="preserve"> </w:t>
      </w:r>
    </w:p>
    <w:p w:rsidR="00773458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  <w:r>
        <w:rPr>
          <w:sz w:val="22"/>
        </w:rPr>
        <w:tab/>
      </w:r>
      <w:proofErr w:type="gramStart"/>
      <w:r w:rsidRPr="00B0518E">
        <w:rPr>
          <w:szCs w:val="24"/>
        </w:rPr>
        <w:t>Record site information, kit number, date, etc. on the following Blood Collection Record.</w:t>
      </w:r>
      <w:proofErr w:type="gramEnd"/>
    </w:p>
    <w:p w:rsidR="00734E05" w:rsidRPr="00B0518E" w:rsidRDefault="00734E05" w:rsidP="00773458">
      <w:pPr>
        <w:pStyle w:val="DefaultText"/>
        <w:tabs>
          <w:tab w:val="left" w:pos="900"/>
        </w:tabs>
        <w:rPr>
          <w:szCs w:val="24"/>
        </w:rPr>
      </w:pP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144145</wp:posOffset>
            </wp:positionV>
            <wp:extent cx="394970" cy="232410"/>
            <wp:effectExtent l="0" t="0" r="5080" b="0"/>
            <wp:wrapNone/>
            <wp:docPr id="17" name="Picture 17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5CA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  <w:t>For each animal, c</w:t>
      </w:r>
      <w:r w:rsidR="00BE05B8" w:rsidRPr="00B0518E">
        <w:rPr>
          <w:szCs w:val="24"/>
        </w:rPr>
        <w:t xml:space="preserve">ollect a FULL tube of blood in the </w:t>
      </w:r>
      <w:r w:rsidR="00764E7A" w:rsidRPr="00B0518E">
        <w:rPr>
          <w:szCs w:val="24"/>
        </w:rPr>
        <w:t xml:space="preserve">12.5 ml </w:t>
      </w:r>
      <w:proofErr w:type="spellStart"/>
      <w:r w:rsidR="00764E7A" w:rsidRPr="00B0518E">
        <w:rPr>
          <w:szCs w:val="24"/>
        </w:rPr>
        <w:t>Corvac</w:t>
      </w:r>
      <w:proofErr w:type="spellEnd"/>
      <w:r w:rsidR="00764E7A" w:rsidRPr="00B0518E">
        <w:rPr>
          <w:szCs w:val="24"/>
        </w:rPr>
        <w:t xml:space="preserve"> </w:t>
      </w:r>
      <w:r w:rsidR="003738C9" w:rsidRPr="00B0518E">
        <w:rPr>
          <w:szCs w:val="24"/>
        </w:rPr>
        <w:t xml:space="preserve">serum </w:t>
      </w:r>
      <w:r w:rsidR="00BE05B8" w:rsidRPr="00B0518E">
        <w:rPr>
          <w:szCs w:val="24"/>
        </w:rPr>
        <w:t>separator tube</w:t>
      </w:r>
      <w:r w:rsidR="00A835CA" w:rsidRPr="00B0518E">
        <w:rPr>
          <w:szCs w:val="24"/>
        </w:rPr>
        <w:t xml:space="preserve"> provided</w:t>
      </w:r>
      <w:r w:rsidR="00BE05B8" w:rsidRPr="00B0518E">
        <w:rPr>
          <w:szCs w:val="24"/>
        </w:rPr>
        <w:t>.</w:t>
      </w:r>
    </w:p>
    <w:p w:rsidR="00734E05" w:rsidRPr="00B0518E" w:rsidRDefault="00734E05" w:rsidP="00773458">
      <w:pPr>
        <w:pStyle w:val="DefaultText"/>
        <w:tabs>
          <w:tab w:val="left" w:pos="900"/>
        </w:tabs>
        <w:rPr>
          <w:szCs w:val="24"/>
        </w:rPr>
      </w:pPr>
    </w:p>
    <w:p w:rsidR="00773458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</w:p>
    <w:p w:rsidR="00773458" w:rsidRDefault="00F030EF" w:rsidP="00B0518E">
      <w:pPr>
        <w:pStyle w:val="DefaultText"/>
        <w:tabs>
          <w:tab w:val="left" w:pos="900"/>
        </w:tabs>
        <w:ind w:left="900" w:hanging="90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49530</wp:posOffset>
            </wp:positionV>
            <wp:extent cx="394970" cy="232410"/>
            <wp:effectExtent l="0" t="0" r="5080" b="0"/>
            <wp:wrapNone/>
            <wp:docPr id="18" name="Picture 18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458" w:rsidRPr="00B0518E">
        <w:rPr>
          <w:szCs w:val="24"/>
        </w:rPr>
        <w:tab/>
      </w:r>
      <w:r w:rsidR="00B0518E">
        <w:rPr>
          <w:szCs w:val="24"/>
        </w:rPr>
        <w:t>Gently i</w:t>
      </w:r>
      <w:r w:rsidR="00764E7A" w:rsidRPr="00B0518E">
        <w:rPr>
          <w:szCs w:val="24"/>
        </w:rPr>
        <w:t>nvert the tube 5 times to mix in the clot activator before allowing the blood to sit</w:t>
      </w:r>
      <w:r w:rsidR="00B0518E">
        <w:rPr>
          <w:szCs w:val="24"/>
        </w:rPr>
        <w:t xml:space="preserve"> vertically at 68-75</w:t>
      </w:r>
      <w:r w:rsidR="000C4D07" w:rsidRPr="000C4D07">
        <w:rPr>
          <w:szCs w:val="24"/>
          <w:vertAlign w:val="superscript"/>
        </w:rPr>
        <w:t>o</w:t>
      </w:r>
      <w:r w:rsidR="00B0518E">
        <w:rPr>
          <w:szCs w:val="24"/>
        </w:rPr>
        <w:t xml:space="preserve"> F</w:t>
      </w:r>
      <w:r w:rsidR="009B03BD">
        <w:rPr>
          <w:szCs w:val="24"/>
        </w:rPr>
        <w:t xml:space="preserve"> to clot for a minimum of 30 minutes.</w:t>
      </w:r>
    </w:p>
    <w:p w:rsidR="000C4D07" w:rsidRPr="00B0518E" w:rsidRDefault="000C4D07" w:rsidP="00B0518E">
      <w:pPr>
        <w:pStyle w:val="DefaultText"/>
        <w:tabs>
          <w:tab w:val="left" w:pos="900"/>
        </w:tabs>
        <w:ind w:left="900" w:hanging="900"/>
        <w:rPr>
          <w:szCs w:val="24"/>
        </w:rPr>
      </w:pPr>
    </w:p>
    <w:p w:rsidR="00BE05B8" w:rsidRPr="00B0518E" w:rsidRDefault="00773458" w:rsidP="00773458">
      <w:pPr>
        <w:pStyle w:val="DefaultText"/>
        <w:tabs>
          <w:tab w:val="left" w:pos="900"/>
        </w:tabs>
        <w:ind w:firstLine="720"/>
        <w:rPr>
          <w:szCs w:val="24"/>
        </w:rPr>
      </w:pPr>
      <w:r w:rsidRPr="00B0518E">
        <w:rPr>
          <w:szCs w:val="24"/>
        </w:rPr>
        <w:tab/>
      </w:r>
      <w:r w:rsidR="00BE05B8" w:rsidRPr="00B0518E">
        <w:rPr>
          <w:szCs w:val="24"/>
        </w:rPr>
        <w:t xml:space="preserve">If possible, centrifuge after clotting.  </w:t>
      </w:r>
    </w:p>
    <w:p w:rsidR="00734E05" w:rsidRPr="00B0518E" w:rsidRDefault="00734E05" w:rsidP="00773458">
      <w:pPr>
        <w:pStyle w:val="DefaultText"/>
        <w:tabs>
          <w:tab w:val="left" w:pos="900"/>
        </w:tabs>
        <w:rPr>
          <w:szCs w:val="24"/>
        </w:rPr>
      </w:pP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97790</wp:posOffset>
            </wp:positionV>
            <wp:extent cx="394970" cy="232410"/>
            <wp:effectExtent l="0" t="0" r="5080" b="0"/>
            <wp:wrapNone/>
            <wp:docPr id="16" name="Picture 16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458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</w:r>
      <w:proofErr w:type="gramStart"/>
      <w:r w:rsidRPr="00B0518E">
        <w:rPr>
          <w:szCs w:val="24"/>
        </w:rPr>
        <w:t>Record facility, pen, animal, and vaccination information on the appropriate line for each sample.</w:t>
      </w:r>
      <w:proofErr w:type="gramEnd"/>
    </w:p>
    <w:p w:rsidR="00734E05" w:rsidRPr="00B0518E" w:rsidRDefault="00734E05" w:rsidP="00773458">
      <w:pPr>
        <w:pStyle w:val="DefaultText"/>
        <w:tabs>
          <w:tab w:val="left" w:pos="900"/>
        </w:tabs>
        <w:rPr>
          <w:szCs w:val="24"/>
        </w:rPr>
      </w:pP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394970" cy="232410"/>
            <wp:effectExtent l="0" t="0" r="5080" b="0"/>
            <wp:wrapNone/>
            <wp:docPr id="15" name="Picture 15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458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</w:r>
      <w:r w:rsidR="000C4D07">
        <w:rPr>
          <w:szCs w:val="24"/>
        </w:rPr>
        <w:t>Cool samples ASAP after clotting</w:t>
      </w:r>
      <w:r w:rsidR="00BE05B8" w:rsidRPr="00B0518E">
        <w:rPr>
          <w:szCs w:val="24"/>
        </w:rPr>
        <w:t xml:space="preserve">. </w:t>
      </w:r>
    </w:p>
    <w:p w:rsidR="00734E05" w:rsidRPr="00B0518E" w:rsidRDefault="00734E05" w:rsidP="00773458">
      <w:pPr>
        <w:pStyle w:val="DefaultText"/>
        <w:tabs>
          <w:tab w:val="left" w:pos="900"/>
        </w:tabs>
        <w:rPr>
          <w:szCs w:val="24"/>
        </w:rPr>
      </w:pP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147955</wp:posOffset>
            </wp:positionV>
            <wp:extent cx="394970" cy="232410"/>
            <wp:effectExtent l="0" t="0" r="5080" b="0"/>
            <wp:wrapNone/>
            <wp:docPr id="14" name="Picture 14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5B8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</w:r>
      <w:proofErr w:type="gramStart"/>
      <w:r w:rsidR="00BE05B8" w:rsidRPr="00B0518E">
        <w:rPr>
          <w:szCs w:val="24"/>
        </w:rPr>
        <w:t>Sh</w:t>
      </w:r>
      <w:r w:rsidR="00F23294" w:rsidRPr="00B0518E">
        <w:rPr>
          <w:szCs w:val="24"/>
        </w:rPr>
        <w:t xml:space="preserve">ip </w:t>
      </w:r>
      <w:r w:rsidR="00764E7A" w:rsidRPr="00B0518E">
        <w:rPr>
          <w:szCs w:val="24"/>
        </w:rPr>
        <w:t xml:space="preserve">to NVSL </w:t>
      </w:r>
      <w:r w:rsidR="00F23294" w:rsidRPr="00B0518E">
        <w:rPr>
          <w:szCs w:val="24"/>
        </w:rPr>
        <w:t xml:space="preserve">on ice along with the copy </w:t>
      </w:r>
      <w:r w:rsidR="00BE05B8" w:rsidRPr="00B0518E">
        <w:rPr>
          <w:szCs w:val="24"/>
        </w:rPr>
        <w:t>of this form within 24 hours of collection.</w:t>
      </w:r>
      <w:proofErr w:type="gramEnd"/>
      <w:r w:rsidR="00BE05B8" w:rsidRPr="00B0518E">
        <w:rPr>
          <w:szCs w:val="24"/>
        </w:rPr>
        <w:t xml:space="preserve">   </w:t>
      </w:r>
    </w:p>
    <w:p w:rsidR="00734E05" w:rsidRPr="00B0518E" w:rsidRDefault="00734E05" w:rsidP="00773458">
      <w:pPr>
        <w:pStyle w:val="DefaultText"/>
        <w:tabs>
          <w:tab w:val="left" w:pos="900"/>
        </w:tabs>
        <w:rPr>
          <w:szCs w:val="24"/>
        </w:rPr>
      </w:pP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112395</wp:posOffset>
            </wp:positionV>
            <wp:extent cx="394970" cy="232410"/>
            <wp:effectExtent l="0" t="0" r="5080" b="0"/>
            <wp:wrapNone/>
            <wp:docPr id="13" name="Picture 13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5B8" w:rsidRPr="00B0518E" w:rsidRDefault="00773458" w:rsidP="00773458">
      <w:pPr>
        <w:pStyle w:val="DefaultText"/>
        <w:tabs>
          <w:tab w:val="left" w:pos="900"/>
        </w:tabs>
        <w:rPr>
          <w:szCs w:val="24"/>
        </w:rPr>
      </w:pPr>
      <w:r w:rsidRPr="00B0518E">
        <w:rPr>
          <w:szCs w:val="24"/>
        </w:rPr>
        <w:tab/>
      </w:r>
      <w:r w:rsidR="00BE05B8" w:rsidRPr="00B0518E">
        <w:rPr>
          <w:szCs w:val="24"/>
        </w:rPr>
        <w:t>Send white copy to your Coordinator within 3 business days.</w:t>
      </w:r>
    </w:p>
    <w:p w:rsidR="00734E05" w:rsidRPr="00B0518E" w:rsidRDefault="00734E05" w:rsidP="00773458">
      <w:pPr>
        <w:pStyle w:val="DefaultText"/>
        <w:tabs>
          <w:tab w:val="left" w:pos="900"/>
        </w:tabs>
        <w:rPr>
          <w:szCs w:val="24"/>
        </w:rPr>
      </w:pPr>
    </w:p>
    <w:p w:rsidR="00773458" w:rsidRPr="00B0518E" w:rsidRDefault="00F030EF" w:rsidP="00773458">
      <w:pPr>
        <w:pStyle w:val="DefaultText"/>
        <w:tabs>
          <w:tab w:val="left" w:pos="90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114935</wp:posOffset>
            </wp:positionV>
            <wp:extent cx="394970" cy="232410"/>
            <wp:effectExtent l="0" t="0" r="5080" b="0"/>
            <wp:wrapNone/>
            <wp:docPr id="12" name="Picture 12" descr="MCj03255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j0325596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970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458" w:rsidRPr="00734E05" w:rsidRDefault="00773458" w:rsidP="00773458">
      <w:pPr>
        <w:pStyle w:val="DefaultText"/>
        <w:tabs>
          <w:tab w:val="left" w:pos="900"/>
        </w:tabs>
        <w:rPr>
          <w:b/>
          <w:sz w:val="22"/>
        </w:rPr>
      </w:pPr>
      <w:r w:rsidRPr="00B0518E">
        <w:rPr>
          <w:szCs w:val="24"/>
        </w:rPr>
        <w:tab/>
      </w:r>
      <w:r w:rsidRPr="00B0518E">
        <w:rPr>
          <w:b/>
          <w:szCs w:val="24"/>
        </w:rPr>
        <w:t xml:space="preserve">Additional information regarding blood collection is described in the Field </w:t>
      </w:r>
      <w:r w:rsidR="003738C9" w:rsidRPr="00B0518E">
        <w:rPr>
          <w:b/>
          <w:szCs w:val="24"/>
        </w:rPr>
        <w:t>Handbook</w:t>
      </w:r>
      <w:r w:rsidRPr="00734E05">
        <w:rPr>
          <w:b/>
          <w:sz w:val="22"/>
        </w:rPr>
        <w:t>.</w:t>
      </w:r>
    </w:p>
    <w:p w:rsidR="00BE05B8" w:rsidRDefault="00BE05B8">
      <w:pPr>
        <w:pStyle w:val="DefaultText"/>
        <w:jc w:val="both"/>
        <w:rPr>
          <w:b/>
          <w:sz w:val="22"/>
        </w:rPr>
      </w:pPr>
    </w:p>
    <w:p w:rsidR="00BE05B8" w:rsidRPr="006002AB" w:rsidRDefault="00BE05B8">
      <w:pPr>
        <w:pStyle w:val="DefaultText"/>
        <w:jc w:val="both"/>
        <w:rPr>
          <w:b/>
          <w:sz w:val="16"/>
          <w:szCs w:val="16"/>
        </w:rPr>
      </w:pPr>
      <w:r>
        <w:rPr>
          <w:b/>
          <w:sz w:val="20"/>
          <w:highlight w:val="white"/>
          <w:vertAlign w:val="subscript"/>
        </w:rPr>
        <w:t xml:space="preserve"> </w:t>
      </w:r>
    </w:p>
    <w:p w:rsidR="00734E05" w:rsidRPr="006002AB" w:rsidRDefault="00734E05" w:rsidP="00B0518E">
      <w:pPr>
        <w:pStyle w:val="DefaultText"/>
        <w:framePr w:w="1397" w:h="691" w:hRule="exact" w:hSpace="144" w:wrap="around" w:vAnchor="page" w:hAnchor="page" w:x="10257" w:y="1384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sz w:val="20"/>
        </w:rPr>
      </w:pPr>
      <w:r w:rsidRPr="006002AB">
        <w:rPr>
          <w:rFonts w:ascii="Arial" w:hAnsi="Arial" w:cs="Arial"/>
          <w:b/>
          <w:sz w:val="20"/>
        </w:rPr>
        <w:t>NAHMS-</w:t>
      </w:r>
      <w:r w:rsidR="00CE30AE">
        <w:rPr>
          <w:rFonts w:ascii="Arial" w:hAnsi="Arial" w:cs="Arial"/>
          <w:b/>
          <w:sz w:val="20"/>
        </w:rPr>
        <w:t>292</w:t>
      </w:r>
    </w:p>
    <w:p w:rsidR="00734E05" w:rsidRPr="006002AB" w:rsidRDefault="003368AC" w:rsidP="00B0518E">
      <w:pPr>
        <w:pStyle w:val="DefaultText"/>
        <w:framePr w:w="1397" w:h="691" w:hRule="exact" w:hSpace="144" w:wrap="around" w:vAnchor="page" w:hAnchor="page" w:x="10257" w:y="1384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 (W1)" w:hAnsi="Arial (W1)" w:cs="Arial"/>
          <w:sz w:val="20"/>
        </w:rPr>
      </w:pPr>
      <w:r>
        <w:rPr>
          <w:rFonts w:ascii="Arial" w:hAnsi="Arial" w:cs="Arial"/>
          <w:b/>
          <w:sz w:val="20"/>
        </w:rPr>
        <w:t>SEPT</w:t>
      </w:r>
      <w:r w:rsidR="006002AB" w:rsidRPr="006002AB">
        <w:rPr>
          <w:rFonts w:ascii="Arial" w:hAnsi="Arial" w:cs="Arial"/>
          <w:b/>
          <w:sz w:val="20"/>
        </w:rPr>
        <w:t xml:space="preserve"> 201</w:t>
      </w:r>
      <w:r>
        <w:rPr>
          <w:rFonts w:ascii="Arial" w:hAnsi="Arial" w:cs="Arial"/>
          <w:b/>
          <w:sz w:val="20"/>
        </w:rPr>
        <w:t>1</w:t>
      </w:r>
    </w:p>
    <w:p w:rsidR="00705A40" w:rsidRPr="006002AB" w:rsidRDefault="006002AB" w:rsidP="006002AB">
      <w:pPr>
        <w:rPr>
          <w:sz w:val="16"/>
          <w:szCs w:val="16"/>
        </w:rPr>
      </w:pPr>
      <w:r w:rsidRPr="006002AB">
        <w:rPr>
          <w:rFonts w:ascii="Arial" w:hAnsi="Arial" w:cs="Arial"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</w:r>
      <w:r w:rsidR="002462D2">
        <w:rPr>
          <w:rFonts w:ascii="Arial" w:hAnsi="Arial" w:cs="Arial"/>
          <w:sz w:val="16"/>
          <w:szCs w:val="16"/>
        </w:rPr>
        <w:t>0315</w:t>
      </w:r>
      <w:r w:rsidRPr="006002AB">
        <w:rPr>
          <w:rFonts w:ascii="Arial" w:hAnsi="Arial" w:cs="Arial"/>
          <w:sz w:val="16"/>
          <w:szCs w:val="16"/>
        </w:rPr>
        <w:t xml:space="preserve">. The time required to complete this information collection is estimated to average </w:t>
      </w:r>
      <w:r w:rsidR="002462D2">
        <w:rPr>
          <w:rFonts w:ascii="Arial" w:hAnsi="Arial" w:cs="Arial"/>
          <w:sz w:val="16"/>
          <w:szCs w:val="16"/>
        </w:rPr>
        <w:t>3.5</w:t>
      </w:r>
      <w:r w:rsidRPr="006002AB">
        <w:rPr>
          <w:rFonts w:ascii="Arial" w:hAnsi="Arial" w:cs="Arial"/>
          <w:sz w:val="16"/>
          <w:szCs w:val="16"/>
        </w:rPr>
        <w:t xml:space="preserve"> hour</w:t>
      </w:r>
      <w:r w:rsidR="002462D2">
        <w:rPr>
          <w:rFonts w:ascii="Arial" w:hAnsi="Arial" w:cs="Arial"/>
          <w:sz w:val="16"/>
          <w:szCs w:val="16"/>
        </w:rPr>
        <w:t>s</w:t>
      </w:r>
      <w:r w:rsidRPr="006002AB">
        <w:rPr>
          <w:rFonts w:ascii="Arial" w:hAnsi="Arial" w:cs="Arial"/>
          <w:sz w:val="16"/>
          <w:szCs w:val="16"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="00705A40" w:rsidRDefault="00705A40">
      <w:pPr>
        <w:pStyle w:val="DefaultText"/>
        <w:jc w:val="both"/>
        <w:rPr>
          <w:b/>
          <w:sz w:val="20"/>
        </w:rPr>
      </w:pPr>
    </w:p>
    <w:p w:rsidR="00A45857" w:rsidRDefault="00734E05">
      <w:pPr>
        <w:pStyle w:val="DefaultText"/>
        <w:jc w:val="both"/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Style w:val="TableGrid"/>
        <w:tblW w:w="10820" w:type="dxa"/>
        <w:tblInd w:w="-252" w:type="dxa"/>
        <w:tblLook w:val="01E0" w:firstRow="1" w:lastRow="1" w:firstColumn="1" w:lastColumn="1" w:noHBand="0" w:noVBand="0"/>
      </w:tblPr>
      <w:tblGrid>
        <w:gridCol w:w="1766"/>
        <w:gridCol w:w="3004"/>
        <w:gridCol w:w="1350"/>
        <w:gridCol w:w="1440"/>
        <w:gridCol w:w="1690"/>
        <w:gridCol w:w="1570"/>
      </w:tblGrid>
      <w:tr w:rsidR="00A45857">
        <w:tc>
          <w:tcPr>
            <w:tcW w:w="10820" w:type="dxa"/>
            <w:gridSpan w:val="6"/>
          </w:tcPr>
          <w:p w:rsidR="00A45857" w:rsidRPr="00A45857" w:rsidRDefault="00A45857" w:rsidP="006002AB">
            <w:pPr>
              <w:pStyle w:val="DefaultText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45857">
              <w:rPr>
                <w:rFonts w:ascii="Arial" w:hAnsi="Arial" w:cs="Arial"/>
                <w:b/>
                <w:sz w:val="28"/>
                <w:szCs w:val="28"/>
              </w:rPr>
              <w:lastRenderedPageBreak/>
              <w:t>NAHMS Swine 20</w:t>
            </w:r>
            <w:r w:rsidR="006002AB"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Pr="00A45857">
              <w:rPr>
                <w:rFonts w:ascii="Arial" w:hAnsi="Arial" w:cs="Arial"/>
                <w:b/>
                <w:sz w:val="28"/>
                <w:szCs w:val="28"/>
              </w:rPr>
              <w:t xml:space="preserve"> – Blood Collection Record</w:t>
            </w:r>
          </w:p>
        </w:tc>
      </w:tr>
      <w:tr w:rsidR="00A45857">
        <w:tc>
          <w:tcPr>
            <w:tcW w:w="1766" w:type="dxa"/>
            <w:tcBorders>
              <w:bottom w:val="single" w:sz="4" w:space="0" w:color="auto"/>
            </w:tcBorders>
          </w:tcPr>
          <w:p w:rsidR="00A45857" w:rsidRPr="00A45857" w:rsidRDefault="00F6289F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Farm ID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A45857" w:rsidRDefault="00F6289F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# of People Involved</w:t>
            </w:r>
          </w:p>
          <w:p w:rsidR="00A45857" w:rsidRPr="00A45857" w:rsidRDefault="00A45857" w:rsidP="00A4585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Fed VMO    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Fed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AHT</w:t>
            </w:r>
          </w:p>
          <w:p w:rsidR="00F6289F" w:rsidRDefault="00A45857" w:rsidP="00A4585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A45857">
                  <w:rPr>
                    <w:rStyle w:val="InitialStyle"/>
                    <w:rFonts w:ascii="Arial" w:hAnsi="Arial" w:cs="Arial"/>
                    <w:sz w:val="16"/>
                  </w:rPr>
                  <w:t>__</w:t>
                </w:r>
                <w:r w:rsidR="00740F68">
                  <w:rPr>
                    <w:rStyle w:val="InitialStyle"/>
                    <w:rFonts w:ascii="Arial" w:hAnsi="Arial" w:cs="Arial"/>
                    <w:sz w:val="16"/>
                  </w:rPr>
                  <w:t>__</w:t>
                </w:r>
                <w:r w:rsidRPr="00A45857">
                  <w:rPr>
                    <w:rStyle w:val="InitialStyle"/>
                    <w:rFonts w:ascii="Arial" w:hAnsi="Arial" w:cs="Arial"/>
                    <w:sz w:val="16"/>
                  </w:rPr>
                  <w:t>_</w:t>
                </w:r>
              </w:smartTag>
              <w:r w:rsidRPr="00A45857">
                <w:rPr>
                  <w:rStyle w:val="InitialStyle"/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PlaceType">
                <w:r w:rsidRPr="00A45857">
                  <w:rPr>
                    <w:rStyle w:val="InitialStyle"/>
                    <w:rFonts w:ascii="Arial" w:hAnsi="Arial" w:cs="Arial"/>
                    <w:sz w:val="16"/>
                  </w:rPr>
                  <w:t>State</w:t>
                </w:r>
              </w:smartTag>
            </w:smartTag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 VMO 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 St AHT</w:t>
            </w:r>
          </w:p>
          <w:p w:rsidR="00A45857" w:rsidRPr="00A45857" w:rsidRDefault="00A45857" w:rsidP="00A4585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 w:cs="Arial"/>
                <w:sz w:val="16"/>
              </w:rPr>
            </w:pPr>
            <w:r>
              <w:rPr>
                <w:rStyle w:val="InitialStyle"/>
                <w:rFonts w:ascii="Arial" w:hAnsi="Arial" w:cs="Arial"/>
                <w:sz w:val="16"/>
              </w:rPr>
              <w:t>___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>
              <w:rPr>
                <w:rStyle w:val="InitialStyle"/>
                <w:rFonts w:ascii="Arial" w:hAnsi="Arial" w:cs="Arial"/>
                <w:sz w:val="16"/>
              </w:rPr>
              <w:t xml:space="preserve"> Producer     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_ </w:t>
            </w:r>
            <w:proofErr w:type="spellStart"/>
            <w:r w:rsidRPr="00A45857">
              <w:rPr>
                <w:rStyle w:val="InitialStyle"/>
                <w:rFonts w:ascii="Arial" w:hAnsi="Arial" w:cs="Arial"/>
                <w:sz w:val="16"/>
              </w:rPr>
              <w:t>Priv</w:t>
            </w:r>
            <w:proofErr w:type="spellEnd"/>
            <w:r w:rsidRPr="00A45857">
              <w:rPr>
                <w:rStyle w:val="InitialStyle"/>
                <w:rFonts w:ascii="Arial" w:hAnsi="Arial" w:cs="Arial"/>
                <w:sz w:val="16"/>
              </w:rPr>
              <w:t xml:space="preserve"> Vet</w:t>
            </w:r>
          </w:p>
          <w:p w:rsidR="00A45857" w:rsidRPr="00A45857" w:rsidRDefault="00A45857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A45857">
              <w:rPr>
                <w:rStyle w:val="InitialStyle"/>
                <w:rFonts w:ascii="Arial" w:hAnsi="Arial" w:cs="Arial"/>
                <w:sz w:val="16"/>
              </w:rPr>
              <w:t>__</w:t>
            </w:r>
            <w:r w:rsidR="00740F68">
              <w:rPr>
                <w:rStyle w:val="InitialStyle"/>
                <w:rFonts w:ascii="Arial" w:hAnsi="Arial" w:cs="Arial"/>
                <w:sz w:val="16"/>
              </w:rPr>
              <w:t>__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>_ Others-specify:</w:t>
            </w:r>
            <w:r w:rsidRPr="00A45857">
              <w:rPr>
                <w:rStyle w:val="InitialStyle"/>
                <w:rFonts w:ascii="Arial" w:hAnsi="Arial" w:cs="Arial"/>
                <w:sz w:val="16"/>
              </w:rPr>
              <w:tab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45857" w:rsidRPr="00A45857" w:rsidRDefault="00A45857" w:rsidP="00F6289F">
            <w:pPr>
              <w:pStyle w:val="DefaultText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45857">
              <w:rPr>
                <w:rFonts w:ascii="Arial" w:hAnsi="Arial" w:cs="Arial"/>
                <w:b/>
                <w:sz w:val="18"/>
                <w:szCs w:val="18"/>
              </w:rPr>
              <w:t>Key Collector Initials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5857" w:rsidRPr="00A45857" w:rsidRDefault="00A45857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 w:rsidRPr="00A45857">
              <w:rPr>
                <w:rFonts w:ascii="Arial" w:hAnsi="Arial" w:cs="Arial"/>
                <w:b/>
                <w:sz w:val="18"/>
                <w:szCs w:val="18"/>
              </w:rPr>
              <w:t>Collection Date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A45857" w:rsidRPr="00A45857" w:rsidRDefault="005F02A1" w:rsidP="00A45857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Hours</w:t>
            </w:r>
            <w:r w:rsidR="00B0518E">
              <w:rPr>
                <w:rFonts w:ascii="Arial" w:hAnsi="Arial" w:cs="Arial"/>
                <w:b/>
                <w:sz w:val="18"/>
                <w:szCs w:val="18"/>
              </w:rPr>
              <w:t xml:space="preserve"> to take</w:t>
            </w:r>
            <w:r w:rsidR="00A45857" w:rsidRPr="00A458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62781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="00A45857" w:rsidRPr="00A45857">
              <w:rPr>
                <w:rFonts w:ascii="Arial" w:hAnsi="Arial" w:cs="Arial"/>
                <w:b/>
                <w:sz w:val="18"/>
                <w:szCs w:val="18"/>
              </w:rPr>
              <w:t xml:space="preserve"> prep samples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A45857" w:rsidRPr="005F02A1" w:rsidRDefault="00A45857" w:rsidP="00F6289F">
            <w:pPr>
              <w:pStyle w:val="DefaultText"/>
              <w:ind w:right="-105"/>
              <w:rPr>
                <w:rFonts w:ascii="Arial" w:hAnsi="Arial" w:cs="Arial"/>
                <w:b/>
                <w:szCs w:val="24"/>
              </w:rPr>
            </w:pPr>
            <w:r w:rsidRPr="005F02A1">
              <w:rPr>
                <w:rFonts w:ascii="Arial" w:hAnsi="Arial" w:cs="Arial"/>
                <w:b/>
                <w:szCs w:val="24"/>
              </w:rPr>
              <w:t>Kit Number</w:t>
            </w:r>
          </w:p>
        </w:tc>
      </w:tr>
      <w:tr w:rsidR="00A45857">
        <w:tc>
          <w:tcPr>
            <w:tcW w:w="1766" w:type="dxa"/>
            <w:tcBorders>
              <w:left w:val="nil"/>
              <w:bottom w:val="nil"/>
              <w:right w:val="nil"/>
            </w:tcBorders>
          </w:tcPr>
          <w:p w:rsidR="00A45857" w:rsidRPr="00436A9B" w:rsidRDefault="00A45857" w:rsidP="005F02A1">
            <w:pPr>
              <w:pStyle w:val="DefaultText"/>
              <w:jc w:val="center"/>
              <w:rPr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8-digits: ST, Op, Site</w:t>
            </w:r>
          </w:p>
        </w:tc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:rsidR="00A45857" w:rsidRPr="00436A9B" w:rsidRDefault="00A45857" w:rsidP="005F02A1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Enter </w:t>
            </w:r>
            <w:r w:rsidR="00F6289F">
              <w:rPr>
                <w:rStyle w:val="InitialStyle"/>
                <w:rFonts w:ascii="Arial" w:hAnsi="Arial"/>
                <w:sz w:val="16"/>
                <w:szCs w:val="16"/>
              </w:rPr>
              <w:t>number</w:t>
            </w: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 for each category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A45857" w:rsidRPr="00436A9B" w:rsidRDefault="00A45857" w:rsidP="005F02A1">
            <w:pPr>
              <w:pStyle w:val="DefaultTex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A45857" w:rsidRPr="00436A9B" w:rsidRDefault="005F02A1" w:rsidP="005F02A1">
            <w:pPr>
              <w:pStyle w:val="DefaultTex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MM/DD/YY</w:t>
            </w: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</w:tcPr>
          <w:p w:rsidR="00A45857" w:rsidRPr="00436A9B" w:rsidRDefault="00A45857" w:rsidP="005F02A1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 xml:space="preserve">In </w:t>
            </w:r>
            <w:r w:rsidR="005F02A1" w:rsidRPr="00436A9B">
              <w:rPr>
                <w:rStyle w:val="InitialStyle"/>
                <w:rFonts w:ascii="Arial" w:hAnsi="Arial"/>
                <w:sz w:val="16"/>
                <w:szCs w:val="16"/>
              </w:rPr>
              <w:t>quarter hours</w:t>
            </w: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</w:tcPr>
          <w:p w:rsidR="00A45857" w:rsidRPr="00436A9B" w:rsidRDefault="005F02A1" w:rsidP="005F02A1">
            <w:pPr>
              <w:pStyle w:val="DefaultText"/>
              <w:jc w:val="center"/>
              <w:rPr>
                <w:b/>
                <w:sz w:val="16"/>
                <w:szCs w:val="16"/>
              </w:rPr>
            </w:pPr>
            <w:r w:rsidRPr="00436A9B">
              <w:rPr>
                <w:rStyle w:val="InitialStyle"/>
                <w:rFonts w:ascii="Arial" w:hAnsi="Arial"/>
                <w:sz w:val="16"/>
                <w:szCs w:val="16"/>
              </w:rPr>
              <w:t>Must match labels</w:t>
            </w:r>
          </w:p>
        </w:tc>
      </w:tr>
    </w:tbl>
    <w:tbl>
      <w:tblPr>
        <w:tblW w:w="11286" w:type="dxa"/>
        <w:tblInd w:w="-523" w:type="dxa"/>
        <w:tblBorders>
          <w:top w:val="single" w:sz="7" w:space="0" w:color="808080"/>
          <w:left w:val="single" w:sz="7" w:space="0" w:color="808080"/>
          <w:bottom w:val="single" w:sz="7" w:space="0" w:color="808080"/>
          <w:right w:val="single" w:sz="7" w:space="0" w:color="808080"/>
          <w:insideH w:val="single" w:sz="7" w:space="0" w:color="808080"/>
          <w:insideV w:val="single" w:sz="7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"/>
        <w:gridCol w:w="571"/>
        <w:gridCol w:w="548"/>
        <w:gridCol w:w="561"/>
        <w:gridCol w:w="930"/>
        <w:gridCol w:w="30"/>
        <w:gridCol w:w="870"/>
        <w:gridCol w:w="609"/>
        <w:gridCol w:w="377"/>
        <w:gridCol w:w="912"/>
        <w:gridCol w:w="61"/>
        <w:gridCol w:w="858"/>
        <w:gridCol w:w="666"/>
        <w:gridCol w:w="503"/>
        <w:gridCol w:w="1169"/>
        <w:gridCol w:w="98"/>
        <w:gridCol w:w="1071"/>
        <w:gridCol w:w="1116"/>
        <w:gridCol w:w="53"/>
      </w:tblGrid>
      <w:tr w:rsidR="00A45857">
        <w:trPr>
          <w:gridAfter w:val="1"/>
          <w:wAfter w:w="53" w:type="dxa"/>
          <w:cantSplit/>
          <w:trHeight w:hRule="exact" w:val="255"/>
        </w:trPr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A4585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857" w:rsidRDefault="00A45857" w:rsidP="0035201C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Style w:val="InitialStyle"/>
                <w:rFonts w:ascii="Arial" w:hAnsi="Arial"/>
                <w:b/>
                <w:sz w:val="16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857" w:rsidRPr="003966E4" w:rsidRDefault="00A45857" w:rsidP="0035201C">
            <w:pPr>
              <w:pStyle w:val="DefaultText"/>
              <w:jc w:val="right"/>
              <w:rPr>
                <w:rStyle w:val="InitialStyle"/>
                <w:rFonts w:ascii="Arial" w:hAnsi="Arial" w:cs="Arial"/>
                <w:b/>
                <w:szCs w:val="24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36" w:type="dxa"/>
            <w:right w:w="36" w:type="dxa"/>
          </w:tblCellMar>
        </w:tblPrEx>
        <w:trPr>
          <w:gridBefore w:val="1"/>
          <w:wBefore w:w="283" w:type="dxa"/>
          <w:trHeight w:val="293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Tube #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Facility</w:t>
            </w:r>
            <w:r w:rsidR="00B0518E">
              <w:rPr>
                <w:rFonts w:ascii="Arial" w:hAnsi="Arial" w:cs="Arial"/>
                <w:b/>
                <w:sz w:val="20"/>
              </w:rPr>
              <w:t xml:space="preserve"> /</w:t>
            </w:r>
            <w:r w:rsidRPr="00062781">
              <w:rPr>
                <w:rFonts w:ascii="Arial" w:hAnsi="Arial" w:cs="Arial"/>
                <w:b/>
                <w:sz w:val="20"/>
              </w:rPr>
              <w:t xml:space="preserve"> Bldg ID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Pen ID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# of pigs in pen</w:t>
            </w: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# of pigs share air space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 xml:space="preserve">Pig age in </w:t>
            </w:r>
            <w:r w:rsidRPr="00062781">
              <w:rPr>
                <w:rFonts w:ascii="Arial" w:hAnsi="Arial" w:cs="Arial"/>
                <w:b/>
                <w:color w:val="auto"/>
                <w:sz w:val="20"/>
              </w:rPr>
              <w:t>weeks</w:t>
            </w: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Pig gender</w:t>
            </w:r>
          </w:p>
        </w:tc>
        <w:tc>
          <w:tcPr>
            <w:tcW w:w="4676" w:type="dxa"/>
            <w:gridSpan w:val="7"/>
            <w:tcBorders>
              <w:bottom w:val="single" w:sz="4" w:space="0" w:color="000000"/>
            </w:tcBorders>
            <w:vAlign w:val="bottom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>Vaccinated for:</w:t>
            </w:r>
          </w:p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b/>
                <w:sz w:val="20"/>
              </w:rPr>
              <w:t xml:space="preserve">PRRS          New Flu        </w:t>
            </w:r>
            <w:proofErr w:type="spellStart"/>
            <w:r w:rsidRPr="00062781">
              <w:rPr>
                <w:rFonts w:ascii="Arial" w:hAnsi="Arial" w:cs="Arial"/>
                <w:b/>
                <w:sz w:val="20"/>
              </w:rPr>
              <w:t>Trad</w:t>
            </w:r>
            <w:proofErr w:type="spellEnd"/>
            <w:r w:rsidRPr="00062781">
              <w:rPr>
                <w:rFonts w:ascii="Arial" w:hAnsi="Arial" w:cs="Arial"/>
                <w:b/>
                <w:sz w:val="20"/>
              </w:rPr>
              <w:t xml:space="preserve"> Flu   Mycoplasma   </w:t>
            </w:r>
            <w:r w:rsidRPr="00062781">
              <w:rPr>
                <w:rFonts w:ascii="Arial" w:hAnsi="Arial" w:cs="Arial"/>
                <w:b/>
                <w:i/>
                <w:sz w:val="16"/>
                <w:szCs w:val="16"/>
              </w:rPr>
              <w:t>Y    D/K    N        Y    D/K    N        Y    D/K    N        Y    D/K    N</w:t>
            </w: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000000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A45857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DefaultText"/>
              <w:jc w:val="center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06278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r w:rsidRPr="00062781">
              <w:rPr>
                <w:rFonts w:ascii="Arial" w:hAnsi="Arial" w:cs="Arial"/>
                <w:sz w:val="20"/>
              </w:rPr>
              <w:t>M     F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857" w:rsidRPr="00062781" w:rsidRDefault="00A45857" w:rsidP="0035201C">
            <w:pPr>
              <w:pStyle w:val="DefaultText"/>
              <w:rPr>
                <w:rFonts w:ascii="Arial" w:hAnsi="Arial" w:cs="Arial"/>
                <w:b/>
                <w:sz w:val="20"/>
                <w:highlight w:val="white"/>
              </w:rPr>
            </w:pPr>
          </w:p>
        </w:tc>
      </w:tr>
      <w:tr w:rsidR="00062781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283" w:type="dxa"/>
          <w:cantSplit/>
          <w:trHeight w:hRule="exact" w:val="331"/>
        </w:trPr>
        <w:tc>
          <w:tcPr>
            <w:tcW w:w="98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781" w:rsidRPr="00062781" w:rsidRDefault="00062781" w:rsidP="00062781">
            <w:pPr>
              <w:pStyle w:val="DefaultText"/>
              <w:jc w:val="right"/>
              <w:rPr>
                <w:rFonts w:ascii="Arial" w:hAnsi="Arial" w:cs="Arial"/>
                <w:b/>
                <w:sz w:val="18"/>
                <w:szCs w:val="18"/>
                <w:highlight w:val="white"/>
              </w:rPr>
            </w:pPr>
            <w:r w:rsidRPr="00062781">
              <w:rPr>
                <w:rFonts w:ascii="Arial" w:hAnsi="Arial" w:cs="Arial"/>
                <w:b/>
                <w:sz w:val="18"/>
                <w:szCs w:val="18"/>
                <w:highlight w:val="white"/>
              </w:rPr>
              <w:t>Lab Submission #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781" w:rsidRDefault="00062781" w:rsidP="0035201C">
            <w:pPr>
              <w:pStyle w:val="DefaultText"/>
              <w:rPr>
                <w:b/>
                <w:sz w:val="20"/>
                <w:highlight w:val="white"/>
              </w:rPr>
            </w:pPr>
          </w:p>
        </w:tc>
      </w:tr>
    </w:tbl>
    <w:p w:rsidR="00BE05B8" w:rsidRPr="00734E05" w:rsidRDefault="00BE05B8" w:rsidP="00705A40">
      <w:pPr>
        <w:pStyle w:val="DefaultText"/>
        <w:jc w:val="both"/>
        <w:rPr>
          <w:b/>
          <w:sz w:val="20"/>
          <w:highlight w:val="white"/>
        </w:rPr>
      </w:pPr>
    </w:p>
    <w:sectPr w:rsidR="00BE05B8" w:rsidRPr="00734E05" w:rsidSect="00062781">
      <w:pgSz w:w="12240" w:h="15840"/>
      <w:pgMar w:top="360" w:right="576" w:bottom="504" w:left="1080" w:header="144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E9" w:rsidRDefault="009B6DE9">
      <w:r>
        <w:separator/>
      </w:r>
    </w:p>
  </w:endnote>
  <w:endnote w:type="continuationSeparator" w:id="0">
    <w:p w:rsidR="009B6DE9" w:rsidRDefault="009B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E9" w:rsidRDefault="009B6DE9">
      <w:r>
        <w:separator/>
      </w:r>
    </w:p>
  </w:footnote>
  <w:footnote w:type="continuationSeparator" w:id="0">
    <w:p w:rsidR="009B6DE9" w:rsidRDefault="009B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4125B"/>
    <w:multiLevelType w:val="singleLevel"/>
    <w:tmpl w:val="BCCA0ADE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>
    <w:nsid w:val="547F6313"/>
    <w:multiLevelType w:val="hybridMultilevel"/>
    <w:tmpl w:val="4530D874"/>
    <w:lvl w:ilvl="0" w:tplc="C9A421A2">
      <w:start w:val="1"/>
      <w:numFmt w:val="bullet"/>
      <w:lvlText w:val="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05A40"/>
    <w:rsid w:val="00062781"/>
    <w:rsid w:val="0009706F"/>
    <w:rsid w:val="000C4D07"/>
    <w:rsid w:val="000E1744"/>
    <w:rsid w:val="00115C62"/>
    <w:rsid w:val="00223775"/>
    <w:rsid w:val="002462D2"/>
    <w:rsid w:val="002A0ED5"/>
    <w:rsid w:val="003368AC"/>
    <w:rsid w:val="0035201C"/>
    <w:rsid w:val="003738C9"/>
    <w:rsid w:val="004310D8"/>
    <w:rsid w:val="00436A9B"/>
    <w:rsid w:val="004A1C5C"/>
    <w:rsid w:val="005F02A1"/>
    <w:rsid w:val="006002AB"/>
    <w:rsid w:val="006B5463"/>
    <w:rsid w:val="00705A40"/>
    <w:rsid w:val="00734E05"/>
    <w:rsid w:val="00740F68"/>
    <w:rsid w:val="00764E7A"/>
    <w:rsid w:val="00771537"/>
    <w:rsid w:val="00773458"/>
    <w:rsid w:val="007D2E1E"/>
    <w:rsid w:val="008359D9"/>
    <w:rsid w:val="0088778C"/>
    <w:rsid w:val="008E6013"/>
    <w:rsid w:val="009B03BD"/>
    <w:rsid w:val="009B6DE9"/>
    <w:rsid w:val="00A03B69"/>
    <w:rsid w:val="00A10832"/>
    <w:rsid w:val="00A348C2"/>
    <w:rsid w:val="00A45857"/>
    <w:rsid w:val="00A835CA"/>
    <w:rsid w:val="00B0518E"/>
    <w:rsid w:val="00BA4892"/>
    <w:rsid w:val="00BE05B8"/>
    <w:rsid w:val="00C91063"/>
    <w:rsid w:val="00CB125D"/>
    <w:rsid w:val="00CE30AE"/>
    <w:rsid w:val="00EE15A0"/>
    <w:rsid w:val="00EF03B5"/>
    <w:rsid w:val="00F030EF"/>
    <w:rsid w:val="00F23294"/>
    <w:rsid w:val="00F6289F"/>
    <w:rsid w:val="00F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157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color w:val="000000"/>
    </w:rPr>
  </w:style>
  <w:style w:type="paragraph" w:styleId="Heading1">
    <w:name w:val="heading 1"/>
    <w:basedOn w:val="Normal"/>
    <w:qFormat/>
    <w:rsid w:val="00FD6157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FD6157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FD6157"/>
    <w:pPr>
      <w:spacing w:before="12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85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FD6157"/>
    <w:pPr>
      <w:spacing w:after="240"/>
      <w:jc w:val="center"/>
    </w:pPr>
    <w:rPr>
      <w:rFonts w:ascii="Arial Black" w:hAnsi="Arial Black"/>
      <w:sz w:val="48"/>
    </w:rPr>
  </w:style>
  <w:style w:type="paragraph" w:styleId="BodyText">
    <w:name w:val="Body Text"/>
    <w:basedOn w:val="Normal"/>
    <w:rsid w:val="00FD6157"/>
    <w:pPr>
      <w:tabs>
        <w:tab w:val="left" w:pos="540"/>
        <w:tab w:val="left" w:leader="dot" w:pos="8136"/>
        <w:tab w:val="left" w:pos="8640"/>
      </w:tabs>
    </w:pPr>
    <w:rPr>
      <w:rFonts w:ascii="Times New Roman" w:hAnsi="Times New Roman"/>
      <w:b/>
      <w:sz w:val="22"/>
    </w:rPr>
  </w:style>
  <w:style w:type="paragraph" w:customStyle="1" w:styleId="body-1">
    <w:name w:val="body-1"/>
    <w:basedOn w:val="Normal"/>
    <w:rsid w:val="00FD6157"/>
    <w:rPr>
      <w:rFonts w:ascii="Times New Roman" w:hAnsi="Times New Roman"/>
    </w:rPr>
  </w:style>
  <w:style w:type="paragraph" w:customStyle="1" w:styleId="OutlineNotIndented">
    <w:name w:val="Outline (Not Indented)"/>
    <w:basedOn w:val="Normal"/>
    <w:rsid w:val="00FD6157"/>
    <w:rPr>
      <w:rFonts w:ascii="Times New Roman" w:hAnsi="Times New Roman"/>
      <w:sz w:val="24"/>
    </w:rPr>
  </w:style>
  <w:style w:type="paragraph" w:customStyle="1" w:styleId="OutlineIndented">
    <w:name w:val="Outline (Indented)"/>
    <w:basedOn w:val="Normal"/>
    <w:rsid w:val="00FD6157"/>
    <w:rPr>
      <w:rFonts w:ascii="Times New Roman" w:hAnsi="Times New Roman"/>
      <w:sz w:val="24"/>
    </w:rPr>
  </w:style>
  <w:style w:type="paragraph" w:customStyle="1" w:styleId="TableText">
    <w:name w:val="Table Text"/>
    <w:basedOn w:val="Normal"/>
    <w:rsid w:val="00FD6157"/>
    <w:pPr>
      <w:jc w:val="right"/>
    </w:pPr>
    <w:rPr>
      <w:rFonts w:ascii="Times New Roman" w:hAnsi="Times New Roman"/>
      <w:sz w:val="24"/>
    </w:rPr>
  </w:style>
  <w:style w:type="paragraph" w:customStyle="1" w:styleId="NumberList">
    <w:name w:val="Number List"/>
    <w:basedOn w:val="Normal"/>
    <w:rsid w:val="00FD6157"/>
    <w:rPr>
      <w:rFonts w:ascii="Times New Roman" w:hAnsi="Times New Roman"/>
      <w:sz w:val="24"/>
    </w:rPr>
  </w:style>
  <w:style w:type="paragraph" w:customStyle="1" w:styleId="FirstLineIndent">
    <w:name w:val="First Line Indent"/>
    <w:basedOn w:val="Normal"/>
    <w:rsid w:val="00FD6157"/>
    <w:pPr>
      <w:ind w:firstLine="720"/>
    </w:pPr>
    <w:rPr>
      <w:rFonts w:ascii="Times New Roman" w:hAnsi="Times New Roman"/>
      <w:sz w:val="24"/>
    </w:rPr>
  </w:style>
  <w:style w:type="paragraph" w:customStyle="1" w:styleId="Bullet2">
    <w:name w:val="Bullet 2"/>
    <w:basedOn w:val="Normal"/>
    <w:rsid w:val="00FD6157"/>
    <w:rPr>
      <w:rFonts w:ascii="Times New Roman" w:hAnsi="Times New Roman"/>
      <w:sz w:val="24"/>
    </w:rPr>
  </w:style>
  <w:style w:type="paragraph" w:customStyle="1" w:styleId="Bullet1">
    <w:name w:val="Bullet 1"/>
    <w:basedOn w:val="Normal"/>
    <w:rsid w:val="00FD6157"/>
    <w:rPr>
      <w:rFonts w:ascii="Times New Roman" w:hAnsi="Times New Roman"/>
      <w:sz w:val="24"/>
    </w:rPr>
  </w:style>
  <w:style w:type="paragraph" w:customStyle="1" w:styleId="BodySingle">
    <w:name w:val="Body Single"/>
    <w:basedOn w:val="Normal"/>
    <w:rsid w:val="00FD6157"/>
    <w:rPr>
      <w:rFonts w:ascii="Times New Roman" w:hAnsi="Times New Roman"/>
      <w:sz w:val="24"/>
    </w:rPr>
  </w:style>
  <w:style w:type="paragraph" w:customStyle="1" w:styleId="nahms">
    <w:name w:val="nahms#"/>
    <w:basedOn w:val="Normal"/>
    <w:rsid w:val="00FD615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</w:pPr>
    <w:rPr>
      <w:rFonts w:ascii="Times New Roman" w:hAnsi="Times New Roman"/>
      <w:b/>
      <w:sz w:val="28"/>
    </w:rPr>
  </w:style>
  <w:style w:type="paragraph" w:customStyle="1" w:styleId="BodyList">
    <w:name w:val="Body List"/>
    <w:basedOn w:val="Normal"/>
    <w:rsid w:val="00FD6157"/>
    <w:pPr>
      <w:tabs>
        <w:tab w:val="left" w:pos="1692"/>
      </w:tabs>
      <w:ind w:left="1512"/>
    </w:pPr>
    <w:rPr>
      <w:rFonts w:ascii="Times New Roman" w:hAnsi="Times New Roman"/>
    </w:rPr>
  </w:style>
  <w:style w:type="paragraph" w:customStyle="1" w:styleId="instructions">
    <w:name w:val="instructions"/>
    <w:basedOn w:val="Normal"/>
    <w:rsid w:val="00FD6157"/>
    <w:rPr>
      <w:rFonts w:ascii="Times New Roman" w:hAnsi="Times New Roman"/>
      <w:b/>
      <w:i/>
      <w:sz w:val="24"/>
    </w:rPr>
  </w:style>
  <w:style w:type="paragraph" w:customStyle="1" w:styleId="notes">
    <w:name w:val="notes"/>
    <w:basedOn w:val="Normal"/>
    <w:rsid w:val="00FD6157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</w:pPr>
    <w:rPr>
      <w:rFonts w:ascii="Times New Roman" w:hAnsi="Times New Roman"/>
      <w:b/>
      <w:i/>
      <w:sz w:val="28"/>
    </w:rPr>
  </w:style>
  <w:style w:type="paragraph" w:customStyle="1" w:styleId="Bodysubquestion">
    <w:name w:val="Body subquestion"/>
    <w:basedOn w:val="Normal"/>
    <w:rsid w:val="00FD6157"/>
    <w:pPr>
      <w:tabs>
        <w:tab w:val="left" w:pos="864"/>
        <w:tab w:val="left" w:leader="dot" w:pos="7380"/>
        <w:tab w:val="left" w:pos="7920"/>
      </w:tabs>
      <w:ind w:left="576"/>
    </w:pPr>
    <w:rPr>
      <w:rFonts w:ascii="Times New Roman" w:hAnsi="Times New Roman"/>
      <w:sz w:val="22"/>
    </w:rPr>
  </w:style>
  <w:style w:type="paragraph" w:customStyle="1" w:styleId="sectiontitl">
    <w:name w:val="section titl"/>
    <w:basedOn w:val="Normal"/>
    <w:rsid w:val="00FD6157"/>
    <w:pPr>
      <w:pBdr>
        <w:top w:val="single" w:sz="8" w:space="3" w:color="000000" w:shadow="1"/>
        <w:left w:val="single" w:sz="8" w:space="3" w:color="000000" w:shadow="1"/>
        <w:bottom w:val="single" w:sz="8" w:space="3" w:color="000000" w:shadow="1"/>
        <w:right w:val="single" w:sz="8" w:space="3" w:color="000000" w:shadow="1"/>
      </w:pBdr>
      <w:jc w:val="center"/>
    </w:pPr>
    <w:rPr>
      <w:rFonts w:ascii="Times New Roman" w:hAnsi="Times New Roman"/>
      <w:b/>
      <w:sz w:val="32"/>
      <w:highlight w:val="white"/>
    </w:rPr>
  </w:style>
  <w:style w:type="paragraph" w:customStyle="1" w:styleId="stateid">
    <w:name w:val="state/id"/>
    <w:basedOn w:val="Normal"/>
    <w:rsid w:val="00FD6157"/>
    <w:pPr>
      <w:pBdr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Bdr>
      <w:jc w:val="center"/>
    </w:pPr>
    <w:rPr>
      <w:rFonts w:ascii="Times New Roman" w:hAnsi="Times New Roman"/>
      <w:b/>
    </w:rPr>
  </w:style>
  <w:style w:type="paragraph" w:customStyle="1" w:styleId="DefaultText">
    <w:name w:val="Default Text"/>
    <w:basedOn w:val="Normal"/>
    <w:rsid w:val="00FD6157"/>
    <w:rPr>
      <w:rFonts w:ascii="Times New Roman" w:hAnsi="Times New Roman"/>
      <w:sz w:val="24"/>
    </w:rPr>
  </w:style>
  <w:style w:type="character" w:customStyle="1" w:styleId="InitialStyle">
    <w:name w:val="InitialStyle"/>
    <w:rsid w:val="00FD6157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F03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30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Animal</vt:lpstr>
    </vt:vector>
  </TitlesOfParts>
  <Company>USDA APHIS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Animal</dc:title>
  <dc:subject/>
  <dc:creator>jrodriguez</dc:creator>
  <cp:keywords/>
  <cp:lastModifiedBy>cbsickles</cp:lastModifiedBy>
  <cp:revision>4</cp:revision>
  <cp:lastPrinted>2011-10-31T14:06:00Z</cp:lastPrinted>
  <dcterms:created xsi:type="dcterms:W3CDTF">2011-10-17T16:18:00Z</dcterms:created>
  <dcterms:modified xsi:type="dcterms:W3CDTF">2011-11-09T12:52:00Z</dcterms:modified>
</cp:coreProperties>
</file>