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64" w:rsidRPr="00A146EE" w:rsidRDefault="00574E64" w:rsidP="00574E64">
      <w:pPr>
        <w:jc w:val="center"/>
        <w:rPr>
          <w:rFonts w:asciiTheme="minorHAnsi" w:hAnsiTheme="minorHAnsi" w:cs="Arial"/>
          <w:b/>
        </w:rPr>
      </w:pPr>
      <w:r w:rsidRPr="00CE0F0A">
        <w:rPr>
          <w:rFonts w:asciiTheme="minorHAnsi" w:hAnsiTheme="minorHAnsi" w:cs="Arial"/>
          <w:b/>
        </w:rPr>
        <w:t xml:space="preserve">NCI </w:t>
      </w:r>
      <w:r w:rsidR="00CE0F0A" w:rsidRPr="00A146EE">
        <w:rPr>
          <w:rFonts w:asciiTheme="minorHAnsi" w:hAnsiTheme="minorHAnsi" w:cs="Arial"/>
          <w:b/>
        </w:rPr>
        <w:t xml:space="preserve">Food and Eating Assessment </w:t>
      </w:r>
      <w:r w:rsidRPr="00A146EE">
        <w:rPr>
          <w:rFonts w:asciiTheme="minorHAnsi" w:hAnsiTheme="minorHAnsi" w:cs="Arial"/>
          <w:b/>
        </w:rPr>
        <w:t>Study</w:t>
      </w:r>
      <w:r w:rsidR="00CE0F0A" w:rsidRPr="00A146EE">
        <w:rPr>
          <w:rFonts w:asciiTheme="minorHAnsi" w:hAnsiTheme="minorHAnsi" w:cs="Arial"/>
          <w:b/>
        </w:rPr>
        <w:t xml:space="preserve"> (FEAST)</w:t>
      </w:r>
    </w:p>
    <w:p w:rsidR="00574E64" w:rsidRPr="00A146EE" w:rsidRDefault="00574E64" w:rsidP="00574E64">
      <w:pPr>
        <w:jc w:val="center"/>
        <w:rPr>
          <w:rFonts w:asciiTheme="minorHAnsi" w:hAnsiTheme="minorHAnsi" w:cs="Arial"/>
          <w:b/>
        </w:rPr>
      </w:pPr>
      <w:r w:rsidRPr="00A146EE">
        <w:rPr>
          <w:rFonts w:asciiTheme="minorHAnsi" w:hAnsiTheme="minorHAnsi" w:cs="Arial"/>
          <w:b/>
        </w:rPr>
        <w:t>Appointment Reminder Mailing</w:t>
      </w:r>
    </w:p>
    <w:p w:rsidR="00574E64" w:rsidRPr="00A146EE" w:rsidRDefault="00574E64" w:rsidP="00574E64">
      <w:pPr>
        <w:rPr>
          <w:rFonts w:asciiTheme="minorHAnsi" w:hAnsiTheme="minorHAnsi" w:cs="Arial"/>
        </w:rPr>
      </w:pPr>
    </w:p>
    <w:p w:rsidR="00574E64" w:rsidRPr="00A146EE" w:rsidRDefault="00574E64" w:rsidP="00574E64">
      <w:pPr>
        <w:rPr>
          <w:rFonts w:asciiTheme="minorHAnsi" w:hAnsiTheme="minorHAnsi" w:cs="Arial"/>
        </w:rPr>
      </w:pPr>
    </w:p>
    <w:p w:rsidR="00574E64" w:rsidRPr="00A146EE" w:rsidRDefault="00574E64" w:rsidP="00574E64">
      <w:pPr>
        <w:pStyle w:val="SL-FlLftSgl"/>
        <w:rPr>
          <w:rFonts w:asciiTheme="minorHAnsi" w:hAnsiTheme="minorHAnsi" w:cs="Arial"/>
          <w:sz w:val="24"/>
        </w:rPr>
      </w:pPr>
      <w:r w:rsidRPr="00A146EE">
        <w:rPr>
          <w:rFonts w:asciiTheme="minorHAnsi" w:hAnsiTheme="minorHAnsi" w:cs="Arial"/>
          <w:sz w:val="24"/>
        </w:rPr>
        <w:t>Dear (Personalized Salutation):</w:t>
      </w:r>
    </w:p>
    <w:p w:rsidR="00574E64" w:rsidRPr="00A146EE" w:rsidRDefault="00574E64" w:rsidP="00574E64">
      <w:pPr>
        <w:pStyle w:val="style1"/>
        <w:spacing w:line="300" w:lineRule="atLeast"/>
        <w:rPr>
          <w:rFonts w:asciiTheme="minorHAnsi" w:hAnsiTheme="minorHAnsi" w:cs="Arial"/>
          <w:sz w:val="24"/>
          <w:szCs w:val="24"/>
        </w:rPr>
      </w:pPr>
      <w:r w:rsidRPr="00A146EE">
        <w:rPr>
          <w:rFonts w:asciiTheme="minorHAnsi" w:hAnsiTheme="minorHAnsi" w:cs="Arial"/>
          <w:sz w:val="24"/>
          <w:szCs w:val="24"/>
        </w:rPr>
        <w:t xml:space="preserve">Thank you for agreeing to take part in the </w:t>
      </w:r>
      <w:smartTag w:uri="urn:schemas-microsoft-com:office:smarttags" w:element="stockticker">
        <w:r w:rsidRPr="00A146EE">
          <w:rPr>
            <w:rFonts w:asciiTheme="minorHAnsi" w:hAnsiTheme="minorHAnsi" w:cs="Arial"/>
            <w:sz w:val="24"/>
            <w:szCs w:val="24"/>
          </w:rPr>
          <w:t>NCI</w:t>
        </w:r>
      </w:smartTag>
      <w:r w:rsidRPr="00A146EE">
        <w:rPr>
          <w:rFonts w:asciiTheme="minorHAnsi" w:hAnsiTheme="minorHAnsi" w:cs="Arial"/>
          <w:sz w:val="24"/>
          <w:szCs w:val="24"/>
        </w:rPr>
        <w:t xml:space="preserve"> </w:t>
      </w:r>
      <w:r w:rsidR="00CE0F0A" w:rsidRPr="00A146EE">
        <w:rPr>
          <w:rFonts w:asciiTheme="minorHAnsi" w:hAnsiTheme="minorHAnsi" w:cs="Arial"/>
          <w:sz w:val="24"/>
          <w:szCs w:val="24"/>
        </w:rPr>
        <w:t xml:space="preserve">Food and Eating Assessment </w:t>
      </w:r>
      <w:r w:rsidRPr="00A146EE">
        <w:rPr>
          <w:rFonts w:asciiTheme="minorHAnsi" w:hAnsiTheme="minorHAnsi" w:cs="Arial"/>
          <w:sz w:val="24"/>
          <w:szCs w:val="24"/>
        </w:rPr>
        <w:t>Study</w:t>
      </w:r>
      <w:r w:rsidR="00CE0F0A" w:rsidRPr="00A146EE">
        <w:rPr>
          <w:rFonts w:asciiTheme="minorHAnsi" w:hAnsiTheme="minorHAnsi" w:cs="Arial"/>
          <w:sz w:val="24"/>
          <w:szCs w:val="24"/>
        </w:rPr>
        <w:t xml:space="preserve"> (FEAST)</w:t>
      </w:r>
      <w:r w:rsidRPr="00A146EE">
        <w:rPr>
          <w:rFonts w:asciiTheme="minorHAnsi" w:hAnsiTheme="minorHAnsi" w:cs="Arial"/>
          <w:sz w:val="24"/>
          <w:szCs w:val="24"/>
        </w:rPr>
        <w:t xml:space="preserve">.  This study is sponsored by the National Cancer Institute.  The goal of this study is to improve the methods to collect food intake information from individuals.  This in turn will help scientists to understand the relationships between the foods we eat and our health, and to develop policies and programs for better health.  </w:t>
      </w:r>
    </w:p>
    <w:p w:rsidR="00CE0F0A" w:rsidRPr="00A146EE" w:rsidRDefault="00CE0F0A" w:rsidP="00CE0F0A">
      <w:pPr>
        <w:pStyle w:val="NormalWeb"/>
        <w:rPr>
          <w:rFonts w:asciiTheme="minorHAnsi" w:hAnsiTheme="minorHAnsi"/>
        </w:rPr>
      </w:pPr>
      <w:r w:rsidRPr="00A146EE">
        <w:rPr>
          <w:rFonts w:asciiTheme="minorHAnsi" w:hAnsiTheme="minorHAnsi"/>
        </w:rPr>
        <w:t xml:space="preserve">You are asked to come to Westat, the research organization assisting with this study, to eat breakfast, lunch, and dinner on [Day, MM/DD/YYYY], You are scheduled to have your meals at the following times: Breakfast at [TIME], lunch at [TIME], and dinner at [TIME].  You will return to complete an interview about your diet and health at [TIME] on the very next day (Day, MM/DD).  </w:t>
      </w:r>
      <w:r w:rsidRPr="00A146EE">
        <w:rPr>
          <w:rFonts w:asciiTheme="minorHAnsi" w:hAnsiTheme="minorHAnsi"/>
          <w:b/>
        </w:rPr>
        <w:t xml:space="preserve">Please, arrive 15 minutes </w:t>
      </w:r>
      <w:r w:rsidRPr="00A146EE">
        <w:rPr>
          <w:rStyle w:val="Strong"/>
          <w:rFonts w:asciiTheme="minorHAnsi" w:hAnsiTheme="minorHAnsi" w:cs="Arial"/>
        </w:rPr>
        <w:t xml:space="preserve">prior to your scheduled time for the appointments when someone from our team will meet you in the lobby of the Main Reception.  </w:t>
      </w:r>
      <w:r w:rsidRPr="00A146EE">
        <w:rPr>
          <w:rFonts w:asciiTheme="minorHAnsi" w:hAnsiTheme="minorHAnsi"/>
        </w:rPr>
        <w:t xml:space="preserve">We have enclosed directions to Westat in Rockville. </w:t>
      </w:r>
    </w:p>
    <w:p w:rsidR="00574E64" w:rsidRPr="00A146EE" w:rsidRDefault="00574E64" w:rsidP="00574E64">
      <w:pPr>
        <w:spacing w:before="100" w:beforeAutospacing="1" w:after="100" w:afterAutospacing="1"/>
        <w:rPr>
          <w:rFonts w:asciiTheme="minorHAnsi" w:hAnsiTheme="minorHAnsi" w:cs="Arial"/>
        </w:rPr>
      </w:pPr>
      <w:r w:rsidRPr="00A146EE">
        <w:rPr>
          <w:rFonts w:asciiTheme="minorHAnsi" w:hAnsiTheme="minorHAnsi" w:cs="Arial"/>
        </w:rPr>
        <w:t xml:space="preserve">Joining this study is voluntary.  You have the right to refuse to be in the study.  If you agree to be in the study, you can refuse to answer any questions asked at any time.  All of you responses will be kept </w:t>
      </w:r>
      <w:r w:rsidR="00227E93" w:rsidRPr="00A146EE">
        <w:rPr>
          <w:rFonts w:asciiTheme="minorHAnsi" w:hAnsiTheme="minorHAnsi" w:cs="Arial"/>
        </w:rPr>
        <w:t>private under the Privacy Act</w:t>
      </w:r>
      <w:r w:rsidRPr="00A146EE">
        <w:rPr>
          <w:rFonts w:asciiTheme="minorHAnsi" w:hAnsiTheme="minorHAnsi" w:cs="Arial"/>
        </w:rPr>
        <w:t xml:space="preserve">.  Your answers will be combined with answers from other individuals to make totals and averages, in which no person or family can be identified. </w:t>
      </w:r>
    </w:p>
    <w:p w:rsidR="00574E64" w:rsidRPr="00A146EE" w:rsidRDefault="00574E64" w:rsidP="00574E64">
      <w:pPr>
        <w:spacing w:before="100" w:beforeAutospacing="1" w:after="100" w:afterAutospacing="1"/>
        <w:rPr>
          <w:rFonts w:asciiTheme="minorHAnsi" w:hAnsiTheme="minorHAnsi" w:cs="Arial"/>
        </w:rPr>
      </w:pPr>
      <w:r w:rsidRPr="00A146EE">
        <w:rPr>
          <w:rFonts w:asciiTheme="minorHAnsi" w:hAnsiTheme="minorHAnsi" w:cs="Arial"/>
        </w:rPr>
        <w:t xml:space="preserve">We have included an information sheet with frequently asked questions, which may answer some of your questions.  </w:t>
      </w:r>
      <w:r w:rsidR="00CE0F0A" w:rsidRPr="00A146EE">
        <w:rPr>
          <w:rFonts w:asciiTheme="minorHAnsi" w:hAnsiTheme="minorHAnsi" w:cs="Arial"/>
        </w:rPr>
        <w:t>If you have any other questions about the study, please call the toll free number, 1-888-</w:t>
      </w:r>
      <w:r w:rsidR="00CE0F0A" w:rsidRPr="00A146EE">
        <w:rPr>
          <w:rFonts w:asciiTheme="minorHAnsi" w:hAnsiTheme="minorHAnsi" w:cs="Arial"/>
          <w:bCs/>
        </w:rPr>
        <w:t>858-0281</w:t>
      </w:r>
      <w:r w:rsidRPr="00A146EE">
        <w:rPr>
          <w:rFonts w:asciiTheme="minorHAnsi" w:hAnsiTheme="minorHAnsi" w:cs="Arial"/>
        </w:rPr>
        <w:t xml:space="preserve">  </w:t>
      </w:r>
    </w:p>
    <w:p w:rsidR="00574E64" w:rsidRPr="00A146EE" w:rsidRDefault="00574E64" w:rsidP="00574E64">
      <w:pPr>
        <w:spacing w:before="100" w:beforeAutospacing="1" w:after="100" w:afterAutospacing="1"/>
        <w:rPr>
          <w:rFonts w:asciiTheme="minorHAnsi" w:hAnsiTheme="minorHAnsi" w:cs="Arial"/>
        </w:rPr>
      </w:pPr>
      <w:r w:rsidRPr="00A146EE">
        <w:rPr>
          <w:rFonts w:asciiTheme="minorHAnsi" w:hAnsiTheme="minorHAnsi" w:cs="Arial"/>
        </w:rPr>
        <w:t>Thank you for helping with this important study.</w:t>
      </w:r>
    </w:p>
    <w:p w:rsidR="00574E64" w:rsidRPr="00CE0F0A" w:rsidRDefault="00574E64" w:rsidP="00574E64">
      <w:pPr>
        <w:spacing w:before="100" w:beforeAutospacing="1" w:after="100" w:afterAutospacing="1"/>
        <w:rPr>
          <w:rFonts w:asciiTheme="minorHAnsi" w:hAnsiTheme="minorHAnsi" w:cs="Arial"/>
        </w:rPr>
      </w:pPr>
      <w:r w:rsidRPr="00A146EE">
        <w:rPr>
          <w:rFonts w:asciiTheme="minorHAnsi" w:hAnsiTheme="minorHAnsi" w:cs="Arial"/>
        </w:rPr>
        <w:t>Sincerely,</w:t>
      </w:r>
    </w:p>
    <w:p w:rsidR="00574E64" w:rsidRPr="00CE0F0A" w:rsidRDefault="00574E64" w:rsidP="00574E64">
      <w:pPr>
        <w:rPr>
          <w:rFonts w:asciiTheme="minorHAnsi" w:hAnsiTheme="minorHAnsi" w:cs="Arial"/>
        </w:rPr>
      </w:pPr>
    </w:p>
    <w:p w:rsidR="00574E64" w:rsidRPr="00CE0F0A" w:rsidRDefault="00574E64" w:rsidP="00574E64">
      <w:pPr>
        <w:jc w:val="center"/>
        <w:rPr>
          <w:rFonts w:asciiTheme="minorHAnsi" w:hAnsiTheme="minorHAnsi"/>
        </w:rPr>
      </w:pPr>
      <w:r w:rsidRPr="00CE0F0A">
        <w:rPr>
          <w:rFonts w:asciiTheme="minorHAnsi" w:hAnsiTheme="minorHAnsi"/>
        </w:rPr>
        <w:t xml:space="preserve"> </w:t>
      </w:r>
    </w:p>
    <w:p w:rsidR="00CE0F0A" w:rsidRPr="00BA435B" w:rsidRDefault="00574E64" w:rsidP="00CE0F0A">
      <w:pPr>
        <w:pStyle w:val="NormalWeb"/>
        <w:rPr>
          <w:rStyle w:val="Strong"/>
          <w:rFonts w:asciiTheme="minorHAnsi" w:hAnsiTheme="minorHAnsi" w:cs="Arial"/>
        </w:rPr>
      </w:pPr>
      <w:r w:rsidRPr="00CE0F0A">
        <w:rPr>
          <w:rFonts w:asciiTheme="minorHAnsi" w:hAnsiTheme="minorHAnsi" w:cs="Arial"/>
        </w:rPr>
        <w:br w:type="page"/>
      </w:r>
      <w:r w:rsidR="00CE0F0A" w:rsidRPr="00BA435B">
        <w:rPr>
          <w:rStyle w:val="Strong"/>
          <w:rFonts w:asciiTheme="minorHAnsi" w:hAnsiTheme="minorHAnsi" w:cs="Arial"/>
        </w:rPr>
        <w:lastRenderedPageBreak/>
        <w:t>DIRECTIONS TO WESTAT</w:t>
      </w:r>
    </w:p>
    <w:p w:rsidR="00CE0F0A" w:rsidRPr="00BA435B" w:rsidRDefault="00CE0F0A" w:rsidP="00CE0F0A">
      <w:pPr>
        <w:pStyle w:val="NormalWeb"/>
        <w:rPr>
          <w:rStyle w:val="Strong"/>
          <w:rFonts w:asciiTheme="minorHAnsi" w:hAnsiTheme="minorHAnsi" w:cs="Arial"/>
        </w:rPr>
      </w:pPr>
      <w:r w:rsidRPr="00BA435B">
        <w:rPr>
          <w:rFonts w:asciiTheme="minorHAnsi" w:hAnsiTheme="minorHAnsi" w:cs="Arial"/>
        </w:rPr>
        <w:t>1600 Research Blvd</w:t>
      </w:r>
      <w:proofErr w:type="gramStart"/>
      <w:r w:rsidRPr="00BA435B">
        <w:rPr>
          <w:rFonts w:asciiTheme="minorHAnsi" w:hAnsiTheme="minorHAnsi" w:cs="Arial"/>
        </w:rPr>
        <w:t>.</w:t>
      </w:r>
      <w:proofErr w:type="gramEnd"/>
      <w:r w:rsidRPr="00BA435B">
        <w:rPr>
          <w:rFonts w:asciiTheme="minorHAnsi" w:hAnsiTheme="minorHAnsi" w:cs="Arial"/>
        </w:rPr>
        <w:br/>
        <w:t>Rockville, MD 20850</w:t>
      </w:r>
      <w:r w:rsidRPr="00BA435B">
        <w:rPr>
          <w:rFonts w:asciiTheme="minorHAnsi" w:hAnsiTheme="minorHAnsi" w:cs="Arial"/>
        </w:rPr>
        <w:br/>
        <w:t>(301) 251-1500</w:t>
      </w: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b/>
        </w:rPr>
      </w:pPr>
      <w:proofErr w:type="gramStart"/>
      <w:r w:rsidRPr="00BA435B">
        <w:rPr>
          <w:rFonts w:asciiTheme="minorHAnsi" w:hAnsiTheme="minorHAnsi" w:cs="Arial"/>
          <w:b/>
        </w:rPr>
        <w:t>Directions  from</w:t>
      </w:r>
      <w:proofErr w:type="gramEnd"/>
      <w:r w:rsidRPr="00BA435B">
        <w:rPr>
          <w:rFonts w:asciiTheme="minorHAnsi" w:hAnsiTheme="minorHAnsi" w:cs="Arial"/>
          <w:b/>
        </w:rPr>
        <w:t xml:space="preserve"> I-270</w:t>
      </w:r>
    </w:p>
    <w:p w:rsidR="00CE0F0A" w:rsidRPr="00BA435B" w:rsidRDefault="00CE0F0A" w:rsidP="00CE0F0A">
      <w:pPr>
        <w:rPr>
          <w:rFonts w:asciiTheme="minorHAnsi" w:hAnsiTheme="minorHAnsi" w:cs="Arial"/>
        </w:rPr>
      </w:pPr>
      <w:r w:rsidRPr="00BA435B">
        <w:rPr>
          <w:rFonts w:asciiTheme="minorHAnsi" w:hAnsiTheme="minorHAnsi" w:cs="Arial"/>
        </w:rPr>
        <w:t>Take I- 270 eight miles north of the Beltway to exit 6B (</w:t>
      </w:r>
      <w:proofErr w:type="spellStart"/>
      <w:r w:rsidRPr="00BA435B">
        <w:rPr>
          <w:rFonts w:asciiTheme="minorHAnsi" w:hAnsiTheme="minorHAnsi" w:cs="Arial"/>
        </w:rPr>
        <w:t>Rt</w:t>
      </w:r>
      <w:proofErr w:type="spellEnd"/>
      <w:r w:rsidRPr="00BA435B">
        <w:rPr>
          <w:rFonts w:asciiTheme="minorHAnsi" w:hAnsiTheme="minorHAnsi" w:cs="Arial"/>
        </w:rPr>
        <w:t xml:space="preserve"> 28 W. Montgomery Ave).  At the third light, turn right onto Research Boulevard.  Westat is about one-quarter of a mile on the left.</w:t>
      </w: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rPr>
      </w:pPr>
      <w:r w:rsidRPr="00BA435B">
        <w:rPr>
          <w:rFonts w:asciiTheme="minorHAnsi" w:hAnsiTheme="minorHAnsi" w:cs="Arial"/>
        </w:rPr>
        <w:t xml:space="preserve">From Research Boulevard, turn into the entrance marked “1600/1630 (at the light) and proceed down the hill to the Conference Center Parking Lot.  A space will be reserved for you marked </w:t>
      </w:r>
      <w:r w:rsidRPr="00BA435B">
        <w:rPr>
          <w:rFonts w:asciiTheme="minorHAnsi" w:hAnsiTheme="minorHAnsi" w:cs="Arial"/>
          <w:b/>
        </w:rPr>
        <w:t xml:space="preserve">NCI </w:t>
      </w:r>
      <w:r w:rsidR="00545746" w:rsidRPr="00BA435B">
        <w:rPr>
          <w:rFonts w:asciiTheme="minorHAnsi" w:hAnsiTheme="minorHAnsi"/>
          <w:b/>
          <w:color w:val="000000"/>
        </w:rPr>
        <w:t>FEAST</w:t>
      </w:r>
      <w:r w:rsidRPr="00BA435B">
        <w:rPr>
          <w:rFonts w:asciiTheme="minorHAnsi" w:hAnsiTheme="minorHAnsi" w:cs="Arial"/>
        </w:rPr>
        <w:t>.</w:t>
      </w: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b/>
        </w:rPr>
      </w:pPr>
      <w:r w:rsidRPr="00BA435B">
        <w:rPr>
          <w:rFonts w:asciiTheme="minorHAnsi" w:hAnsiTheme="minorHAnsi" w:cs="Arial"/>
          <w:b/>
        </w:rPr>
        <w:t>Directions from Rockville Pike</w:t>
      </w:r>
    </w:p>
    <w:p w:rsidR="00CE0F0A" w:rsidRPr="00BA435B" w:rsidRDefault="00CE0F0A" w:rsidP="00CE0F0A">
      <w:pPr>
        <w:rPr>
          <w:rFonts w:asciiTheme="minorHAnsi" w:hAnsiTheme="minorHAnsi" w:cs="Arial"/>
        </w:rPr>
      </w:pPr>
      <w:proofErr w:type="gramStart"/>
      <w:r w:rsidRPr="00BA435B">
        <w:rPr>
          <w:rFonts w:asciiTheme="minorHAnsi" w:hAnsiTheme="minorHAnsi" w:cs="Arial"/>
        </w:rPr>
        <w:t>Take Rockville Pike to Shady Grove Road heading west.</w:t>
      </w:r>
      <w:proofErr w:type="gramEnd"/>
      <w:r w:rsidRPr="00BA435B">
        <w:rPr>
          <w:rFonts w:asciiTheme="minorHAnsi" w:hAnsiTheme="minorHAnsi" w:cs="Arial"/>
        </w:rPr>
        <w:t xml:space="preserve">  Shortly after the I-270 exit, turn left onto Research Boulevard.  Westat is about three-quarters of a mile on the right.</w:t>
      </w: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rPr>
      </w:pPr>
      <w:r w:rsidRPr="00BA435B">
        <w:rPr>
          <w:rFonts w:asciiTheme="minorHAnsi" w:hAnsiTheme="minorHAnsi" w:cs="Arial"/>
        </w:rPr>
        <w:t xml:space="preserve">From Research Boulevard, turn into the entrance marked “1600/1630 (at the light) and proceed down the hill to the Conference Center Parking Lot.  A space will be reserved for you marked </w:t>
      </w:r>
      <w:r w:rsidRPr="00BA435B">
        <w:rPr>
          <w:rFonts w:asciiTheme="minorHAnsi" w:hAnsiTheme="minorHAnsi" w:cs="Arial"/>
          <w:b/>
        </w:rPr>
        <w:t>NCI FEAST</w:t>
      </w:r>
      <w:r w:rsidRPr="00BA435B">
        <w:rPr>
          <w:rFonts w:asciiTheme="minorHAnsi" w:hAnsiTheme="minorHAnsi" w:cs="Arial"/>
        </w:rPr>
        <w:t>.</w:t>
      </w: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rPr>
      </w:pPr>
    </w:p>
    <w:p w:rsidR="00CE0F0A" w:rsidRPr="00BA435B" w:rsidRDefault="00CE0F0A" w:rsidP="00CE0F0A">
      <w:pPr>
        <w:rPr>
          <w:rFonts w:asciiTheme="minorHAnsi" w:hAnsiTheme="minorHAnsi" w:cs="Arial"/>
          <w:b/>
        </w:rPr>
      </w:pPr>
      <w:r w:rsidRPr="00BA435B">
        <w:rPr>
          <w:rFonts w:asciiTheme="minorHAnsi" w:hAnsiTheme="minorHAnsi" w:cs="Arial"/>
          <w:b/>
        </w:rPr>
        <w:t>Public Transit</w:t>
      </w:r>
    </w:p>
    <w:p w:rsidR="00CE0F0A" w:rsidRPr="00CE0F0A" w:rsidRDefault="00CE0F0A" w:rsidP="00CE0F0A">
      <w:pPr>
        <w:rPr>
          <w:rFonts w:asciiTheme="minorHAnsi" w:hAnsiTheme="minorHAnsi" w:cs="Arial"/>
        </w:rPr>
      </w:pPr>
      <w:r w:rsidRPr="00BA435B">
        <w:rPr>
          <w:rFonts w:asciiTheme="minorHAnsi" w:hAnsiTheme="minorHAnsi" w:cs="Arial"/>
        </w:rPr>
        <w:t>If taking public transportation, take Bus # 54 or #63 from the Rockville Metro Station.  There is a bus stop across the street from Westat on Research Boulevard.</w:t>
      </w:r>
    </w:p>
    <w:p w:rsidR="00574E64" w:rsidRPr="00CE0F0A" w:rsidRDefault="00574E64" w:rsidP="00CE0F0A">
      <w:pPr>
        <w:pStyle w:val="NormalWeb"/>
        <w:rPr>
          <w:rFonts w:asciiTheme="minorHAnsi" w:hAnsiTheme="minorHAnsi" w:cs="Arial"/>
        </w:rPr>
      </w:pPr>
      <w:r w:rsidRPr="00CE0F0A">
        <w:rPr>
          <w:rFonts w:asciiTheme="minorHAnsi" w:hAnsiTheme="minorHAnsi" w:cs="Arial"/>
        </w:rPr>
        <w:br/>
      </w: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rPr>
          <w:rFonts w:asciiTheme="minorHAnsi" w:hAnsiTheme="minorHAnsi" w:cs="Arial"/>
        </w:rPr>
      </w:pPr>
    </w:p>
    <w:p w:rsidR="00574E64" w:rsidRPr="00CE0F0A" w:rsidRDefault="00574E64" w:rsidP="00574E64">
      <w:pPr>
        <w:jc w:val="center"/>
        <w:rPr>
          <w:rFonts w:asciiTheme="minorHAnsi" w:hAnsiTheme="minorHAnsi" w:cs="Arial"/>
          <w:b/>
        </w:rPr>
      </w:pPr>
      <w:smartTag w:uri="urn:schemas-microsoft-com:office:smarttags" w:element="stockticker">
        <w:r w:rsidRPr="00CE0F0A">
          <w:rPr>
            <w:rFonts w:asciiTheme="minorHAnsi" w:hAnsiTheme="minorHAnsi" w:cs="Arial"/>
            <w:b/>
          </w:rPr>
          <w:lastRenderedPageBreak/>
          <w:t>NCI</w:t>
        </w:r>
      </w:smartTag>
      <w:r w:rsidRPr="00CE0F0A">
        <w:rPr>
          <w:rFonts w:asciiTheme="minorHAnsi" w:hAnsiTheme="minorHAnsi" w:cs="Arial"/>
          <w:b/>
        </w:rPr>
        <w:t xml:space="preserve"> </w:t>
      </w:r>
      <w:r w:rsidR="00CE0F0A">
        <w:rPr>
          <w:rFonts w:asciiTheme="minorHAnsi" w:hAnsiTheme="minorHAnsi" w:cs="Arial"/>
          <w:b/>
        </w:rPr>
        <w:t>FEAST</w:t>
      </w:r>
      <w:r w:rsidRPr="00CE0F0A">
        <w:rPr>
          <w:rFonts w:asciiTheme="minorHAnsi" w:hAnsiTheme="minorHAnsi" w:cs="Arial"/>
          <w:b/>
        </w:rPr>
        <w:t xml:space="preserve"> </w:t>
      </w:r>
    </w:p>
    <w:p w:rsidR="00574E64" w:rsidRPr="00CE0F0A" w:rsidRDefault="00574E64" w:rsidP="00574E64">
      <w:pPr>
        <w:jc w:val="center"/>
        <w:rPr>
          <w:rFonts w:asciiTheme="minorHAnsi" w:hAnsiTheme="minorHAnsi" w:cs="Arial"/>
          <w:b/>
        </w:rPr>
      </w:pPr>
      <w:r w:rsidRPr="00CE0F0A">
        <w:rPr>
          <w:rFonts w:asciiTheme="minorHAnsi" w:hAnsiTheme="minorHAnsi" w:cs="Arial"/>
          <w:b/>
        </w:rPr>
        <w:t>Frequently Asked Questions</w:t>
      </w:r>
    </w:p>
    <w:p w:rsidR="00574E64" w:rsidRPr="00CE0F0A" w:rsidRDefault="00574E64" w:rsidP="00574E64">
      <w:pPr>
        <w:jc w:val="center"/>
        <w:rPr>
          <w:rFonts w:asciiTheme="minorHAnsi" w:hAnsiTheme="minorHAnsi" w:cs="Arial"/>
          <w:b/>
        </w:rPr>
      </w:pPr>
    </w:p>
    <w:p w:rsidR="00574E64" w:rsidRPr="00CE0F0A" w:rsidRDefault="00574E64" w:rsidP="00574E64">
      <w:pPr>
        <w:jc w:val="center"/>
        <w:rPr>
          <w:rFonts w:asciiTheme="minorHAnsi" w:hAnsiTheme="minorHAnsi" w:cs="Arial"/>
        </w:rPr>
      </w:pPr>
    </w:p>
    <w:p w:rsidR="00CE0F0A" w:rsidRPr="00CE0F0A" w:rsidRDefault="00CE0F0A" w:rsidP="00CE0F0A">
      <w:pPr>
        <w:pStyle w:val="Heading12"/>
        <w:tabs>
          <w:tab w:val="clear" w:pos="2880"/>
        </w:tabs>
        <w:spacing w:before="0" w:after="0"/>
        <w:rPr>
          <w:rFonts w:asciiTheme="minorHAnsi" w:hAnsiTheme="minorHAnsi" w:cs="Arial"/>
          <w:bCs/>
          <w:i w:val="0"/>
          <w:iCs/>
          <w:szCs w:val="24"/>
        </w:rPr>
      </w:pPr>
      <w:r w:rsidRPr="00CE0F0A">
        <w:rPr>
          <w:rFonts w:asciiTheme="minorHAnsi" w:hAnsiTheme="minorHAnsi" w:cs="Arial"/>
          <w:bCs/>
          <w:i w:val="0"/>
          <w:iCs/>
          <w:szCs w:val="24"/>
        </w:rPr>
        <w:t>What is the project about?</w:t>
      </w:r>
    </w:p>
    <w:p w:rsidR="00CE0F0A" w:rsidRPr="00CE0F0A" w:rsidRDefault="00CE0F0A" w:rsidP="00CE0F0A">
      <w:pPr>
        <w:pStyle w:val="Heading12"/>
        <w:tabs>
          <w:tab w:val="clear" w:pos="2880"/>
        </w:tabs>
        <w:spacing w:before="0" w:after="0"/>
        <w:ind w:left="360"/>
        <w:rPr>
          <w:rFonts w:asciiTheme="minorHAnsi" w:hAnsiTheme="minorHAnsi" w:cs="Arial"/>
          <w:b w:val="0"/>
          <w:bCs/>
          <w:i w:val="0"/>
          <w:iCs/>
          <w:szCs w:val="24"/>
        </w:rPr>
      </w:pPr>
      <w:r w:rsidRPr="00CE0F0A">
        <w:rPr>
          <w:rFonts w:asciiTheme="minorHAnsi" w:hAnsiTheme="minorHAnsi" w:cs="Arial"/>
          <w:b w:val="0"/>
          <w:bCs/>
          <w:i w:val="0"/>
          <w:iCs/>
          <w:szCs w:val="24"/>
        </w:rPr>
        <w:t xml:space="preserve">Information about what Americans eat allows researchers and policy makers to develop programs and inform the public about ways to stay healthy.  For this reason, it is important for them to be able to collect high quality information about what Americans are eating.  This project will allow researchers to compare different ways to obtain food intake information from individuals. </w:t>
      </w:r>
    </w:p>
    <w:p w:rsidR="00CE0F0A" w:rsidRPr="00CE0F0A" w:rsidRDefault="00CE0F0A" w:rsidP="00CE0F0A">
      <w:pPr>
        <w:pStyle w:val="Heading12"/>
        <w:tabs>
          <w:tab w:val="clear" w:pos="2880"/>
        </w:tabs>
        <w:spacing w:before="0" w:after="0"/>
        <w:rPr>
          <w:rFonts w:asciiTheme="minorHAnsi" w:hAnsiTheme="minorHAnsi" w:cs="Arial"/>
          <w:bCs/>
          <w:i w:val="0"/>
          <w:iCs/>
          <w:szCs w:val="24"/>
        </w:rPr>
      </w:pPr>
    </w:p>
    <w:p w:rsidR="00CE0F0A" w:rsidRPr="00CE0F0A" w:rsidRDefault="00CE0F0A" w:rsidP="00CE0F0A">
      <w:pPr>
        <w:pStyle w:val="Heading12"/>
        <w:tabs>
          <w:tab w:val="clear" w:pos="2880"/>
        </w:tabs>
        <w:spacing w:before="0" w:after="0"/>
        <w:rPr>
          <w:rFonts w:asciiTheme="minorHAnsi" w:hAnsiTheme="minorHAnsi" w:cs="Arial"/>
          <w:bCs/>
          <w:i w:val="0"/>
          <w:iCs/>
          <w:szCs w:val="24"/>
        </w:rPr>
      </w:pPr>
      <w:r w:rsidRPr="00CE0F0A">
        <w:rPr>
          <w:rFonts w:asciiTheme="minorHAnsi" w:hAnsiTheme="minorHAnsi" w:cs="Arial"/>
          <w:bCs/>
          <w:i w:val="0"/>
          <w:iCs/>
          <w:szCs w:val="24"/>
        </w:rPr>
        <w:t>How will the study results be used?</w:t>
      </w:r>
    </w:p>
    <w:p w:rsidR="00CE0F0A" w:rsidRPr="00ED692F" w:rsidRDefault="00CE0F0A" w:rsidP="00CE0F0A">
      <w:pPr>
        <w:pStyle w:val="Heading12"/>
        <w:tabs>
          <w:tab w:val="clear" w:pos="2880"/>
        </w:tabs>
        <w:spacing w:before="0" w:after="0"/>
        <w:ind w:left="360"/>
        <w:rPr>
          <w:rFonts w:ascii="Calibri" w:hAnsi="Calibri" w:cs="Arial"/>
          <w:b w:val="0"/>
          <w:bCs/>
          <w:i w:val="0"/>
          <w:iCs/>
          <w:szCs w:val="24"/>
        </w:rPr>
      </w:pPr>
      <w:r w:rsidRPr="00BA435B">
        <w:rPr>
          <w:rFonts w:ascii="Calibri" w:hAnsi="Calibri" w:cs="Arial"/>
          <w:b w:val="0"/>
          <w:bCs/>
          <w:i w:val="0"/>
          <w:iCs/>
          <w:szCs w:val="24"/>
        </w:rPr>
        <w:t xml:space="preserve">The results of this study will help us to improve ways of collecting information about what people eat </w:t>
      </w:r>
      <w:r w:rsidRPr="00BA435B">
        <w:rPr>
          <w:rFonts w:ascii="Calibri" w:hAnsi="Calibri" w:cs="Arial"/>
          <w:b w:val="0"/>
          <w:i w:val="0"/>
          <w:szCs w:val="24"/>
        </w:rPr>
        <w:t>so that we can learn more about how the foods we eat affect our health</w:t>
      </w:r>
      <w:r w:rsidRPr="00BA435B">
        <w:rPr>
          <w:rFonts w:ascii="Calibri" w:hAnsi="Calibri" w:cs="Arial"/>
          <w:b w:val="0"/>
          <w:bCs/>
          <w:i w:val="0"/>
          <w:iCs/>
          <w:szCs w:val="24"/>
        </w:rPr>
        <w:t>.</w:t>
      </w:r>
    </w:p>
    <w:p w:rsidR="00574E64" w:rsidRPr="00CE0F0A" w:rsidRDefault="00574E64" w:rsidP="00574E64">
      <w:pPr>
        <w:tabs>
          <w:tab w:val="left" w:pos="540"/>
        </w:tabs>
        <w:rPr>
          <w:rFonts w:asciiTheme="minorHAnsi" w:hAnsiTheme="minorHAnsi" w:cs="Arial"/>
          <w:b/>
        </w:rPr>
      </w:pPr>
    </w:p>
    <w:p w:rsidR="00CE0F0A" w:rsidRPr="00CE0F0A" w:rsidRDefault="00CE0F0A" w:rsidP="00CE0F0A">
      <w:pPr>
        <w:pStyle w:val="Heading12"/>
        <w:tabs>
          <w:tab w:val="clear" w:pos="2880"/>
        </w:tabs>
        <w:spacing w:before="0" w:after="0"/>
        <w:rPr>
          <w:rFonts w:asciiTheme="minorHAnsi" w:hAnsiTheme="minorHAnsi" w:cs="Arial"/>
          <w:bCs/>
          <w:i w:val="0"/>
          <w:iCs/>
          <w:szCs w:val="24"/>
        </w:rPr>
      </w:pPr>
      <w:r w:rsidRPr="00CE0F0A">
        <w:rPr>
          <w:rFonts w:asciiTheme="minorHAnsi" w:hAnsiTheme="minorHAnsi" w:cs="Arial"/>
          <w:bCs/>
          <w:i w:val="0"/>
          <w:iCs/>
          <w:szCs w:val="24"/>
        </w:rPr>
        <w:t xml:space="preserve">How did you get my phone number and address? </w:t>
      </w:r>
    </w:p>
    <w:p w:rsidR="00CE0F0A" w:rsidRPr="00CE0F0A" w:rsidRDefault="00CE0F0A" w:rsidP="00CE0F0A">
      <w:pPr>
        <w:pStyle w:val="HangingIndent"/>
        <w:ind w:left="360" w:firstLine="0"/>
        <w:rPr>
          <w:rFonts w:asciiTheme="minorHAnsi" w:hAnsiTheme="minorHAnsi" w:cs="Arial"/>
          <w:spacing w:val="-6"/>
          <w:szCs w:val="24"/>
        </w:rPr>
      </w:pPr>
      <w:r w:rsidRPr="00CE0F0A">
        <w:rPr>
          <w:rFonts w:asciiTheme="minorHAnsi" w:hAnsiTheme="minorHAnsi" w:cs="Arial"/>
          <w:szCs w:val="24"/>
        </w:rPr>
        <w:t>You registered with EurekaFacts as someone interested in participating in scientific studies.  Y</w:t>
      </w:r>
      <w:r w:rsidRPr="00CE0F0A">
        <w:rPr>
          <w:rFonts w:asciiTheme="minorHAnsi" w:hAnsiTheme="minorHAnsi" w:cs="Arial"/>
          <w:spacing w:val="-6"/>
          <w:szCs w:val="24"/>
        </w:rPr>
        <w:t xml:space="preserve">our telephone number and address are kept </w:t>
      </w:r>
      <w:r w:rsidR="00227E93">
        <w:rPr>
          <w:rFonts w:asciiTheme="minorHAnsi" w:hAnsiTheme="minorHAnsi" w:cs="Arial"/>
          <w:spacing w:val="-6"/>
          <w:szCs w:val="24"/>
        </w:rPr>
        <w:t xml:space="preserve">private under the Privacy Act </w:t>
      </w:r>
      <w:r w:rsidRPr="00CE0F0A">
        <w:rPr>
          <w:rFonts w:asciiTheme="minorHAnsi" w:hAnsiTheme="minorHAnsi" w:cs="Arial"/>
          <w:spacing w:val="-6"/>
          <w:szCs w:val="24"/>
        </w:rPr>
        <w:t>and will not be given to anyone. If your number is unlisted, it will remain unlisted.</w:t>
      </w:r>
    </w:p>
    <w:p w:rsidR="00CE0F0A" w:rsidRPr="00CE0F0A" w:rsidRDefault="00CE0F0A" w:rsidP="00CE0F0A">
      <w:pPr>
        <w:pStyle w:val="HangingIndent"/>
        <w:ind w:left="0" w:firstLine="0"/>
        <w:rPr>
          <w:rFonts w:asciiTheme="minorHAnsi" w:hAnsiTheme="minorHAnsi" w:cs="Arial"/>
          <w:spacing w:val="-6"/>
          <w:szCs w:val="24"/>
        </w:rPr>
      </w:pPr>
    </w:p>
    <w:p w:rsidR="00CE0F0A" w:rsidRPr="00CE0F0A" w:rsidRDefault="00CE0F0A" w:rsidP="00CE0F0A">
      <w:pPr>
        <w:tabs>
          <w:tab w:val="left" w:pos="540"/>
        </w:tabs>
        <w:rPr>
          <w:rFonts w:asciiTheme="minorHAnsi" w:hAnsiTheme="minorHAnsi" w:cs="Arial"/>
          <w:b/>
        </w:rPr>
      </w:pPr>
      <w:r w:rsidRPr="00CE0F0A">
        <w:rPr>
          <w:rFonts w:asciiTheme="minorHAnsi" w:hAnsiTheme="minorHAnsi" w:cs="Arial"/>
          <w:b/>
        </w:rPr>
        <w:t xml:space="preserve">Why should I take part in this study?  Do I have to do this? </w:t>
      </w:r>
    </w:p>
    <w:p w:rsidR="00CE0F0A" w:rsidRPr="00CE0F0A" w:rsidRDefault="00CE0F0A" w:rsidP="00CE0F0A">
      <w:pPr>
        <w:pStyle w:val="N1-1stBullet"/>
        <w:numPr>
          <w:ilvl w:val="0"/>
          <w:numId w:val="6"/>
        </w:numPr>
        <w:tabs>
          <w:tab w:val="clear" w:pos="1152"/>
        </w:tabs>
        <w:spacing w:after="0" w:line="240" w:lineRule="auto"/>
        <w:rPr>
          <w:rFonts w:asciiTheme="minorHAnsi" w:hAnsiTheme="minorHAnsi" w:cs="Arial"/>
          <w:sz w:val="24"/>
          <w:szCs w:val="24"/>
        </w:rPr>
      </w:pPr>
      <w:r w:rsidRPr="00CE0F0A">
        <w:rPr>
          <w:rFonts w:asciiTheme="minorHAnsi" w:hAnsiTheme="minorHAnsi" w:cs="Arial"/>
          <w:sz w:val="24"/>
          <w:szCs w:val="24"/>
        </w:rPr>
        <w:t xml:space="preserve">Your answers and opinions are very important to the success of this project, as you represent others who share your knowledge and beliefs.  </w:t>
      </w:r>
    </w:p>
    <w:p w:rsidR="00CE0F0A" w:rsidRPr="00CE0F0A" w:rsidRDefault="00CE0F0A" w:rsidP="00CE0F0A">
      <w:pPr>
        <w:pStyle w:val="N1-1stBullet"/>
        <w:numPr>
          <w:ilvl w:val="0"/>
          <w:numId w:val="6"/>
        </w:numPr>
        <w:tabs>
          <w:tab w:val="clear" w:pos="1152"/>
          <w:tab w:val="left" w:pos="399"/>
        </w:tabs>
        <w:spacing w:after="0" w:line="240" w:lineRule="auto"/>
        <w:rPr>
          <w:rFonts w:asciiTheme="minorHAnsi" w:hAnsiTheme="minorHAnsi" w:cs="Arial"/>
          <w:sz w:val="24"/>
          <w:szCs w:val="24"/>
        </w:rPr>
      </w:pPr>
      <w:r w:rsidRPr="00CE0F0A">
        <w:rPr>
          <w:rFonts w:asciiTheme="minorHAnsi" w:hAnsiTheme="minorHAnsi" w:cs="Arial"/>
          <w:sz w:val="24"/>
          <w:szCs w:val="24"/>
        </w:rPr>
        <w:t xml:space="preserve">Your participation is voluntary, and you may refuse to answer any questions or withdraw from the study at any time.  </w:t>
      </w:r>
    </w:p>
    <w:p w:rsidR="00574E64" w:rsidRPr="00CE0F0A" w:rsidRDefault="00574E64" w:rsidP="00574E64">
      <w:pPr>
        <w:pStyle w:val="N1-1stBullet"/>
        <w:tabs>
          <w:tab w:val="clear" w:pos="1152"/>
          <w:tab w:val="left" w:pos="399"/>
          <w:tab w:val="left" w:pos="1080"/>
        </w:tabs>
        <w:spacing w:after="0"/>
        <w:ind w:left="0" w:firstLine="0"/>
        <w:rPr>
          <w:rFonts w:asciiTheme="minorHAnsi" w:hAnsiTheme="minorHAnsi" w:cs="Arial"/>
          <w:sz w:val="24"/>
          <w:szCs w:val="24"/>
        </w:rPr>
      </w:pPr>
    </w:p>
    <w:p w:rsidR="00574E64" w:rsidRPr="00CE0F0A" w:rsidRDefault="00574E64" w:rsidP="00574E64">
      <w:pPr>
        <w:pStyle w:val="N1-1stBullet"/>
        <w:tabs>
          <w:tab w:val="clear" w:pos="1152"/>
          <w:tab w:val="left" w:pos="399"/>
          <w:tab w:val="left" w:pos="1080"/>
        </w:tabs>
        <w:spacing w:after="0"/>
        <w:ind w:left="0" w:firstLine="0"/>
        <w:rPr>
          <w:rFonts w:asciiTheme="minorHAnsi" w:hAnsiTheme="minorHAnsi" w:cs="Arial"/>
          <w:sz w:val="24"/>
          <w:szCs w:val="24"/>
        </w:rPr>
      </w:pPr>
    </w:p>
    <w:p w:rsidR="00CE0F0A" w:rsidRPr="00CE0F0A" w:rsidRDefault="00CE0F0A" w:rsidP="00CE0F0A">
      <w:pPr>
        <w:pStyle w:val="N1-1stBullet"/>
        <w:tabs>
          <w:tab w:val="clear" w:pos="1152"/>
          <w:tab w:val="left" w:pos="399"/>
          <w:tab w:val="left" w:pos="1080"/>
        </w:tabs>
        <w:spacing w:after="0"/>
        <w:ind w:left="0" w:firstLine="0"/>
        <w:rPr>
          <w:rFonts w:asciiTheme="minorHAnsi" w:hAnsiTheme="minorHAnsi" w:cs="Arial"/>
          <w:b/>
          <w:sz w:val="24"/>
          <w:szCs w:val="24"/>
        </w:rPr>
      </w:pPr>
      <w:r w:rsidRPr="00CE0F0A">
        <w:rPr>
          <w:rFonts w:asciiTheme="minorHAnsi" w:hAnsiTheme="minorHAnsi" w:cs="Arial"/>
          <w:b/>
          <w:sz w:val="24"/>
          <w:szCs w:val="24"/>
        </w:rPr>
        <w:t>What information will be collected from me?</w:t>
      </w:r>
    </w:p>
    <w:p w:rsidR="00CE0F0A" w:rsidRPr="00CE0F0A" w:rsidRDefault="00CE0F0A" w:rsidP="00CE0F0A">
      <w:pPr>
        <w:pStyle w:val="N1-1stBullet"/>
        <w:numPr>
          <w:ilvl w:val="0"/>
          <w:numId w:val="7"/>
        </w:numPr>
        <w:tabs>
          <w:tab w:val="clear" w:pos="1152"/>
          <w:tab w:val="left" w:pos="399"/>
        </w:tabs>
        <w:spacing w:after="0" w:line="240" w:lineRule="auto"/>
        <w:rPr>
          <w:rFonts w:asciiTheme="minorHAnsi" w:hAnsiTheme="minorHAnsi" w:cs="Arial"/>
          <w:sz w:val="24"/>
          <w:szCs w:val="24"/>
        </w:rPr>
      </w:pPr>
      <w:r w:rsidRPr="00CE0F0A">
        <w:rPr>
          <w:rFonts w:asciiTheme="minorHAnsi" w:hAnsiTheme="minorHAnsi" w:cs="Arial"/>
          <w:sz w:val="24"/>
          <w:szCs w:val="24"/>
        </w:rPr>
        <w:t xml:space="preserve">After you have agreed to participate in the project, you will come to our research facility to eat three meals, and then return the next day to answer questions about your meals and respond to a brief survey.  </w:t>
      </w:r>
    </w:p>
    <w:p w:rsidR="00CE0F0A" w:rsidRPr="00CE0F0A" w:rsidRDefault="00CE0F0A" w:rsidP="00CE0F0A">
      <w:pPr>
        <w:pStyle w:val="N1-1stBullet"/>
        <w:numPr>
          <w:ilvl w:val="0"/>
          <w:numId w:val="7"/>
        </w:numPr>
        <w:tabs>
          <w:tab w:val="clear" w:pos="1152"/>
          <w:tab w:val="left" w:pos="399"/>
        </w:tabs>
        <w:spacing w:after="0" w:line="240" w:lineRule="auto"/>
        <w:rPr>
          <w:rFonts w:asciiTheme="minorHAnsi" w:hAnsiTheme="minorHAnsi" w:cs="Arial"/>
          <w:sz w:val="24"/>
          <w:szCs w:val="24"/>
        </w:rPr>
      </w:pPr>
      <w:r w:rsidRPr="00CE0F0A">
        <w:rPr>
          <w:rFonts w:asciiTheme="minorHAnsi" w:hAnsiTheme="minorHAnsi" w:cs="Arial"/>
          <w:sz w:val="24"/>
          <w:szCs w:val="24"/>
        </w:rPr>
        <w:t xml:space="preserve">The meals will take about 45 minutes each, and the second day visit will take about 45 minutes.  </w:t>
      </w:r>
    </w:p>
    <w:p w:rsidR="00CE0F0A" w:rsidRPr="00CE0F0A" w:rsidRDefault="00CE0F0A" w:rsidP="00CE0F0A">
      <w:pPr>
        <w:pStyle w:val="Heading12"/>
        <w:tabs>
          <w:tab w:val="clear" w:pos="2880"/>
        </w:tabs>
        <w:spacing w:before="0" w:after="0"/>
        <w:rPr>
          <w:rFonts w:asciiTheme="minorHAnsi" w:hAnsiTheme="minorHAnsi" w:cs="Arial"/>
          <w:bCs/>
          <w:i w:val="0"/>
          <w:iCs/>
          <w:szCs w:val="24"/>
        </w:rPr>
      </w:pPr>
    </w:p>
    <w:p w:rsidR="00CE0F0A" w:rsidRPr="00CE0F0A" w:rsidRDefault="00CE0F0A" w:rsidP="00CE0F0A">
      <w:pPr>
        <w:pStyle w:val="Heading12"/>
        <w:tabs>
          <w:tab w:val="clear" w:pos="2880"/>
        </w:tabs>
        <w:spacing w:before="0" w:after="0"/>
        <w:rPr>
          <w:rFonts w:asciiTheme="minorHAnsi" w:hAnsiTheme="minorHAnsi" w:cs="Arial"/>
          <w:bCs/>
          <w:i w:val="0"/>
          <w:iCs/>
          <w:szCs w:val="24"/>
        </w:rPr>
      </w:pPr>
      <w:r w:rsidRPr="00CE0F0A">
        <w:rPr>
          <w:rFonts w:asciiTheme="minorHAnsi" w:hAnsiTheme="minorHAnsi" w:cs="Arial"/>
          <w:bCs/>
          <w:i w:val="0"/>
          <w:iCs/>
          <w:szCs w:val="24"/>
        </w:rPr>
        <w:t>Who will see my answers? Will my information be kept confidential?</w:t>
      </w:r>
    </w:p>
    <w:p w:rsidR="00CE0F0A" w:rsidRPr="00CE0F0A" w:rsidRDefault="00CE0F0A" w:rsidP="00CE0F0A">
      <w:pPr>
        <w:pStyle w:val="HangingIndent"/>
        <w:numPr>
          <w:ilvl w:val="0"/>
          <w:numId w:val="8"/>
        </w:numPr>
        <w:rPr>
          <w:rFonts w:asciiTheme="minorHAnsi" w:hAnsiTheme="minorHAnsi" w:cs="Arial"/>
          <w:szCs w:val="24"/>
        </w:rPr>
      </w:pPr>
      <w:r w:rsidRPr="00CE0F0A">
        <w:rPr>
          <w:rFonts w:asciiTheme="minorHAnsi" w:hAnsiTheme="minorHAnsi" w:cs="Arial"/>
          <w:spacing w:val="-4"/>
          <w:szCs w:val="24"/>
        </w:rPr>
        <w:t xml:space="preserve">No one will see your individual answers. Your responses will be given a code number and will not include your name, phone number or any other personal information. </w:t>
      </w:r>
    </w:p>
    <w:p w:rsidR="00CE0F0A" w:rsidRPr="00CE0F0A" w:rsidRDefault="00CE0F0A" w:rsidP="00CE0F0A">
      <w:pPr>
        <w:pStyle w:val="HangingIndent"/>
        <w:numPr>
          <w:ilvl w:val="0"/>
          <w:numId w:val="8"/>
        </w:numPr>
        <w:rPr>
          <w:rFonts w:asciiTheme="minorHAnsi" w:hAnsiTheme="minorHAnsi" w:cs="Arial"/>
          <w:szCs w:val="24"/>
        </w:rPr>
      </w:pPr>
      <w:r w:rsidRPr="00CE0F0A">
        <w:rPr>
          <w:rFonts w:asciiTheme="minorHAnsi" w:hAnsiTheme="minorHAnsi" w:cs="Arial"/>
          <w:szCs w:val="24"/>
        </w:rPr>
        <w:t xml:space="preserve">Your answers will be grouped with those of other people who take the survey. The survey data will not be shared with anyone outside the study. </w:t>
      </w:r>
    </w:p>
    <w:p w:rsidR="00CE0F0A" w:rsidRPr="00CE0F0A" w:rsidRDefault="00CE0F0A" w:rsidP="00CE0F0A">
      <w:pPr>
        <w:pStyle w:val="HangingIndent"/>
        <w:numPr>
          <w:ilvl w:val="0"/>
          <w:numId w:val="8"/>
        </w:numPr>
        <w:rPr>
          <w:rFonts w:asciiTheme="minorHAnsi" w:hAnsiTheme="minorHAnsi" w:cs="Arial"/>
          <w:szCs w:val="24"/>
        </w:rPr>
      </w:pPr>
      <w:r w:rsidRPr="00CE0F0A">
        <w:rPr>
          <w:rFonts w:asciiTheme="minorHAnsi" w:hAnsiTheme="minorHAnsi" w:cs="Arial"/>
          <w:szCs w:val="24"/>
        </w:rPr>
        <w:t>Reports of results will not include your name or any other information that could personally identify you.</w:t>
      </w:r>
    </w:p>
    <w:p w:rsidR="00574E64" w:rsidRPr="00CE0F0A" w:rsidRDefault="00574E64" w:rsidP="00574E64">
      <w:pPr>
        <w:pStyle w:val="HangingIndent"/>
        <w:ind w:left="0" w:firstLine="0"/>
        <w:rPr>
          <w:rFonts w:asciiTheme="minorHAnsi" w:hAnsiTheme="minorHAnsi" w:cs="Arial"/>
          <w:szCs w:val="24"/>
        </w:rPr>
      </w:pPr>
    </w:p>
    <w:p w:rsidR="00CE0F0A" w:rsidRPr="00CE0F0A" w:rsidRDefault="00CE0F0A" w:rsidP="00CE0F0A">
      <w:pPr>
        <w:pStyle w:val="HangingIndent"/>
        <w:ind w:left="0" w:firstLine="0"/>
        <w:rPr>
          <w:rFonts w:asciiTheme="minorHAnsi" w:hAnsiTheme="minorHAnsi" w:cs="Arial"/>
          <w:b/>
          <w:szCs w:val="24"/>
        </w:rPr>
      </w:pPr>
      <w:r w:rsidRPr="00CE0F0A">
        <w:rPr>
          <w:rFonts w:asciiTheme="minorHAnsi" w:hAnsiTheme="minorHAnsi" w:cs="Arial"/>
          <w:b/>
          <w:szCs w:val="24"/>
        </w:rPr>
        <w:lastRenderedPageBreak/>
        <w:t>How will I benefit from participation in the project?</w:t>
      </w:r>
    </w:p>
    <w:p w:rsidR="00545746" w:rsidRPr="00BA435B" w:rsidRDefault="00CE0F0A" w:rsidP="00545746">
      <w:pPr>
        <w:pStyle w:val="HangingIndent"/>
        <w:ind w:left="360" w:firstLine="0"/>
        <w:rPr>
          <w:rFonts w:ascii="Calibri" w:hAnsi="Calibri" w:cs="Arial"/>
          <w:szCs w:val="24"/>
        </w:rPr>
      </w:pPr>
      <w:r w:rsidRPr="00BA435B">
        <w:rPr>
          <w:rFonts w:ascii="Calibri" w:hAnsi="Calibri" w:cs="Arial"/>
          <w:szCs w:val="24"/>
        </w:rPr>
        <w:t xml:space="preserve">You will indirectly benefit by helping the National Institutes of Health in their goal of improving the health of Americans.  </w:t>
      </w:r>
    </w:p>
    <w:p w:rsidR="00574E64" w:rsidRPr="00BA435B" w:rsidRDefault="00574E64" w:rsidP="00574E64">
      <w:pPr>
        <w:keepNext/>
        <w:outlineLvl w:val="8"/>
        <w:rPr>
          <w:rFonts w:asciiTheme="minorHAnsi" w:hAnsiTheme="minorHAnsi" w:cs="Arial"/>
          <w:b/>
        </w:rPr>
      </w:pPr>
    </w:p>
    <w:p w:rsidR="00CE0F0A" w:rsidRPr="00BA435B" w:rsidRDefault="00CE0F0A" w:rsidP="00CE0F0A">
      <w:pPr>
        <w:keepNext/>
        <w:outlineLvl w:val="8"/>
        <w:rPr>
          <w:rFonts w:ascii="Calibri" w:hAnsi="Calibri" w:cs="Arial"/>
          <w:b/>
        </w:rPr>
      </w:pPr>
      <w:r w:rsidRPr="00BA435B">
        <w:rPr>
          <w:rFonts w:ascii="Calibri" w:hAnsi="Calibri" w:cs="Arial"/>
          <w:b/>
        </w:rPr>
        <w:t>Will I be paid for participating in this study?  How much?</w:t>
      </w:r>
    </w:p>
    <w:p w:rsidR="00CE0F0A" w:rsidRPr="00BA435B" w:rsidRDefault="00CE0F0A" w:rsidP="00CE0F0A">
      <w:pPr>
        <w:pStyle w:val="ListParagraph"/>
        <w:keepNext/>
        <w:numPr>
          <w:ilvl w:val="0"/>
          <w:numId w:val="10"/>
        </w:numPr>
        <w:outlineLvl w:val="8"/>
        <w:rPr>
          <w:rFonts w:ascii="Calibri" w:hAnsi="Calibri" w:cs="Arial"/>
        </w:rPr>
      </w:pPr>
      <w:r w:rsidRPr="00BA435B">
        <w:rPr>
          <w:rFonts w:ascii="Calibri" w:hAnsi="Calibri" w:cs="Arial"/>
        </w:rPr>
        <w:t>Yes, you will be paid for your participation.</w:t>
      </w:r>
    </w:p>
    <w:p w:rsidR="00CE0F0A" w:rsidRPr="00BA435B" w:rsidRDefault="00CE0F0A" w:rsidP="00CE0F0A">
      <w:pPr>
        <w:pStyle w:val="ListParagraph"/>
        <w:keepNext/>
        <w:numPr>
          <w:ilvl w:val="0"/>
          <w:numId w:val="10"/>
        </w:numPr>
        <w:outlineLvl w:val="8"/>
        <w:rPr>
          <w:rFonts w:ascii="Calibri" w:hAnsi="Calibri" w:cs="Arial"/>
        </w:rPr>
      </w:pPr>
      <w:r w:rsidRPr="00BA435B">
        <w:rPr>
          <w:rFonts w:ascii="Calibri" w:hAnsi="Calibri" w:cs="Arial"/>
        </w:rPr>
        <w:t>If you are eligible and choose to participate, you will receive up to $120 as a token of our appreciation depending on how much of the study you complete.</w:t>
      </w:r>
    </w:p>
    <w:p w:rsidR="00CE0F0A" w:rsidRPr="00BA435B" w:rsidRDefault="00227E93" w:rsidP="00CE0F0A">
      <w:pPr>
        <w:pStyle w:val="ListParagraph"/>
        <w:keepNext/>
        <w:numPr>
          <w:ilvl w:val="0"/>
          <w:numId w:val="10"/>
        </w:numPr>
        <w:outlineLvl w:val="8"/>
        <w:rPr>
          <w:rFonts w:ascii="Calibri" w:hAnsi="Calibri" w:cs="Arial"/>
        </w:rPr>
      </w:pPr>
      <w:r w:rsidRPr="00BA435B">
        <w:rPr>
          <w:rFonts w:ascii="Calibri" w:hAnsi="Calibri" w:cs="Arial"/>
        </w:rPr>
        <w:t xml:space="preserve">Incentives </w:t>
      </w:r>
      <w:r w:rsidR="00CE0F0A" w:rsidRPr="00BA435B">
        <w:rPr>
          <w:rFonts w:ascii="Calibri" w:hAnsi="Calibri" w:cs="Arial"/>
        </w:rPr>
        <w:t>will be given to you after your dinner meal on the first day of the study, and after you complete your interview session on the second day.</w:t>
      </w:r>
    </w:p>
    <w:p w:rsidR="00CE0F0A" w:rsidRPr="00C04DFD" w:rsidRDefault="00CE0F0A" w:rsidP="00CE0F0A">
      <w:pPr>
        <w:pStyle w:val="ListParagraph"/>
        <w:keepNext/>
        <w:outlineLvl w:val="8"/>
        <w:rPr>
          <w:rFonts w:ascii="Calibri" w:hAnsi="Calibri" w:cs="Arial"/>
        </w:rPr>
      </w:pPr>
    </w:p>
    <w:p w:rsidR="00CE0F0A" w:rsidRPr="00CE0F0A" w:rsidRDefault="00CE0F0A" w:rsidP="00CE0F0A">
      <w:pPr>
        <w:keepNext/>
        <w:outlineLvl w:val="8"/>
        <w:rPr>
          <w:rFonts w:asciiTheme="minorHAnsi" w:hAnsiTheme="minorHAnsi" w:cs="Arial"/>
          <w:b/>
        </w:rPr>
      </w:pPr>
      <w:r w:rsidRPr="00CE0F0A">
        <w:rPr>
          <w:rFonts w:asciiTheme="minorHAnsi" w:hAnsiTheme="minorHAnsi" w:cs="Arial"/>
          <w:b/>
        </w:rPr>
        <w:t>Will my insurance be affected?</w:t>
      </w:r>
    </w:p>
    <w:p w:rsidR="00545746" w:rsidRDefault="00CE0F0A" w:rsidP="00545746">
      <w:pPr>
        <w:pStyle w:val="HangingIndent"/>
        <w:ind w:left="360" w:firstLine="0"/>
        <w:rPr>
          <w:rFonts w:asciiTheme="minorHAnsi" w:hAnsiTheme="minorHAnsi" w:cs="Arial"/>
          <w:szCs w:val="24"/>
        </w:rPr>
      </w:pPr>
      <w:r w:rsidRPr="00CE0F0A">
        <w:rPr>
          <w:rFonts w:asciiTheme="minorHAnsi" w:hAnsiTheme="minorHAnsi" w:cs="Arial"/>
          <w:szCs w:val="24"/>
        </w:rPr>
        <w:t xml:space="preserve">No. If you have health insurance, your responses will not affect your health insurance coverage, premium costs, or relationship with your health insurance provider in any way. The study sponsors will not know who did or did not participate in the study or be able to connect individuals with their responses.  </w:t>
      </w:r>
    </w:p>
    <w:p w:rsidR="00CE0F0A" w:rsidRPr="00CE0F0A" w:rsidRDefault="00CE0F0A" w:rsidP="00CE0F0A">
      <w:pPr>
        <w:pStyle w:val="BodyTextIndent"/>
        <w:keepNext/>
        <w:tabs>
          <w:tab w:val="left" w:pos="360"/>
          <w:tab w:val="left" w:pos="720"/>
          <w:tab w:val="left" w:pos="1080"/>
        </w:tabs>
        <w:ind w:left="0"/>
        <w:outlineLvl w:val="8"/>
        <w:rPr>
          <w:rFonts w:asciiTheme="minorHAnsi" w:hAnsiTheme="minorHAnsi" w:cs="Arial"/>
          <w:b/>
          <w:szCs w:val="24"/>
        </w:rPr>
      </w:pPr>
    </w:p>
    <w:p w:rsidR="00CE0F0A" w:rsidRPr="00CE0F0A" w:rsidRDefault="00CE0F0A" w:rsidP="00CE0F0A">
      <w:pPr>
        <w:tabs>
          <w:tab w:val="left" w:pos="540"/>
        </w:tabs>
        <w:rPr>
          <w:rFonts w:asciiTheme="minorHAnsi" w:hAnsiTheme="minorHAnsi" w:cs="Arial"/>
          <w:b/>
        </w:rPr>
      </w:pPr>
      <w:r w:rsidRPr="00CE0F0A">
        <w:rPr>
          <w:rFonts w:asciiTheme="minorHAnsi" w:hAnsiTheme="minorHAnsi" w:cs="Arial"/>
          <w:b/>
        </w:rPr>
        <w:t>Is this study approved by the Federal Government?</w:t>
      </w:r>
    </w:p>
    <w:p w:rsidR="00CE0F0A" w:rsidRPr="00CE0F0A" w:rsidRDefault="00CE0F0A" w:rsidP="00CE0F0A">
      <w:pPr>
        <w:pStyle w:val="N1-1stBullet"/>
        <w:numPr>
          <w:ilvl w:val="0"/>
          <w:numId w:val="9"/>
        </w:numPr>
        <w:tabs>
          <w:tab w:val="clear" w:pos="1152"/>
        </w:tabs>
        <w:spacing w:after="0" w:line="240" w:lineRule="auto"/>
        <w:ind w:hanging="720"/>
        <w:rPr>
          <w:rFonts w:asciiTheme="minorHAnsi" w:hAnsiTheme="minorHAnsi"/>
          <w:sz w:val="24"/>
          <w:szCs w:val="24"/>
        </w:rPr>
      </w:pPr>
      <w:r w:rsidRPr="00CE0F0A">
        <w:rPr>
          <w:rFonts w:asciiTheme="minorHAnsi" w:hAnsiTheme="minorHAnsi" w:cs="Arial"/>
          <w:sz w:val="24"/>
          <w:szCs w:val="24"/>
        </w:rPr>
        <w:t xml:space="preserve">Yes, the study has been approved by an Institutional Review Board at the National Institutes of Health (NIH), which monitors the protection of privacy and rights of participants in NIH Studies.  </w:t>
      </w:r>
    </w:p>
    <w:p w:rsidR="00574E64" w:rsidRPr="00BA435B" w:rsidRDefault="00CE0F0A" w:rsidP="00CE0F0A">
      <w:pPr>
        <w:pStyle w:val="N1-1stBullet"/>
        <w:numPr>
          <w:ilvl w:val="0"/>
          <w:numId w:val="9"/>
        </w:numPr>
        <w:tabs>
          <w:tab w:val="clear" w:pos="1152"/>
        </w:tabs>
        <w:spacing w:after="0" w:line="240" w:lineRule="auto"/>
        <w:ind w:hanging="720"/>
        <w:rPr>
          <w:rFonts w:asciiTheme="minorHAnsi" w:hAnsiTheme="minorHAnsi"/>
          <w:sz w:val="24"/>
          <w:szCs w:val="24"/>
        </w:rPr>
      </w:pPr>
      <w:r w:rsidRPr="00CE0F0A">
        <w:rPr>
          <w:rFonts w:asciiTheme="minorHAnsi" w:hAnsiTheme="minorHAnsi" w:cs="Arial"/>
          <w:sz w:val="24"/>
          <w:szCs w:val="24"/>
        </w:rPr>
        <w:t xml:space="preserve">The study was also approved by the Office of Management and Budget (OMB), the office that reviews all federally-sponsored surveys.  The OMB approval number for this </w:t>
      </w:r>
      <w:r w:rsidRPr="00BA435B">
        <w:rPr>
          <w:rFonts w:asciiTheme="minorHAnsi" w:hAnsiTheme="minorHAnsi" w:cs="Arial"/>
          <w:sz w:val="24"/>
          <w:szCs w:val="24"/>
        </w:rPr>
        <w:t>study is</w:t>
      </w:r>
      <w:r w:rsidR="00227E93" w:rsidRPr="00BA435B">
        <w:rPr>
          <w:rFonts w:asciiTheme="minorHAnsi" w:hAnsiTheme="minorHAnsi" w:cs="Arial"/>
          <w:sz w:val="24"/>
          <w:szCs w:val="24"/>
        </w:rPr>
        <w:t xml:space="preserve"> </w:t>
      </w:r>
      <w:r w:rsidRPr="00BA435B">
        <w:rPr>
          <w:rFonts w:ascii="Calibri" w:hAnsi="Calibri" w:cs="Arial"/>
          <w:sz w:val="24"/>
          <w:szCs w:val="24"/>
        </w:rPr>
        <w:t>0925-</w:t>
      </w:r>
      <w:r w:rsidR="00227E93" w:rsidRPr="00BA435B">
        <w:rPr>
          <w:rFonts w:ascii="Calibri" w:hAnsi="Calibri" w:cs="Arial"/>
          <w:sz w:val="24"/>
          <w:szCs w:val="24"/>
        </w:rPr>
        <w:t>0605</w:t>
      </w:r>
      <w:r w:rsidRPr="00BA435B">
        <w:rPr>
          <w:rFonts w:ascii="Calibri" w:hAnsi="Calibri" w:cs="Arial"/>
          <w:sz w:val="24"/>
          <w:szCs w:val="24"/>
        </w:rPr>
        <w:t>.</w:t>
      </w:r>
    </w:p>
    <w:p w:rsidR="00CE0F0A" w:rsidRPr="00BA435B" w:rsidRDefault="00CE0F0A" w:rsidP="00CE0F0A">
      <w:pPr>
        <w:pStyle w:val="BodyTextIndentArial"/>
        <w:spacing w:before="0" w:after="0"/>
        <w:ind w:left="0" w:firstLine="0"/>
        <w:rPr>
          <w:rFonts w:asciiTheme="minorHAnsi" w:hAnsiTheme="minorHAnsi"/>
          <w:szCs w:val="24"/>
        </w:rPr>
      </w:pPr>
    </w:p>
    <w:p w:rsidR="00CE0F0A" w:rsidRPr="00BA435B" w:rsidRDefault="00CE0F0A" w:rsidP="00CE0F0A">
      <w:pPr>
        <w:pStyle w:val="BodyTextIndentArial"/>
        <w:spacing w:before="0" w:after="0"/>
        <w:ind w:left="0" w:firstLine="0"/>
        <w:rPr>
          <w:rFonts w:asciiTheme="minorHAnsi" w:hAnsiTheme="minorHAnsi"/>
          <w:szCs w:val="24"/>
        </w:rPr>
      </w:pPr>
      <w:r w:rsidRPr="00BA435B">
        <w:rPr>
          <w:rFonts w:asciiTheme="minorHAnsi" w:hAnsiTheme="minorHAnsi"/>
          <w:szCs w:val="24"/>
        </w:rPr>
        <w:t>Who do I contact if I have questions?</w:t>
      </w:r>
    </w:p>
    <w:p w:rsidR="00CE0F0A" w:rsidRPr="00ED692F" w:rsidRDefault="00CE0F0A" w:rsidP="00CE0F0A">
      <w:pPr>
        <w:pStyle w:val="BodyTextIndent"/>
        <w:ind w:left="0"/>
        <w:rPr>
          <w:rFonts w:ascii="Calibri" w:hAnsi="Calibri" w:cs="Arial"/>
        </w:rPr>
      </w:pPr>
      <w:r w:rsidRPr="00BA435B">
        <w:rPr>
          <w:rFonts w:ascii="Calibri" w:hAnsi="Calibri" w:cs="Arial"/>
          <w:szCs w:val="24"/>
        </w:rPr>
        <w:t>You may call the FEAST toll-free number, 1-888-858-0281.</w:t>
      </w:r>
    </w:p>
    <w:p w:rsidR="00574E64" w:rsidRPr="003A1C2C" w:rsidRDefault="00574E64" w:rsidP="00574E64">
      <w:pPr>
        <w:rPr>
          <w:rFonts w:ascii="Garamond" w:hAnsi="Garamond" w:cs="Arial"/>
        </w:rPr>
      </w:pPr>
    </w:p>
    <w:p w:rsidR="00574E64" w:rsidRDefault="00574E64" w:rsidP="00574E64"/>
    <w:p w:rsidR="00574E64" w:rsidRDefault="00574E64" w:rsidP="00574E64">
      <w:pPr>
        <w:rPr>
          <w:rFonts w:ascii="Garamond" w:hAnsi="Garamond" w:cs="Arial"/>
        </w:rPr>
      </w:pPr>
    </w:p>
    <w:p w:rsidR="00574E64" w:rsidRDefault="00574E64" w:rsidP="00574E64">
      <w:pPr>
        <w:rPr>
          <w:rFonts w:ascii="Garamond" w:hAnsi="Garamond" w:cs="Arial"/>
        </w:rPr>
      </w:pPr>
    </w:p>
    <w:p w:rsidR="00574E64" w:rsidRDefault="00574E64" w:rsidP="00574E64">
      <w:pPr>
        <w:rPr>
          <w:rFonts w:ascii="Garamond" w:hAnsi="Garamond" w:cs="Arial"/>
        </w:rPr>
      </w:pPr>
    </w:p>
    <w:p w:rsidR="00AF72DA" w:rsidRPr="00D51656" w:rsidRDefault="00AF72DA" w:rsidP="00E03475">
      <w:pPr>
        <w:rPr>
          <w:rFonts w:ascii="Garamond" w:hAnsi="Garamond"/>
        </w:rPr>
      </w:pPr>
    </w:p>
    <w:sectPr w:rsidR="00AF72DA" w:rsidRPr="00D51656" w:rsidSect="001B2896">
      <w:headerReference w:type="even" r:id="rId7"/>
      <w:headerReference w:type="default" r:id="rId8"/>
      <w:footerReference w:type="even" r:id="rId9"/>
      <w:footerReference w:type="default" r:id="rId10"/>
      <w:headerReference w:type="first" r:id="rId11"/>
      <w:footerReference w:type="first" r:id="rId12"/>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75" w:rsidRDefault="00E034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75" w:rsidRDefault="00E034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75" w:rsidRDefault="00E03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75" w:rsidRDefault="00E034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4E" w:rsidRPr="00574E64" w:rsidRDefault="00A65D4E" w:rsidP="001B2896">
    <w:pPr>
      <w:pStyle w:val="Header"/>
      <w:jc w:val="center"/>
      <w:rPr>
        <w:color w:val="000000"/>
      </w:rPr>
    </w:pPr>
    <w:r>
      <w:t xml:space="preserve">Attachment </w:t>
    </w:r>
    <w:r w:rsidR="00E03475">
      <w:t>9</w:t>
    </w:r>
    <w:r w:rsidRPr="001751F2">
      <w:t xml:space="preserve">:  </w:t>
    </w:r>
    <w:r w:rsidR="00E03475">
      <w:rPr>
        <w:sz w:val="22"/>
        <w:szCs w:val="22"/>
      </w:rPr>
      <w:t>Study Information Letter</w:t>
    </w:r>
    <w:r>
      <w:rPr>
        <w:sz w:val="22"/>
        <w:szCs w:val="22"/>
      </w:rPr>
      <w:t xml:space="preserve"> – </w:t>
    </w:r>
    <w:r w:rsidR="00E71AEF">
      <w:rPr>
        <w:rFonts w:ascii="Garamond" w:hAnsi="Garamond"/>
        <w:color w:val="000000"/>
      </w:rPr>
      <w:t>FEAST</w:t>
    </w:r>
  </w:p>
  <w:p w:rsidR="00A65D4E" w:rsidRPr="001B2896" w:rsidRDefault="00A65D4E" w:rsidP="001B28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475" w:rsidRDefault="00E034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C847D3"/>
    <w:rsid w:val="00066885"/>
    <w:rsid w:val="000A676B"/>
    <w:rsid w:val="000B4D60"/>
    <w:rsid w:val="000C6D00"/>
    <w:rsid w:val="00135DD4"/>
    <w:rsid w:val="00166D25"/>
    <w:rsid w:val="00175C35"/>
    <w:rsid w:val="001B2896"/>
    <w:rsid w:val="001B3DFE"/>
    <w:rsid w:val="00202CB3"/>
    <w:rsid w:val="00214E44"/>
    <w:rsid w:val="00227E93"/>
    <w:rsid w:val="002415F4"/>
    <w:rsid w:val="00254F02"/>
    <w:rsid w:val="00260198"/>
    <w:rsid w:val="00350BB9"/>
    <w:rsid w:val="00475F3D"/>
    <w:rsid w:val="00545746"/>
    <w:rsid w:val="00574E64"/>
    <w:rsid w:val="00583268"/>
    <w:rsid w:val="005C7072"/>
    <w:rsid w:val="006444D3"/>
    <w:rsid w:val="0066377F"/>
    <w:rsid w:val="006974C2"/>
    <w:rsid w:val="00714C64"/>
    <w:rsid w:val="007D48AA"/>
    <w:rsid w:val="007E20FA"/>
    <w:rsid w:val="00801C4E"/>
    <w:rsid w:val="00880B15"/>
    <w:rsid w:val="008D17CA"/>
    <w:rsid w:val="008E18F8"/>
    <w:rsid w:val="008E33D9"/>
    <w:rsid w:val="008F6FEA"/>
    <w:rsid w:val="0092115D"/>
    <w:rsid w:val="009575B1"/>
    <w:rsid w:val="009F5E7A"/>
    <w:rsid w:val="00A146EE"/>
    <w:rsid w:val="00A227A8"/>
    <w:rsid w:val="00A55662"/>
    <w:rsid w:val="00A62F0A"/>
    <w:rsid w:val="00A65D4E"/>
    <w:rsid w:val="00AF2804"/>
    <w:rsid w:val="00AF72DA"/>
    <w:rsid w:val="00B14D10"/>
    <w:rsid w:val="00B772A6"/>
    <w:rsid w:val="00BA435B"/>
    <w:rsid w:val="00BB5094"/>
    <w:rsid w:val="00BD78D0"/>
    <w:rsid w:val="00BF29D5"/>
    <w:rsid w:val="00C847D3"/>
    <w:rsid w:val="00C87827"/>
    <w:rsid w:val="00CC210E"/>
    <w:rsid w:val="00CE0F0A"/>
    <w:rsid w:val="00D33B71"/>
    <w:rsid w:val="00D50D89"/>
    <w:rsid w:val="00E03475"/>
    <w:rsid w:val="00E71AEF"/>
    <w:rsid w:val="00ED6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4</cp:revision>
  <dcterms:created xsi:type="dcterms:W3CDTF">2011-03-30T16:50:00Z</dcterms:created>
  <dcterms:modified xsi:type="dcterms:W3CDTF">2011-04-08T18:18:00Z</dcterms:modified>
</cp:coreProperties>
</file>