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AD5AF9">
        <w:rPr>
          <w:sz w:val="28"/>
        </w:rPr>
        <w:t>1880-0542</w:t>
      </w:r>
      <w:r>
        <w:rPr>
          <w:sz w:val="28"/>
        </w:rPr>
        <w:t>)</w:t>
      </w:r>
    </w:p>
    <w:p w:rsidR="00E50293" w:rsidRPr="009239AA" w:rsidRDefault="001B54C8" w:rsidP="00434E33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9525" r="9525" b="952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    </w:pict>
          </mc:Fallback>
        </mc:AlternateContent>
      </w:r>
      <w:r w:rsidR="005E714A" w:rsidRPr="00434E33">
        <w:rPr>
          <w:b/>
        </w:rPr>
        <w:t>TITLE OF INFORMATION COLLECTION:</w:t>
      </w:r>
      <w:r w:rsidR="005E714A">
        <w:t xml:space="preserve">  </w:t>
      </w:r>
    </w:p>
    <w:p w:rsidR="005E714A" w:rsidRDefault="005E714A"/>
    <w:p w:rsidR="00F82471" w:rsidRDefault="00F82471">
      <w:r>
        <w:t>Feedback on IES Request for Applications</w:t>
      </w:r>
      <w:r w:rsidR="00B16044">
        <w:t xml:space="preserve"> (RFA)</w:t>
      </w:r>
      <w:r w:rsidR="00DC1F8D">
        <w:t xml:space="preserve"> Documents</w:t>
      </w:r>
      <w:r w:rsidR="00FA2C11">
        <w:t xml:space="preserve"> </w:t>
      </w:r>
    </w:p>
    <w:p w:rsidR="00F82471" w:rsidRDefault="00F82471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25356D" w:rsidRDefault="00C70577">
      <w:r>
        <w:t xml:space="preserve">Through its research grants programs, the Institute of Education Sciences (IES) seeks to improve the quality of education for all students through </w:t>
      </w:r>
      <w:r w:rsidR="00DC1F8D">
        <w:t xml:space="preserve">research </w:t>
      </w:r>
      <w:r>
        <w:t>advancing the understanding of and practices for teaching, learning, and o</w:t>
      </w:r>
      <w:r w:rsidR="0025356D">
        <w:t>rganizing education systems. During the Spring of 2013, IES</w:t>
      </w:r>
      <w:r w:rsidR="00B16044">
        <w:t xml:space="preserve"> released</w:t>
      </w:r>
      <w:r>
        <w:t xml:space="preserve"> Requests for Applications (RFAs) for funding in FY 2014 for the Education Research Grants program (CFDA # 84.305A) and the Partnerships and Collaborations Focused on Problems of Practice or Policy program (CFDA # 84.305H). </w:t>
      </w:r>
    </w:p>
    <w:p w:rsidR="0025356D" w:rsidRDefault="0025356D"/>
    <w:p w:rsidR="00F15956" w:rsidRDefault="00C70577">
      <w:r>
        <w:t>Feedback regarding the clarity of the requirements and information provided in the</w:t>
      </w:r>
      <w:r w:rsidR="00B16044">
        <w:t>se two</w:t>
      </w:r>
      <w:r>
        <w:t xml:space="preserve"> </w:t>
      </w:r>
      <w:r w:rsidR="0025356D">
        <w:t>RFA</w:t>
      </w:r>
      <w:r>
        <w:t xml:space="preserve"> documents will be requested from a</w:t>
      </w:r>
      <w:r w:rsidR="000B7C90">
        <w:t xml:space="preserve">ll </w:t>
      </w:r>
      <w:r w:rsidR="00D65F00">
        <w:t xml:space="preserve">grant applicants </w:t>
      </w:r>
      <w:r w:rsidR="00B16044">
        <w:t xml:space="preserve">that submitted a proposal to these programs for funding in </w:t>
      </w:r>
      <w:r w:rsidR="00D65F00">
        <w:t>FY 2014</w:t>
      </w:r>
      <w:r>
        <w:t xml:space="preserve">. </w:t>
      </w:r>
      <w:r w:rsidR="0025356D">
        <w:t>I</w:t>
      </w:r>
      <w:r w:rsidR="00E76F26">
        <w:t>ES will use the feedback from the survey to improve the clarity of the information</w:t>
      </w:r>
      <w:r w:rsidR="001B54C8">
        <w:t xml:space="preserve"> provided </w:t>
      </w:r>
      <w:r w:rsidR="00D65F00">
        <w:t>to applicants in future RFA</w:t>
      </w:r>
      <w:r w:rsidR="00DC1F8D">
        <w:t xml:space="preserve"> documents</w:t>
      </w:r>
      <w:r w:rsidR="001B54C8">
        <w:t>.</w:t>
      </w:r>
    </w:p>
    <w:p w:rsidR="00E26329" w:rsidRDefault="00E26329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434E33" w:rsidRDefault="00F82471">
      <w:r>
        <w:t xml:space="preserve">Respondents to the survey will be Principal Investigators </w:t>
      </w:r>
      <w:r w:rsidR="00B16044">
        <w:t>of</w:t>
      </w:r>
      <w:r>
        <w:t xml:space="preserve"> each grant application submitted to the Education Research Grants program (CFDA #84.305A)</w:t>
      </w:r>
      <w:r w:rsidR="00D65F00">
        <w:t xml:space="preserve"> and the Partnerships and Collaborations Focused on Problems of Practice or Policy program (CFD</w:t>
      </w:r>
      <w:r w:rsidR="00780D65">
        <w:t>A</w:t>
      </w:r>
      <w:r w:rsidR="00D65F00">
        <w:t xml:space="preserve"> # 84</w:t>
      </w:r>
      <w:r w:rsidR="00C91510">
        <w:t>.</w:t>
      </w:r>
      <w:r w:rsidR="00D65F00">
        <w:t>305H).</w:t>
      </w:r>
      <w:r w:rsidR="0025356D">
        <w:t xml:space="preserve"> A link to the web-based survey will be e-mailed to all Principal Investigators. The survey will be accessible for 3-weeks from the date of the </w:t>
      </w:r>
      <w:r w:rsidR="00B16044">
        <w:t xml:space="preserve">original </w:t>
      </w:r>
      <w:r w:rsidR="0025356D">
        <w:t>e-mail. A follow-up e-mail will be sent to all Principal Investigators 2-weeks after the original e-mail</w:t>
      </w:r>
      <w:r w:rsidR="00B16044">
        <w:t xml:space="preserve"> date</w:t>
      </w:r>
      <w:r w:rsidR="0025356D">
        <w:t xml:space="preserve"> to remind applicants to complete the survey. No individual reminders/follow-ups will be conducted because</w:t>
      </w:r>
      <w:r w:rsidR="00B16044">
        <w:t xml:space="preserve"> survey</w:t>
      </w:r>
      <w:r w:rsidR="0025356D">
        <w:t xml:space="preserve"> submissions will be anonymous.</w:t>
      </w:r>
    </w:p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="00F82471">
        <w:rPr>
          <w:bCs/>
          <w:sz w:val="24"/>
        </w:rPr>
        <w:t xml:space="preserve"> </w:t>
      </w:r>
      <w:r w:rsidR="00F82471">
        <w:rPr>
          <w:bCs/>
          <w:sz w:val="24"/>
        </w:rPr>
        <w:tab/>
        <w:t>[X</w:t>
      </w:r>
      <w:r w:rsidRPr="00F06866">
        <w:rPr>
          <w:bCs/>
          <w:sz w:val="24"/>
        </w:rPr>
        <w:t xml:space="preserve">]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proofErr w:type="gramStart"/>
      <w:r>
        <w:rPr>
          <w:bCs/>
          <w:sz w:val="24"/>
        </w:rPr>
        <w:t>[]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proofErr w:type="spellStart"/>
      <w:r>
        <w:t>Name</w:t>
      </w:r>
      <w:proofErr w:type="gramStart"/>
      <w:r>
        <w:t>:_</w:t>
      </w:r>
      <w:proofErr w:type="gramEnd"/>
      <w:r>
        <w:t>___</w:t>
      </w:r>
      <w:r w:rsidR="00D65F00">
        <w:t>Christina</w:t>
      </w:r>
      <w:proofErr w:type="spellEnd"/>
      <w:r w:rsidR="00D65F00">
        <w:t xml:space="preserve"> Chhin</w:t>
      </w:r>
      <w:r>
        <w:t>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F82471">
        <w:t xml:space="preserve">[  ] Yes  [ X </w:t>
      </w:r>
      <w:r w:rsidR="009239AA">
        <w:t xml:space="preserve">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RDefault="00C86E91" w:rsidP="00C86E91">
      <w:r>
        <w:t>Is an incentive (e.g., money or reimbursement of expenses, token of appreciation) provide</w:t>
      </w:r>
      <w:r w:rsidR="00F82471">
        <w:t xml:space="preserve">d to participants?  [  ] Yes </w:t>
      </w:r>
      <w:proofErr w:type="gramStart"/>
      <w:r w:rsidR="00F82471">
        <w:t>[ X</w:t>
      </w:r>
      <w:proofErr w:type="gramEnd"/>
      <w:r w:rsidR="00F82471">
        <w:t xml:space="preserve"> </w:t>
      </w:r>
      <w:r>
        <w:t xml:space="preserve">] No  </w:t>
      </w:r>
    </w:p>
    <w:p w:rsidR="004D6E14" w:rsidRDefault="004D6E14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Style w:val="TableGrid"/>
        <w:tblW w:w="9661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EF2095">
        <w:trPr>
          <w:trHeight w:val="274"/>
        </w:trPr>
        <w:tc>
          <w:tcPr>
            <w:tcW w:w="5418" w:type="dxa"/>
          </w:tcPr>
          <w:p w:rsidR="006832D9" w:rsidRPr="00F6240A" w:rsidRDefault="00E40B50" w:rsidP="00C8488C">
            <w:pPr>
              <w:rPr>
                <w:b/>
              </w:rPr>
            </w:pPr>
            <w:r>
              <w:rPr>
                <w:b/>
              </w:rPr>
              <w:t>Category of Respondent</w:t>
            </w:r>
            <w:r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N</w:t>
            </w:r>
            <w:r w:rsidR="009F5923">
              <w:rPr>
                <w:b/>
              </w:rPr>
              <w:t>o.</w:t>
            </w:r>
            <w:r w:rsidRPr="00F6240A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Participation Time</w:t>
            </w:r>
            <w:r w:rsidR="00E76F26">
              <w:rPr>
                <w:b/>
              </w:rPr>
              <w:t xml:space="preserve"> </w:t>
            </w:r>
          </w:p>
        </w:tc>
        <w:tc>
          <w:tcPr>
            <w:tcW w:w="1003" w:type="dxa"/>
          </w:tcPr>
          <w:p w:rsidR="006832D9" w:rsidRPr="00F6240A" w:rsidRDefault="006832D9" w:rsidP="00843796">
            <w:pPr>
              <w:rPr>
                <w:b/>
              </w:rPr>
            </w:pPr>
            <w:r w:rsidRPr="00F6240A">
              <w:rPr>
                <w:b/>
              </w:rPr>
              <w:t>Burden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E76F26" w:rsidP="00E76F26">
            <w:pPr>
              <w:tabs>
                <w:tab w:val="left" w:pos="3315"/>
              </w:tabs>
            </w:pPr>
            <w:r>
              <w:t xml:space="preserve">Individuals </w:t>
            </w:r>
            <w:r w:rsidR="00D65F00">
              <w:t>– 84.305A Applicants</w:t>
            </w:r>
          </w:p>
        </w:tc>
        <w:tc>
          <w:tcPr>
            <w:tcW w:w="1530" w:type="dxa"/>
          </w:tcPr>
          <w:p w:rsidR="006832D9" w:rsidRDefault="00D65D32" w:rsidP="00843796">
            <w:r>
              <w:t>675</w:t>
            </w:r>
          </w:p>
        </w:tc>
        <w:tc>
          <w:tcPr>
            <w:tcW w:w="1710" w:type="dxa"/>
          </w:tcPr>
          <w:p w:rsidR="006832D9" w:rsidRDefault="00780D65" w:rsidP="00780D65">
            <w:r>
              <w:t>15</w:t>
            </w:r>
            <w:r w:rsidR="00E76F26">
              <w:t xml:space="preserve"> min</w:t>
            </w:r>
          </w:p>
        </w:tc>
        <w:tc>
          <w:tcPr>
            <w:tcW w:w="1003" w:type="dxa"/>
          </w:tcPr>
          <w:p w:rsidR="006832D9" w:rsidRDefault="00D65D32" w:rsidP="00046BF0">
            <w:pPr>
              <w:jc w:val="center"/>
            </w:pPr>
            <w:r>
              <w:t>169</w:t>
            </w:r>
          </w:p>
        </w:tc>
      </w:tr>
      <w:tr w:rsidR="00EF2095" w:rsidTr="00EF2095">
        <w:trPr>
          <w:trHeight w:val="274"/>
        </w:trPr>
        <w:tc>
          <w:tcPr>
            <w:tcW w:w="5418" w:type="dxa"/>
          </w:tcPr>
          <w:p w:rsidR="006832D9" w:rsidRDefault="00D65F00" w:rsidP="00843796">
            <w:r>
              <w:t>Individuals – 84.305H Applicants</w:t>
            </w:r>
          </w:p>
        </w:tc>
        <w:tc>
          <w:tcPr>
            <w:tcW w:w="1530" w:type="dxa"/>
          </w:tcPr>
          <w:p w:rsidR="006832D9" w:rsidRDefault="00D65D32" w:rsidP="00843796">
            <w:r>
              <w:t>150</w:t>
            </w:r>
          </w:p>
        </w:tc>
        <w:tc>
          <w:tcPr>
            <w:tcW w:w="1710" w:type="dxa"/>
          </w:tcPr>
          <w:p w:rsidR="006832D9" w:rsidRDefault="00780D65" w:rsidP="00843796">
            <w:r>
              <w:t>10</w:t>
            </w:r>
            <w:r w:rsidR="00D65F00">
              <w:t xml:space="preserve"> min</w:t>
            </w:r>
          </w:p>
        </w:tc>
        <w:tc>
          <w:tcPr>
            <w:tcW w:w="1003" w:type="dxa"/>
          </w:tcPr>
          <w:p w:rsidR="006832D9" w:rsidRDefault="00D65D32" w:rsidP="00046BF0">
            <w:pPr>
              <w:jc w:val="center"/>
            </w:pPr>
            <w:r>
              <w:t>25</w:t>
            </w:r>
          </w:p>
        </w:tc>
      </w:tr>
      <w:tr w:rsidR="00EF2095" w:rsidTr="00EF2095">
        <w:trPr>
          <w:trHeight w:val="289"/>
        </w:trPr>
        <w:tc>
          <w:tcPr>
            <w:tcW w:w="5418" w:type="dxa"/>
          </w:tcPr>
          <w:p w:rsidR="006832D9" w:rsidRPr="00F6240A" w:rsidRDefault="006832D9" w:rsidP="00843796">
            <w:pPr>
              <w:rPr>
                <w:b/>
              </w:rPr>
            </w:pPr>
            <w:r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F6240A" w:rsidRDefault="00D65D32" w:rsidP="00D65D32">
            <w:pPr>
              <w:rPr>
                <w:b/>
              </w:rPr>
            </w:pPr>
            <w:r>
              <w:rPr>
                <w:b/>
              </w:rPr>
              <w:t>825</w:t>
            </w:r>
          </w:p>
        </w:tc>
        <w:tc>
          <w:tcPr>
            <w:tcW w:w="1710" w:type="dxa"/>
          </w:tcPr>
          <w:p w:rsidR="006832D9" w:rsidRDefault="00780D65" w:rsidP="00843796">
            <w:r>
              <w:t>25 min</w:t>
            </w:r>
          </w:p>
        </w:tc>
        <w:tc>
          <w:tcPr>
            <w:tcW w:w="1003" w:type="dxa"/>
          </w:tcPr>
          <w:p w:rsidR="006832D9" w:rsidRPr="00F6240A" w:rsidRDefault="00D65D32" w:rsidP="00DC1F8D">
            <w:pPr>
              <w:jc w:val="center"/>
              <w:rPr>
                <w:b/>
              </w:rPr>
            </w:pPr>
            <w:r>
              <w:rPr>
                <w:b/>
              </w:rPr>
              <w:t>194</w:t>
            </w:r>
          </w:p>
        </w:tc>
      </w:tr>
    </w:tbl>
    <w:p w:rsidR="00F3170F" w:rsidRDefault="00F3170F" w:rsidP="00F3170F">
      <w:bookmarkStart w:id="0" w:name="_GoBack"/>
      <w:bookmarkEnd w:id="0"/>
    </w:p>
    <w:p w:rsidR="00441434" w:rsidRDefault="00441434" w:rsidP="00F3170F"/>
    <w:p w:rsidR="00ED6492" w:rsidRDefault="001C39F7"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</w:t>
      </w:r>
      <w:proofErr w:type="gramStart"/>
      <w:r w:rsidR="00C86E91">
        <w:t>is  _</w:t>
      </w:r>
      <w:proofErr w:type="gramEnd"/>
      <w:r w:rsidR="00C86E91">
        <w:t>__</w:t>
      </w:r>
      <w:r w:rsidR="007410BB">
        <w:t>$0</w:t>
      </w:r>
      <w:r w:rsidR="00C86E91">
        <w:t>______</w:t>
      </w:r>
    </w:p>
    <w:p w:rsidR="00E76F26" w:rsidRDefault="00E76F26"/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F82471">
        <w:t>X</w:t>
      </w:r>
      <w:r>
        <w:t>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A403BB" w:rsidRDefault="00F82471" w:rsidP="00A403BB">
      <w:r>
        <w:t xml:space="preserve">Once a </w:t>
      </w:r>
      <w:r w:rsidR="00211DB4">
        <w:t xml:space="preserve">research </w:t>
      </w:r>
      <w:r>
        <w:t>grant application is submitted</w:t>
      </w:r>
      <w:r w:rsidR="00211DB4">
        <w:t xml:space="preserve"> to IES</w:t>
      </w:r>
      <w:r>
        <w:t xml:space="preserve">, </w:t>
      </w:r>
      <w:r w:rsidR="00CB20CE">
        <w:t>the name of the</w:t>
      </w:r>
      <w:r>
        <w:t xml:space="preserve"> Principal Investigator</w:t>
      </w:r>
      <w:r w:rsidR="00CB20CE">
        <w:t xml:space="preserve"> along with their contact information is</w:t>
      </w:r>
      <w:r>
        <w:t xml:space="preserve"> recorded in the </w:t>
      </w:r>
      <w:r w:rsidR="00CB20CE">
        <w:t xml:space="preserve">grants.gov and G5 </w:t>
      </w:r>
      <w:r>
        <w:t xml:space="preserve">system. </w:t>
      </w:r>
      <w:r w:rsidR="00211DB4">
        <w:t xml:space="preserve">We will obtain the </w:t>
      </w:r>
      <w:r w:rsidR="00CB20CE">
        <w:t>list of all applicants</w:t>
      </w:r>
      <w:r w:rsidR="007410BB">
        <w:t>,</w:t>
      </w:r>
      <w:r w:rsidR="00CB20CE">
        <w:t xml:space="preserve"> including the name of the Principal Investi</w:t>
      </w:r>
      <w:r w:rsidR="00211DB4">
        <w:t xml:space="preserve">gator and their e-mail address </w:t>
      </w:r>
      <w:r w:rsidR="00CB20CE">
        <w:t xml:space="preserve">through </w:t>
      </w:r>
      <w:r w:rsidR="00046BF0">
        <w:t xml:space="preserve">the </w:t>
      </w:r>
      <w:r w:rsidR="00CB20CE">
        <w:t>G5</w:t>
      </w:r>
      <w:r w:rsidR="00046BF0">
        <w:t xml:space="preserve"> system</w:t>
      </w:r>
      <w:r w:rsidR="00CB20CE">
        <w:t xml:space="preserve">. All Principal Investigators </w:t>
      </w:r>
      <w:r w:rsidR="000B7C90">
        <w:t>that applied to the Education Research Grants program</w:t>
      </w:r>
      <w:r w:rsidR="00CB20CE">
        <w:t xml:space="preserve"> </w:t>
      </w:r>
      <w:r w:rsidR="00211DB4">
        <w:t xml:space="preserve">(CFDA # 84.305A) </w:t>
      </w:r>
      <w:r w:rsidR="00046BF0">
        <w:t xml:space="preserve">or </w:t>
      </w:r>
      <w:r w:rsidR="00D26EE4">
        <w:t>the Partnerships and Collaborations Focused on Problems of Practice or Policy program</w:t>
      </w:r>
      <w:r w:rsidR="00211DB4">
        <w:t xml:space="preserve"> (CFDA # 84.305H)</w:t>
      </w:r>
      <w:r w:rsidR="00D26EE4">
        <w:t xml:space="preserve"> </w:t>
      </w:r>
      <w:r w:rsidR="00211DB4">
        <w:t>will be contacted via e-mail and asked to</w:t>
      </w:r>
      <w:r w:rsidR="00CB20CE">
        <w:t xml:space="preserve"> complete the web-based survey.</w:t>
      </w:r>
    </w:p>
    <w:p w:rsidR="00A403BB" w:rsidRDefault="00A403BB" w:rsidP="00A403BB"/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CB20CE" w:rsidP="001B0AAA">
      <w:pPr>
        <w:ind w:left="720"/>
      </w:pPr>
      <w:r>
        <w:t>[</w:t>
      </w:r>
      <w:proofErr w:type="gramStart"/>
      <w:r>
        <w:t xml:space="preserve">X </w:t>
      </w:r>
      <w:r w:rsidR="00A403BB">
        <w:t>]</w:t>
      </w:r>
      <w:proofErr w:type="gramEnd"/>
      <w:r w:rsidR="00A403BB">
        <w:t xml:space="preserve">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lastRenderedPageBreak/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 xml:space="preserve">Will interviewers or facilitators be used?  [  ] Yes [ </w:t>
      </w:r>
      <w:r w:rsidR="00CB20CE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Pr="00F24CFC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sectPr w:rsidR="0024521E" w:rsidRPr="00F24CFC" w:rsidSect="00194AC6">
      <w:footerReference w:type="default" r:id="rId8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56D" w:rsidRDefault="0025356D">
      <w:r>
        <w:separator/>
      </w:r>
    </w:p>
  </w:endnote>
  <w:endnote w:type="continuationSeparator" w:id="0">
    <w:p w:rsidR="0025356D" w:rsidRDefault="002535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356D" w:rsidRDefault="0025356D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D65D32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56D" w:rsidRDefault="0025356D">
      <w:r>
        <w:separator/>
      </w:r>
    </w:p>
  </w:footnote>
  <w:footnote w:type="continuationSeparator" w:id="0">
    <w:p w:rsidR="0025356D" w:rsidRDefault="002535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83F"/>
    <w:rsid w:val="00013E02"/>
    <w:rsid w:val="00023A57"/>
    <w:rsid w:val="00046BF0"/>
    <w:rsid w:val="00047A64"/>
    <w:rsid w:val="00067329"/>
    <w:rsid w:val="000A05BA"/>
    <w:rsid w:val="000B2838"/>
    <w:rsid w:val="000B7C90"/>
    <w:rsid w:val="000C3C86"/>
    <w:rsid w:val="000D44CA"/>
    <w:rsid w:val="000E200B"/>
    <w:rsid w:val="000F68BE"/>
    <w:rsid w:val="001927A4"/>
    <w:rsid w:val="00194AC6"/>
    <w:rsid w:val="001A23B0"/>
    <w:rsid w:val="001A25CC"/>
    <w:rsid w:val="001B0AAA"/>
    <w:rsid w:val="001B54C8"/>
    <w:rsid w:val="001C39F7"/>
    <w:rsid w:val="00211DB4"/>
    <w:rsid w:val="00221809"/>
    <w:rsid w:val="00237B48"/>
    <w:rsid w:val="0024521E"/>
    <w:rsid w:val="0025356D"/>
    <w:rsid w:val="00263C3D"/>
    <w:rsid w:val="00274D0B"/>
    <w:rsid w:val="002B3C95"/>
    <w:rsid w:val="002D0B92"/>
    <w:rsid w:val="003D5BBE"/>
    <w:rsid w:val="003E3C61"/>
    <w:rsid w:val="003F1C5B"/>
    <w:rsid w:val="00434E33"/>
    <w:rsid w:val="00441434"/>
    <w:rsid w:val="0045264C"/>
    <w:rsid w:val="00452A37"/>
    <w:rsid w:val="004876EC"/>
    <w:rsid w:val="004D6E14"/>
    <w:rsid w:val="005009B0"/>
    <w:rsid w:val="00505892"/>
    <w:rsid w:val="00514298"/>
    <w:rsid w:val="005A1006"/>
    <w:rsid w:val="005E714A"/>
    <w:rsid w:val="006140A0"/>
    <w:rsid w:val="00636621"/>
    <w:rsid w:val="00642B49"/>
    <w:rsid w:val="006832D9"/>
    <w:rsid w:val="0069403B"/>
    <w:rsid w:val="006F3DDE"/>
    <w:rsid w:val="00704678"/>
    <w:rsid w:val="0072033E"/>
    <w:rsid w:val="007410BB"/>
    <w:rsid w:val="007425E7"/>
    <w:rsid w:val="00780D65"/>
    <w:rsid w:val="00802607"/>
    <w:rsid w:val="008101A5"/>
    <w:rsid w:val="00822664"/>
    <w:rsid w:val="00843796"/>
    <w:rsid w:val="00895229"/>
    <w:rsid w:val="008F0203"/>
    <w:rsid w:val="008F50D4"/>
    <w:rsid w:val="009239AA"/>
    <w:rsid w:val="00935ADA"/>
    <w:rsid w:val="00946B6C"/>
    <w:rsid w:val="00955A71"/>
    <w:rsid w:val="009607A9"/>
    <w:rsid w:val="0096108F"/>
    <w:rsid w:val="009C13B9"/>
    <w:rsid w:val="009D01A2"/>
    <w:rsid w:val="009F5923"/>
    <w:rsid w:val="00A403BB"/>
    <w:rsid w:val="00A674DF"/>
    <w:rsid w:val="00A83AA6"/>
    <w:rsid w:val="00A9675C"/>
    <w:rsid w:val="00AD5AF9"/>
    <w:rsid w:val="00AE1809"/>
    <w:rsid w:val="00AF4EA5"/>
    <w:rsid w:val="00B040A0"/>
    <w:rsid w:val="00B16044"/>
    <w:rsid w:val="00B80D76"/>
    <w:rsid w:val="00BA2105"/>
    <w:rsid w:val="00BA7E06"/>
    <w:rsid w:val="00BB43B5"/>
    <w:rsid w:val="00BB6219"/>
    <w:rsid w:val="00BD290F"/>
    <w:rsid w:val="00C14CC4"/>
    <w:rsid w:val="00C33C52"/>
    <w:rsid w:val="00C40D8B"/>
    <w:rsid w:val="00C70577"/>
    <w:rsid w:val="00C8407A"/>
    <w:rsid w:val="00C8488C"/>
    <w:rsid w:val="00C86E91"/>
    <w:rsid w:val="00C91510"/>
    <w:rsid w:val="00CA2650"/>
    <w:rsid w:val="00CB1078"/>
    <w:rsid w:val="00CB20CE"/>
    <w:rsid w:val="00CC6FAF"/>
    <w:rsid w:val="00D24698"/>
    <w:rsid w:val="00D26EE4"/>
    <w:rsid w:val="00D6383F"/>
    <w:rsid w:val="00D65D32"/>
    <w:rsid w:val="00D65F00"/>
    <w:rsid w:val="00DB59D0"/>
    <w:rsid w:val="00DC1F8D"/>
    <w:rsid w:val="00DC33D3"/>
    <w:rsid w:val="00E00491"/>
    <w:rsid w:val="00E26329"/>
    <w:rsid w:val="00E40B50"/>
    <w:rsid w:val="00E50293"/>
    <w:rsid w:val="00E65FFC"/>
    <w:rsid w:val="00E76F26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82471"/>
    <w:rsid w:val="00F976B0"/>
    <w:rsid w:val="00FA2C11"/>
    <w:rsid w:val="00FA6DE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3</Pages>
  <Words>802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5151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Christina Chhin</cp:lastModifiedBy>
  <cp:revision>13</cp:revision>
  <cp:lastPrinted>2013-07-24T18:45:00Z</cp:lastPrinted>
  <dcterms:created xsi:type="dcterms:W3CDTF">2013-07-24T13:57:00Z</dcterms:created>
  <dcterms:modified xsi:type="dcterms:W3CDTF">2013-09-09T13:00:00Z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