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24C47">
        <w:rPr>
          <w:sz w:val="28"/>
        </w:rPr>
        <w:t>18</w:t>
      </w:r>
      <w:r w:rsidR="00E13631">
        <w:rPr>
          <w:sz w:val="28"/>
        </w:rPr>
        <w:t>8</w:t>
      </w:r>
      <w:r w:rsidR="00024C47">
        <w:rPr>
          <w:sz w:val="28"/>
        </w:rPr>
        <w:t>0-0</w:t>
      </w:r>
      <w:r w:rsidR="00E13631">
        <w:rPr>
          <w:sz w:val="28"/>
        </w:rPr>
        <w:t>542</w:t>
      </w:r>
      <w:r>
        <w:rPr>
          <w:sz w:val="28"/>
        </w:rPr>
        <w:t>)</w:t>
      </w:r>
    </w:p>
    <w:p w:rsidR="006C619A" w:rsidRDefault="00E13631" w:rsidP="00024C47">
      <w:pPr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6C619A" w:rsidRDefault="006C619A" w:rsidP="00024C47">
      <w:pPr>
        <w:jc w:val="both"/>
      </w:pPr>
    </w:p>
    <w:p w:rsidR="00024C47" w:rsidRPr="006C619A" w:rsidRDefault="00423C29" w:rsidP="00024C47">
      <w:pPr>
        <w:jc w:val="both"/>
        <w:rPr>
          <w:color w:val="0070C0"/>
        </w:rPr>
      </w:pPr>
      <w:r w:rsidRPr="006C619A">
        <w:rPr>
          <w:color w:val="0070C0"/>
        </w:rPr>
        <w:t>OCR Technical Assistance Feedback Questionnaire</w:t>
      </w:r>
    </w:p>
    <w:p w:rsidR="00E50293" w:rsidRPr="009239AA" w:rsidRDefault="00E50293" w:rsidP="00434E33">
      <w:pPr>
        <w:rPr>
          <w:b/>
        </w:rPr>
      </w:pPr>
    </w:p>
    <w:p w:rsidR="005E714A" w:rsidRDefault="005E714A"/>
    <w:p w:rsidR="00024C47" w:rsidRPr="00BD0829" w:rsidRDefault="00F15956" w:rsidP="00E13631">
      <w:pPr>
        <w:rPr>
          <w:color w:val="0070C0"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791887" w:rsidRPr="00BD0829">
        <w:rPr>
          <w:color w:val="0070C0"/>
        </w:rPr>
        <w:t xml:space="preserve">To </w:t>
      </w:r>
      <w:r w:rsidR="00423C29">
        <w:rPr>
          <w:color w:val="0070C0"/>
        </w:rPr>
        <w:t xml:space="preserve">get customer feedback on </w:t>
      </w:r>
      <w:r w:rsidR="00DB5035" w:rsidRPr="00BD0829">
        <w:rPr>
          <w:color w:val="0070C0"/>
        </w:rPr>
        <w:t xml:space="preserve">how the </w:t>
      </w:r>
      <w:r w:rsidR="00DB5035" w:rsidRPr="009F5E8B">
        <w:rPr>
          <w:color w:val="0070C0"/>
        </w:rPr>
        <w:t xml:space="preserve">information </w:t>
      </w:r>
      <w:r w:rsidR="00BD0829" w:rsidRPr="009F5E8B">
        <w:rPr>
          <w:color w:val="0070C0"/>
        </w:rPr>
        <w:t xml:space="preserve">conveyed </w:t>
      </w:r>
      <w:r w:rsidR="00DB5035" w:rsidRPr="009F5E8B">
        <w:rPr>
          <w:color w:val="0070C0"/>
        </w:rPr>
        <w:t xml:space="preserve">during an </w:t>
      </w:r>
      <w:r w:rsidR="00791887" w:rsidRPr="009F5E8B">
        <w:rPr>
          <w:color w:val="0070C0"/>
        </w:rPr>
        <w:t>Office for Civil Rights</w:t>
      </w:r>
      <w:r w:rsidR="009F5E8B" w:rsidRPr="009F5E8B">
        <w:rPr>
          <w:color w:val="0070C0"/>
        </w:rPr>
        <w:t xml:space="preserve"> (OCR)</w:t>
      </w:r>
      <w:r w:rsidR="00791887" w:rsidRPr="009F5E8B">
        <w:rPr>
          <w:color w:val="0070C0"/>
        </w:rPr>
        <w:t xml:space="preserve"> technical assistance </w:t>
      </w:r>
      <w:r w:rsidR="00FE570D" w:rsidRPr="009F5E8B">
        <w:rPr>
          <w:color w:val="0070C0"/>
        </w:rPr>
        <w:t xml:space="preserve">(TA) </w:t>
      </w:r>
      <w:r w:rsidR="00791887" w:rsidRPr="009F5E8B">
        <w:rPr>
          <w:color w:val="0070C0"/>
        </w:rPr>
        <w:t>presen</w:t>
      </w:r>
      <w:r w:rsidR="00791887" w:rsidRPr="00BD0829">
        <w:rPr>
          <w:color w:val="0070C0"/>
        </w:rPr>
        <w:t>tation</w:t>
      </w:r>
      <w:r w:rsidR="00DB5035" w:rsidRPr="00BD0829">
        <w:rPr>
          <w:color w:val="0070C0"/>
        </w:rPr>
        <w:t xml:space="preserve"> </w:t>
      </w:r>
      <w:r w:rsidR="00BD0829" w:rsidRPr="00BD0829">
        <w:rPr>
          <w:color w:val="0070C0"/>
        </w:rPr>
        <w:t xml:space="preserve">was used </w:t>
      </w:r>
      <w:r w:rsidR="009F5E8B">
        <w:rPr>
          <w:color w:val="0070C0"/>
        </w:rPr>
        <w:t xml:space="preserve">to </w:t>
      </w:r>
      <w:r w:rsidR="00423C29">
        <w:rPr>
          <w:color w:val="0070C0"/>
        </w:rPr>
        <w:t xml:space="preserve">further </w:t>
      </w:r>
      <w:r w:rsidR="009F5E8B">
        <w:rPr>
          <w:color w:val="0070C0"/>
        </w:rPr>
        <w:t>compl</w:t>
      </w:r>
      <w:r w:rsidR="00423C29">
        <w:rPr>
          <w:color w:val="0070C0"/>
        </w:rPr>
        <w:t>iance</w:t>
      </w:r>
      <w:r w:rsidR="009F5E8B">
        <w:rPr>
          <w:color w:val="0070C0"/>
        </w:rPr>
        <w:t xml:space="preserve"> with </w:t>
      </w:r>
      <w:r w:rsidR="00423C29">
        <w:rPr>
          <w:color w:val="0070C0"/>
        </w:rPr>
        <w:t xml:space="preserve">the </w:t>
      </w:r>
      <w:r w:rsidR="009F5E8B">
        <w:rPr>
          <w:color w:val="0070C0"/>
        </w:rPr>
        <w:t>civil rights laws under OCR’s jurisdiction</w:t>
      </w:r>
      <w:r w:rsidR="00BD0829" w:rsidRPr="00BD0829">
        <w:rPr>
          <w:color w:val="0070C0"/>
        </w:rPr>
        <w:t>.</w:t>
      </w:r>
    </w:p>
    <w:p w:rsidR="00024C47" w:rsidRDefault="00024C47" w:rsidP="00024C47"/>
    <w:p w:rsidR="00024C47" w:rsidRPr="00BD0829" w:rsidRDefault="00434E33" w:rsidP="00024C47">
      <w:pPr>
        <w:rPr>
          <w:color w:val="0070C0"/>
        </w:rPr>
      </w:pPr>
      <w:r w:rsidRPr="00434E33">
        <w:rPr>
          <w:b/>
        </w:rPr>
        <w:t>DESCRIPTION OF RESPONDENTS</w:t>
      </w:r>
      <w:r>
        <w:t xml:space="preserve">: </w:t>
      </w:r>
      <w:r w:rsidR="00BD0829" w:rsidRPr="00BD0829">
        <w:rPr>
          <w:color w:val="0070C0"/>
        </w:rPr>
        <w:t>The audience for OCR TA presentations falls into three general categories:  Recipients, i.e., school teachers, administrators or other school personnel at the elementary</w:t>
      </w:r>
      <w:r w:rsidR="009F5E8B">
        <w:rPr>
          <w:color w:val="0070C0"/>
        </w:rPr>
        <w:t xml:space="preserve">, </w:t>
      </w:r>
      <w:r w:rsidR="00BD0829" w:rsidRPr="00BD0829">
        <w:rPr>
          <w:color w:val="0070C0"/>
        </w:rPr>
        <w:t>secondary or postsecondary level; parents and students; and advocacy groups.</w:t>
      </w:r>
      <w:r w:rsidR="00552D71">
        <w:rPr>
          <w:color w:val="0070C0"/>
        </w:rPr>
        <w:t xml:space="preserve">  They would be the audience responding to the questionnaire.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91887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9F5E8B" w:rsidRDefault="00935ADA" w:rsidP="0096108F">
      <w:pPr>
        <w:pStyle w:val="BodyTextIndent"/>
        <w:tabs>
          <w:tab w:val="left" w:pos="360"/>
        </w:tabs>
        <w:ind w:left="0"/>
        <w:rPr>
          <w:color w:val="0070C0"/>
          <w:sz w:val="24"/>
          <w:szCs w:val="24"/>
          <w:lang w:eastAsia="en-US"/>
        </w:rPr>
      </w:pPr>
      <w:r>
        <w:rPr>
          <w:bCs/>
          <w:sz w:val="24"/>
        </w:rPr>
        <w:t>[</w:t>
      </w:r>
      <w:r w:rsidR="00E13631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BD0829" w:rsidRPr="00BD0829">
        <w:rPr>
          <w:bCs/>
          <w:color w:val="1F497D" w:themeColor="text2"/>
          <w:sz w:val="24"/>
        </w:rPr>
        <w:t>x</w:t>
      </w:r>
      <w:r w:rsidR="00F06866" w:rsidRPr="00BD0829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9F5E8B">
        <w:rPr>
          <w:bCs/>
          <w:sz w:val="24"/>
        </w:rPr>
        <w:t xml:space="preserve"> </w:t>
      </w:r>
      <w:r w:rsidR="006C619A">
        <w:rPr>
          <w:color w:val="0070C0"/>
          <w:sz w:val="24"/>
          <w:szCs w:val="24"/>
          <w:lang w:eastAsia="en-US"/>
        </w:rPr>
        <w:t xml:space="preserve"> To Get Feedback on</w:t>
      </w:r>
      <w:r w:rsidR="006C619A" w:rsidRPr="006C619A">
        <w:rPr>
          <w:bCs/>
          <w:color w:val="4F81BD" w:themeColor="accent1"/>
          <w:sz w:val="24"/>
        </w:rPr>
        <w:t xml:space="preserve"> </w:t>
      </w:r>
      <w:r w:rsidR="009F5E8B" w:rsidRPr="009F5E8B">
        <w:rPr>
          <w:color w:val="0070C0"/>
          <w:sz w:val="24"/>
          <w:szCs w:val="24"/>
          <w:lang w:eastAsia="en-US"/>
        </w:rPr>
        <w:t xml:space="preserve">Compliance Activities Following </w:t>
      </w:r>
      <w:r w:rsidR="006C619A">
        <w:rPr>
          <w:color w:val="0070C0"/>
          <w:sz w:val="24"/>
          <w:szCs w:val="24"/>
          <w:lang w:eastAsia="en-US"/>
        </w:rPr>
        <w:t>a</w:t>
      </w:r>
      <w:r w:rsidR="00840FF9" w:rsidRPr="009F5E8B">
        <w:rPr>
          <w:color w:val="0070C0"/>
          <w:sz w:val="24"/>
          <w:szCs w:val="24"/>
          <w:lang w:eastAsia="en-US"/>
        </w:rPr>
        <w:t xml:space="preserve"> TA </w:t>
      </w:r>
      <w:r w:rsidR="00BD0829" w:rsidRPr="009F5E8B">
        <w:rPr>
          <w:color w:val="0070C0"/>
          <w:sz w:val="24"/>
          <w:szCs w:val="24"/>
          <w:lang w:eastAsia="en-US"/>
        </w:rPr>
        <w:t>Present</w:t>
      </w:r>
      <w:r w:rsidR="00840FF9" w:rsidRPr="009F5E8B">
        <w:rPr>
          <w:color w:val="0070C0"/>
          <w:sz w:val="24"/>
          <w:szCs w:val="24"/>
          <w:lang w:eastAsia="en-US"/>
        </w:rPr>
        <w:t>ation</w:t>
      </w:r>
      <w:r w:rsidR="00BD0829" w:rsidRPr="009F5E8B">
        <w:rPr>
          <w:color w:val="0070C0"/>
          <w:sz w:val="24"/>
          <w:szCs w:val="24"/>
          <w:lang w:eastAsia="en-US"/>
        </w:rPr>
        <w:t xml:space="preserve"> 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FE570D" w:rsidP="009C13B9">
      <w:r>
        <w:t xml:space="preserve">Name: </w:t>
      </w:r>
      <w:r w:rsidR="00791887" w:rsidRPr="006C619A">
        <w:rPr>
          <w:color w:val="0070C0"/>
        </w:rPr>
        <w:t>Diane Blumenthal</w:t>
      </w:r>
      <w:r w:rsidRPr="006C619A">
        <w:rPr>
          <w:color w:val="0070C0"/>
        </w:rPr>
        <w:t xml:space="preserve"> (202) 453-5971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E13631">
        <w:t xml:space="preserve"> 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</w:t>
      </w:r>
      <w:r w:rsidRPr="00FE570D">
        <w:rPr>
          <w:color w:val="0070C0"/>
        </w:rPr>
        <w:t xml:space="preserve">  </w:t>
      </w:r>
      <w:r>
        <w:t>[  ] No</w:t>
      </w:r>
    </w:p>
    <w:p w:rsidR="006C619A" w:rsidRDefault="006C619A">
      <w:pPr>
        <w:rPr>
          <w:b/>
        </w:rPr>
      </w:pPr>
      <w:r>
        <w:rPr>
          <w:b/>
        </w:rPr>
        <w:br w:type="page"/>
      </w:r>
    </w:p>
    <w:p w:rsidR="00791887" w:rsidRDefault="00791887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F24CFC" w:rsidRPr="00C0314F" w:rsidRDefault="00C86E91">
      <w:r>
        <w:t>Is an incentive (e.g., money or reimbursement of expenses, token of appreciation) provide</w:t>
      </w:r>
      <w:r w:rsidR="00024C47">
        <w:t xml:space="preserve">d to participants?  [  ] Yes </w:t>
      </w:r>
      <w:proofErr w:type="gramStart"/>
      <w:r w:rsidR="00024C47">
        <w:t xml:space="preserve">[ </w:t>
      </w:r>
      <w:r w:rsidR="00791887" w:rsidRPr="00FE570D">
        <w:rPr>
          <w:color w:val="0070C0"/>
        </w:rPr>
        <w:t>x</w:t>
      </w:r>
      <w:proofErr w:type="gramEnd"/>
      <w:r w:rsidR="00E13631">
        <w:t xml:space="preserve"> </w:t>
      </w:r>
      <w:r w:rsidR="00C0314F">
        <w:t xml:space="preserve">] No </w:t>
      </w:r>
    </w:p>
    <w:p w:rsidR="006C619A" w:rsidRDefault="006C619A" w:rsidP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Pr="00FE570D" w:rsidRDefault="00FE570D" w:rsidP="00843796">
            <w:pPr>
              <w:rPr>
                <w:color w:val="0070C0"/>
              </w:rPr>
            </w:pPr>
            <w:r>
              <w:rPr>
                <w:color w:val="0070C0"/>
              </w:rPr>
              <w:t>Audience for TA Presentations</w:t>
            </w:r>
          </w:p>
        </w:tc>
        <w:tc>
          <w:tcPr>
            <w:tcW w:w="1530" w:type="dxa"/>
          </w:tcPr>
          <w:p w:rsidR="006832D9" w:rsidRPr="00FE570D" w:rsidRDefault="00FE570D" w:rsidP="00843796">
            <w:pPr>
              <w:rPr>
                <w:color w:val="0070C0"/>
              </w:rPr>
            </w:pPr>
            <w:r>
              <w:rPr>
                <w:color w:val="0070C0"/>
              </w:rPr>
              <w:t>700</w:t>
            </w:r>
          </w:p>
        </w:tc>
        <w:tc>
          <w:tcPr>
            <w:tcW w:w="1710" w:type="dxa"/>
          </w:tcPr>
          <w:p w:rsidR="006832D9" w:rsidRPr="00FE570D" w:rsidRDefault="00FE570D" w:rsidP="00FE570D">
            <w:pPr>
              <w:rPr>
                <w:color w:val="0070C0"/>
              </w:rPr>
            </w:pPr>
            <w:r>
              <w:rPr>
                <w:color w:val="0070C0"/>
              </w:rPr>
              <w:t>5 minutes</w:t>
            </w:r>
          </w:p>
        </w:tc>
        <w:tc>
          <w:tcPr>
            <w:tcW w:w="1003" w:type="dxa"/>
          </w:tcPr>
          <w:p w:rsidR="006832D9" w:rsidRDefault="00FE570D" w:rsidP="00843796">
            <w:r w:rsidRPr="00FE570D">
              <w:rPr>
                <w:color w:val="0070C0"/>
              </w:rPr>
              <w:t>58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 xml:space="preserve">is  </w:t>
      </w:r>
      <w:r w:rsidR="00C86E91" w:rsidRPr="00FE570D">
        <w:rPr>
          <w:color w:val="0070C0"/>
        </w:rPr>
        <w:t>_</w:t>
      </w:r>
      <w:proofErr w:type="gramEnd"/>
      <w:r w:rsidR="00C86E91" w:rsidRPr="00FE570D">
        <w:rPr>
          <w:color w:val="0070C0"/>
        </w:rPr>
        <w:t>__</w:t>
      </w:r>
      <w:r w:rsidR="00C0314F" w:rsidRPr="00FE570D">
        <w:rPr>
          <w:color w:val="0070C0"/>
        </w:rPr>
        <w:t>-0-</w:t>
      </w:r>
      <w:r w:rsidR="00C86E91" w:rsidRPr="00FE570D">
        <w:rPr>
          <w:color w:val="0070C0"/>
        </w:rPr>
        <w:t>_________</w:t>
      </w:r>
    </w:p>
    <w:p w:rsidR="00ED6492" w:rsidRDefault="00ED6492">
      <w:pPr>
        <w:rPr>
          <w:b/>
          <w:bCs/>
          <w:u w:val="single"/>
        </w:rPr>
      </w:pPr>
    </w:p>
    <w:p w:rsidR="0069403B" w:rsidRPr="00840FF9" w:rsidRDefault="00ED6492" w:rsidP="00F06866">
      <w:pPr>
        <w:rPr>
          <w:b/>
          <w:bCs/>
          <w:color w:val="0070C0"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  <w:r w:rsidR="00C0314F">
        <w:rPr>
          <w:b/>
          <w:bCs/>
        </w:rPr>
        <w:t xml:space="preserve"> </w:t>
      </w:r>
      <w:r w:rsidR="00840FF9">
        <w:rPr>
          <w:b/>
          <w:bCs/>
          <w:color w:val="0070C0"/>
        </w:rPr>
        <w:t>N/A</w:t>
      </w:r>
    </w:p>
    <w:p w:rsidR="00FE570D" w:rsidRDefault="00FE570D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FE570D" w:rsidRDefault="00FE570D" w:rsidP="001B0AAA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C0314F" w:rsidRPr="00FE570D">
        <w:rPr>
          <w:color w:val="0070C0"/>
        </w:rPr>
        <w:t>x</w:t>
      </w:r>
      <w:proofErr w:type="gramEnd"/>
      <w:r w:rsidR="001B0AAA" w:rsidRPr="00FE570D">
        <w:rPr>
          <w:color w:val="0070C0"/>
        </w:rPr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E13631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Pr="00840FF9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E13631">
        <w:t xml:space="preserve">  </w:t>
      </w:r>
      <w:r>
        <w:t xml:space="preserve">] Yes [ </w:t>
      </w:r>
      <w:r w:rsidR="00C0314F" w:rsidRPr="00FE570D">
        <w:rPr>
          <w:color w:val="0070C0"/>
        </w:rPr>
        <w:t>x</w:t>
      </w:r>
      <w:r w:rsidRPr="00FE570D">
        <w:rPr>
          <w:color w:val="0070C0"/>
        </w:rPr>
        <w:t xml:space="preserve"> </w:t>
      </w:r>
      <w:r>
        <w:t>] No</w:t>
      </w:r>
      <w:r w:rsidR="00840FF9">
        <w:rPr>
          <w:color w:val="0070C0"/>
        </w:rPr>
        <w:t>*</w:t>
      </w:r>
    </w:p>
    <w:p w:rsidR="00840FF9" w:rsidRDefault="00840FF9" w:rsidP="00840FF9">
      <w:pPr>
        <w:pStyle w:val="ListParagraph"/>
        <w:ind w:left="360"/>
      </w:pPr>
      <w:r>
        <w:rPr>
          <w:color w:val="0070C0"/>
        </w:rPr>
        <w:t>We may contact some of the respondents if they indicate they are willing</w:t>
      </w:r>
      <w:r w:rsidR="009F5E8B">
        <w:rPr>
          <w:color w:val="0070C0"/>
        </w:rPr>
        <w:t xml:space="preserve"> to have a follow-up conversation</w:t>
      </w:r>
      <w:r w:rsidR="006C619A">
        <w:rPr>
          <w:color w:val="0070C0"/>
        </w:rPr>
        <w:t xml:space="preserve"> when they fill-out the questionnaire. </w:t>
      </w:r>
    </w:p>
    <w:p w:rsidR="00F24CFC" w:rsidRDefault="00F24CFC" w:rsidP="00F24CFC">
      <w:pPr>
        <w:pStyle w:val="ListParagraph"/>
        <w:ind w:left="360"/>
      </w:pPr>
    </w:p>
    <w:sectPr w:rsidR="00F24CF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28C" w:rsidRDefault="00A9528C">
      <w:r>
        <w:separator/>
      </w:r>
    </w:p>
  </w:endnote>
  <w:endnote w:type="continuationSeparator" w:id="0">
    <w:p w:rsidR="00A9528C" w:rsidRDefault="00A9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C29" w:rsidRDefault="00423C2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6617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28C" w:rsidRDefault="00A9528C">
      <w:r>
        <w:separator/>
      </w:r>
    </w:p>
  </w:footnote>
  <w:footnote w:type="continuationSeparator" w:id="0">
    <w:p w:rsidR="00A9528C" w:rsidRDefault="00A95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268704"/>
      <w:docPartObj>
        <w:docPartGallery w:val="Watermarks"/>
        <w:docPartUnique/>
      </w:docPartObj>
    </w:sdtPr>
    <w:sdtEndPr/>
    <w:sdtContent>
      <w:p w:rsidR="00423C29" w:rsidRDefault="00A9528C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24C47"/>
    <w:rsid w:val="00035484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23C29"/>
    <w:rsid w:val="00434E33"/>
    <w:rsid w:val="00441434"/>
    <w:rsid w:val="0045264C"/>
    <w:rsid w:val="004876EC"/>
    <w:rsid w:val="004D6E14"/>
    <w:rsid w:val="005009B0"/>
    <w:rsid w:val="00552D71"/>
    <w:rsid w:val="005A1006"/>
    <w:rsid w:val="005E714A"/>
    <w:rsid w:val="006140A0"/>
    <w:rsid w:val="00636621"/>
    <w:rsid w:val="00642B49"/>
    <w:rsid w:val="006832D9"/>
    <w:rsid w:val="0069403B"/>
    <w:rsid w:val="006C619A"/>
    <w:rsid w:val="006F3DDE"/>
    <w:rsid w:val="00704678"/>
    <w:rsid w:val="0071570C"/>
    <w:rsid w:val="007425E7"/>
    <w:rsid w:val="00791887"/>
    <w:rsid w:val="00802607"/>
    <w:rsid w:val="008101A5"/>
    <w:rsid w:val="00822664"/>
    <w:rsid w:val="00840FF9"/>
    <w:rsid w:val="00841A31"/>
    <w:rsid w:val="00843796"/>
    <w:rsid w:val="00895229"/>
    <w:rsid w:val="008F0203"/>
    <w:rsid w:val="008F50D4"/>
    <w:rsid w:val="009239AA"/>
    <w:rsid w:val="00935ADA"/>
    <w:rsid w:val="00946B6C"/>
    <w:rsid w:val="00955A71"/>
    <w:rsid w:val="009607A9"/>
    <w:rsid w:val="0096108F"/>
    <w:rsid w:val="009C13B9"/>
    <w:rsid w:val="009D01A2"/>
    <w:rsid w:val="009F5923"/>
    <w:rsid w:val="009F5E8B"/>
    <w:rsid w:val="00A03A6C"/>
    <w:rsid w:val="00A0534E"/>
    <w:rsid w:val="00A403BB"/>
    <w:rsid w:val="00A435F6"/>
    <w:rsid w:val="00A66178"/>
    <w:rsid w:val="00A674DF"/>
    <w:rsid w:val="00A83AA6"/>
    <w:rsid w:val="00A9528C"/>
    <w:rsid w:val="00AE1809"/>
    <w:rsid w:val="00B80D76"/>
    <w:rsid w:val="00BA2105"/>
    <w:rsid w:val="00BA7E06"/>
    <w:rsid w:val="00BB43B5"/>
    <w:rsid w:val="00BB6219"/>
    <w:rsid w:val="00BC2C7B"/>
    <w:rsid w:val="00BD0829"/>
    <w:rsid w:val="00BD290F"/>
    <w:rsid w:val="00C0314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035"/>
    <w:rsid w:val="00DB59D0"/>
    <w:rsid w:val="00DC33D3"/>
    <w:rsid w:val="00E13631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  <w:rsid w:val="00FE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Authorised User</cp:lastModifiedBy>
  <cp:revision>3</cp:revision>
  <cp:lastPrinted>2012-04-23T21:59:00Z</cp:lastPrinted>
  <dcterms:created xsi:type="dcterms:W3CDTF">2012-05-01T16:53:00Z</dcterms:created>
  <dcterms:modified xsi:type="dcterms:W3CDTF">2012-05-01T16:54:00Z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