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E7805">
        <w:rPr>
          <w:sz w:val="28"/>
        </w:rPr>
        <w:t>1880-0542</w:t>
      </w:r>
      <w:r>
        <w:rPr>
          <w:sz w:val="28"/>
        </w:rPr>
        <w:t>)</w:t>
      </w:r>
    </w:p>
    <w:p w:rsidR="0036549E" w:rsidRDefault="00C94ADF" w:rsidP="0036549E">
      <w:pPr>
        <w:pStyle w:val="Heading1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t>TITLE OF INFORMATION COLLECTION:</w:t>
      </w:r>
      <w:r w:rsidR="005E714A">
        <w:t xml:space="preserve">  </w:t>
      </w:r>
    </w:p>
    <w:p w:rsidR="00F86EF4" w:rsidRDefault="00F86EF4" w:rsidP="0036549E">
      <w:pPr>
        <w:pStyle w:val="Heading1"/>
        <w:rPr>
          <w:i/>
        </w:rPr>
      </w:pPr>
    </w:p>
    <w:p w:rsidR="00E50293" w:rsidRPr="00F86EF4" w:rsidRDefault="00C52085" w:rsidP="0036549E">
      <w:pPr>
        <w:pStyle w:val="Heading1"/>
        <w:rPr>
          <w:i/>
        </w:rPr>
      </w:pPr>
      <w:r>
        <w:rPr>
          <w:i/>
        </w:rPr>
        <w:t>National Center for Innovation in Career and Technical Education: Training Evaluation Survey</w:t>
      </w:r>
    </w:p>
    <w:p w:rsidR="005E714A" w:rsidRDefault="005E714A"/>
    <w:p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F86EF4" w:rsidRDefault="00F86EF4"/>
    <w:p w:rsidR="00C8488C" w:rsidRPr="00EA4672" w:rsidRDefault="008A6D6B" w:rsidP="00F86EF4">
      <w:r w:rsidRPr="008A6D6B">
        <w:t>The purpose of the</w:t>
      </w:r>
      <w:r w:rsidR="00714734">
        <w:t xml:space="preserve"> evaluation</w:t>
      </w:r>
      <w:r w:rsidRPr="008A6D6B">
        <w:t xml:space="preserve"> survey is to measure participant satisfaction with the </w:t>
      </w:r>
      <w:r w:rsidR="00C52085">
        <w:t xml:space="preserve">logistics, content, and usefulness of information presented by the National Center for Innovation in Career and Technical Education </w:t>
      </w:r>
      <w:r w:rsidR="00714734">
        <w:t xml:space="preserve">(NCICTE) </w:t>
      </w:r>
      <w:r w:rsidR="00C52085">
        <w:t xml:space="preserve">as part of its </w:t>
      </w:r>
      <w:r w:rsidR="0020247A">
        <w:t xml:space="preserve">annual </w:t>
      </w:r>
      <w:r w:rsidR="00C52085">
        <w:t>training series.</w:t>
      </w:r>
      <w:r w:rsidR="0020247A">
        <w:t xml:space="preserve"> The NCICTE will offer </w:t>
      </w:r>
      <w:r w:rsidR="00714734">
        <w:t xml:space="preserve">three </w:t>
      </w:r>
      <w:r w:rsidR="0020247A">
        <w:t>training</w:t>
      </w:r>
      <w:r w:rsidR="00714734">
        <w:t xml:space="preserve">s </w:t>
      </w:r>
      <w:r w:rsidR="0020247A">
        <w:t xml:space="preserve">in each of the three </w:t>
      </w:r>
      <w:r w:rsidR="00714734">
        <w:t>program</w:t>
      </w:r>
      <w:r w:rsidR="0020247A">
        <w:t xml:space="preserve"> years for which it is funded</w:t>
      </w:r>
      <w:r w:rsidR="00714734">
        <w:t xml:space="preserve"> (i.e., extending from June</w:t>
      </w:r>
      <w:r w:rsidR="0020247A">
        <w:t xml:space="preserve"> </w:t>
      </w:r>
      <w:r w:rsidR="00714734">
        <w:t xml:space="preserve">15, </w:t>
      </w:r>
      <w:r w:rsidR="0020247A">
        <w:t>2012–</w:t>
      </w:r>
      <w:r w:rsidR="00714734">
        <w:t>June 14, 20</w:t>
      </w:r>
      <w:r w:rsidR="0020247A">
        <w:t>1</w:t>
      </w:r>
      <w:r w:rsidR="00714734">
        <w:t>5)</w:t>
      </w:r>
      <w:r w:rsidR="0020247A">
        <w:t>.</w:t>
      </w:r>
      <w:r w:rsidRPr="008A6D6B">
        <w:t xml:space="preserve"> </w:t>
      </w:r>
      <w:r w:rsidR="00C52085">
        <w:t>F</w:t>
      </w:r>
      <w:r w:rsidRPr="008A6D6B">
        <w:t xml:space="preserve">eedback from the </w:t>
      </w:r>
      <w:r w:rsidR="00714734">
        <w:t xml:space="preserve">evaluation </w:t>
      </w:r>
      <w:r w:rsidRPr="008A6D6B">
        <w:t xml:space="preserve">survey will be used to inform and enhance </w:t>
      </w:r>
      <w:r w:rsidR="00C52085">
        <w:t>training</w:t>
      </w:r>
      <w:r w:rsidR="00714734">
        <w:t xml:space="preserve"> services</w:t>
      </w:r>
      <w:r w:rsidR="00C52085">
        <w:t xml:space="preserve"> provided by Center staff.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E26329" w:rsidRPr="00EA4672" w:rsidRDefault="008A6D6B">
      <w:r w:rsidRPr="008A6D6B">
        <w:t xml:space="preserve">The primary respondents </w:t>
      </w:r>
      <w:r w:rsidR="00C52085">
        <w:t xml:space="preserve">are </w:t>
      </w:r>
      <w:r w:rsidR="004B115C">
        <w:t xml:space="preserve">federal and state policymakers, </w:t>
      </w:r>
      <w:r w:rsidR="00C52085">
        <w:t>state, and local education agency/institution of higher education administrators</w:t>
      </w:r>
      <w:r w:rsidR="004B115C">
        <w:t xml:space="preserve"> and instructors</w:t>
      </w:r>
      <w:r w:rsidR="00C52085">
        <w:t>, an</w:t>
      </w:r>
      <w:r w:rsidR="004B115C">
        <w:t>d other interested career and technical education stakeholders participating in NCICTE training.</w:t>
      </w:r>
      <w:r w:rsidRPr="008A6D6B">
        <w:t xml:space="preserve"> </w:t>
      </w:r>
      <w:r w:rsidR="00714734">
        <w:t xml:space="preserve">A total of three training will be held each year, with each event consisting of </w:t>
      </w:r>
      <w:r w:rsidR="004B115C">
        <w:t xml:space="preserve">up </w:t>
      </w:r>
      <w:r w:rsidR="00714734">
        <w:t>to four webcast and/or webinar presentations (i.e., 3 trainings @ 4 presentations/training</w:t>
      </w:r>
      <w:r w:rsidR="005A233B">
        <w:t xml:space="preserve"> = 12 presentations</w:t>
      </w:r>
      <w:r w:rsidR="00714734">
        <w:t xml:space="preserve"> per year)</w:t>
      </w:r>
      <w:r w:rsidR="004B115C">
        <w:t>. NCICTE</w:t>
      </w:r>
      <w:r w:rsidRPr="008A6D6B">
        <w:t xml:space="preserve"> anticipates </w:t>
      </w:r>
      <w:r w:rsidR="004B115C">
        <w:t>up to 100</w:t>
      </w:r>
      <w:r w:rsidRPr="008A6D6B">
        <w:t xml:space="preserve"> individuals will participate in</w:t>
      </w:r>
      <w:r w:rsidR="004B115C">
        <w:t xml:space="preserve"> each </w:t>
      </w:r>
      <w:r w:rsidR="005A233B">
        <w:t>presentation</w:t>
      </w:r>
      <w:r w:rsidR="004B115C">
        <w:t xml:space="preserve">. 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6549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 w:rsidRPr="00576E98">
        <w:t>Name:</w:t>
      </w:r>
      <w:r w:rsidR="00DB64E3" w:rsidRPr="00576E98">
        <w:t xml:space="preserve">  </w:t>
      </w:r>
      <w:bookmarkStart w:id="0" w:name="_GoBack"/>
      <w:bookmarkEnd w:id="0"/>
      <w:r w:rsidR="004B115C" w:rsidRPr="00576E98">
        <w:t>Carolyn Lee</w:t>
      </w:r>
      <w:r w:rsidR="00DB64E3" w:rsidRPr="00576E98">
        <w:t>, Office of Vocational and Adult Education, U.S. Department of Education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36549E">
        <w:t>[  ] Yes  [X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DB64E3" w:rsidRDefault="00DB64E3" w:rsidP="00DB64E3"/>
    <w:p w:rsidR="004B115C" w:rsidRDefault="004B115C" w:rsidP="00DB64E3"/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Pr="00932E6D" w:rsidRDefault="00C86E91">
      <w:r>
        <w:t>Is an incentive (e.g., money or reimbursement of expenses, token of appreciation) provide</w:t>
      </w:r>
      <w:r w:rsidR="0036549E">
        <w:t>d to participants?  [  ] Yes [X</w:t>
      </w:r>
      <w:r>
        <w:t xml:space="preserve">] No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238"/>
        <w:gridCol w:w="1620"/>
        <w:gridCol w:w="1800"/>
        <w:gridCol w:w="1003"/>
      </w:tblGrid>
      <w:tr w:rsidR="00EF2095" w:rsidTr="005A233B">
        <w:trPr>
          <w:trHeight w:val="274"/>
        </w:trPr>
        <w:tc>
          <w:tcPr>
            <w:tcW w:w="5238" w:type="dxa"/>
            <w:vAlign w:val="center"/>
          </w:tcPr>
          <w:p w:rsidR="006832D9" w:rsidRPr="00F6240A" w:rsidRDefault="00E40B50" w:rsidP="005A233B">
            <w:pPr>
              <w:jc w:val="center"/>
              <w:rPr>
                <w:b/>
              </w:rPr>
            </w:pPr>
            <w:r>
              <w:rPr>
                <w:b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:rsidR="006832D9" w:rsidRPr="00F6240A" w:rsidRDefault="006832D9" w:rsidP="005A233B">
            <w:pPr>
              <w:jc w:val="center"/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800" w:type="dxa"/>
            <w:vAlign w:val="center"/>
          </w:tcPr>
          <w:p w:rsidR="006832D9" w:rsidRPr="00F6240A" w:rsidRDefault="006832D9" w:rsidP="005A233B">
            <w:pPr>
              <w:jc w:val="center"/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  <w:vAlign w:val="center"/>
          </w:tcPr>
          <w:p w:rsidR="006832D9" w:rsidRPr="00F6240A" w:rsidRDefault="006832D9" w:rsidP="005A233B">
            <w:pPr>
              <w:jc w:val="center"/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5A233B">
        <w:trPr>
          <w:trHeight w:val="274"/>
        </w:trPr>
        <w:tc>
          <w:tcPr>
            <w:tcW w:w="5238" w:type="dxa"/>
            <w:vAlign w:val="center"/>
          </w:tcPr>
          <w:p w:rsidR="006832D9" w:rsidRPr="00932E6D" w:rsidRDefault="0030639F" w:rsidP="000644FF">
            <w:pPr>
              <w:rPr>
                <w:b/>
              </w:rPr>
            </w:pPr>
            <w:r>
              <w:rPr>
                <w:b/>
                <w:i/>
              </w:rPr>
              <w:t xml:space="preserve">NCICTE </w:t>
            </w:r>
            <w:r w:rsidR="000644FF">
              <w:rPr>
                <w:b/>
                <w:i/>
              </w:rPr>
              <w:t>Training Participants</w:t>
            </w:r>
          </w:p>
        </w:tc>
        <w:tc>
          <w:tcPr>
            <w:tcW w:w="1620" w:type="dxa"/>
            <w:vAlign w:val="center"/>
          </w:tcPr>
          <w:p w:rsidR="006832D9" w:rsidRDefault="0020247A" w:rsidP="005A233B">
            <w:pPr>
              <w:jc w:val="center"/>
            </w:pPr>
            <w:r>
              <w:t>1,200</w:t>
            </w:r>
          </w:p>
        </w:tc>
        <w:tc>
          <w:tcPr>
            <w:tcW w:w="1800" w:type="dxa"/>
            <w:vAlign w:val="center"/>
          </w:tcPr>
          <w:p w:rsidR="006832D9" w:rsidRDefault="0030639F" w:rsidP="005A233B">
            <w:pPr>
              <w:jc w:val="center"/>
            </w:pPr>
            <w:r>
              <w:t>5</w:t>
            </w:r>
            <w:r w:rsidR="00932E6D">
              <w:t xml:space="preserve"> minutes</w:t>
            </w:r>
            <w:r w:rsidR="005A233B">
              <w:t>/survey</w:t>
            </w:r>
          </w:p>
        </w:tc>
        <w:tc>
          <w:tcPr>
            <w:tcW w:w="1003" w:type="dxa"/>
            <w:vAlign w:val="center"/>
          </w:tcPr>
          <w:p w:rsidR="006832D9" w:rsidRDefault="0020247A" w:rsidP="005A233B">
            <w:pPr>
              <w:jc w:val="center"/>
            </w:pPr>
            <w:r>
              <w:t xml:space="preserve">100 </w:t>
            </w:r>
            <w:r w:rsidR="00A954CD">
              <w:t>burden hours</w:t>
            </w:r>
          </w:p>
        </w:tc>
      </w:tr>
      <w:tr w:rsidR="005A233B" w:rsidRPr="005A233B" w:rsidTr="005A233B">
        <w:trPr>
          <w:trHeight w:val="289"/>
        </w:trPr>
        <w:tc>
          <w:tcPr>
            <w:tcW w:w="5238" w:type="dxa"/>
            <w:vAlign w:val="center"/>
          </w:tcPr>
          <w:p w:rsidR="005A233B" w:rsidRPr="005A233B" w:rsidRDefault="005A233B" w:rsidP="005A233B">
            <w:pPr>
              <w:rPr>
                <w:b/>
              </w:rPr>
            </w:pPr>
            <w:r w:rsidRPr="005A233B">
              <w:rPr>
                <w:b/>
              </w:rPr>
              <w:t>Totals</w:t>
            </w:r>
          </w:p>
        </w:tc>
        <w:tc>
          <w:tcPr>
            <w:tcW w:w="1620" w:type="dxa"/>
            <w:vAlign w:val="center"/>
          </w:tcPr>
          <w:p w:rsidR="005A233B" w:rsidRPr="005A233B" w:rsidRDefault="000644FF" w:rsidP="000644F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A233B" w:rsidRPr="005A233B">
              <w:rPr>
                <w:b/>
              </w:rPr>
              <w:t>,</w:t>
            </w:r>
            <w:r>
              <w:rPr>
                <w:b/>
              </w:rPr>
              <w:t>2</w:t>
            </w:r>
            <w:r w:rsidR="005A233B" w:rsidRPr="005A233B">
              <w:rPr>
                <w:b/>
              </w:rPr>
              <w:t>00</w:t>
            </w:r>
          </w:p>
        </w:tc>
        <w:tc>
          <w:tcPr>
            <w:tcW w:w="1800" w:type="dxa"/>
            <w:vAlign w:val="center"/>
          </w:tcPr>
          <w:p w:rsidR="005A233B" w:rsidRPr="005A233B" w:rsidRDefault="005A233B" w:rsidP="00D80075">
            <w:pPr>
              <w:jc w:val="center"/>
              <w:rPr>
                <w:b/>
              </w:rPr>
            </w:pPr>
            <w:r w:rsidRPr="005A233B">
              <w:rPr>
                <w:b/>
              </w:rPr>
              <w:t>5 minutes/survey</w:t>
            </w:r>
          </w:p>
        </w:tc>
        <w:tc>
          <w:tcPr>
            <w:tcW w:w="1003" w:type="dxa"/>
          </w:tcPr>
          <w:p w:rsidR="005A233B" w:rsidRPr="005A233B" w:rsidRDefault="000644FF" w:rsidP="005A233B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="005A233B" w:rsidRPr="005A233B">
              <w:rPr>
                <w:b/>
              </w:rPr>
              <w:t xml:space="preserve"> burden hours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5A233B">
        <w:t>:</w:t>
      </w:r>
      <w:r w:rsidR="00C86E91">
        <w:t xml:space="preserve">  </w:t>
      </w:r>
      <w:r w:rsidR="00A954CD">
        <w:rPr>
          <w:u w:val="single"/>
        </w:rPr>
        <w:t>Not Applicable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36549E">
        <w:t>[</w:t>
      </w:r>
      <w:r w:rsidR="005A233B">
        <w:t xml:space="preserve"> </w:t>
      </w:r>
      <w:r w:rsidR="0036549E">
        <w:t>] Yes</w:t>
      </w:r>
      <w:r w:rsidR="0036549E">
        <w:tab/>
        <w:t>[</w:t>
      </w:r>
      <w:r w:rsidR="005A233B">
        <w:t>X</w:t>
      </w:r>
      <w:r w:rsidR="00F97107">
        <w:t xml:space="preserve"> 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F943B5" w:rsidRDefault="005A233B">
      <w:pPr>
        <w:ind w:left="720"/>
      </w:pPr>
      <w:r>
        <w:t xml:space="preserve">Each participant logging into the NCICTE presentation will be prompted to complete a survey when they log out of the training event. All participants will be </w:t>
      </w:r>
      <w:r w:rsidR="00FD7D6F">
        <w:t xml:space="preserve">offered the opportunity to participate </w:t>
      </w:r>
      <w:r>
        <w:t>in the survey.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36549E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36549E">
        <w:t>ilitators be used?  [  ] Yes [X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F24CFC" w:rsidRPr="00F24CFC" w:rsidRDefault="00F24CFC" w:rsidP="000644FF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CE7805">
      <w:footerReference w:type="default" r:id="rId8"/>
      <w:pgSz w:w="12240" w:h="15840"/>
      <w:pgMar w:top="2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734" w:rsidRDefault="00714734">
      <w:r>
        <w:separator/>
      </w:r>
    </w:p>
  </w:endnote>
  <w:endnote w:type="continuationSeparator" w:id="0">
    <w:p w:rsidR="00714734" w:rsidRDefault="0071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734" w:rsidRDefault="006642D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71473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76E98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734" w:rsidRDefault="00714734">
      <w:r>
        <w:separator/>
      </w:r>
    </w:p>
  </w:footnote>
  <w:footnote w:type="continuationSeparator" w:id="0">
    <w:p w:rsidR="00714734" w:rsidRDefault="00714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E02"/>
    <w:rsid w:val="00023A57"/>
    <w:rsid w:val="000242D2"/>
    <w:rsid w:val="00047A64"/>
    <w:rsid w:val="000644FF"/>
    <w:rsid w:val="00067329"/>
    <w:rsid w:val="000B2838"/>
    <w:rsid w:val="000C3C86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0247A"/>
    <w:rsid w:val="00221809"/>
    <w:rsid w:val="00237B48"/>
    <w:rsid w:val="0024521E"/>
    <w:rsid w:val="00263C3D"/>
    <w:rsid w:val="00274D0B"/>
    <w:rsid w:val="002B3C95"/>
    <w:rsid w:val="002D0B92"/>
    <w:rsid w:val="0030639F"/>
    <w:rsid w:val="00325A5A"/>
    <w:rsid w:val="0036549E"/>
    <w:rsid w:val="003D5BBE"/>
    <w:rsid w:val="003E3C61"/>
    <w:rsid w:val="003F1C5B"/>
    <w:rsid w:val="00434E33"/>
    <w:rsid w:val="00441434"/>
    <w:rsid w:val="0045264C"/>
    <w:rsid w:val="004876EC"/>
    <w:rsid w:val="00496253"/>
    <w:rsid w:val="004B115C"/>
    <w:rsid w:val="004D6E14"/>
    <w:rsid w:val="005009B0"/>
    <w:rsid w:val="00505892"/>
    <w:rsid w:val="00514298"/>
    <w:rsid w:val="00576E98"/>
    <w:rsid w:val="005A1006"/>
    <w:rsid w:val="005A233B"/>
    <w:rsid w:val="005E714A"/>
    <w:rsid w:val="006140A0"/>
    <w:rsid w:val="00636621"/>
    <w:rsid w:val="00642B49"/>
    <w:rsid w:val="006642DE"/>
    <w:rsid w:val="006832D9"/>
    <w:rsid w:val="0069403B"/>
    <w:rsid w:val="006F3DDE"/>
    <w:rsid w:val="00704678"/>
    <w:rsid w:val="00714734"/>
    <w:rsid w:val="007425E7"/>
    <w:rsid w:val="007C692D"/>
    <w:rsid w:val="00802607"/>
    <w:rsid w:val="008101A5"/>
    <w:rsid w:val="00822664"/>
    <w:rsid w:val="00843796"/>
    <w:rsid w:val="0086154A"/>
    <w:rsid w:val="00895229"/>
    <w:rsid w:val="008A6D6B"/>
    <w:rsid w:val="008F0203"/>
    <w:rsid w:val="008F50D4"/>
    <w:rsid w:val="009239AA"/>
    <w:rsid w:val="00932E6D"/>
    <w:rsid w:val="00935ADA"/>
    <w:rsid w:val="00946B6C"/>
    <w:rsid w:val="00955A71"/>
    <w:rsid w:val="009607A9"/>
    <w:rsid w:val="0096108F"/>
    <w:rsid w:val="00963E6E"/>
    <w:rsid w:val="009675C6"/>
    <w:rsid w:val="009C13B9"/>
    <w:rsid w:val="009D01A2"/>
    <w:rsid w:val="009F5923"/>
    <w:rsid w:val="00A403BB"/>
    <w:rsid w:val="00A674DF"/>
    <w:rsid w:val="00A83AA6"/>
    <w:rsid w:val="00A954CD"/>
    <w:rsid w:val="00AE1809"/>
    <w:rsid w:val="00B040A0"/>
    <w:rsid w:val="00B80D76"/>
    <w:rsid w:val="00BA2105"/>
    <w:rsid w:val="00BA7E06"/>
    <w:rsid w:val="00BB43B5"/>
    <w:rsid w:val="00BB6219"/>
    <w:rsid w:val="00BD290F"/>
    <w:rsid w:val="00C13579"/>
    <w:rsid w:val="00C14CC4"/>
    <w:rsid w:val="00C33C52"/>
    <w:rsid w:val="00C40D8B"/>
    <w:rsid w:val="00C52085"/>
    <w:rsid w:val="00C8407A"/>
    <w:rsid w:val="00C8488C"/>
    <w:rsid w:val="00C86E91"/>
    <w:rsid w:val="00C94ADF"/>
    <w:rsid w:val="00CA2650"/>
    <w:rsid w:val="00CB1078"/>
    <w:rsid w:val="00CC6FAF"/>
    <w:rsid w:val="00CE7805"/>
    <w:rsid w:val="00D24698"/>
    <w:rsid w:val="00D6383F"/>
    <w:rsid w:val="00D67429"/>
    <w:rsid w:val="00DB59D0"/>
    <w:rsid w:val="00DB64E3"/>
    <w:rsid w:val="00DC33D3"/>
    <w:rsid w:val="00DF1D88"/>
    <w:rsid w:val="00E26329"/>
    <w:rsid w:val="00E40B50"/>
    <w:rsid w:val="00E40F65"/>
    <w:rsid w:val="00E50293"/>
    <w:rsid w:val="00E65FFC"/>
    <w:rsid w:val="00E749B5"/>
    <w:rsid w:val="00E80951"/>
    <w:rsid w:val="00E86CC6"/>
    <w:rsid w:val="00EA4672"/>
    <w:rsid w:val="00EB56B3"/>
    <w:rsid w:val="00ED6492"/>
    <w:rsid w:val="00EF2095"/>
    <w:rsid w:val="00F06866"/>
    <w:rsid w:val="00F15956"/>
    <w:rsid w:val="00F24CFC"/>
    <w:rsid w:val="00F3170F"/>
    <w:rsid w:val="00F86EF4"/>
    <w:rsid w:val="00F943B5"/>
    <w:rsid w:val="00F97107"/>
    <w:rsid w:val="00F976B0"/>
    <w:rsid w:val="00FA6DE7"/>
    <w:rsid w:val="00FC0A8E"/>
    <w:rsid w:val="00FD7D6F"/>
    <w:rsid w:val="00FE2FA6"/>
    <w:rsid w:val="00FE3DF2"/>
    <w:rsid w:val="00FF0F71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677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stephanie.valentine</cp:lastModifiedBy>
  <cp:revision>3</cp:revision>
  <cp:lastPrinted>2010-10-04T16:59:00Z</cp:lastPrinted>
  <dcterms:created xsi:type="dcterms:W3CDTF">2013-04-11T15:19:00Z</dcterms:created>
  <dcterms:modified xsi:type="dcterms:W3CDTF">2013-04-11T15:41:00Z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