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E5D13">
        <w:rPr>
          <w:sz w:val="28"/>
        </w:rPr>
        <w:t>2900</w:t>
      </w:r>
      <w:r>
        <w:rPr>
          <w:sz w:val="28"/>
        </w:rPr>
        <w:t>-</w:t>
      </w:r>
      <w:r w:rsidR="00BE5D13">
        <w:rPr>
          <w:sz w:val="28"/>
        </w:rPr>
        <w:t>0770</w:t>
      </w:r>
      <w:r>
        <w:rPr>
          <w:sz w:val="28"/>
        </w:rPr>
        <w:t>)</w:t>
      </w:r>
    </w:p>
    <w:p w:rsidR="00E50293" w:rsidRDefault="000531F0" w:rsidP="00434E33">
      <w:r w:rsidRPr="000531F0">
        <w:rPr>
          <w:b/>
          <w:noProof/>
        </w:rPr>
        <w:pict>
          <v:line id="Line 2" o:spid="_x0000_s1026" style="position:absolute;z-index:251657216;visibility:visible;mso-wrap-distance-top:-3e-5mm;mso-wrap-distance-bottom:-3e-5mm"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p>
    <w:p w:rsidR="00363B22" w:rsidRDefault="00363B22" w:rsidP="00434E33"/>
    <w:p w:rsidR="00363B22" w:rsidRPr="00106BAC" w:rsidRDefault="004B6367" w:rsidP="00434E33">
      <w:pPr>
        <w:rPr>
          <w:b/>
          <w:sz w:val="28"/>
          <w:szCs w:val="28"/>
        </w:rPr>
      </w:pPr>
      <w:bookmarkStart w:id="0" w:name="_GoBack"/>
      <w:bookmarkEnd w:id="0"/>
      <w:r>
        <w:rPr>
          <w:b/>
          <w:sz w:val="28"/>
          <w:szCs w:val="28"/>
        </w:rPr>
        <w:t>Telephone Survey</w:t>
      </w:r>
      <w:r w:rsidR="00D05120" w:rsidRPr="00106BAC">
        <w:rPr>
          <w:b/>
          <w:sz w:val="28"/>
          <w:szCs w:val="28"/>
        </w:rPr>
        <w:t xml:space="preserve"> on </w:t>
      </w:r>
      <w:r w:rsidR="00363B22" w:rsidRPr="00106BAC">
        <w:rPr>
          <w:b/>
          <w:sz w:val="28"/>
          <w:szCs w:val="28"/>
        </w:rPr>
        <w:t>User Experience and Satisfaction with the Virtual Lifetime Electronic Record (VLER) Health</w:t>
      </w:r>
      <w:r w:rsidR="004268EC" w:rsidRPr="00106BAC">
        <w:rPr>
          <w:b/>
          <w:sz w:val="28"/>
          <w:szCs w:val="28"/>
        </w:rPr>
        <w:t xml:space="preserve"> Data E</w:t>
      </w:r>
      <w:r w:rsidR="00363B22" w:rsidRPr="00106BAC">
        <w:rPr>
          <w:b/>
          <w:sz w:val="28"/>
          <w:szCs w:val="28"/>
        </w:rPr>
        <w:t>xchange</w:t>
      </w:r>
      <w:r w:rsidR="008C1A38">
        <w:rPr>
          <w:b/>
          <w:sz w:val="28"/>
          <w:szCs w:val="28"/>
        </w:rPr>
        <w:t xml:space="preserve"> Service</w:t>
      </w:r>
    </w:p>
    <w:p w:rsidR="004268EC" w:rsidRDefault="004268EC">
      <w:pPr>
        <w:rPr>
          <w:b/>
        </w:rPr>
      </w:pPr>
    </w:p>
    <w:p w:rsidR="001B0AAA" w:rsidRDefault="00F15956">
      <w:r>
        <w:rPr>
          <w:b/>
        </w:rPr>
        <w:t>PURPOSE</w:t>
      </w:r>
      <w:r w:rsidRPr="009239AA">
        <w:rPr>
          <w:b/>
        </w:rPr>
        <w:t>:</w:t>
      </w:r>
      <w:r w:rsidR="00C14CC4" w:rsidRPr="009239AA">
        <w:rPr>
          <w:b/>
        </w:rPr>
        <w:t xml:space="preserve">  </w:t>
      </w:r>
    </w:p>
    <w:p w:rsidR="001B0AAA" w:rsidRDefault="001B0AAA"/>
    <w:p w:rsidR="00F15956" w:rsidRDefault="00B72E30">
      <w:r>
        <w:t>Westat plans to conduct in-depth</w:t>
      </w:r>
      <w:r w:rsidR="007635E1">
        <w:t>, semi-structured</w:t>
      </w:r>
      <w:r w:rsidR="003F21DA">
        <w:t xml:space="preserve"> telephone</w:t>
      </w:r>
      <w:r>
        <w:t xml:space="preserve"> </w:t>
      </w:r>
      <w:r w:rsidR="009240B1">
        <w:t xml:space="preserve">survey </w:t>
      </w:r>
      <w:r>
        <w:t xml:space="preserve">interviews with users of the </w:t>
      </w:r>
      <w:r w:rsidR="002B74C4" w:rsidRPr="002B74C4">
        <w:t>Virtual Lifetime Electronic Record</w:t>
      </w:r>
      <w:r w:rsidR="00AA3456">
        <w:t xml:space="preserve"> (</w:t>
      </w:r>
      <w:r>
        <w:t>VLER</w:t>
      </w:r>
      <w:r w:rsidR="00AA3456">
        <w:t>)</w:t>
      </w:r>
      <w:r>
        <w:t xml:space="preserve"> Health data exchange</w:t>
      </w:r>
      <w:r w:rsidR="002825AD">
        <w:t xml:space="preserve"> to assess </w:t>
      </w:r>
      <w:r>
        <w:t>user experience and satisfaction</w:t>
      </w:r>
      <w:r w:rsidR="002825AD">
        <w:t xml:space="preserve">. </w:t>
      </w:r>
      <w:r w:rsidR="002825AD" w:rsidRPr="002825AD">
        <w:t xml:space="preserve">The goal of VLER data exchange is to improve continuity of care for patients, and achievement of this goal is predicated on acceptance and use of VLER by providers and patients from all participating organizations. This qualitative analysis will assess provider satisfaction, the </w:t>
      </w:r>
      <w:r w:rsidR="007635E1">
        <w:t xml:space="preserve">perceived </w:t>
      </w:r>
      <w:r w:rsidR="002825AD" w:rsidRPr="002825AD">
        <w:t>usability and usefulness of the VLER system</w:t>
      </w:r>
      <w:r w:rsidR="009240B1">
        <w:t>,</w:t>
      </w:r>
      <w:r w:rsidR="002825AD" w:rsidRPr="002825AD">
        <w:t xml:space="preserve"> as well as the effects of training designed to motivate use. It will also assess the Veteran experience with VLER</w:t>
      </w:r>
      <w:r w:rsidR="003F21DA">
        <w:t xml:space="preserve"> Health</w:t>
      </w:r>
      <w:r w:rsidR="002825AD" w:rsidRPr="002825AD">
        <w:t xml:space="preserve">. </w:t>
      </w:r>
    </w:p>
    <w:p w:rsidR="006901BF" w:rsidRDefault="006901BF"/>
    <w:p w:rsidR="006901BF" w:rsidRPr="002825AD" w:rsidRDefault="006901BF">
      <w:r>
        <w:t xml:space="preserve">This data collection effort is designed to collect timely feedback from users of the VLER system (i.e., healthcare providers and participating patients) in order to improve the quality of the VLER </w:t>
      </w:r>
      <w:r w:rsidRPr="001415DB">
        <w:t>services.</w:t>
      </w:r>
      <w:r>
        <w:t xml:space="preserve">  This data collection effort does not employ statistical rigor in its design or analysis.  Results are intended to be used by the Department of Veterans Affairs for quality improvement purposes and are not intended to be published.</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72E30" w:rsidRPr="00B72E30" w:rsidRDefault="002825AD" w:rsidP="00B72E30">
      <w:r>
        <w:t xml:space="preserve">Healthcare providers, including </w:t>
      </w:r>
      <w:r w:rsidR="00B72E30" w:rsidRPr="009269CB">
        <w:t>physicians, nur</w:t>
      </w:r>
      <w:r>
        <w:t xml:space="preserve">ses, laboratory managers, etc., are eligible to participate if they practice in a VLER Health Community (VHC) at a Private Sector Partner medical facility.   </w:t>
      </w:r>
      <w:r w:rsidR="00B72E30" w:rsidRPr="009269CB">
        <w:t xml:space="preserve">Providers will be eligible to participate if they had a scheduled clinical encounter with a VLER patient between </w:t>
      </w:r>
      <w:proofErr w:type="gramStart"/>
      <w:r w:rsidR="00B72E30" w:rsidRPr="009269CB">
        <w:t>October</w:t>
      </w:r>
      <w:proofErr w:type="gramEnd"/>
      <w:r w:rsidR="00B72E30" w:rsidRPr="009269CB">
        <w:t xml:space="preserve"> </w:t>
      </w:r>
      <w:r w:rsidR="008C1A38">
        <w:t>to</w:t>
      </w:r>
      <w:r w:rsidR="00AA3456" w:rsidRPr="009269CB">
        <w:t xml:space="preserve"> </w:t>
      </w:r>
      <w:r w:rsidR="00B72E30" w:rsidRPr="009269CB">
        <w:t xml:space="preserve">December 2011. </w:t>
      </w:r>
      <w:r w:rsidR="00B72E30" w:rsidRPr="00B72E30">
        <w:t xml:space="preserve">Veterans will be eligible to participate if they </w:t>
      </w:r>
      <w:r w:rsidR="00374B13">
        <w:t>are enrolled</w:t>
      </w:r>
      <w:r w:rsidR="007635E1">
        <w:t xml:space="preserve"> in the </w:t>
      </w:r>
      <w:r w:rsidR="00B72E30" w:rsidRPr="00B72E30">
        <w:t>VLER</w:t>
      </w:r>
      <w:r w:rsidR="007635E1">
        <w:t xml:space="preserve"> Health data exchange</w:t>
      </w:r>
      <w:r w:rsidR="00374B13">
        <w:t xml:space="preserve"> program</w:t>
      </w:r>
      <w:r w:rsidR="00B72E30" w:rsidRPr="00B72E30">
        <w:t xml:space="preser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9269CB">
        <w:rPr>
          <w:bCs/>
          <w:sz w:val="24"/>
        </w:rPr>
        <w:t xml:space="preserve"> </w:t>
      </w:r>
      <w:r w:rsidR="009269CB">
        <w:rPr>
          <w:bCs/>
          <w:sz w:val="24"/>
        </w:rPr>
        <w:tab/>
        <w:t>[</w:t>
      </w:r>
      <w:r w:rsidR="003F21D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2B74C4" w:rsidP="0096108F">
      <w:pPr>
        <w:pStyle w:val="BodyTextIndent"/>
        <w:tabs>
          <w:tab w:val="left" w:pos="360"/>
        </w:tabs>
        <w:ind w:left="0"/>
        <w:rPr>
          <w:bCs/>
          <w:sz w:val="24"/>
        </w:rPr>
      </w:pPr>
      <w:r w:rsidRPr="00CF6992">
        <w:rPr>
          <w:bCs/>
          <w:sz w:val="24"/>
        </w:rPr>
        <w:t>[</w:t>
      </w:r>
      <w:r w:rsidR="009A48E3">
        <w:rPr>
          <w:bCs/>
          <w:sz w:val="24"/>
        </w:rPr>
        <w:t xml:space="preserve"> </w:t>
      </w:r>
      <w:r w:rsidRPr="00CF6992">
        <w:rPr>
          <w:bCs/>
          <w:sz w:val="24"/>
        </w:rPr>
        <w:t>]</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9269CB">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rsidRPr="006901BF">
        <w:t>is low-burden</w:t>
      </w:r>
      <w:r w:rsidRPr="00C14CC4">
        <w:t xml:space="preserve">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rsidRPr="004D3EAE">
        <w:t>Name</w:t>
      </w:r>
      <w:proofErr w:type="gramStart"/>
      <w:r w:rsidRPr="004D3EAE">
        <w:t>:_</w:t>
      </w:r>
      <w:proofErr w:type="gramEnd"/>
      <w:r w:rsidR="000E7062" w:rsidRPr="000E7062">
        <w:rPr>
          <w:u w:val="single"/>
        </w:rPr>
        <w:t>Tim</w:t>
      </w:r>
      <w:proofErr w:type="spellEnd"/>
      <w:r w:rsidR="000E7062" w:rsidRPr="000E7062">
        <w:rPr>
          <w:u w:val="single"/>
        </w:rPr>
        <w:t xml:space="preserve"> Cromwell</w:t>
      </w:r>
      <w:r w:rsidR="000E7062">
        <w:rPr>
          <w:u w:val="single"/>
        </w:rPr>
        <w:t>, PhD</w:t>
      </w:r>
      <w:r w:rsidRPr="004D3EAE">
        <w:t>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901BF">
        <w:rPr>
          <w:b/>
        </w:rPr>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269CB" w:rsidRPr="009269CB">
        <w:rPr>
          <w:b/>
        </w:rPr>
        <w:t>X</w:t>
      </w:r>
      <w:r>
        <w:t xml:space="preserve">] No  </w:t>
      </w:r>
    </w:p>
    <w:p w:rsidR="00C86E91" w:rsidRDefault="00C86E91">
      <w:pPr>
        <w:rPr>
          <w:b/>
        </w:rPr>
      </w:pPr>
    </w:p>
    <w:p w:rsidR="00C86E91" w:rsidRDefault="00C86E91">
      <w:pPr>
        <w:rPr>
          <w:b/>
        </w:rPr>
      </w:pPr>
    </w:p>
    <w:p w:rsidR="005E714A" w:rsidRDefault="005E714A" w:rsidP="00C86E91">
      <w:pPr>
        <w:rPr>
          <w:i/>
        </w:rPr>
      </w:pPr>
      <w:r w:rsidRPr="006901BF">
        <w:rPr>
          <w:b/>
        </w:rPr>
        <w:t>BURDEN HOUR</w:t>
      </w:r>
      <w:r w:rsidR="00441434" w:rsidRPr="006901BF">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9A7106" w:rsidTr="0001027E">
        <w:trPr>
          <w:trHeight w:val="274"/>
        </w:trPr>
        <w:tc>
          <w:tcPr>
            <w:tcW w:w="5418" w:type="dxa"/>
          </w:tcPr>
          <w:p w:rsidR="009A7106" w:rsidRDefault="009A7106" w:rsidP="00106BAC">
            <w:r>
              <w:t xml:space="preserve">Individuals or Households </w:t>
            </w:r>
            <w:r w:rsidRPr="00106BAC">
              <w:rPr>
                <w:b/>
              </w:rPr>
              <w:t>(Healthcare providers)</w:t>
            </w:r>
          </w:p>
        </w:tc>
        <w:tc>
          <w:tcPr>
            <w:tcW w:w="1530" w:type="dxa"/>
          </w:tcPr>
          <w:p w:rsidR="009A7106" w:rsidRDefault="009A7106" w:rsidP="00106BAC">
            <w:r>
              <w:t>110</w:t>
            </w:r>
          </w:p>
        </w:tc>
        <w:tc>
          <w:tcPr>
            <w:tcW w:w="1710" w:type="dxa"/>
          </w:tcPr>
          <w:p w:rsidR="009A7106" w:rsidRDefault="009A7106" w:rsidP="00106BAC">
            <w:r>
              <w:t>15 min</w:t>
            </w:r>
          </w:p>
        </w:tc>
        <w:tc>
          <w:tcPr>
            <w:tcW w:w="1003" w:type="dxa"/>
          </w:tcPr>
          <w:p w:rsidR="009A7106" w:rsidRDefault="009A7106" w:rsidP="00106BAC">
            <w:r>
              <w:t>27.5</w:t>
            </w:r>
          </w:p>
        </w:tc>
      </w:tr>
      <w:tr w:rsidR="009A7106" w:rsidTr="0001027E">
        <w:trPr>
          <w:trHeight w:val="274"/>
        </w:trPr>
        <w:tc>
          <w:tcPr>
            <w:tcW w:w="5418" w:type="dxa"/>
          </w:tcPr>
          <w:p w:rsidR="009A7106" w:rsidRDefault="009A7106" w:rsidP="00106BAC">
            <w:r>
              <w:t xml:space="preserve">Individuals or Households </w:t>
            </w:r>
            <w:r w:rsidRPr="00106BAC">
              <w:rPr>
                <w:b/>
              </w:rPr>
              <w:t>(Veterans)</w:t>
            </w:r>
          </w:p>
        </w:tc>
        <w:tc>
          <w:tcPr>
            <w:tcW w:w="1530" w:type="dxa"/>
          </w:tcPr>
          <w:p w:rsidR="009A7106" w:rsidRDefault="009A7106" w:rsidP="00106BAC">
            <w:r>
              <w:t>110</w:t>
            </w:r>
          </w:p>
        </w:tc>
        <w:tc>
          <w:tcPr>
            <w:tcW w:w="1710" w:type="dxa"/>
          </w:tcPr>
          <w:p w:rsidR="009A7106" w:rsidRDefault="009A7106" w:rsidP="00106BAC">
            <w:r>
              <w:t>15 min</w:t>
            </w:r>
          </w:p>
        </w:tc>
        <w:tc>
          <w:tcPr>
            <w:tcW w:w="1003" w:type="dxa"/>
          </w:tcPr>
          <w:p w:rsidR="009A7106" w:rsidRDefault="009A7106" w:rsidP="00106BAC">
            <w:r>
              <w:t>27.5</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9A7106" w:rsidP="00843796">
            <w:pPr>
              <w:rPr>
                <w:b/>
              </w:rPr>
            </w:pPr>
            <w:r>
              <w:rPr>
                <w:b/>
              </w:rPr>
              <w:t>22</w:t>
            </w:r>
            <w:r w:rsidR="0038719B">
              <w:rPr>
                <w:b/>
              </w:rPr>
              <w:t>0</w:t>
            </w:r>
          </w:p>
        </w:tc>
        <w:tc>
          <w:tcPr>
            <w:tcW w:w="1710" w:type="dxa"/>
          </w:tcPr>
          <w:p w:rsidR="006832D9" w:rsidRDefault="006832D9" w:rsidP="00843796"/>
        </w:tc>
        <w:tc>
          <w:tcPr>
            <w:tcW w:w="1003" w:type="dxa"/>
          </w:tcPr>
          <w:p w:rsidR="006832D9" w:rsidRPr="0001027E" w:rsidRDefault="009A7106" w:rsidP="00843796">
            <w:pPr>
              <w:rPr>
                <w:b/>
              </w:rPr>
            </w:pPr>
            <w:r>
              <w:rPr>
                <w:b/>
              </w:rPr>
              <w:t>55</w:t>
            </w:r>
          </w:p>
        </w:tc>
      </w:tr>
    </w:tbl>
    <w:p w:rsidR="00F3170F" w:rsidRDefault="00F3170F" w:rsidP="00F3170F"/>
    <w:p w:rsidR="005E714A" w:rsidRPr="004D3EAE" w:rsidRDefault="001C39F7">
      <w:pPr>
        <w:rPr>
          <w:b/>
          <w:u w:val="single"/>
        </w:rPr>
      </w:pPr>
      <w:r w:rsidRPr="004D3EAE">
        <w:rPr>
          <w:b/>
        </w:rPr>
        <w:t xml:space="preserve">FEDERAL </w:t>
      </w:r>
      <w:r w:rsidR="009F5923" w:rsidRPr="004D3EAE">
        <w:rPr>
          <w:b/>
        </w:rPr>
        <w:t>COST</w:t>
      </w:r>
      <w:r w:rsidR="00F06866" w:rsidRPr="004D3EAE">
        <w:rPr>
          <w:b/>
        </w:rPr>
        <w:t>:</w:t>
      </w:r>
      <w:r w:rsidR="00895229" w:rsidRPr="004D3EAE">
        <w:rPr>
          <w:b/>
        </w:rPr>
        <w:t xml:space="preserve"> </w:t>
      </w:r>
      <w:r w:rsidR="00C86E91" w:rsidRPr="004D3EAE">
        <w:rPr>
          <w:b/>
        </w:rPr>
        <w:t xml:space="preserve"> </w:t>
      </w:r>
      <w:r w:rsidR="00C86E91" w:rsidRPr="004D3EAE">
        <w:t xml:space="preserve">The estimated annual cost to the Federal government </w:t>
      </w:r>
      <w:r w:rsidR="00106BAC">
        <w:t xml:space="preserve">is </w:t>
      </w:r>
      <w:r w:rsidR="009A7106">
        <w:rPr>
          <w:u w:val="single"/>
        </w:rPr>
        <w:t>approx. $96</w:t>
      </w:r>
      <w:r w:rsidR="004D3EAE" w:rsidRPr="004D3EAE">
        <w:rPr>
          <w:u w:val="single"/>
        </w:rPr>
        <w:t>,000</w:t>
      </w:r>
    </w:p>
    <w:p w:rsidR="00ED6492" w:rsidRDefault="00ED6492">
      <w:pPr>
        <w:rPr>
          <w:b/>
          <w:bCs/>
          <w:u w:val="single"/>
        </w:rPr>
      </w:pPr>
    </w:p>
    <w:p w:rsidR="0069403B" w:rsidRDefault="00ED6492" w:rsidP="00F06866">
      <w:pPr>
        <w:rPr>
          <w:b/>
        </w:rPr>
      </w:pPr>
      <w:r w:rsidRPr="006901BF">
        <w:rPr>
          <w:b/>
          <w:bCs/>
          <w:u w:val="single"/>
        </w:rPr>
        <w:t xml:space="preserve">If you are conducting a focus group, survey, or plan to employ statistical methods, please </w:t>
      </w:r>
      <w:r w:rsidR="0069403B" w:rsidRPr="006901BF">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356AA9">
      <w:pPr>
        <w:pStyle w:val="ListParagraph"/>
        <w:ind w:left="360"/>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269CB" w:rsidRPr="009269CB">
        <w:rPr>
          <w:b/>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9269CB" w:rsidRDefault="009269CB" w:rsidP="00106BAC">
      <w:pPr>
        <w:ind w:left="450"/>
      </w:pPr>
      <w:proofErr w:type="gramStart"/>
      <w:r>
        <w:t xml:space="preserve">For the provider </w:t>
      </w:r>
      <w:r w:rsidR="00E54D6F">
        <w:t>surveys</w:t>
      </w:r>
      <w:r>
        <w:t xml:space="preserve">, </w:t>
      </w:r>
      <w:r w:rsidRPr="009269CB">
        <w:t>eligible providers</w:t>
      </w:r>
      <w:r w:rsidR="00B72E30">
        <w:t xml:space="preserve"> (</w:t>
      </w:r>
      <w:r w:rsidR="00B72E30" w:rsidRPr="009269CB">
        <w:t>e.g., physicians, nurses, laboratory managers, etc.)</w:t>
      </w:r>
      <w:proofErr w:type="gramEnd"/>
      <w:r w:rsidR="00B72E30" w:rsidRPr="009269CB">
        <w:t xml:space="preserve"> </w:t>
      </w:r>
      <w:r w:rsidRPr="009269CB">
        <w:t xml:space="preserve"> </w:t>
      </w:r>
      <w:proofErr w:type="gramStart"/>
      <w:r w:rsidRPr="009269CB">
        <w:t>will</w:t>
      </w:r>
      <w:proofErr w:type="gramEnd"/>
      <w:r w:rsidRPr="009269CB">
        <w:t xml:space="preserve"> be identified using local appointment lists</w:t>
      </w:r>
      <w:r w:rsidR="00B72E30">
        <w:t xml:space="preserve"> provided by the </w:t>
      </w:r>
      <w:r w:rsidR="009A7106">
        <w:t>Private Sector Partner</w:t>
      </w:r>
      <w:r w:rsidRPr="009269CB">
        <w:t xml:space="preserve">. Providers will be eligible to participate if they had a scheduled clinical encounter with a VLER patient between </w:t>
      </w:r>
      <w:proofErr w:type="gramStart"/>
      <w:r w:rsidRPr="009269CB">
        <w:t>October</w:t>
      </w:r>
      <w:proofErr w:type="gramEnd"/>
      <w:r w:rsidRPr="009269CB">
        <w:t xml:space="preserve"> to December 2011. Westat will </w:t>
      </w:r>
      <w:r w:rsidR="00E54D6F">
        <w:t xml:space="preserve">survey </w:t>
      </w:r>
      <w:r w:rsidRPr="009269CB">
        <w:t xml:space="preserve">a convenience sample of up to </w:t>
      </w:r>
      <w:r w:rsidR="00374B13">
        <w:t>ten</w:t>
      </w:r>
      <w:r w:rsidR="00374B13" w:rsidRPr="009269CB">
        <w:t xml:space="preserve"> </w:t>
      </w:r>
      <w:r w:rsidRPr="009269CB">
        <w:t xml:space="preserve">private sector providers </w:t>
      </w:r>
      <w:r w:rsidR="009A7106">
        <w:t>per VLER Health Community (VHC)</w:t>
      </w:r>
      <w:r w:rsidRPr="009269CB">
        <w:t xml:space="preserve">. </w:t>
      </w:r>
    </w:p>
    <w:p w:rsidR="00A403BB" w:rsidRDefault="00A403BB" w:rsidP="00106BAC">
      <w:pPr>
        <w:ind w:left="450"/>
      </w:pPr>
    </w:p>
    <w:p w:rsidR="00A403BB" w:rsidRPr="00B72E30" w:rsidRDefault="00B72E30" w:rsidP="00106BAC">
      <w:pPr>
        <w:ind w:left="450"/>
      </w:pPr>
      <w:r w:rsidRPr="005C1A67">
        <w:t xml:space="preserve">For the Veteran </w:t>
      </w:r>
      <w:r w:rsidR="003F21DA" w:rsidRPr="005C1A67">
        <w:t>survey</w:t>
      </w:r>
      <w:r w:rsidRPr="005C1A67">
        <w:t>, Veterans will be eligible to participate if they have enrolled in VLER. Eligible participants will be identified using the “Tracker Spreadsheet”</w:t>
      </w:r>
      <w:r w:rsidR="00073FF1">
        <w:t>,</w:t>
      </w:r>
      <w:r w:rsidRPr="005C1A67">
        <w:t xml:space="preserve"> which is used by VA staff to track VLER enrollment.  Westat will also refer to local appointment lists provided by the VA to identify Veterans whose health information may have been retrieved during a patient encounter. Westat staff will </w:t>
      </w:r>
      <w:r w:rsidR="00E54D6F" w:rsidRPr="005C1A67">
        <w:t>survey</w:t>
      </w:r>
      <w:r w:rsidRPr="005C1A67">
        <w:t xml:space="preserve"> convenience sample of approximately ten participants per VHC depending upon interest and availability.</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9269CB">
        <w:rPr>
          <w:b/>
        </w:rPr>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06BAC" w:rsidRDefault="00106BAC" w:rsidP="001B0AAA">
      <w:pPr>
        <w:ind w:left="720"/>
      </w:pPr>
    </w:p>
    <w:p w:rsidR="00F24CFC" w:rsidRDefault="00F24CFC" w:rsidP="00F24CFC">
      <w:pPr>
        <w:pStyle w:val="ListParagraph"/>
        <w:numPr>
          <w:ilvl w:val="0"/>
          <w:numId w:val="17"/>
        </w:numPr>
      </w:pPr>
      <w:r>
        <w:t>Will interviewers or facilitators be used?  [</w:t>
      </w:r>
      <w:r w:rsidR="006901BF">
        <w:rPr>
          <w:b/>
        </w:rPr>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106BAC" w:rsidRDefault="00106BAC">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531F0" w:rsidP="00F24CFC">
      <w:pPr>
        <w:rPr>
          <w:b/>
        </w:rPr>
      </w:pPr>
      <w:r>
        <w:rPr>
          <w:b/>
          <w:noProof/>
        </w:rPr>
        <w:pict>
          <v:line id="Line 3" o:spid="_x0000_s1027" style="position:absolute;z-index:251658240;visibility:visible;mso-wrap-distance-top:-3e-5mm;mso-wrap-distance-bottom:-3e-5mm"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6901BF" w:rsidRDefault="00F24CFC" w:rsidP="00F24CFC">
      <w:pPr>
        <w:pStyle w:val="Header"/>
        <w:tabs>
          <w:tab w:val="clear" w:pos="4320"/>
          <w:tab w:val="clear" w:pos="8640"/>
        </w:tabs>
        <w:rPr>
          <w:snapToGrid/>
        </w:rPr>
      </w:pPr>
      <w:r w:rsidRPr="006901BF">
        <w:rPr>
          <w:b/>
        </w:rPr>
        <w:t>DESCRIPTION OF RESPONDENTS</w:t>
      </w:r>
      <w:r w:rsidRPr="006901BF">
        <w:t>: Provide a brief description of the targeted group or groups for this collection of information.  These groups must have experience with the program.</w:t>
      </w:r>
    </w:p>
    <w:p w:rsidR="00F24CFC" w:rsidRPr="006901BF" w:rsidRDefault="00F24CFC" w:rsidP="00F24CFC">
      <w:pPr>
        <w:rPr>
          <w:b/>
          <w:sz w:val="20"/>
          <w:szCs w:val="20"/>
        </w:rPr>
      </w:pPr>
    </w:p>
    <w:p w:rsidR="00F24CFC" w:rsidRPr="006901BF" w:rsidRDefault="00F24CFC" w:rsidP="00F24CFC">
      <w:pPr>
        <w:rPr>
          <w:b/>
        </w:rPr>
      </w:pPr>
      <w:r w:rsidRPr="006901BF">
        <w:rPr>
          <w:b/>
        </w:rPr>
        <w:t>TYPE OF COLLECTION:</w:t>
      </w:r>
      <w:r w:rsidRPr="006901BF">
        <w:t xml:space="preserve"> Check one box.  If you are requesting approval of other instruments under the generic</w:t>
      </w:r>
      <w:r w:rsidR="008F50D4" w:rsidRPr="006901BF">
        <w:t>, you must complete a form for each instrument.</w:t>
      </w:r>
    </w:p>
    <w:p w:rsidR="00F24CFC" w:rsidRPr="006901BF" w:rsidRDefault="00F24CFC" w:rsidP="00F24CFC">
      <w:pPr>
        <w:pStyle w:val="BodyTextIndent"/>
        <w:tabs>
          <w:tab w:val="left" w:pos="360"/>
        </w:tabs>
        <w:ind w:left="0"/>
        <w:rPr>
          <w:bCs/>
        </w:rPr>
      </w:pPr>
    </w:p>
    <w:p w:rsidR="00F24CFC" w:rsidRPr="008F50D4" w:rsidRDefault="00F24CFC" w:rsidP="00F24CFC">
      <w:r w:rsidRPr="006901BF">
        <w:rPr>
          <w:b/>
        </w:rPr>
        <w:t>CERTIFICATION:</w:t>
      </w:r>
      <w:r w:rsidR="008F50D4" w:rsidRPr="006901BF">
        <w:rPr>
          <w:b/>
        </w:rPr>
        <w:t xml:space="preserve">  </w:t>
      </w:r>
      <w:r w:rsidR="008F50D4" w:rsidRPr="006901BF">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E54D6F" w:rsidRDefault="00CF6542" w:rsidP="00E54D6F">
      <w:pPr>
        <w:rPr>
          <w:b/>
        </w:rPr>
      </w:pPr>
      <w:r>
        <w:rPr>
          <w:b/>
        </w:rPr>
        <w:t xml:space="preserve">Submit </w:t>
      </w:r>
      <w:r w:rsidR="00F24CFC" w:rsidRPr="00F24CFC">
        <w:rPr>
          <w:b/>
        </w:rPr>
        <w:t>all instruments, instructions, and scripts are submitted with the request.</w:t>
      </w:r>
    </w:p>
    <w:sectPr w:rsidR="005E714A" w:rsidRPr="00E54D6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C26" w:rsidRDefault="00481C26">
      <w:r>
        <w:separator/>
      </w:r>
    </w:p>
  </w:endnote>
  <w:endnote w:type="continuationSeparator" w:id="0">
    <w:p w:rsidR="00481C26" w:rsidRDefault="00481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13" w:rsidRDefault="000531F0">
    <w:pPr>
      <w:pStyle w:val="Footer"/>
      <w:tabs>
        <w:tab w:val="clear" w:pos="8640"/>
        <w:tab w:val="right" w:pos="9000"/>
      </w:tabs>
      <w:jc w:val="center"/>
      <w:rPr>
        <w:iCs/>
        <w:sz w:val="20"/>
        <w:szCs w:val="20"/>
      </w:rPr>
    </w:pPr>
    <w:r>
      <w:rPr>
        <w:rStyle w:val="PageNumber"/>
        <w:sz w:val="20"/>
        <w:szCs w:val="20"/>
      </w:rPr>
      <w:fldChar w:fldCharType="begin"/>
    </w:r>
    <w:r w:rsidR="00374B13">
      <w:rPr>
        <w:rStyle w:val="PageNumber"/>
        <w:sz w:val="20"/>
        <w:szCs w:val="20"/>
      </w:rPr>
      <w:instrText xml:space="preserve"> PAGE </w:instrText>
    </w:r>
    <w:r>
      <w:rPr>
        <w:rStyle w:val="PageNumber"/>
        <w:sz w:val="20"/>
        <w:szCs w:val="20"/>
      </w:rPr>
      <w:fldChar w:fldCharType="separate"/>
    </w:r>
    <w:r w:rsidR="00073FF1">
      <w:rPr>
        <w:rStyle w:val="PageNumber"/>
        <w:noProof/>
        <w:sz w:val="20"/>
        <w:szCs w:val="20"/>
      </w:rPr>
      <w:t>4</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C26" w:rsidRDefault="00481C26">
      <w:r>
        <w:separator/>
      </w:r>
    </w:p>
  </w:footnote>
  <w:footnote w:type="continuationSeparator" w:id="0">
    <w:p w:rsidR="00481C26" w:rsidRDefault="00481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13" w:rsidRDefault="00374B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9937"/>
  </w:hdrShapeDefaults>
  <w:footnotePr>
    <w:footnote w:id="-1"/>
    <w:footnote w:id="0"/>
  </w:footnotePr>
  <w:endnotePr>
    <w:endnote w:id="-1"/>
    <w:endnote w:id="0"/>
  </w:endnotePr>
  <w:compat/>
  <w:rsids>
    <w:rsidRoot w:val="00D6383F"/>
    <w:rsid w:val="0001027E"/>
    <w:rsid w:val="00021390"/>
    <w:rsid w:val="00023A57"/>
    <w:rsid w:val="00047A64"/>
    <w:rsid w:val="000518BD"/>
    <w:rsid w:val="000531F0"/>
    <w:rsid w:val="00067329"/>
    <w:rsid w:val="000674FC"/>
    <w:rsid w:val="00071E32"/>
    <w:rsid w:val="00073FF1"/>
    <w:rsid w:val="000B2838"/>
    <w:rsid w:val="000D44CA"/>
    <w:rsid w:val="000E200B"/>
    <w:rsid w:val="000E7062"/>
    <w:rsid w:val="000F68BE"/>
    <w:rsid w:val="00106BAC"/>
    <w:rsid w:val="001415DB"/>
    <w:rsid w:val="00163EAE"/>
    <w:rsid w:val="001927A4"/>
    <w:rsid w:val="00194AC6"/>
    <w:rsid w:val="001A23B0"/>
    <w:rsid w:val="001A25CC"/>
    <w:rsid w:val="001B0AAA"/>
    <w:rsid w:val="001C39F7"/>
    <w:rsid w:val="00225AB0"/>
    <w:rsid w:val="00237B48"/>
    <w:rsid w:val="0024521E"/>
    <w:rsid w:val="00250AF5"/>
    <w:rsid w:val="00263C3D"/>
    <w:rsid w:val="00274D0B"/>
    <w:rsid w:val="002825AD"/>
    <w:rsid w:val="002B052D"/>
    <w:rsid w:val="002B34CD"/>
    <w:rsid w:val="002B3C95"/>
    <w:rsid w:val="002B74C4"/>
    <w:rsid w:val="002D0125"/>
    <w:rsid w:val="002D0B92"/>
    <w:rsid w:val="002D6A48"/>
    <w:rsid w:val="00315B36"/>
    <w:rsid w:val="00356AA9"/>
    <w:rsid w:val="00363B22"/>
    <w:rsid w:val="00374B13"/>
    <w:rsid w:val="0038719B"/>
    <w:rsid w:val="003D5BBE"/>
    <w:rsid w:val="003E3C61"/>
    <w:rsid w:val="003F1C5B"/>
    <w:rsid w:val="003F21DA"/>
    <w:rsid w:val="004268EC"/>
    <w:rsid w:val="004321AC"/>
    <w:rsid w:val="00434E33"/>
    <w:rsid w:val="00441434"/>
    <w:rsid w:val="0045264C"/>
    <w:rsid w:val="004721C0"/>
    <w:rsid w:val="0047320D"/>
    <w:rsid w:val="00481C26"/>
    <w:rsid w:val="004876EC"/>
    <w:rsid w:val="004B6367"/>
    <w:rsid w:val="004C5237"/>
    <w:rsid w:val="004D3EAE"/>
    <w:rsid w:val="004D6E14"/>
    <w:rsid w:val="005009B0"/>
    <w:rsid w:val="00526493"/>
    <w:rsid w:val="005327AD"/>
    <w:rsid w:val="005569A3"/>
    <w:rsid w:val="005A1006"/>
    <w:rsid w:val="005C1A67"/>
    <w:rsid w:val="005E714A"/>
    <w:rsid w:val="005F693D"/>
    <w:rsid w:val="006140A0"/>
    <w:rsid w:val="00636621"/>
    <w:rsid w:val="00637AA7"/>
    <w:rsid w:val="00642B49"/>
    <w:rsid w:val="006832D9"/>
    <w:rsid w:val="006901BF"/>
    <w:rsid w:val="0069403B"/>
    <w:rsid w:val="006F3DDE"/>
    <w:rsid w:val="00704678"/>
    <w:rsid w:val="007425E7"/>
    <w:rsid w:val="00755678"/>
    <w:rsid w:val="007635E1"/>
    <w:rsid w:val="00770DC5"/>
    <w:rsid w:val="007D7FC8"/>
    <w:rsid w:val="007F7080"/>
    <w:rsid w:val="00802607"/>
    <w:rsid w:val="008101A5"/>
    <w:rsid w:val="00822664"/>
    <w:rsid w:val="00843796"/>
    <w:rsid w:val="00895229"/>
    <w:rsid w:val="008B2EB3"/>
    <w:rsid w:val="008C1A38"/>
    <w:rsid w:val="008E5382"/>
    <w:rsid w:val="008F0203"/>
    <w:rsid w:val="008F50D4"/>
    <w:rsid w:val="009239AA"/>
    <w:rsid w:val="009240B1"/>
    <w:rsid w:val="009269CB"/>
    <w:rsid w:val="00935ADA"/>
    <w:rsid w:val="00946B6C"/>
    <w:rsid w:val="00955A71"/>
    <w:rsid w:val="0096108F"/>
    <w:rsid w:val="00990B99"/>
    <w:rsid w:val="009A48E3"/>
    <w:rsid w:val="009A7106"/>
    <w:rsid w:val="009B326A"/>
    <w:rsid w:val="009C13B9"/>
    <w:rsid w:val="009D01A2"/>
    <w:rsid w:val="009F5923"/>
    <w:rsid w:val="00A20DA3"/>
    <w:rsid w:val="00A403BB"/>
    <w:rsid w:val="00A46FA0"/>
    <w:rsid w:val="00A674DF"/>
    <w:rsid w:val="00A83AA6"/>
    <w:rsid w:val="00A934D6"/>
    <w:rsid w:val="00AA3456"/>
    <w:rsid w:val="00AE1809"/>
    <w:rsid w:val="00B72E30"/>
    <w:rsid w:val="00B80D76"/>
    <w:rsid w:val="00B90CF4"/>
    <w:rsid w:val="00BA2105"/>
    <w:rsid w:val="00BA7E06"/>
    <w:rsid w:val="00BB43B5"/>
    <w:rsid w:val="00BB6219"/>
    <w:rsid w:val="00BD290F"/>
    <w:rsid w:val="00BE5D13"/>
    <w:rsid w:val="00BF3DE2"/>
    <w:rsid w:val="00C14CC4"/>
    <w:rsid w:val="00C33C52"/>
    <w:rsid w:val="00C40D8B"/>
    <w:rsid w:val="00C46EA3"/>
    <w:rsid w:val="00C55AB8"/>
    <w:rsid w:val="00C8407A"/>
    <w:rsid w:val="00C8488C"/>
    <w:rsid w:val="00C86014"/>
    <w:rsid w:val="00C86E91"/>
    <w:rsid w:val="00CA2650"/>
    <w:rsid w:val="00CB1078"/>
    <w:rsid w:val="00CB59AC"/>
    <w:rsid w:val="00CC6FAF"/>
    <w:rsid w:val="00CF6542"/>
    <w:rsid w:val="00CF6992"/>
    <w:rsid w:val="00D05120"/>
    <w:rsid w:val="00D24698"/>
    <w:rsid w:val="00D6383F"/>
    <w:rsid w:val="00DB59D0"/>
    <w:rsid w:val="00DC33D3"/>
    <w:rsid w:val="00E26329"/>
    <w:rsid w:val="00E40B50"/>
    <w:rsid w:val="00E50293"/>
    <w:rsid w:val="00E54D6F"/>
    <w:rsid w:val="00E65FFC"/>
    <w:rsid w:val="00E744EA"/>
    <w:rsid w:val="00E80951"/>
    <w:rsid w:val="00E86CC6"/>
    <w:rsid w:val="00EA5905"/>
    <w:rsid w:val="00EB56B3"/>
    <w:rsid w:val="00EC7130"/>
    <w:rsid w:val="00ED6492"/>
    <w:rsid w:val="00EF0665"/>
    <w:rsid w:val="00EF2095"/>
    <w:rsid w:val="00EF62FD"/>
    <w:rsid w:val="00F06866"/>
    <w:rsid w:val="00F158F5"/>
    <w:rsid w:val="00F15956"/>
    <w:rsid w:val="00F24CFC"/>
    <w:rsid w:val="00F3170F"/>
    <w:rsid w:val="00F57D65"/>
    <w:rsid w:val="00F976B0"/>
    <w:rsid w:val="00FA6DE7"/>
    <w:rsid w:val="00FC0A8E"/>
    <w:rsid w:val="00FE2FA6"/>
    <w:rsid w:val="00FE3DF2"/>
    <w:rsid w:val="00FF7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1297</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4</cp:revision>
  <cp:lastPrinted>2011-11-02T14:19:00Z</cp:lastPrinted>
  <dcterms:created xsi:type="dcterms:W3CDTF">2011-11-08T19:00:00Z</dcterms:created>
  <dcterms:modified xsi:type="dcterms:W3CDTF">2011-11-09T18:14:00Z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