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DF7" w:rsidRPr="0039743D" w:rsidRDefault="008C7673" w:rsidP="006D3A43">
      <w:pPr>
        <w:pStyle w:val="Heading1"/>
        <w:keepNext w:val="0"/>
        <w:suppressAutoHyphens/>
        <w:spacing w:line="480" w:lineRule="auto"/>
        <w:rPr>
          <w:szCs w:val="24"/>
        </w:rPr>
      </w:pPr>
      <w:r w:rsidRPr="0039743D">
        <w:rPr>
          <w:szCs w:val="24"/>
        </w:rPr>
        <w:t>SUPPORTING STATEMENT FOR PAPERWORK REDUCTION SUBMISSION</w:t>
      </w:r>
    </w:p>
    <w:p w:rsidR="008C7673" w:rsidRPr="0039743D" w:rsidRDefault="00376DF7" w:rsidP="006D3A43">
      <w:pPr>
        <w:pStyle w:val="Heading1"/>
        <w:keepNext w:val="0"/>
        <w:suppressAutoHyphens/>
        <w:spacing w:line="480" w:lineRule="auto"/>
        <w:rPr>
          <w:szCs w:val="24"/>
        </w:rPr>
      </w:pPr>
      <w:r w:rsidRPr="0039743D">
        <w:rPr>
          <w:szCs w:val="24"/>
        </w:rPr>
        <w:t>(3145-0157)</w:t>
      </w:r>
    </w:p>
    <w:p w:rsidR="00376DF7" w:rsidRPr="0039743D" w:rsidRDefault="00376DF7" w:rsidP="006D3A43">
      <w:pPr>
        <w:pStyle w:val="Heading1"/>
        <w:keepNext w:val="0"/>
        <w:suppressAutoHyphens/>
        <w:spacing w:line="480" w:lineRule="auto"/>
        <w:rPr>
          <w:szCs w:val="24"/>
        </w:rPr>
      </w:pPr>
      <w:proofErr w:type="gramStart"/>
      <w:r w:rsidRPr="0039743D">
        <w:rPr>
          <w:szCs w:val="24"/>
        </w:rPr>
        <w:t xml:space="preserve">Usability Testing of Topic-Based Navigation for the </w:t>
      </w:r>
      <w:hyperlink r:id="rId11" w:history="1">
        <w:r w:rsidRPr="0039743D">
          <w:rPr>
            <w:rStyle w:val="Hyperlink"/>
            <w:color w:val="auto"/>
            <w:szCs w:val="24"/>
          </w:rPr>
          <w:t>www.nsf.gov/statistics/</w:t>
        </w:r>
      </w:hyperlink>
      <w:r w:rsidRPr="0039743D">
        <w:rPr>
          <w:szCs w:val="24"/>
        </w:rPr>
        <w:t xml:space="preserve"> Website.</w:t>
      </w:r>
      <w:proofErr w:type="gramEnd"/>
    </w:p>
    <w:p w:rsidR="008C7673" w:rsidRPr="0039743D" w:rsidRDefault="00376DF7" w:rsidP="006D3A43">
      <w:pPr>
        <w:pStyle w:val="Heading1"/>
        <w:keepNext w:val="0"/>
        <w:suppressAutoHyphens/>
        <w:spacing w:line="480" w:lineRule="auto"/>
        <w:rPr>
          <w:szCs w:val="24"/>
          <w:u w:val="none"/>
        </w:rPr>
      </w:pPr>
      <w:r w:rsidRPr="0039743D">
        <w:rPr>
          <w:szCs w:val="24"/>
          <w:u w:val="none"/>
        </w:rPr>
        <w:t>A</w:t>
      </w:r>
      <w:r w:rsidR="008C7673" w:rsidRPr="0039743D">
        <w:rPr>
          <w:szCs w:val="24"/>
          <w:u w:val="none"/>
        </w:rPr>
        <w:t xml:space="preserve">.  </w:t>
      </w:r>
      <w:r w:rsidRPr="0039743D">
        <w:rPr>
          <w:szCs w:val="24"/>
          <w:u w:val="none"/>
        </w:rPr>
        <w:t xml:space="preserve">  </w:t>
      </w:r>
      <w:r w:rsidR="008C7673" w:rsidRPr="0039743D">
        <w:rPr>
          <w:szCs w:val="24"/>
          <w:u w:val="none"/>
        </w:rPr>
        <w:t>JUSTIFICATION</w:t>
      </w:r>
    </w:p>
    <w:p w:rsidR="008C7673" w:rsidRPr="0039743D" w:rsidRDefault="00A11409" w:rsidP="006D3A43">
      <w:pPr>
        <w:pStyle w:val="BodyText"/>
        <w:numPr>
          <w:ilvl w:val="0"/>
          <w:numId w:val="1"/>
        </w:numPr>
        <w:tabs>
          <w:tab w:val="left" w:pos="90"/>
          <w:tab w:val="left" w:pos="180"/>
        </w:tabs>
        <w:suppressAutoHyphens/>
        <w:spacing w:line="480" w:lineRule="auto"/>
        <w:ind w:left="0" w:firstLine="0"/>
        <w:rPr>
          <w:szCs w:val="24"/>
        </w:rPr>
      </w:pPr>
      <w:r w:rsidRPr="0039743D">
        <w:rPr>
          <w:b/>
          <w:szCs w:val="24"/>
        </w:rPr>
        <w:t xml:space="preserve"> </w:t>
      </w:r>
      <w:r w:rsidR="008C7673" w:rsidRPr="0039743D">
        <w:rPr>
          <w:b/>
          <w:szCs w:val="24"/>
        </w:rPr>
        <w:t>CIRCUMSTANCES MAKING COLLECTION OF INFORMATION NECESSARY</w:t>
      </w:r>
    </w:p>
    <w:p w:rsidR="008C7673" w:rsidRPr="0039743D" w:rsidRDefault="008C7673" w:rsidP="006314A0">
      <w:pPr>
        <w:pStyle w:val="BodyText"/>
        <w:suppressAutoHyphens/>
        <w:rPr>
          <w:szCs w:val="24"/>
        </w:rPr>
      </w:pPr>
      <w:r w:rsidRPr="0039743D">
        <w:rPr>
          <w:szCs w:val="24"/>
        </w:rP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8C7673" w:rsidRPr="0039743D" w:rsidRDefault="008C7673" w:rsidP="006314A0">
      <w:pPr>
        <w:pStyle w:val="BodyText"/>
        <w:suppressAutoHyphens/>
        <w:rPr>
          <w:szCs w:val="24"/>
        </w:rPr>
      </w:pPr>
    </w:p>
    <w:p w:rsidR="008C7673" w:rsidRPr="0039743D" w:rsidRDefault="008C7673" w:rsidP="006314A0">
      <w:pPr>
        <w:pStyle w:val="BodyText"/>
        <w:suppressAutoHyphens/>
        <w:rPr>
          <w:szCs w:val="24"/>
        </w:rPr>
      </w:pPr>
      <w:r w:rsidRPr="0039743D">
        <w:rPr>
          <w:szCs w:val="24"/>
        </w:rPr>
        <w:t>Section 1(b) of this E.O. requires agencies to “survey customers to determine the kind and quality of services they want and their level of satisfaction with existing services” and Section 1(a) requires agencies to “survey front- 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8C7673" w:rsidRPr="0039743D" w:rsidRDefault="008C7673" w:rsidP="006314A0">
      <w:pPr>
        <w:pStyle w:val="BodyText"/>
        <w:suppressAutoHyphens/>
        <w:rPr>
          <w:szCs w:val="24"/>
        </w:rPr>
      </w:pPr>
    </w:p>
    <w:p w:rsidR="00260235" w:rsidRPr="0039743D" w:rsidRDefault="00260235" w:rsidP="006314A0">
      <w:pPr>
        <w:pStyle w:val="BodyTextIndent"/>
        <w:suppressAutoHyphens/>
      </w:pPr>
      <w:r w:rsidRPr="0039743D">
        <w:t>NCSES develops and maintains a website (www.nsf.gov/statistics) to provide a gateway to data and information on the U.S. science and engineering enterprise. The site is a complex website containing large amounts of data and publications.</w:t>
      </w:r>
    </w:p>
    <w:p w:rsidR="00260235" w:rsidRPr="0039743D" w:rsidRDefault="00260235" w:rsidP="006314A0">
      <w:pPr>
        <w:pStyle w:val="BodyTextIndent"/>
        <w:suppressAutoHyphens/>
      </w:pPr>
    </w:p>
    <w:p w:rsidR="00260235" w:rsidRPr="0039743D" w:rsidRDefault="00260235" w:rsidP="006314A0">
      <w:pPr>
        <w:pStyle w:val="BodyTextIndent"/>
        <w:suppressAutoHyphens/>
      </w:pPr>
      <w:r w:rsidRPr="0039743D">
        <w:t xml:space="preserve">NCSES is embarking on a redesign of its website to make </w:t>
      </w:r>
      <w:r w:rsidR="00E5587B">
        <w:t>its content</w:t>
      </w:r>
      <w:r w:rsidRPr="0039743D">
        <w:t xml:space="preserve"> more </w:t>
      </w:r>
      <w:r w:rsidR="00E5587B">
        <w:t>available</w:t>
      </w:r>
      <w:r w:rsidRPr="0039743D">
        <w:t xml:space="preserve"> to users. The purpose of the redesign is to make the site more intuitive and easier to navigate. </w:t>
      </w:r>
    </w:p>
    <w:p w:rsidR="00260235" w:rsidRPr="0039743D" w:rsidRDefault="00260235" w:rsidP="00260235">
      <w:pPr>
        <w:pStyle w:val="BodyTextIndent"/>
        <w:suppressAutoHyphens/>
        <w:spacing w:line="480" w:lineRule="auto"/>
      </w:pPr>
    </w:p>
    <w:p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HOW, BY WHOM, AND PURPOSE FOR WHICH INFORMATION IS TO BE USED</w:t>
      </w:r>
    </w:p>
    <w:p w:rsidR="005B3C4B" w:rsidRPr="0039743D" w:rsidRDefault="005B3C4B" w:rsidP="006314A0">
      <w:pPr>
        <w:pStyle w:val="BodyTextIndent"/>
        <w:suppressAutoHyphens/>
        <w:ind w:left="0"/>
      </w:pPr>
      <w:r w:rsidRPr="0039743D">
        <w:t>A previous usability test has helped to identify several issues with the NCSES website and highlighted problems users have experienced with the current topic/subtopic navigation. As part of this website redesign effort to increase user satisfaction, NCSES is evaluating current usage and future needs of data users. This clearance request is directed at gathering information from both users and</w:t>
      </w:r>
      <w:r w:rsidR="00021629">
        <w:t xml:space="preserve"> non-users of the NCSES website using a card sort methodology.</w:t>
      </w:r>
    </w:p>
    <w:p w:rsidR="006314A0" w:rsidRPr="006314A0" w:rsidRDefault="006314A0" w:rsidP="006314A0">
      <w:pPr>
        <w:rPr>
          <w:sz w:val="24"/>
          <w:szCs w:val="24"/>
        </w:rPr>
      </w:pPr>
      <w:r w:rsidRPr="006314A0">
        <w:rPr>
          <w:sz w:val="24"/>
          <w:szCs w:val="24"/>
        </w:rPr>
        <w:t xml:space="preserve">The results of this small, qualitative </w:t>
      </w:r>
      <w:r w:rsidR="00021629">
        <w:rPr>
          <w:sz w:val="24"/>
          <w:szCs w:val="24"/>
        </w:rPr>
        <w:t>study</w:t>
      </w:r>
      <w:r w:rsidRPr="006314A0">
        <w:rPr>
          <w:sz w:val="24"/>
          <w:szCs w:val="24"/>
        </w:rPr>
        <w:t xml:space="preserve"> will help NCSES to understand:</w:t>
      </w:r>
    </w:p>
    <w:p w:rsidR="006314A0" w:rsidRPr="006314A0" w:rsidRDefault="006314A0" w:rsidP="006314A0">
      <w:pPr>
        <w:rPr>
          <w:sz w:val="24"/>
          <w:szCs w:val="24"/>
        </w:rPr>
      </w:pPr>
    </w:p>
    <w:p w:rsidR="006314A0" w:rsidRPr="006314A0" w:rsidRDefault="006314A0" w:rsidP="006314A0">
      <w:pPr>
        <w:numPr>
          <w:ilvl w:val="0"/>
          <w:numId w:val="12"/>
        </w:numPr>
        <w:rPr>
          <w:sz w:val="24"/>
          <w:szCs w:val="24"/>
        </w:rPr>
      </w:pPr>
      <w:r w:rsidRPr="006314A0">
        <w:rPr>
          <w:sz w:val="24"/>
          <w:szCs w:val="24"/>
        </w:rPr>
        <w:t>Content that participants have not understood well</w:t>
      </w:r>
    </w:p>
    <w:p w:rsidR="006314A0" w:rsidRPr="006314A0" w:rsidRDefault="006314A0" w:rsidP="006314A0">
      <w:pPr>
        <w:numPr>
          <w:ilvl w:val="0"/>
          <w:numId w:val="12"/>
        </w:numPr>
        <w:rPr>
          <w:sz w:val="24"/>
          <w:szCs w:val="24"/>
        </w:rPr>
      </w:pPr>
      <w:r w:rsidRPr="006314A0">
        <w:rPr>
          <w:sz w:val="24"/>
          <w:szCs w:val="24"/>
        </w:rPr>
        <w:t>Content that could belong to more than one area</w:t>
      </w:r>
    </w:p>
    <w:p w:rsidR="006314A0" w:rsidRPr="006314A0" w:rsidRDefault="006314A0" w:rsidP="006314A0">
      <w:pPr>
        <w:numPr>
          <w:ilvl w:val="0"/>
          <w:numId w:val="12"/>
        </w:numPr>
        <w:rPr>
          <w:sz w:val="24"/>
          <w:szCs w:val="24"/>
        </w:rPr>
      </w:pPr>
      <w:r w:rsidRPr="006314A0">
        <w:rPr>
          <w:sz w:val="24"/>
          <w:szCs w:val="24"/>
        </w:rPr>
        <w:t>Alternative paths to content</w:t>
      </w:r>
    </w:p>
    <w:p w:rsidR="006314A0" w:rsidRPr="006314A0" w:rsidRDefault="006314A0" w:rsidP="006314A0">
      <w:pPr>
        <w:numPr>
          <w:ilvl w:val="0"/>
          <w:numId w:val="12"/>
        </w:numPr>
        <w:rPr>
          <w:sz w:val="24"/>
          <w:szCs w:val="24"/>
        </w:rPr>
      </w:pPr>
      <w:r w:rsidRPr="006314A0">
        <w:rPr>
          <w:sz w:val="24"/>
          <w:szCs w:val="24"/>
        </w:rPr>
        <w:t>How different participants see information</w:t>
      </w:r>
    </w:p>
    <w:p w:rsidR="006314A0" w:rsidRPr="006314A0" w:rsidRDefault="006314A0" w:rsidP="006314A0">
      <w:pPr>
        <w:pStyle w:val="Heading1"/>
        <w:rPr>
          <w:szCs w:val="24"/>
        </w:rPr>
      </w:pPr>
    </w:p>
    <w:p w:rsidR="006314A0" w:rsidRPr="006314A0" w:rsidRDefault="006314A0" w:rsidP="006314A0">
      <w:pPr>
        <w:pStyle w:val="BodyText"/>
        <w:suppressAutoHyphens/>
        <w:spacing w:line="480" w:lineRule="auto"/>
        <w:rPr>
          <w:bCs/>
          <w:iCs/>
          <w:szCs w:val="24"/>
        </w:rPr>
      </w:pPr>
      <w:r w:rsidRPr="006314A0">
        <w:rPr>
          <w:szCs w:val="24"/>
        </w:rPr>
        <w:t>The results will be used to inform direction of future changes to the NCSES website.</w:t>
      </w:r>
    </w:p>
    <w:p w:rsidR="008C7673" w:rsidRPr="0039743D" w:rsidRDefault="00A11409" w:rsidP="006D3A43">
      <w:pPr>
        <w:numPr>
          <w:ilvl w:val="0"/>
          <w:numId w:val="1"/>
        </w:numPr>
        <w:tabs>
          <w:tab w:val="left" w:pos="180"/>
        </w:tabs>
        <w:suppressAutoHyphens/>
        <w:spacing w:line="480" w:lineRule="auto"/>
        <w:ind w:left="0" w:firstLine="0"/>
        <w:rPr>
          <w:sz w:val="24"/>
          <w:szCs w:val="24"/>
        </w:rPr>
      </w:pPr>
      <w:r w:rsidRPr="0039743D">
        <w:rPr>
          <w:b/>
          <w:sz w:val="24"/>
          <w:szCs w:val="24"/>
        </w:rPr>
        <w:t xml:space="preserve">  </w:t>
      </w:r>
      <w:r w:rsidR="008C7673" w:rsidRPr="0039743D">
        <w:rPr>
          <w:b/>
          <w:sz w:val="24"/>
          <w:szCs w:val="24"/>
        </w:rPr>
        <w:t>USE OF AUTOMATION</w:t>
      </w:r>
    </w:p>
    <w:p w:rsidR="008C7673" w:rsidRPr="0039743D" w:rsidRDefault="00CC6E91" w:rsidP="006D3A43">
      <w:pPr>
        <w:suppressAutoHyphens/>
        <w:spacing w:line="480" w:lineRule="auto"/>
        <w:rPr>
          <w:snapToGrid w:val="0"/>
          <w:sz w:val="24"/>
          <w:szCs w:val="24"/>
        </w:rPr>
      </w:pPr>
      <w:r>
        <w:rPr>
          <w:snapToGrid w:val="0"/>
          <w:sz w:val="24"/>
          <w:szCs w:val="24"/>
        </w:rPr>
        <w:t>A web-based card-sorting application will be used.</w:t>
      </w:r>
    </w:p>
    <w:p w:rsidR="008C7673" w:rsidRPr="0039743D" w:rsidRDefault="008C7673" w:rsidP="006D3A43">
      <w:pPr>
        <w:numPr>
          <w:ilvl w:val="0"/>
          <w:numId w:val="1"/>
        </w:numPr>
        <w:tabs>
          <w:tab w:val="left" w:pos="360"/>
        </w:tabs>
        <w:suppressAutoHyphens/>
        <w:spacing w:line="480" w:lineRule="auto"/>
        <w:ind w:left="0" w:firstLine="0"/>
        <w:rPr>
          <w:snapToGrid w:val="0"/>
          <w:sz w:val="24"/>
          <w:szCs w:val="24"/>
        </w:rPr>
      </w:pPr>
      <w:r w:rsidRPr="0039743D">
        <w:rPr>
          <w:b/>
          <w:snapToGrid w:val="0"/>
          <w:sz w:val="24"/>
          <w:szCs w:val="24"/>
        </w:rPr>
        <w:t>EFFORTS TO IDENTIFY DUPLICATION</w:t>
      </w:r>
      <w:r w:rsidRPr="0039743D">
        <w:rPr>
          <w:snapToGrid w:val="0"/>
          <w:sz w:val="24"/>
          <w:szCs w:val="24"/>
        </w:rPr>
        <w:t xml:space="preserve"> </w:t>
      </w:r>
    </w:p>
    <w:p w:rsidR="00461AB0" w:rsidRPr="00E5587B" w:rsidRDefault="00E5587B" w:rsidP="00E5587B">
      <w:pPr>
        <w:suppressAutoHyphens/>
        <w:spacing w:line="480" w:lineRule="auto"/>
        <w:rPr>
          <w:snapToGrid w:val="0"/>
          <w:sz w:val="24"/>
          <w:szCs w:val="24"/>
        </w:rPr>
      </w:pPr>
      <w:r w:rsidRPr="00E5587B">
        <w:rPr>
          <w:snapToGrid w:val="0"/>
          <w:sz w:val="24"/>
          <w:szCs w:val="24"/>
        </w:rPr>
        <w:t>Not applicable.</w:t>
      </w:r>
    </w:p>
    <w:p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SMALL BUSINESS CONSIDERATIONS</w:t>
      </w:r>
      <w:r w:rsidRPr="0039743D">
        <w:rPr>
          <w:szCs w:val="24"/>
        </w:rPr>
        <w:t xml:space="preserve"> </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CONSEQUENCES OF LESS FREQUENT COLLECTION</w:t>
      </w:r>
      <w:r w:rsidRPr="0039743D">
        <w:rPr>
          <w:szCs w:val="24"/>
        </w:rPr>
        <w:t xml:space="preserve"> </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360"/>
        </w:tabs>
        <w:suppressAutoHyphens/>
        <w:spacing w:line="480" w:lineRule="auto"/>
        <w:ind w:left="0" w:firstLine="0"/>
        <w:rPr>
          <w:b/>
          <w:szCs w:val="24"/>
        </w:rPr>
      </w:pPr>
      <w:r w:rsidRPr="0039743D">
        <w:rPr>
          <w:b/>
          <w:szCs w:val="24"/>
        </w:rPr>
        <w:t>SPECIAL CIRCUMSTANCES FOR COLLECTION</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360"/>
        </w:tabs>
        <w:suppressAutoHyphens/>
        <w:spacing w:line="480" w:lineRule="auto"/>
        <w:ind w:left="0" w:firstLine="0"/>
        <w:rPr>
          <w:b/>
          <w:szCs w:val="24"/>
        </w:rPr>
      </w:pPr>
      <w:r w:rsidRPr="0039743D">
        <w:rPr>
          <w:b/>
          <w:szCs w:val="24"/>
        </w:rPr>
        <w:t>FEDERAL REGISTER NOTICE</w:t>
      </w:r>
    </w:p>
    <w:p w:rsidR="008C7673" w:rsidRPr="0039743D" w:rsidRDefault="008C7673" w:rsidP="006314A0">
      <w:pPr>
        <w:pStyle w:val="BodyText"/>
        <w:suppressAutoHyphens/>
        <w:rPr>
          <w:bCs/>
          <w:szCs w:val="24"/>
        </w:rPr>
      </w:pPr>
      <w:r w:rsidRPr="0039743D">
        <w:rPr>
          <w:bCs/>
          <w:szCs w:val="24"/>
        </w:rPr>
        <w:t xml:space="preserve">The agency’s notice, as required by 5 CFR 1320.8(d), was published in the </w:t>
      </w:r>
      <w:r w:rsidRPr="0039743D">
        <w:rPr>
          <w:bCs/>
          <w:i/>
          <w:iCs/>
          <w:szCs w:val="24"/>
        </w:rPr>
        <w:t>Federal Register</w:t>
      </w:r>
      <w:r w:rsidRPr="0039743D">
        <w:rPr>
          <w:bCs/>
          <w:szCs w:val="24"/>
        </w:rPr>
        <w:t xml:space="preserve"> on </w:t>
      </w:r>
      <w:r w:rsidR="00DB5941" w:rsidRPr="0039743D">
        <w:rPr>
          <w:bCs/>
          <w:szCs w:val="24"/>
        </w:rPr>
        <w:t xml:space="preserve">January 12, 2011, at 76 FR 2151 </w:t>
      </w:r>
      <w:r w:rsidRPr="0039743D">
        <w:rPr>
          <w:bCs/>
          <w:szCs w:val="24"/>
        </w:rPr>
        <w:t>and no substantive comments were received.</w:t>
      </w:r>
    </w:p>
    <w:p w:rsidR="008C7673" w:rsidRPr="0039743D" w:rsidRDefault="008C7673" w:rsidP="006D3A43">
      <w:pPr>
        <w:pStyle w:val="BodyText"/>
        <w:suppressAutoHyphens/>
        <w:spacing w:line="480" w:lineRule="auto"/>
        <w:rPr>
          <w:b/>
          <w:szCs w:val="24"/>
        </w:rPr>
      </w:pPr>
    </w:p>
    <w:p w:rsidR="008C7673" w:rsidRPr="0039743D" w:rsidRDefault="008C7673" w:rsidP="006D3A43">
      <w:pPr>
        <w:pStyle w:val="BodyText"/>
        <w:numPr>
          <w:ilvl w:val="0"/>
          <w:numId w:val="1"/>
        </w:numPr>
        <w:suppressAutoHyphens/>
        <w:spacing w:line="480" w:lineRule="auto"/>
        <w:rPr>
          <w:b/>
          <w:szCs w:val="24"/>
          <w:u w:val="single"/>
        </w:rPr>
      </w:pPr>
      <w:r w:rsidRPr="0039743D">
        <w:rPr>
          <w:b/>
          <w:szCs w:val="24"/>
        </w:rPr>
        <w:t>OUTSIDE CONSULTATION</w:t>
      </w:r>
    </w:p>
    <w:p w:rsidR="008C7673" w:rsidRDefault="00E5587B" w:rsidP="006314A0">
      <w:pPr>
        <w:pStyle w:val="BodyText"/>
        <w:suppressAutoHyphens/>
        <w:rPr>
          <w:szCs w:val="24"/>
        </w:rPr>
      </w:pPr>
      <w:r>
        <w:rPr>
          <w:szCs w:val="24"/>
        </w:rPr>
        <w:t xml:space="preserve">Joe </w:t>
      </w:r>
      <w:proofErr w:type="spellStart"/>
      <w:r>
        <w:rPr>
          <w:szCs w:val="24"/>
        </w:rPr>
        <w:t>Natoli</w:t>
      </w:r>
      <w:proofErr w:type="spellEnd"/>
      <w:r>
        <w:rPr>
          <w:szCs w:val="24"/>
        </w:rPr>
        <w:t xml:space="preserve"> (</w:t>
      </w:r>
      <w:proofErr w:type="spellStart"/>
      <w:r>
        <w:rPr>
          <w:szCs w:val="24"/>
        </w:rPr>
        <w:t>TwoFold</w:t>
      </w:r>
      <w:proofErr w:type="spellEnd"/>
      <w:r>
        <w:rPr>
          <w:szCs w:val="24"/>
        </w:rPr>
        <w:t xml:space="preserve"> Works, inc.) will be the consultant performing the card sorting activities.  SRI International will handle the participant recruitment.</w:t>
      </w:r>
    </w:p>
    <w:p w:rsidR="00E5587B" w:rsidRPr="0039743D" w:rsidRDefault="00E5587B" w:rsidP="006D3A43">
      <w:pPr>
        <w:pStyle w:val="BodyText"/>
        <w:suppressAutoHyphens/>
        <w:spacing w:line="480" w:lineRule="auto"/>
        <w:rPr>
          <w:szCs w:val="24"/>
        </w:rPr>
      </w:pP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GIFTS OR REMUNERATION</w:t>
      </w:r>
      <w:r w:rsidRPr="0039743D">
        <w:rPr>
          <w:szCs w:val="24"/>
        </w:rPr>
        <w:t xml:space="preserve">  </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CONFIDENTIALITY PROVIDED TO RESPONDENTS</w:t>
      </w:r>
    </w:p>
    <w:p w:rsidR="006314A0" w:rsidRPr="006314A0" w:rsidRDefault="006314A0" w:rsidP="006314A0">
      <w:pPr>
        <w:rPr>
          <w:sz w:val="24"/>
          <w:szCs w:val="24"/>
        </w:rPr>
      </w:pPr>
      <w:r w:rsidRPr="006314A0">
        <w:rPr>
          <w:sz w:val="24"/>
          <w:szCs w:val="24"/>
        </w:rPr>
        <w:t>No personal information will be collected from participants and none will be documented in any project deliverables. Information will be used for internal purposes only to revise the topic-based navigation on the website.</w:t>
      </w:r>
    </w:p>
    <w:p w:rsidR="008C7673" w:rsidRPr="006314A0" w:rsidRDefault="008C7673" w:rsidP="006D3A43">
      <w:pPr>
        <w:pStyle w:val="BodyText"/>
        <w:suppressAutoHyphens/>
        <w:spacing w:line="480" w:lineRule="auto"/>
        <w:rPr>
          <w:szCs w:val="24"/>
        </w:rPr>
      </w:pP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lastRenderedPageBreak/>
        <w:t>QUESTIONS OF A SENSITIVE NATURE</w:t>
      </w:r>
    </w:p>
    <w:p w:rsidR="008C7673" w:rsidRPr="0039743D" w:rsidRDefault="008C7673" w:rsidP="006D3A43">
      <w:pPr>
        <w:pStyle w:val="BodyText"/>
        <w:suppressAutoHyphens/>
        <w:spacing w:line="480" w:lineRule="auto"/>
        <w:rPr>
          <w:szCs w:val="24"/>
        </w:rPr>
      </w:pPr>
      <w:r w:rsidRPr="0039743D">
        <w:rPr>
          <w:szCs w:val="24"/>
        </w:rPr>
        <w:t>No questions of a sensitive nature will be asked.</w:t>
      </w: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ESTIMATE OF BURDEN</w:t>
      </w:r>
    </w:p>
    <w:p w:rsidR="0039743D" w:rsidRPr="0039743D" w:rsidRDefault="0039743D" w:rsidP="0039743D">
      <w:pPr>
        <w:rPr>
          <w:i/>
          <w:sz w:val="24"/>
          <w:szCs w:val="24"/>
        </w:rPr>
      </w:pPr>
    </w:p>
    <w:tbl>
      <w:tblPr>
        <w:tblStyle w:val="TableGrid"/>
        <w:tblW w:w="9661" w:type="dxa"/>
        <w:tblLayout w:type="fixed"/>
        <w:tblLook w:val="01E0"/>
      </w:tblPr>
      <w:tblGrid>
        <w:gridCol w:w="5418"/>
        <w:gridCol w:w="1530"/>
        <w:gridCol w:w="1530"/>
        <w:gridCol w:w="1183"/>
      </w:tblGrid>
      <w:tr w:rsidR="0039743D" w:rsidRPr="0039743D" w:rsidTr="004F405A">
        <w:trPr>
          <w:trHeight w:val="274"/>
        </w:trPr>
        <w:tc>
          <w:tcPr>
            <w:tcW w:w="5418" w:type="dxa"/>
          </w:tcPr>
          <w:p w:rsidR="0039743D" w:rsidRPr="0039743D" w:rsidRDefault="0039743D" w:rsidP="004F405A">
            <w:pPr>
              <w:rPr>
                <w:b/>
                <w:sz w:val="24"/>
                <w:szCs w:val="24"/>
              </w:rPr>
            </w:pPr>
            <w:r w:rsidRPr="0039743D">
              <w:rPr>
                <w:b/>
                <w:sz w:val="24"/>
                <w:szCs w:val="24"/>
              </w:rPr>
              <w:t xml:space="preserve">Category of Respondent </w:t>
            </w:r>
          </w:p>
        </w:tc>
        <w:tc>
          <w:tcPr>
            <w:tcW w:w="1530" w:type="dxa"/>
          </w:tcPr>
          <w:p w:rsidR="0039743D" w:rsidRPr="0039743D" w:rsidRDefault="0039743D" w:rsidP="004F405A">
            <w:pPr>
              <w:rPr>
                <w:b/>
                <w:sz w:val="24"/>
                <w:szCs w:val="24"/>
              </w:rPr>
            </w:pPr>
            <w:r w:rsidRPr="0039743D">
              <w:rPr>
                <w:b/>
                <w:sz w:val="24"/>
                <w:szCs w:val="24"/>
              </w:rPr>
              <w:t>No. of R</w:t>
            </w:r>
            <w:r w:rsidRPr="0039743D">
              <w:rPr>
                <w:b/>
                <w:sz w:val="24"/>
                <w:szCs w:val="24"/>
              </w:rPr>
              <w:t>e</w:t>
            </w:r>
            <w:r w:rsidRPr="0039743D">
              <w:rPr>
                <w:b/>
                <w:sz w:val="24"/>
                <w:szCs w:val="24"/>
              </w:rPr>
              <w:t>spondents</w:t>
            </w:r>
          </w:p>
        </w:tc>
        <w:tc>
          <w:tcPr>
            <w:tcW w:w="1530" w:type="dxa"/>
          </w:tcPr>
          <w:p w:rsidR="0039743D" w:rsidRPr="0039743D" w:rsidRDefault="0039743D" w:rsidP="004F405A">
            <w:pPr>
              <w:rPr>
                <w:b/>
                <w:sz w:val="24"/>
                <w:szCs w:val="24"/>
              </w:rPr>
            </w:pPr>
            <w:r w:rsidRPr="0039743D">
              <w:rPr>
                <w:b/>
                <w:sz w:val="24"/>
                <w:szCs w:val="24"/>
              </w:rPr>
              <w:t>Particip</w:t>
            </w:r>
            <w:r w:rsidRPr="0039743D">
              <w:rPr>
                <w:b/>
                <w:sz w:val="24"/>
                <w:szCs w:val="24"/>
              </w:rPr>
              <w:t>a</w:t>
            </w:r>
            <w:r w:rsidRPr="0039743D">
              <w:rPr>
                <w:b/>
                <w:sz w:val="24"/>
                <w:szCs w:val="24"/>
              </w:rPr>
              <w:t>tion Time</w:t>
            </w:r>
          </w:p>
        </w:tc>
        <w:tc>
          <w:tcPr>
            <w:tcW w:w="1183" w:type="dxa"/>
          </w:tcPr>
          <w:p w:rsidR="0039743D" w:rsidRPr="0039743D" w:rsidRDefault="0039743D" w:rsidP="004F405A">
            <w:pPr>
              <w:rPr>
                <w:b/>
                <w:sz w:val="24"/>
                <w:szCs w:val="24"/>
              </w:rPr>
            </w:pPr>
            <w:r w:rsidRPr="0039743D">
              <w:rPr>
                <w:b/>
                <w:sz w:val="24"/>
                <w:szCs w:val="24"/>
              </w:rPr>
              <w:t>Burden</w:t>
            </w:r>
          </w:p>
        </w:tc>
      </w:tr>
      <w:tr w:rsidR="0039743D" w:rsidRPr="0039743D" w:rsidTr="004F405A">
        <w:trPr>
          <w:trHeight w:val="274"/>
        </w:trPr>
        <w:tc>
          <w:tcPr>
            <w:tcW w:w="5418" w:type="dxa"/>
          </w:tcPr>
          <w:p w:rsidR="0039743D" w:rsidRPr="0039743D" w:rsidRDefault="00021629" w:rsidP="004F405A">
            <w:pPr>
              <w:rPr>
                <w:sz w:val="24"/>
                <w:szCs w:val="24"/>
              </w:rPr>
            </w:pPr>
            <w:r>
              <w:rPr>
                <w:sz w:val="24"/>
                <w:szCs w:val="24"/>
              </w:rPr>
              <w:t>Card sorting exercises (2 rounds of 20 respondents</w:t>
            </w:r>
            <w:r w:rsidR="0039743D" w:rsidRPr="0039743D">
              <w:rPr>
                <w:sz w:val="24"/>
                <w:szCs w:val="24"/>
              </w:rPr>
              <w:t>)</w:t>
            </w:r>
          </w:p>
        </w:tc>
        <w:tc>
          <w:tcPr>
            <w:tcW w:w="1530" w:type="dxa"/>
          </w:tcPr>
          <w:p w:rsidR="0039743D" w:rsidRPr="0039743D" w:rsidRDefault="00021629" w:rsidP="004F405A">
            <w:pPr>
              <w:rPr>
                <w:sz w:val="24"/>
                <w:szCs w:val="24"/>
              </w:rPr>
            </w:pPr>
            <w:r>
              <w:rPr>
                <w:sz w:val="24"/>
                <w:szCs w:val="24"/>
              </w:rPr>
              <w:t>40</w:t>
            </w:r>
          </w:p>
        </w:tc>
        <w:tc>
          <w:tcPr>
            <w:tcW w:w="1530" w:type="dxa"/>
          </w:tcPr>
          <w:p w:rsidR="0039743D" w:rsidRPr="0039743D" w:rsidRDefault="0039743D" w:rsidP="004F405A">
            <w:pPr>
              <w:rPr>
                <w:sz w:val="24"/>
                <w:szCs w:val="24"/>
              </w:rPr>
            </w:pPr>
            <w:r w:rsidRPr="0039743D">
              <w:rPr>
                <w:sz w:val="24"/>
                <w:szCs w:val="24"/>
              </w:rPr>
              <w:t>3 hours</w:t>
            </w:r>
          </w:p>
        </w:tc>
        <w:tc>
          <w:tcPr>
            <w:tcW w:w="1183" w:type="dxa"/>
          </w:tcPr>
          <w:p w:rsidR="0039743D" w:rsidRPr="0039743D" w:rsidRDefault="0039743D" w:rsidP="004F405A">
            <w:pPr>
              <w:rPr>
                <w:sz w:val="24"/>
                <w:szCs w:val="24"/>
              </w:rPr>
            </w:pPr>
            <w:r w:rsidRPr="0039743D">
              <w:rPr>
                <w:sz w:val="24"/>
                <w:szCs w:val="24"/>
              </w:rPr>
              <w:t>120 hours</w:t>
            </w:r>
          </w:p>
        </w:tc>
      </w:tr>
      <w:tr w:rsidR="0039743D" w:rsidRPr="0039743D" w:rsidTr="004F405A">
        <w:trPr>
          <w:trHeight w:val="274"/>
        </w:trPr>
        <w:tc>
          <w:tcPr>
            <w:tcW w:w="5418" w:type="dxa"/>
          </w:tcPr>
          <w:p w:rsidR="0039743D" w:rsidRPr="0039743D" w:rsidRDefault="0039743D" w:rsidP="004F405A">
            <w:pPr>
              <w:rPr>
                <w:sz w:val="24"/>
                <w:szCs w:val="24"/>
              </w:rPr>
            </w:pPr>
            <w:r w:rsidRPr="0039743D">
              <w:rPr>
                <w:sz w:val="24"/>
                <w:szCs w:val="24"/>
              </w:rPr>
              <w:t>Recruitment</w:t>
            </w:r>
          </w:p>
        </w:tc>
        <w:tc>
          <w:tcPr>
            <w:tcW w:w="1530" w:type="dxa"/>
          </w:tcPr>
          <w:p w:rsidR="0039743D" w:rsidRPr="0039743D" w:rsidRDefault="0039743D" w:rsidP="004F405A">
            <w:pPr>
              <w:rPr>
                <w:sz w:val="24"/>
                <w:szCs w:val="24"/>
              </w:rPr>
            </w:pPr>
            <w:r w:rsidRPr="0039743D">
              <w:rPr>
                <w:sz w:val="24"/>
                <w:szCs w:val="24"/>
              </w:rPr>
              <w:t>200</w:t>
            </w:r>
          </w:p>
        </w:tc>
        <w:tc>
          <w:tcPr>
            <w:tcW w:w="1530" w:type="dxa"/>
          </w:tcPr>
          <w:p w:rsidR="0039743D" w:rsidRPr="0039743D" w:rsidRDefault="0039743D" w:rsidP="004F405A">
            <w:pPr>
              <w:rPr>
                <w:sz w:val="24"/>
                <w:szCs w:val="24"/>
              </w:rPr>
            </w:pPr>
            <w:r w:rsidRPr="0039743D">
              <w:rPr>
                <w:sz w:val="24"/>
                <w:szCs w:val="24"/>
              </w:rPr>
              <w:t>10 minutes</w:t>
            </w:r>
          </w:p>
        </w:tc>
        <w:tc>
          <w:tcPr>
            <w:tcW w:w="1183" w:type="dxa"/>
          </w:tcPr>
          <w:p w:rsidR="0039743D" w:rsidRPr="0039743D" w:rsidRDefault="0039743D" w:rsidP="004F405A">
            <w:pPr>
              <w:rPr>
                <w:sz w:val="24"/>
                <w:szCs w:val="24"/>
              </w:rPr>
            </w:pPr>
            <w:r w:rsidRPr="0039743D">
              <w:rPr>
                <w:sz w:val="24"/>
                <w:szCs w:val="24"/>
              </w:rPr>
              <w:t>34 hours</w:t>
            </w:r>
          </w:p>
        </w:tc>
      </w:tr>
      <w:tr w:rsidR="0039743D" w:rsidRPr="0039743D" w:rsidTr="004F405A">
        <w:trPr>
          <w:trHeight w:val="289"/>
        </w:trPr>
        <w:tc>
          <w:tcPr>
            <w:tcW w:w="5418" w:type="dxa"/>
          </w:tcPr>
          <w:p w:rsidR="0039743D" w:rsidRPr="0039743D" w:rsidRDefault="0039743D" w:rsidP="004F405A">
            <w:pPr>
              <w:rPr>
                <w:b/>
                <w:sz w:val="24"/>
                <w:szCs w:val="24"/>
              </w:rPr>
            </w:pPr>
            <w:r w:rsidRPr="0039743D">
              <w:rPr>
                <w:b/>
                <w:sz w:val="24"/>
                <w:szCs w:val="24"/>
              </w:rPr>
              <w:t>Totals</w:t>
            </w:r>
          </w:p>
        </w:tc>
        <w:tc>
          <w:tcPr>
            <w:tcW w:w="1530" w:type="dxa"/>
          </w:tcPr>
          <w:p w:rsidR="0039743D" w:rsidRPr="0039743D" w:rsidRDefault="0039743D" w:rsidP="004F405A">
            <w:pPr>
              <w:rPr>
                <w:b/>
                <w:sz w:val="24"/>
                <w:szCs w:val="24"/>
              </w:rPr>
            </w:pPr>
          </w:p>
        </w:tc>
        <w:tc>
          <w:tcPr>
            <w:tcW w:w="1530" w:type="dxa"/>
          </w:tcPr>
          <w:p w:rsidR="0039743D" w:rsidRPr="0039743D" w:rsidRDefault="0039743D" w:rsidP="004F405A">
            <w:pPr>
              <w:rPr>
                <w:sz w:val="24"/>
                <w:szCs w:val="24"/>
              </w:rPr>
            </w:pPr>
          </w:p>
        </w:tc>
        <w:tc>
          <w:tcPr>
            <w:tcW w:w="1183" w:type="dxa"/>
          </w:tcPr>
          <w:p w:rsidR="0039743D" w:rsidRPr="0039743D" w:rsidRDefault="0039743D" w:rsidP="004F405A">
            <w:pPr>
              <w:rPr>
                <w:b/>
                <w:sz w:val="24"/>
                <w:szCs w:val="24"/>
              </w:rPr>
            </w:pPr>
            <w:r w:rsidRPr="0039743D">
              <w:rPr>
                <w:b/>
                <w:sz w:val="24"/>
                <w:szCs w:val="24"/>
              </w:rPr>
              <w:t>154 hours</w:t>
            </w:r>
          </w:p>
        </w:tc>
      </w:tr>
    </w:tbl>
    <w:p w:rsidR="008C7673" w:rsidRPr="0039743D" w:rsidRDefault="008C7673" w:rsidP="006D3A43">
      <w:pPr>
        <w:pStyle w:val="BodyText"/>
        <w:suppressAutoHyphens/>
        <w:spacing w:line="480" w:lineRule="auto"/>
        <w:rPr>
          <w:szCs w:val="24"/>
        </w:rPr>
      </w:pPr>
    </w:p>
    <w:p w:rsidR="008C7673" w:rsidRPr="0039743D" w:rsidRDefault="008C7673" w:rsidP="006D3A43">
      <w:pPr>
        <w:pStyle w:val="BodyText"/>
        <w:numPr>
          <w:ilvl w:val="0"/>
          <w:numId w:val="1"/>
        </w:numPr>
        <w:suppressAutoHyphens/>
        <w:spacing w:line="480" w:lineRule="auto"/>
        <w:rPr>
          <w:b/>
          <w:szCs w:val="24"/>
        </w:rPr>
      </w:pPr>
      <w:r w:rsidRPr="0039743D">
        <w:rPr>
          <w:b/>
          <w:szCs w:val="24"/>
        </w:rPr>
        <w:t>COST TO RESPONDENTS</w:t>
      </w:r>
    </w:p>
    <w:p w:rsidR="008C7673" w:rsidRPr="0039743D" w:rsidRDefault="006314A0" w:rsidP="006D3A43">
      <w:pPr>
        <w:pStyle w:val="BodyText"/>
        <w:suppressAutoHyphens/>
        <w:spacing w:line="480" w:lineRule="auto"/>
        <w:rPr>
          <w:szCs w:val="24"/>
        </w:rPr>
      </w:pPr>
      <w:r>
        <w:rPr>
          <w:szCs w:val="24"/>
        </w:rPr>
        <w:t>None</w:t>
      </w:r>
    </w:p>
    <w:p w:rsidR="008C7673" w:rsidRPr="0039743D" w:rsidRDefault="008C7673" w:rsidP="006D3A43">
      <w:pPr>
        <w:pStyle w:val="BodyText"/>
        <w:numPr>
          <w:ilvl w:val="0"/>
          <w:numId w:val="1"/>
        </w:numPr>
        <w:tabs>
          <w:tab w:val="left" w:pos="0"/>
          <w:tab w:val="left" w:pos="360"/>
        </w:tabs>
        <w:suppressAutoHyphens/>
        <w:spacing w:line="480" w:lineRule="auto"/>
        <w:ind w:left="0" w:firstLine="0"/>
        <w:rPr>
          <w:szCs w:val="24"/>
        </w:rPr>
      </w:pPr>
      <w:r w:rsidRPr="0039743D">
        <w:rPr>
          <w:b/>
          <w:szCs w:val="24"/>
        </w:rPr>
        <w:t>CAPITAL/STARTUP COSTS</w:t>
      </w:r>
      <w:r w:rsidRPr="0039743D">
        <w:rPr>
          <w:szCs w:val="24"/>
        </w:rPr>
        <w:t xml:space="preserve">  </w:t>
      </w:r>
    </w:p>
    <w:p w:rsidR="008C7673" w:rsidRPr="0039743D" w:rsidRDefault="008C7673" w:rsidP="000378B1">
      <w:pPr>
        <w:pStyle w:val="BodyText"/>
        <w:suppressAutoHyphens/>
        <w:spacing w:line="480" w:lineRule="auto"/>
        <w:rPr>
          <w:szCs w:val="24"/>
        </w:rPr>
      </w:pPr>
      <w:r w:rsidRPr="0039743D">
        <w:rPr>
          <w:szCs w:val="24"/>
        </w:rPr>
        <w:t>Not applicable.</w:t>
      </w:r>
      <w:r w:rsidR="006314A0">
        <w:rPr>
          <w:szCs w:val="24"/>
        </w:rPr>
        <w:br/>
      </w:r>
      <w:r w:rsidR="00DB1D27" w:rsidRPr="0039743D">
        <w:rPr>
          <w:b/>
          <w:szCs w:val="24"/>
        </w:rPr>
        <w:t xml:space="preserve">TOTAL </w:t>
      </w:r>
      <w:r w:rsidRPr="0039743D">
        <w:rPr>
          <w:b/>
          <w:szCs w:val="24"/>
        </w:rPr>
        <w:t>COST TO THE FEDERAL GOVERNMENT</w:t>
      </w:r>
    </w:p>
    <w:p w:rsidR="0039743D" w:rsidRPr="0039743D" w:rsidRDefault="0039743D" w:rsidP="0039743D">
      <w:pPr>
        <w:rPr>
          <w:b/>
          <w:bCs/>
          <w:sz w:val="24"/>
          <w:szCs w:val="24"/>
          <w:u w:val="single"/>
        </w:rPr>
      </w:pPr>
      <w:r w:rsidRPr="0039743D">
        <w:rPr>
          <w:sz w:val="24"/>
          <w:szCs w:val="24"/>
        </w:rPr>
        <w:t xml:space="preserve">The estimated </w:t>
      </w:r>
      <w:r w:rsidR="00021629">
        <w:rPr>
          <w:sz w:val="24"/>
          <w:szCs w:val="24"/>
        </w:rPr>
        <w:t>one-time</w:t>
      </w:r>
      <w:r w:rsidRPr="0039743D">
        <w:rPr>
          <w:sz w:val="24"/>
          <w:szCs w:val="24"/>
        </w:rPr>
        <w:t xml:space="preserve"> cost</w:t>
      </w:r>
      <w:r w:rsidR="00021629">
        <w:rPr>
          <w:sz w:val="24"/>
          <w:szCs w:val="24"/>
        </w:rPr>
        <w:t xml:space="preserve"> to the Federal government is $3</w:t>
      </w:r>
      <w:r w:rsidRPr="0039743D">
        <w:rPr>
          <w:sz w:val="24"/>
          <w:szCs w:val="24"/>
        </w:rPr>
        <w:t>0,000.</w:t>
      </w:r>
    </w:p>
    <w:p w:rsidR="008C7673" w:rsidRPr="0039743D" w:rsidRDefault="008C7673" w:rsidP="006D3A43">
      <w:pPr>
        <w:pStyle w:val="BodyText"/>
        <w:suppressAutoHyphens/>
        <w:spacing w:line="480" w:lineRule="auto"/>
        <w:rPr>
          <w:szCs w:val="24"/>
        </w:rPr>
      </w:pP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CHANGES IN BURDEN</w:t>
      </w:r>
    </w:p>
    <w:p w:rsidR="008C7673" w:rsidRPr="0039743D" w:rsidRDefault="008C7673" w:rsidP="006314A0">
      <w:pPr>
        <w:pStyle w:val="BodyText"/>
        <w:suppressAutoHyphens/>
        <w:rPr>
          <w:szCs w:val="24"/>
        </w:rPr>
      </w:pPr>
      <w:r w:rsidRPr="0039743D">
        <w:rPr>
          <w:szCs w:val="24"/>
        </w:rPr>
        <w:t xml:space="preserve">There are no changes in burden.  </w:t>
      </w:r>
      <w:r w:rsidR="00093174" w:rsidRPr="0039743D">
        <w:rPr>
          <w:szCs w:val="24"/>
        </w:rPr>
        <w:t xml:space="preserve">This proposed collection fits within the limits of our generic </w:t>
      </w:r>
      <w:r w:rsidRPr="0039743D">
        <w:rPr>
          <w:szCs w:val="24"/>
        </w:rPr>
        <w:t xml:space="preserve">clearance.  </w:t>
      </w:r>
    </w:p>
    <w:p w:rsidR="008C7673" w:rsidRPr="0039743D" w:rsidRDefault="008C7673" w:rsidP="006D3A43">
      <w:pPr>
        <w:pStyle w:val="BodyText"/>
        <w:suppressAutoHyphens/>
        <w:spacing w:line="480" w:lineRule="auto"/>
        <w:rPr>
          <w:szCs w:val="24"/>
        </w:rPr>
      </w:pPr>
    </w:p>
    <w:p w:rsidR="008C7673" w:rsidRPr="0039743D" w:rsidRDefault="00A11409" w:rsidP="006D3A43">
      <w:pPr>
        <w:pStyle w:val="BodyText"/>
        <w:suppressAutoHyphens/>
        <w:spacing w:line="480" w:lineRule="auto"/>
        <w:rPr>
          <w:szCs w:val="24"/>
        </w:rPr>
      </w:pPr>
      <w:r w:rsidRPr="0039743D">
        <w:rPr>
          <w:b/>
          <w:szCs w:val="24"/>
        </w:rPr>
        <w:t>18</w:t>
      </w:r>
      <w:r w:rsidR="008C7673" w:rsidRPr="0039743D">
        <w:rPr>
          <w:b/>
          <w:szCs w:val="24"/>
        </w:rPr>
        <w:t>.</w:t>
      </w:r>
      <w:r w:rsidR="008C7673" w:rsidRPr="0039743D">
        <w:rPr>
          <w:szCs w:val="24"/>
        </w:rPr>
        <w:t xml:space="preserve">  </w:t>
      </w:r>
      <w:r w:rsidR="008C7673" w:rsidRPr="0039743D">
        <w:rPr>
          <w:b/>
          <w:szCs w:val="24"/>
        </w:rPr>
        <w:t>PUBLICATION OF COLLECTION</w:t>
      </w:r>
    </w:p>
    <w:p w:rsidR="008C7673" w:rsidRPr="0039743D" w:rsidRDefault="005A418F" w:rsidP="006D3A43">
      <w:pPr>
        <w:pStyle w:val="BodyText"/>
        <w:suppressAutoHyphens/>
        <w:spacing w:line="480" w:lineRule="auto"/>
        <w:rPr>
          <w:szCs w:val="24"/>
        </w:rPr>
      </w:pPr>
      <w:r w:rsidRPr="0039743D">
        <w:rPr>
          <w:szCs w:val="24"/>
        </w:rPr>
        <w:t>Not applicable.</w:t>
      </w:r>
    </w:p>
    <w:p w:rsidR="008C7673" w:rsidRPr="0039743D" w:rsidRDefault="00A11409" w:rsidP="006D3A43">
      <w:pPr>
        <w:pStyle w:val="BodyText"/>
        <w:suppressAutoHyphens/>
        <w:spacing w:line="480" w:lineRule="auto"/>
        <w:rPr>
          <w:szCs w:val="24"/>
        </w:rPr>
      </w:pPr>
      <w:r w:rsidRPr="0039743D">
        <w:rPr>
          <w:b/>
          <w:szCs w:val="24"/>
        </w:rPr>
        <w:t>19</w:t>
      </w:r>
      <w:r w:rsidR="008C7673" w:rsidRPr="0039743D">
        <w:rPr>
          <w:b/>
          <w:szCs w:val="24"/>
        </w:rPr>
        <w:t>.</w:t>
      </w:r>
      <w:r w:rsidR="008C7673" w:rsidRPr="0039743D">
        <w:rPr>
          <w:szCs w:val="24"/>
        </w:rPr>
        <w:t xml:space="preserve">  </w:t>
      </w:r>
      <w:r w:rsidR="008C7673" w:rsidRPr="0039743D">
        <w:rPr>
          <w:b/>
          <w:szCs w:val="24"/>
        </w:rPr>
        <w:t>SEEKING APPROVAL TO NOT DISPLAY OMB EXPIRATION DATE</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A11409" w:rsidP="006D3A43">
      <w:pPr>
        <w:pStyle w:val="BodyText"/>
        <w:suppressAutoHyphens/>
        <w:spacing w:line="480" w:lineRule="auto"/>
        <w:rPr>
          <w:szCs w:val="24"/>
        </w:rPr>
      </w:pPr>
      <w:r w:rsidRPr="0039743D">
        <w:rPr>
          <w:b/>
          <w:bCs/>
          <w:szCs w:val="24"/>
        </w:rPr>
        <w:t>20</w:t>
      </w:r>
      <w:r w:rsidR="008C7673" w:rsidRPr="0039743D">
        <w:rPr>
          <w:b/>
          <w:bCs/>
          <w:szCs w:val="24"/>
        </w:rPr>
        <w:t>.</w:t>
      </w:r>
      <w:r w:rsidR="008C7673" w:rsidRPr="0039743D">
        <w:rPr>
          <w:bCs/>
          <w:szCs w:val="24"/>
        </w:rPr>
        <w:t xml:space="preserve">  </w:t>
      </w:r>
      <w:r w:rsidR="008C7673" w:rsidRPr="0039743D">
        <w:rPr>
          <w:b/>
          <w:szCs w:val="24"/>
        </w:rPr>
        <w:t>EXCEPTION(S) TO THE CERTIFICATION STATEMENT (19) ON OMB 83-I</w:t>
      </w:r>
    </w:p>
    <w:p w:rsidR="008C7673" w:rsidRPr="0039743D" w:rsidRDefault="008C7673" w:rsidP="006D3A43">
      <w:pPr>
        <w:pStyle w:val="BodyText"/>
        <w:suppressAutoHyphens/>
        <w:spacing w:line="480" w:lineRule="auto"/>
        <w:rPr>
          <w:szCs w:val="24"/>
        </w:rPr>
      </w:pPr>
      <w:r w:rsidRPr="0039743D">
        <w:rPr>
          <w:szCs w:val="24"/>
        </w:rPr>
        <w:t>There are no exceptions.</w:t>
      </w:r>
    </w:p>
    <w:p w:rsidR="008C7673" w:rsidRPr="0039743D" w:rsidRDefault="008C7673" w:rsidP="006D3A43">
      <w:pPr>
        <w:pStyle w:val="BodyText"/>
        <w:suppressAutoHyphens/>
        <w:spacing w:line="480" w:lineRule="auto"/>
        <w:rPr>
          <w:szCs w:val="24"/>
        </w:rPr>
      </w:pPr>
    </w:p>
    <w:p w:rsidR="008C7673" w:rsidRPr="0039743D" w:rsidRDefault="008C7673" w:rsidP="006D3A43">
      <w:pPr>
        <w:pStyle w:val="BodyText"/>
        <w:numPr>
          <w:ilvl w:val="0"/>
          <w:numId w:val="2"/>
        </w:numPr>
        <w:suppressAutoHyphens/>
        <w:spacing w:line="480" w:lineRule="auto"/>
        <w:ind w:left="0" w:firstLine="0"/>
        <w:rPr>
          <w:b/>
          <w:szCs w:val="24"/>
        </w:rPr>
      </w:pPr>
      <w:r w:rsidRPr="0039743D">
        <w:rPr>
          <w:b/>
          <w:szCs w:val="24"/>
        </w:rPr>
        <w:t>STATISTICAL METHODS</w:t>
      </w:r>
    </w:p>
    <w:p w:rsidR="008C7673" w:rsidRPr="0039743D" w:rsidRDefault="008C7673" w:rsidP="006D3A43">
      <w:pPr>
        <w:pStyle w:val="BodyText"/>
        <w:suppressAutoHyphens/>
        <w:spacing w:line="480" w:lineRule="auto"/>
        <w:rPr>
          <w:bCs/>
          <w:iCs/>
          <w:szCs w:val="24"/>
        </w:rPr>
      </w:pPr>
      <w:r w:rsidRPr="0039743D">
        <w:rPr>
          <w:b/>
          <w:bCs/>
          <w:iCs/>
          <w:szCs w:val="24"/>
        </w:rPr>
        <w:t>B.1. Universe and Sampling Procedures</w:t>
      </w:r>
    </w:p>
    <w:p w:rsidR="007D263E" w:rsidRPr="00021629" w:rsidRDefault="007D263E" w:rsidP="007D263E">
      <w:pPr>
        <w:rPr>
          <w:sz w:val="24"/>
          <w:szCs w:val="24"/>
        </w:rPr>
      </w:pPr>
      <w:r>
        <w:rPr>
          <w:sz w:val="24"/>
          <w:szCs w:val="24"/>
        </w:rPr>
        <w:t xml:space="preserve">Because this is a qualitative study, we do not intend to design a sample that would allow us to make statistical estimates.  </w:t>
      </w:r>
      <w:r w:rsidRPr="0039743D">
        <w:rPr>
          <w:sz w:val="24"/>
          <w:szCs w:val="24"/>
        </w:rPr>
        <w:t>NCSES plans to recruit volunteers for the card sort sessions from a variety of groups to include, but not be limited to</w:t>
      </w:r>
      <w:r>
        <w:rPr>
          <w:sz w:val="24"/>
          <w:szCs w:val="24"/>
        </w:rPr>
        <w:t>:</w:t>
      </w:r>
      <w:r w:rsidRPr="0039743D">
        <w:rPr>
          <w:sz w:val="24"/>
          <w:szCs w:val="24"/>
        </w:rPr>
        <w:t xml:space="preserve"> policy officials and their staff (e.g. Office of Science and Technology Policy); academic researchers (e.g. </w:t>
      </w:r>
      <w:r w:rsidRPr="00021629">
        <w:rPr>
          <w:sz w:val="24"/>
          <w:szCs w:val="24"/>
        </w:rPr>
        <w:t>members of the Association for I</w:t>
      </w:r>
      <w:r w:rsidRPr="00021629">
        <w:rPr>
          <w:sz w:val="24"/>
          <w:szCs w:val="24"/>
        </w:rPr>
        <w:t>n</w:t>
      </w:r>
      <w:r w:rsidRPr="00021629">
        <w:rPr>
          <w:sz w:val="24"/>
          <w:szCs w:val="24"/>
        </w:rPr>
        <w:t>stitutional Research); members of the press, professional associations (e.g. American Chemical Society); elementary teachers and students; and the general public. Internal NCSES staff and NSF staff will be used to supplement the available pool of participants.</w:t>
      </w:r>
    </w:p>
    <w:p w:rsidR="007D263E" w:rsidRPr="00021629" w:rsidRDefault="007D263E" w:rsidP="007D263E">
      <w:pPr>
        <w:rPr>
          <w:sz w:val="24"/>
          <w:szCs w:val="24"/>
        </w:rPr>
      </w:pPr>
    </w:p>
    <w:p w:rsidR="007D263E" w:rsidRPr="00021629" w:rsidRDefault="007D263E" w:rsidP="007D263E">
      <w:pPr>
        <w:rPr>
          <w:sz w:val="24"/>
          <w:szCs w:val="24"/>
        </w:rPr>
      </w:pPr>
      <w:r w:rsidRPr="00021629">
        <w:rPr>
          <w:sz w:val="24"/>
          <w:szCs w:val="24"/>
        </w:rPr>
        <w:t>Wherever possible, NCSES and its contractor, SRI International, will recruit appropriate indivi</w:t>
      </w:r>
      <w:r w:rsidRPr="00021629">
        <w:rPr>
          <w:sz w:val="24"/>
          <w:szCs w:val="24"/>
        </w:rPr>
        <w:t>d</w:t>
      </w:r>
      <w:r w:rsidRPr="00021629">
        <w:rPr>
          <w:sz w:val="24"/>
          <w:szCs w:val="24"/>
        </w:rPr>
        <w:t>uals through their own professional contacts in the various sectors. One source of participants from academia, industry, professional associations, and the federal government, including both users and non-users of NCSES data, will be the three expert panels that provide guidance to NCSES on its surveys; SRI organizes their meetings and is the primary liaison with panel me</w:t>
      </w:r>
      <w:r w:rsidRPr="00021629">
        <w:rPr>
          <w:sz w:val="24"/>
          <w:szCs w:val="24"/>
        </w:rPr>
        <w:t>m</w:t>
      </w:r>
      <w:r w:rsidRPr="00021629">
        <w:rPr>
          <w:sz w:val="24"/>
          <w:szCs w:val="24"/>
        </w:rPr>
        <w:t>bers. Participants from the Office of Science and Technology, the Commission on Professionals in Science and Technology, and some of the professional associations can be drawn from staff or membership lists on their websites. For those membership groups that do not allow public access to members’ names, SRI will use the general contact information provided on their websites to call or email them to obtain an appropriate contact for recruiting participants. NCSES will ident</w:t>
      </w:r>
      <w:r w:rsidRPr="00021629">
        <w:rPr>
          <w:sz w:val="24"/>
          <w:szCs w:val="24"/>
        </w:rPr>
        <w:t>i</w:t>
      </w:r>
      <w:r w:rsidRPr="00021629">
        <w:rPr>
          <w:sz w:val="24"/>
          <w:szCs w:val="24"/>
        </w:rPr>
        <w:t xml:space="preserve">fy the NSF staff to be recruited. </w:t>
      </w:r>
    </w:p>
    <w:p w:rsidR="008C7673" w:rsidRPr="0039743D" w:rsidRDefault="008C7673" w:rsidP="006D3A43">
      <w:pPr>
        <w:pStyle w:val="BodyText"/>
        <w:suppressAutoHyphens/>
        <w:spacing w:line="480" w:lineRule="auto"/>
        <w:rPr>
          <w:bCs/>
          <w:iCs/>
          <w:szCs w:val="24"/>
        </w:rPr>
      </w:pPr>
    </w:p>
    <w:p w:rsidR="008C7673" w:rsidRDefault="008C7673" w:rsidP="006D3A43">
      <w:pPr>
        <w:pStyle w:val="BodyText"/>
        <w:suppressAutoHyphens/>
        <w:spacing w:line="480" w:lineRule="auto"/>
        <w:rPr>
          <w:b/>
          <w:bCs/>
          <w:iCs/>
          <w:szCs w:val="24"/>
        </w:rPr>
      </w:pPr>
      <w:r w:rsidRPr="0039743D">
        <w:rPr>
          <w:b/>
          <w:bCs/>
          <w:iCs/>
          <w:szCs w:val="24"/>
        </w:rPr>
        <w:t>B.2. Survey Methodology</w:t>
      </w:r>
    </w:p>
    <w:p w:rsidR="006314A0" w:rsidRPr="006314A0" w:rsidRDefault="006314A0" w:rsidP="006314A0">
      <w:pPr>
        <w:rPr>
          <w:sz w:val="24"/>
          <w:szCs w:val="24"/>
        </w:rPr>
      </w:pPr>
      <w:r w:rsidRPr="006314A0">
        <w:rPr>
          <w:sz w:val="24"/>
          <w:szCs w:val="24"/>
        </w:rPr>
        <w:t>NCSES plans to conduct two (2) Card Sort sessions with a group of approximately 20 volunteer participants</w:t>
      </w:r>
      <w:r w:rsidR="00021629">
        <w:rPr>
          <w:sz w:val="24"/>
          <w:szCs w:val="24"/>
        </w:rPr>
        <w:t xml:space="preserve"> in each session</w:t>
      </w:r>
      <w:r w:rsidRPr="006314A0">
        <w:rPr>
          <w:sz w:val="24"/>
          <w:szCs w:val="24"/>
        </w:rPr>
        <w:t>. No personal information will be collected from participants and none will be documented in any project deliverables. Information will be used for internal pu</w:t>
      </w:r>
      <w:r w:rsidRPr="006314A0">
        <w:rPr>
          <w:sz w:val="24"/>
          <w:szCs w:val="24"/>
        </w:rPr>
        <w:t>r</w:t>
      </w:r>
      <w:r w:rsidRPr="006314A0">
        <w:rPr>
          <w:sz w:val="24"/>
          <w:szCs w:val="24"/>
        </w:rPr>
        <w:t>poses only to revise the topic-based navigation on the website.</w:t>
      </w:r>
    </w:p>
    <w:p w:rsidR="006314A0" w:rsidRPr="006314A0" w:rsidRDefault="006314A0" w:rsidP="006314A0">
      <w:pPr>
        <w:rPr>
          <w:sz w:val="24"/>
          <w:szCs w:val="24"/>
        </w:rPr>
      </w:pPr>
    </w:p>
    <w:p w:rsidR="006314A0" w:rsidRPr="006314A0" w:rsidRDefault="006314A0" w:rsidP="006314A0">
      <w:pPr>
        <w:rPr>
          <w:sz w:val="24"/>
          <w:szCs w:val="24"/>
        </w:rPr>
      </w:pPr>
      <w:r w:rsidRPr="006314A0">
        <w:rPr>
          <w:sz w:val="24"/>
          <w:szCs w:val="24"/>
        </w:rPr>
        <w:t xml:space="preserve">The first session is an </w:t>
      </w:r>
      <w:r w:rsidRPr="006314A0">
        <w:rPr>
          <w:b/>
          <w:sz w:val="24"/>
          <w:szCs w:val="24"/>
        </w:rPr>
        <w:t>Open Card Sort</w:t>
      </w:r>
      <w:r w:rsidRPr="006314A0">
        <w:rPr>
          <w:sz w:val="24"/>
          <w:szCs w:val="24"/>
        </w:rPr>
        <w:t>, typica</w:t>
      </w:r>
      <w:r w:rsidR="00021629">
        <w:rPr>
          <w:sz w:val="24"/>
          <w:szCs w:val="24"/>
        </w:rPr>
        <w:t>lly a 3-hour session. A set of 2</w:t>
      </w:r>
      <w:r w:rsidRPr="006314A0">
        <w:rPr>
          <w:sz w:val="24"/>
          <w:szCs w:val="24"/>
        </w:rPr>
        <w:t xml:space="preserve">0 participants will be given index cards showing site content with no pre-established groupings. They will be asked to sort the cards into groups that they feel are appropriate and then describe each group. Open Card </w:t>
      </w:r>
      <w:r>
        <w:rPr>
          <w:sz w:val="24"/>
          <w:szCs w:val="24"/>
        </w:rPr>
        <w:t>Sorting is useful i</w:t>
      </w:r>
      <w:r w:rsidRPr="006314A0">
        <w:rPr>
          <w:sz w:val="24"/>
          <w:szCs w:val="24"/>
        </w:rPr>
        <w:t>n finding out what structures are easiest for users to navigate.</w:t>
      </w:r>
    </w:p>
    <w:p w:rsidR="006314A0" w:rsidRPr="006314A0" w:rsidRDefault="006314A0" w:rsidP="006314A0">
      <w:pPr>
        <w:rPr>
          <w:sz w:val="24"/>
          <w:szCs w:val="24"/>
        </w:rPr>
      </w:pPr>
    </w:p>
    <w:p w:rsidR="006314A0" w:rsidRPr="00B27319" w:rsidRDefault="006314A0" w:rsidP="006314A0">
      <w:r w:rsidRPr="006314A0">
        <w:rPr>
          <w:sz w:val="24"/>
          <w:szCs w:val="24"/>
        </w:rPr>
        <w:t xml:space="preserve">The second session is a </w:t>
      </w:r>
      <w:r w:rsidRPr="006314A0">
        <w:rPr>
          <w:b/>
          <w:sz w:val="24"/>
          <w:szCs w:val="24"/>
        </w:rPr>
        <w:t>Closed Card Sort</w:t>
      </w:r>
      <w:r w:rsidRPr="006314A0">
        <w:rPr>
          <w:sz w:val="24"/>
          <w:szCs w:val="24"/>
        </w:rPr>
        <w:t>, also lasting approxim</w:t>
      </w:r>
      <w:r w:rsidR="00021629">
        <w:rPr>
          <w:sz w:val="24"/>
          <w:szCs w:val="24"/>
        </w:rPr>
        <w:t xml:space="preserve">ately 3 hours. A second set of </w:t>
      </w:r>
      <w:r w:rsidR="00021629" w:rsidRPr="00B27319">
        <w:rPr>
          <w:sz w:val="24"/>
          <w:szCs w:val="24"/>
        </w:rPr>
        <w:t>2</w:t>
      </w:r>
      <w:r w:rsidRPr="00B27319">
        <w:rPr>
          <w:sz w:val="24"/>
          <w:szCs w:val="24"/>
        </w:rPr>
        <w:t>0 participants will be given index cards showing site content with a pre-established set of pr</w:t>
      </w:r>
      <w:r w:rsidRPr="00B27319">
        <w:rPr>
          <w:sz w:val="24"/>
          <w:szCs w:val="24"/>
        </w:rPr>
        <w:t>i</w:t>
      </w:r>
      <w:r w:rsidRPr="00B27319">
        <w:rPr>
          <w:sz w:val="24"/>
          <w:szCs w:val="24"/>
        </w:rPr>
        <w:t>mary groups. They will be asked to place cards into these groups. Closed Card Sorting is useful for testing user satisfaction with proposed website navigation structures</w:t>
      </w:r>
      <w:r w:rsidRPr="00B27319">
        <w:t xml:space="preserve">. </w:t>
      </w:r>
    </w:p>
    <w:p w:rsidR="006314A0" w:rsidRPr="00B27319" w:rsidRDefault="006314A0" w:rsidP="006D3A43">
      <w:pPr>
        <w:pStyle w:val="BodyText"/>
        <w:suppressAutoHyphens/>
        <w:spacing w:line="480" w:lineRule="auto"/>
        <w:rPr>
          <w:b/>
          <w:bCs/>
          <w:iCs/>
          <w:szCs w:val="24"/>
        </w:rPr>
      </w:pPr>
    </w:p>
    <w:p w:rsidR="008C7673" w:rsidRPr="00B27319" w:rsidRDefault="008C7673" w:rsidP="00B83F96">
      <w:pPr>
        <w:pStyle w:val="BodyText"/>
        <w:suppressAutoHyphens/>
        <w:rPr>
          <w:bCs/>
          <w:iCs/>
          <w:szCs w:val="24"/>
        </w:rPr>
      </w:pPr>
      <w:r w:rsidRPr="00B27319">
        <w:rPr>
          <w:b/>
          <w:bCs/>
          <w:iCs/>
          <w:szCs w:val="24"/>
        </w:rPr>
        <w:lastRenderedPageBreak/>
        <w:t>B.3. Methods to Maximize Response</w:t>
      </w:r>
      <w:r w:rsidR="006314A0" w:rsidRPr="00B27319">
        <w:rPr>
          <w:b/>
          <w:bCs/>
          <w:iCs/>
          <w:szCs w:val="24"/>
        </w:rPr>
        <w:br/>
      </w:r>
      <w:r w:rsidR="00B83F96" w:rsidRPr="00B27319">
        <w:rPr>
          <w:bCs/>
          <w:iCs/>
          <w:szCs w:val="24"/>
        </w:rPr>
        <w:t>The activity will be conducted online with a moderator available via chat window for assistance. The online nature of the activity will work to maximize response by allowing greater flexibility for the participants and eliminating expenses related to transportation to a testing facility.</w:t>
      </w:r>
    </w:p>
    <w:p w:rsidR="00B83F96" w:rsidRPr="00B27319" w:rsidRDefault="00B83F96" w:rsidP="00B83F96">
      <w:pPr>
        <w:pStyle w:val="BodyText"/>
        <w:suppressAutoHyphens/>
        <w:rPr>
          <w:bCs/>
          <w:iCs/>
          <w:szCs w:val="24"/>
        </w:rPr>
      </w:pPr>
    </w:p>
    <w:p w:rsidR="008C7673" w:rsidRDefault="008C7673" w:rsidP="006D3A43">
      <w:pPr>
        <w:pStyle w:val="BodyText"/>
        <w:suppressAutoHyphens/>
        <w:spacing w:line="480" w:lineRule="auto"/>
        <w:rPr>
          <w:b/>
          <w:bCs/>
          <w:iCs/>
          <w:szCs w:val="24"/>
        </w:rPr>
      </w:pPr>
      <w:r w:rsidRPr="0039743D">
        <w:rPr>
          <w:b/>
          <w:bCs/>
          <w:iCs/>
          <w:szCs w:val="24"/>
        </w:rPr>
        <w:t>B.4. Testing of Procedures</w:t>
      </w:r>
    </w:p>
    <w:p w:rsidR="006314A0" w:rsidRPr="006314A0" w:rsidRDefault="006314A0" w:rsidP="006D3A43">
      <w:pPr>
        <w:pStyle w:val="BodyText"/>
        <w:suppressAutoHyphens/>
        <w:spacing w:line="480" w:lineRule="auto"/>
        <w:rPr>
          <w:bCs/>
          <w:iCs/>
          <w:szCs w:val="24"/>
        </w:rPr>
      </w:pPr>
      <w:r w:rsidRPr="006314A0">
        <w:rPr>
          <w:bCs/>
          <w:iCs/>
          <w:szCs w:val="24"/>
        </w:rPr>
        <w:t>This activity is using a standard method for card sorting, so we are not testing the procedures.</w:t>
      </w:r>
    </w:p>
    <w:p w:rsidR="004F405A" w:rsidRDefault="004F405A" w:rsidP="004F405A"/>
    <w:p w:rsidR="008C7673" w:rsidRPr="0039743D" w:rsidRDefault="008C7673" w:rsidP="006D3A43">
      <w:pPr>
        <w:pStyle w:val="BodyText"/>
        <w:suppressAutoHyphens/>
        <w:spacing w:line="480" w:lineRule="auto"/>
        <w:rPr>
          <w:b/>
          <w:bCs/>
          <w:iCs/>
          <w:szCs w:val="24"/>
        </w:rPr>
      </w:pPr>
      <w:r w:rsidRPr="0039743D">
        <w:rPr>
          <w:b/>
          <w:bCs/>
          <w:iCs/>
          <w:szCs w:val="24"/>
        </w:rPr>
        <w:t>B.5. Contacts for Statistical Aspects of Data Collection</w:t>
      </w:r>
    </w:p>
    <w:p w:rsidR="006314A0" w:rsidRPr="006314A0" w:rsidRDefault="006314A0" w:rsidP="006314A0">
      <w:pPr>
        <w:pStyle w:val="BodyText"/>
        <w:suppressAutoHyphens/>
        <w:rPr>
          <w:sz w:val="20"/>
        </w:rPr>
      </w:pPr>
      <w:r w:rsidRPr="006314A0">
        <w:rPr>
          <w:sz w:val="20"/>
        </w:rPr>
        <w:t xml:space="preserve">Jeri Mulrow, </w:t>
      </w:r>
      <w:proofErr w:type="spellStart"/>
      <w:r w:rsidRPr="006314A0">
        <w:rPr>
          <w:sz w:val="20"/>
        </w:rPr>
        <w:t>PStat</w:t>
      </w:r>
      <w:proofErr w:type="spellEnd"/>
      <w:r w:rsidRPr="006314A0">
        <w:rPr>
          <w:sz w:val="20"/>
        </w:rPr>
        <w:t>®</w:t>
      </w:r>
    </w:p>
    <w:p w:rsidR="006314A0" w:rsidRPr="006314A0" w:rsidRDefault="006314A0" w:rsidP="006314A0">
      <w:pPr>
        <w:pStyle w:val="BodyText"/>
        <w:suppressAutoHyphens/>
        <w:rPr>
          <w:sz w:val="20"/>
        </w:rPr>
      </w:pPr>
      <w:r w:rsidRPr="006314A0">
        <w:rPr>
          <w:sz w:val="20"/>
        </w:rPr>
        <w:t>Information and Technology Services, Program Director</w:t>
      </w:r>
    </w:p>
    <w:p w:rsidR="006314A0" w:rsidRDefault="006314A0" w:rsidP="006314A0">
      <w:pPr>
        <w:pStyle w:val="BodyText"/>
        <w:suppressAutoHyphens/>
        <w:rPr>
          <w:sz w:val="20"/>
        </w:rPr>
      </w:pPr>
      <w:r w:rsidRPr="006314A0">
        <w:rPr>
          <w:sz w:val="20"/>
        </w:rPr>
        <w:t>National Center for Science and Engine</w:t>
      </w:r>
      <w:r>
        <w:rPr>
          <w:sz w:val="20"/>
        </w:rPr>
        <w:t xml:space="preserve">ering Statistics </w:t>
      </w:r>
    </w:p>
    <w:p w:rsidR="006314A0" w:rsidRPr="006314A0" w:rsidRDefault="006314A0" w:rsidP="006314A0">
      <w:pPr>
        <w:pStyle w:val="BodyText"/>
        <w:suppressAutoHyphens/>
        <w:rPr>
          <w:sz w:val="20"/>
        </w:rPr>
      </w:pPr>
      <w:r w:rsidRPr="006314A0">
        <w:rPr>
          <w:sz w:val="20"/>
        </w:rPr>
        <w:t>National Science Foundation</w:t>
      </w:r>
    </w:p>
    <w:p w:rsidR="006314A0" w:rsidRDefault="006314A0" w:rsidP="006314A0">
      <w:pPr>
        <w:pStyle w:val="BodyText"/>
        <w:suppressAutoHyphens/>
        <w:rPr>
          <w:sz w:val="20"/>
        </w:rPr>
      </w:pPr>
      <w:r w:rsidRPr="006314A0">
        <w:rPr>
          <w:sz w:val="20"/>
        </w:rPr>
        <w:t>703-292-4784</w:t>
      </w:r>
    </w:p>
    <w:p w:rsidR="006314A0" w:rsidRDefault="00ED0EB6" w:rsidP="006314A0">
      <w:pPr>
        <w:pStyle w:val="BodyText"/>
        <w:suppressAutoHyphens/>
        <w:rPr>
          <w:bCs/>
          <w:iCs/>
          <w:szCs w:val="24"/>
        </w:rPr>
      </w:pPr>
      <w:hyperlink r:id="rId12" w:history="1">
        <w:r w:rsidR="006314A0" w:rsidRPr="005C44F4">
          <w:rPr>
            <w:rStyle w:val="Hyperlink"/>
            <w:sz w:val="20"/>
          </w:rPr>
          <w:t>jmulrow@nsf.gov</w:t>
        </w:r>
      </w:hyperlink>
      <w:r w:rsidR="006314A0">
        <w:rPr>
          <w:sz w:val="20"/>
        </w:rPr>
        <w:t xml:space="preserve"> </w:t>
      </w:r>
    </w:p>
    <w:p w:rsidR="006314A0" w:rsidRDefault="006314A0" w:rsidP="006314A0">
      <w:pPr>
        <w:pStyle w:val="BodyText"/>
        <w:suppressAutoHyphens/>
        <w:rPr>
          <w:bCs/>
          <w:iCs/>
          <w:szCs w:val="24"/>
        </w:rPr>
      </w:pPr>
    </w:p>
    <w:p w:rsidR="006314A0" w:rsidRPr="00E31273" w:rsidRDefault="006314A0" w:rsidP="006314A0">
      <w:r w:rsidRPr="00032377">
        <w:t>Robin A. Pentola</w:t>
      </w:r>
    </w:p>
    <w:p w:rsidR="006314A0" w:rsidRPr="00032377" w:rsidRDefault="006314A0" w:rsidP="006314A0">
      <w:r w:rsidRPr="00032377">
        <w:t>Web Manager</w:t>
      </w:r>
    </w:p>
    <w:p w:rsidR="006314A0" w:rsidRPr="00032377" w:rsidRDefault="006314A0" w:rsidP="006314A0">
      <w:r w:rsidRPr="00032377">
        <w:t>National Center for Science and Engineering Statistics</w:t>
      </w:r>
    </w:p>
    <w:p w:rsidR="006314A0" w:rsidRPr="00032377" w:rsidRDefault="006314A0" w:rsidP="006314A0">
      <w:r w:rsidRPr="00032377">
        <w:t>National Science Foundation</w:t>
      </w:r>
    </w:p>
    <w:p w:rsidR="006314A0" w:rsidRPr="00032377" w:rsidRDefault="006314A0" w:rsidP="006314A0">
      <w:r w:rsidRPr="00032377">
        <w:t>703-292-4662</w:t>
      </w:r>
    </w:p>
    <w:p w:rsidR="006314A0" w:rsidRDefault="00ED0EB6" w:rsidP="006314A0">
      <w:hyperlink r:id="rId13" w:history="1">
        <w:r w:rsidR="006314A0" w:rsidRPr="00032377">
          <w:rPr>
            <w:rStyle w:val="Hyperlink"/>
          </w:rPr>
          <w:t>rpentola@nsf.gov</w:t>
        </w:r>
      </w:hyperlink>
      <w:r w:rsidR="006314A0">
        <w:tab/>
      </w:r>
    </w:p>
    <w:p w:rsidR="006314A0" w:rsidRDefault="006314A0" w:rsidP="006314A0">
      <w:pPr>
        <w:pStyle w:val="BodyText"/>
        <w:suppressAutoHyphens/>
        <w:rPr>
          <w:bCs/>
          <w:iCs/>
          <w:szCs w:val="24"/>
        </w:rPr>
      </w:pPr>
    </w:p>
    <w:p w:rsidR="006314A0" w:rsidRPr="0039743D" w:rsidRDefault="006314A0" w:rsidP="006314A0">
      <w:pPr>
        <w:pStyle w:val="BodyText"/>
        <w:suppressAutoHyphens/>
        <w:rPr>
          <w:bCs/>
          <w:iCs/>
          <w:szCs w:val="24"/>
        </w:rPr>
      </w:pPr>
    </w:p>
    <w:p w:rsidR="008C7673" w:rsidRPr="0039743D" w:rsidRDefault="008C7673" w:rsidP="006D3A43">
      <w:pPr>
        <w:pStyle w:val="BodyText"/>
        <w:suppressAutoHyphens/>
        <w:spacing w:line="480" w:lineRule="auto"/>
        <w:rPr>
          <w:b/>
          <w:szCs w:val="24"/>
        </w:rPr>
      </w:pPr>
      <w:r w:rsidRPr="0039743D">
        <w:rPr>
          <w:b/>
          <w:szCs w:val="24"/>
        </w:rPr>
        <w:t>Attachments</w:t>
      </w:r>
    </w:p>
    <w:p w:rsidR="008C7673" w:rsidRPr="0039743D" w:rsidRDefault="008C7673" w:rsidP="006D3A43">
      <w:pPr>
        <w:pStyle w:val="BodyText"/>
        <w:suppressAutoHyphens/>
        <w:spacing w:line="480" w:lineRule="auto"/>
        <w:rPr>
          <w:szCs w:val="24"/>
        </w:rPr>
      </w:pPr>
    </w:p>
    <w:sectPr w:rsidR="008C7673" w:rsidRPr="0039743D" w:rsidSect="00A11409">
      <w:footerReference w:type="default" r:id="rId14"/>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3AB" w:rsidRDefault="004743AB">
      <w:r>
        <w:separator/>
      </w:r>
    </w:p>
  </w:endnote>
  <w:endnote w:type="continuationSeparator" w:id="0">
    <w:p w:rsidR="004743AB" w:rsidRDefault="004743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05A" w:rsidRDefault="00ED0EB6">
    <w:pPr>
      <w:pStyle w:val="Footer"/>
      <w:jc w:val="center"/>
      <w:rPr>
        <w:sz w:val="24"/>
      </w:rPr>
    </w:pPr>
    <w:r>
      <w:rPr>
        <w:rStyle w:val="PageNumber"/>
        <w:sz w:val="24"/>
      </w:rPr>
      <w:fldChar w:fldCharType="begin"/>
    </w:r>
    <w:r w:rsidR="004F405A">
      <w:rPr>
        <w:rStyle w:val="PageNumber"/>
        <w:sz w:val="24"/>
      </w:rPr>
      <w:instrText xml:space="preserve"> PAGE </w:instrText>
    </w:r>
    <w:r>
      <w:rPr>
        <w:rStyle w:val="PageNumber"/>
        <w:sz w:val="24"/>
      </w:rPr>
      <w:fldChar w:fldCharType="separate"/>
    </w:r>
    <w:r w:rsidR="000378B1">
      <w:rPr>
        <w:rStyle w:val="PageNumber"/>
        <w:noProof/>
        <w:sz w:val="24"/>
      </w:rPr>
      <w:t>5</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3AB" w:rsidRDefault="004743AB">
      <w:r>
        <w:separator/>
      </w:r>
    </w:p>
  </w:footnote>
  <w:footnote w:type="continuationSeparator" w:id="0">
    <w:p w:rsidR="004743AB" w:rsidRDefault="004743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18E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E5E57"/>
    <w:multiLevelType w:val="hybridMultilevel"/>
    <w:tmpl w:val="E75402BC"/>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76537BE"/>
    <w:multiLevelType w:val="hybridMultilevel"/>
    <w:tmpl w:val="9266E508"/>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F4F5C06"/>
    <w:multiLevelType w:val="hybridMultilevel"/>
    <w:tmpl w:val="F67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C5377"/>
    <w:multiLevelType w:val="singleLevel"/>
    <w:tmpl w:val="4DCCDD04"/>
    <w:lvl w:ilvl="0">
      <w:start w:val="1"/>
      <w:numFmt w:val="decimal"/>
      <w:lvlText w:val="%1."/>
      <w:lvlJc w:val="left"/>
      <w:pPr>
        <w:ind w:left="360" w:hanging="360"/>
      </w:pPr>
      <w:rPr>
        <w:b/>
      </w:rPr>
    </w:lvl>
  </w:abstractNum>
  <w:abstractNum w:abstractNumId="5">
    <w:nsid w:val="347E72CC"/>
    <w:multiLevelType w:val="singleLevel"/>
    <w:tmpl w:val="11A64C90"/>
    <w:lvl w:ilvl="0">
      <w:start w:val="2"/>
      <w:numFmt w:val="upperLetter"/>
      <w:lvlText w:val="%1."/>
      <w:lvlJc w:val="left"/>
      <w:pPr>
        <w:tabs>
          <w:tab w:val="num" w:pos="360"/>
        </w:tabs>
        <w:ind w:left="360" w:hanging="360"/>
      </w:pPr>
      <w:rPr>
        <w:rFonts w:hint="default"/>
        <w:b/>
        <w:u w:val="none"/>
      </w:rPr>
    </w:lvl>
  </w:abstractNum>
  <w:abstractNum w:abstractNumId="6">
    <w:nsid w:val="4957649F"/>
    <w:multiLevelType w:val="multilevel"/>
    <w:tmpl w:val="CE865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B3134D4"/>
    <w:multiLevelType w:val="hybridMultilevel"/>
    <w:tmpl w:val="E3A488D2"/>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6D95E16"/>
    <w:multiLevelType w:val="hybridMultilevel"/>
    <w:tmpl w:val="70A8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B5A16"/>
    <w:multiLevelType w:val="hybridMultilevel"/>
    <w:tmpl w:val="70A8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657B54"/>
    <w:multiLevelType w:val="hybridMultilevel"/>
    <w:tmpl w:val="0E0C3D62"/>
    <w:lvl w:ilvl="0" w:tplc="2A38FE32">
      <w:start w:val="1"/>
      <w:numFmt w:val="bullet"/>
      <w:lvlText w:val=""/>
      <w:lvlJc w:val="left"/>
      <w:pPr>
        <w:tabs>
          <w:tab w:val="num" w:pos="720"/>
        </w:tabs>
        <w:ind w:left="720" w:hanging="360"/>
      </w:pPr>
      <w:rPr>
        <w:rFonts w:ascii="Wingdings" w:hAnsi="Wingdings" w:hint="default"/>
      </w:rPr>
    </w:lvl>
    <w:lvl w:ilvl="1" w:tplc="48C06108">
      <w:start w:val="166"/>
      <w:numFmt w:val="bullet"/>
      <w:lvlText w:val=""/>
      <w:lvlJc w:val="left"/>
      <w:pPr>
        <w:tabs>
          <w:tab w:val="num" w:pos="1440"/>
        </w:tabs>
        <w:ind w:left="1440" w:hanging="360"/>
      </w:pPr>
      <w:rPr>
        <w:rFonts w:ascii="Wingdings" w:hAnsi="Wingdings" w:hint="default"/>
      </w:rPr>
    </w:lvl>
    <w:lvl w:ilvl="2" w:tplc="E0826026" w:tentative="1">
      <w:start w:val="1"/>
      <w:numFmt w:val="bullet"/>
      <w:lvlText w:val=""/>
      <w:lvlJc w:val="left"/>
      <w:pPr>
        <w:tabs>
          <w:tab w:val="num" w:pos="2160"/>
        </w:tabs>
        <w:ind w:left="2160" w:hanging="360"/>
      </w:pPr>
      <w:rPr>
        <w:rFonts w:ascii="Wingdings" w:hAnsi="Wingdings" w:hint="default"/>
      </w:rPr>
    </w:lvl>
    <w:lvl w:ilvl="3" w:tplc="24DEC4D8" w:tentative="1">
      <w:start w:val="1"/>
      <w:numFmt w:val="bullet"/>
      <w:lvlText w:val=""/>
      <w:lvlJc w:val="left"/>
      <w:pPr>
        <w:tabs>
          <w:tab w:val="num" w:pos="2880"/>
        </w:tabs>
        <w:ind w:left="2880" w:hanging="360"/>
      </w:pPr>
      <w:rPr>
        <w:rFonts w:ascii="Wingdings" w:hAnsi="Wingdings" w:hint="default"/>
      </w:rPr>
    </w:lvl>
    <w:lvl w:ilvl="4" w:tplc="17686DAC" w:tentative="1">
      <w:start w:val="1"/>
      <w:numFmt w:val="bullet"/>
      <w:lvlText w:val=""/>
      <w:lvlJc w:val="left"/>
      <w:pPr>
        <w:tabs>
          <w:tab w:val="num" w:pos="3600"/>
        </w:tabs>
        <w:ind w:left="3600" w:hanging="360"/>
      </w:pPr>
      <w:rPr>
        <w:rFonts w:ascii="Wingdings" w:hAnsi="Wingdings" w:hint="default"/>
      </w:rPr>
    </w:lvl>
    <w:lvl w:ilvl="5" w:tplc="E26CE070" w:tentative="1">
      <w:start w:val="1"/>
      <w:numFmt w:val="bullet"/>
      <w:lvlText w:val=""/>
      <w:lvlJc w:val="left"/>
      <w:pPr>
        <w:tabs>
          <w:tab w:val="num" w:pos="4320"/>
        </w:tabs>
        <w:ind w:left="4320" w:hanging="360"/>
      </w:pPr>
      <w:rPr>
        <w:rFonts w:ascii="Wingdings" w:hAnsi="Wingdings" w:hint="default"/>
      </w:rPr>
    </w:lvl>
    <w:lvl w:ilvl="6" w:tplc="AC9EA008" w:tentative="1">
      <w:start w:val="1"/>
      <w:numFmt w:val="bullet"/>
      <w:lvlText w:val=""/>
      <w:lvlJc w:val="left"/>
      <w:pPr>
        <w:tabs>
          <w:tab w:val="num" w:pos="5040"/>
        </w:tabs>
        <w:ind w:left="5040" w:hanging="360"/>
      </w:pPr>
      <w:rPr>
        <w:rFonts w:ascii="Wingdings" w:hAnsi="Wingdings" w:hint="default"/>
      </w:rPr>
    </w:lvl>
    <w:lvl w:ilvl="7" w:tplc="EC6EED04" w:tentative="1">
      <w:start w:val="1"/>
      <w:numFmt w:val="bullet"/>
      <w:lvlText w:val=""/>
      <w:lvlJc w:val="left"/>
      <w:pPr>
        <w:tabs>
          <w:tab w:val="num" w:pos="5760"/>
        </w:tabs>
        <w:ind w:left="5760" w:hanging="360"/>
      </w:pPr>
      <w:rPr>
        <w:rFonts w:ascii="Wingdings" w:hAnsi="Wingdings" w:hint="default"/>
      </w:rPr>
    </w:lvl>
    <w:lvl w:ilvl="8" w:tplc="5150CCDC" w:tentative="1">
      <w:start w:val="1"/>
      <w:numFmt w:val="bullet"/>
      <w:lvlText w:val=""/>
      <w:lvlJc w:val="left"/>
      <w:pPr>
        <w:tabs>
          <w:tab w:val="num" w:pos="6480"/>
        </w:tabs>
        <w:ind w:left="6480" w:hanging="360"/>
      </w:pPr>
      <w:rPr>
        <w:rFonts w:ascii="Wingdings" w:hAnsi="Wingdings" w:hint="default"/>
      </w:rPr>
    </w:lvl>
  </w:abstractNum>
  <w:abstractNum w:abstractNumId="11">
    <w:nsid w:val="7AB40C35"/>
    <w:multiLevelType w:val="hybridMultilevel"/>
    <w:tmpl w:val="AFF859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7"/>
  </w:num>
  <w:num w:numId="4">
    <w:abstractNumId w:val="1"/>
  </w:num>
  <w:num w:numId="5">
    <w:abstractNumId w:val="10"/>
  </w:num>
  <w:num w:numId="6">
    <w:abstractNumId w:val="11"/>
  </w:num>
  <w:num w:numId="7">
    <w:abstractNumId w:val="0"/>
  </w:num>
  <w:num w:numId="8">
    <w:abstractNumId w:val="3"/>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autoHyphenation/>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F363E5"/>
    <w:rsid w:val="00001AD3"/>
    <w:rsid w:val="00015977"/>
    <w:rsid w:val="00015A7A"/>
    <w:rsid w:val="00021629"/>
    <w:rsid w:val="00034C85"/>
    <w:rsid w:val="00034DDF"/>
    <w:rsid w:val="000378B1"/>
    <w:rsid w:val="00043F00"/>
    <w:rsid w:val="00046306"/>
    <w:rsid w:val="00093174"/>
    <w:rsid w:val="000974CF"/>
    <w:rsid w:val="000A05A1"/>
    <w:rsid w:val="000A17EC"/>
    <w:rsid w:val="000B1B83"/>
    <w:rsid w:val="000B2986"/>
    <w:rsid w:val="000F1B2E"/>
    <w:rsid w:val="00133119"/>
    <w:rsid w:val="00142F37"/>
    <w:rsid w:val="00150364"/>
    <w:rsid w:val="001A0129"/>
    <w:rsid w:val="001F481E"/>
    <w:rsid w:val="00200AFA"/>
    <w:rsid w:val="0020230F"/>
    <w:rsid w:val="00211187"/>
    <w:rsid w:val="00260235"/>
    <w:rsid w:val="0026125E"/>
    <w:rsid w:val="00276326"/>
    <w:rsid w:val="002777D0"/>
    <w:rsid w:val="00281E6F"/>
    <w:rsid w:val="002C1ED8"/>
    <w:rsid w:val="002C6C67"/>
    <w:rsid w:val="002E0250"/>
    <w:rsid w:val="002E302B"/>
    <w:rsid w:val="002E4883"/>
    <w:rsid w:val="002F16CD"/>
    <w:rsid w:val="003144F0"/>
    <w:rsid w:val="00330494"/>
    <w:rsid w:val="0035725B"/>
    <w:rsid w:val="00360A52"/>
    <w:rsid w:val="0036281B"/>
    <w:rsid w:val="00376DF7"/>
    <w:rsid w:val="003840B5"/>
    <w:rsid w:val="00385309"/>
    <w:rsid w:val="00386891"/>
    <w:rsid w:val="0039743D"/>
    <w:rsid w:val="003A3E50"/>
    <w:rsid w:val="003E0F0B"/>
    <w:rsid w:val="003F792F"/>
    <w:rsid w:val="00402837"/>
    <w:rsid w:val="004268FA"/>
    <w:rsid w:val="00457AD2"/>
    <w:rsid w:val="00461AB0"/>
    <w:rsid w:val="004743AB"/>
    <w:rsid w:val="0049739D"/>
    <w:rsid w:val="004A6709"/>
    <w:rsid w:val="004B0E44"/>
    <w:rsid w:val="004C7FE2"/>
    <w:rsid w:val="004F405A"/>
    <w:rsid w:val="005208BA"/>
    <w:rsid w:val="00531AEE"/>
    <w:rsid w:val="005439E5"/>
    <w:rsid w:val="00555778"/>
    <w:rsid w:val="005566A4"/>
    <w:rsid w:val="00571751"/>
    <w:rsid w:val="005A418F"/>
    <w:rsid w:val="005B3C4B"/>
    <w:rsid w:val="005B5F99"/>
    <w:rsid w:val="005C0BA6"/>
    <w:rsid w:val="005E13D5"/>
    <w:rsid w:val="00601C8C"/>
    <w:rsid w:val="006314A0"/>
    <w:rsid w:val="006601BD"/>
    <w:rsid w:val="006B12F0"/>
    <w:rsid w:val="006B24A4"/>
    <w:rsid w:val="006D3A43"/>
    <w:rsid w:val="006E5602"/>
    <w:rsid w:val="006F5F77"/>
    <w:rsid w:val="00715C1A"/>
    <w:rsid w:val="007269AD"/>
    <w:rsid w:val="00742ABB"/>
    <w:rsid w:val="00762DD2"/>
    <w:rsid w:val="00780F16"/>
    <w:rsid w:val="007A614A"/>
    <w:rsid w:val="007B56FA"/>
    <w:rsid w:val="007D05DA"/>
    <w:rsid w:val="007D263E"/>
    <w:rsid w:val="00801710"/>
    <w:rsid w:val="00835B8D"/>
    <w:rsid w:val="00836EBE"/>
    <w:rsid w:val="00865589"/>
    <w:rsid w:val="0086737A"/>
    <w:rsid w:val="008973B0"/>
    <w:rsid w:val="008B1C84"/>
    <w:rsid w:val="008C25BB"/>
    <w:rsid w:val="008C7673"/>
    <w:rsid w:val="008E0BC2"/>
    <w:rsid w:val="008E70AD"/>
    <w:rsid w:val="008E78E6"/>
    <w:rsid w:val="008F2AAD"/>
    <w:rsid w:val="0096121A"/>
    <w:rsid w:val="0098676E"/>
    <w:rsid w:val="00996473"/>
    <w:rsid w:val="009B1483"/>
    <w:rsid w:val="009E276D"/>
    <w:rsid w:val="009F05D4"/>
    <w:rsid w:val="00A11409"/>
    <w:rsid w:val="00A15D68"/>
    <w:rsid w:val="00A16FC0"/>
    <w:rsid w:val="00A620A6"/>
    <w:rsid w:val="00A8678A"/>
    <w:rsid w:val="00A87901"/>
    <w:rsid w:val="00A91F28"/>
    <w:rsid w:val="00AA63B3"/>
    <w:rsid w:val="00AA7588"/>
    <w:rsid w:val="00AB1932"/>
    <w:rsid w:val="00AB4878"/>
    <w:rsid w:val="00AC0E35"/>
    <w:rsid w:val="00B058E4"/>
    <w:rsid w:val="00B2724F"/>
    <w:rsid w:val="00B27319"/>
    <w:rsid w:val="00B3354E"/>
    <w:rsid w:val="00B631EF"/>
    <w:rsid w:val="00B83F96"/>
    <w:rsid w:val="00B9588E"/>
    <w:rsid w:val="00BA6041"/>
    <w:rsid w:val="00BB5DB5"/>
    <w:rsid w:val="00BC6F7A"/>
    <w:rsid w:val="00BD411F"/>
    <w:rsid w:val="00BE743B"/>
    <w:rsid w:val="00C64B4E"/>
    <w:rsid w:val="00CA296C"/>
    <w:rsid w:val="00CA38AC"/>
    <w:rsid w:val="00CC6E91"/>
    <w:rsid w:val="00CF3C3B"/>
    <w:rsid w:val="00D07FCF"/>
    <w:rsid w:val="00D6083C"/>
    <w:rsid w:val="00D61EE6"/>
    <w:rsid w:val="00D82B08"/>
    <w:rsid w:val="00D85FFB"/>
    <w:rsid w:val="00DB1D27"/>
    <w:rsid w:val="00DB5941"/>
    <w:rsid w:val="00DF5731"/>
    <w:rsid w:val="00E5587B"/>
    <w:rsid w:val="00E65EA9"/>
    <w:rsid w:val="00ED0EB6"/>
    <w:rsid w:val="00EF1A39"/>
    <w:rsid w:val="00EF4AEF"/>
    <w:rsid w:val="00EF6453"/>
    <w:rsid w:val="00F0520A"/>
    <w:rsid w:val="00F363E5"/>
    <w:rsid w:val="00F6122F"/>
    <w:rsid w:val="00F76498"/>
    <w:rsid w:val="00F77F90"/>
    <w:rsid w:val="00FD26BD"/>
    <w:rsid w:val="00FE6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FFB"/>
  </w:style>
  <w:style w:type="paragraph" w:styleId="Heading1">
    <w:name w:val="heading 1"/>
    <w:basedOn w:val="Normal"/>
    <w:next w:val="Normal"/>
    <w:qFormat/>
    <w:rsid w:val="00D85FFB"/>
    <w:pPr>
      <w:keepNext/>
      <w:outlineLvl w:val="0"/>
    </w:pPr>
    <w:rPr>
      <w:b/>
      <w:sz w:val="24"/>
      <w:u w:val="single"/>
    </w:rPr>
  </w:style>
  <w:style w:type="paragraph" w:styleId="Heading2">
    <w:name w:val="heading 2"/>
    <w:basedOn w:val="Normal"/>
    <w:next w:val="Normal"/>
    <w:qFormat/>
    <w:rsid w:val="00D85FF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5FFB"/>
    <w:rPr>
      <w:sz w:val="24"/>
    </w:rPr>
  </w:style>
  <w:style w:type="paragraph" w:styleId="PlainText">
    <w:name w:val="Plain Text"/>
    <w:basedOn w:val="Normal"/>
    <w:rsid w:val="00D85FFB"/>
    <w:rPr>
      <w:rFonts w:ascii="Courier New" w:hAnsi="Courier New"/>
    </w:rPr>
  </w:style>
  <w:style w:type="paragraph" w:styleId="BodyText2">
    <w:name w:val="Body Text 2"/>
    <w:basedOn w:val="Normal"/>
    <w:rsid w:val="00D85FFB"/>
    <w:pPr>
      <w:spacing w:line="480" w:lineRule="auto"/>
      <w:jc w:val="both"/>
    </w:pPr>
    <w:rPr>
      <w:b/>
      <w:snapToGrid w:val="0"/>
      <w:sz w:val="24"/>
    </w:rPr>
  </w:style>
  <w:style w:type="paragraph" w:styleId="Header">
    <w:name w:val="header"/>
    <w:basedOn w:val="Normal"/>
    <w:rsid w:val="00D85FFB"/>
    <w:pPr>
      <w:tabs>
        <w:tab w:val="center" w:pos="4320"/>
        <w:tab w:val="right" w:pos="8640"/>
      </w:tabs>
    </w:pPr>
  </w:style>
  <w:style w:type="paragraph" w:styleId="Footer">
    <w:name w:val="footer"/>
    <w:basedOn w:val="Normal"/>
    <w:link w:val="FooterChar"/>
    <w:rsid w:val="00D85FFB"/>
    <w:pPr>
      <w:tabs>
        <w:tab w:val="center" w:pos="4320"/>
        <w:tab w:val="right" w:pos="8640"/>
      </w:tabs>
    </w:pPr>
  </w:style>
  <w:style w:type="character" w:styleId="PageNumber">
    <w:name w:val="page number"/>
    <w:basedOn w:val="DefaultParagraphFont"/>
    <w:rsid w:val="00D85FFB"/>
  </w:style>
  <w:style w:type="paragraph" w:styleId="BodyTextIndent">
    <w:name w:val="Body Text Indent"/>
    <w:basedOn w:val="Normal"/>
    <w:rsid w:val="00D85FFB"/>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349723917">
      <w:bodyDiv w:val="1"/>
      <w:marLeft w:val="0"/>
      <w:marRight w:val="0"/>
      <w:marTop w:val="0"/>
      <w:marBottom w:val="0"/>
      <w:divBdr>
        <w:top w:val="none" w:sz="0" w:space="0" w:color="auto"/>
        <w:left w:val="none" w:sz="0" w:space="0" w:color="auto"/>
        <w:bottom w:val="none" w:sz="0" w:space="0" w:color="auto"/>
        <w:right w:val="none" w:sz="0" w:space="0" w:color="auto"/>
      </w:divBdr>
      <w:divsChild>
        <w:div w:id="1573002930">
          <w:marLeft w:val="0"/>
          <w:marRight w:val="0"/>
          <w:marTop w:val="0"/>
          <w:marBottom w:val="0"/>
          <w:divBdr>
            <w:top w:val="none" w:sz="0" w:space="0" w:color="auto"/>
            <w:left w:val="none" w:sz="0" w:space="0" w:color="auto"/>
            <w:bottom w:val="none" w:sz="0" w:space="0" w:color="auto"/>
            <w:right w:val="none" w:sz="0" w:space="0" w:color="auto"/>
          </w:divBdr>
          <w:divsChild>
            <w:div w:id="284967174">
              <w:marLeft w:val="0"/>
              <w:marRight w:val="0"/>
              <w:marTop w:val="0"/>
              <w:marBottom w:val="0"/>
              <w:divBdr>
                <w:top w:val="none" w:sz="0" w:space="0" w:color="auto"/>
                <w:left w:val="none" w:sz="0" w:space="0" w:color="auto"/>
                <w:bottom w:val="none" w:sz="0" w:space="0" w:color="auto"/>
                <w:right w:val="none" w:sz="0" w:space="0" w:color="auto"/>
              </w:divBdr>
            </w:div>
            <w:div w:id="798182153">
              <w:marLeft w:val="0"/>
              <w:marRight w:val="0"/>
              <w:marTop w:val="0"/>
              <w:marBottom w:val="0"/>
              <w:divBdr>
                <w:top w:val="none" w:sz="0" w:space="0" w:color="auto"/>
                <w:left w:val="none" w:sz="0" w:space="0" w:color="auto"/>
                <w:bottom w:val="none" w:sz="0" w:space="0" w:color="auto"/>
                <w:right w:val="none" w:sz="0" w:space="0" w:color="auto"/>
              </w:divBdr>
            </w:div>
            <w:div w:id="923807363">
              <w:marLeft w:val="0"/>
              <w:marRight w:val="0"/>
              <w:marTop w:val="0"/>
              <w:marBottom w:val="0"/>
              <w:divBdr>
                <w:top w:val="none" w:sz="0" w:space="0" w:color="auto"/>
                <w:left w:val="none" w:sz="0" w:space="0" w:color="auto"/>
                <w:bottom w:val="none" w:sz="0" w:space="0" w:color="auto"/>
                <w:right w:val="none" w:sz="0" w:space="0" w:color="auto"/>
              </w:divBdr>
            </w:div>
            <w:div w:id="12557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6667">
      <w:bodyDiv w:val="1"/>
      <w:marLeft w:val="0"/>
      <w:marRight w:val="0"/>
      <w:marTop w:val="0"/>
      <w:marBottom w:val="0"/>
      <w:divBdr>
        <w:top w:val="none" w:sz="0" w:space="0" w:color="auto"/>
        <w:left w:val="none" w:sz="0" w:space="0" w:color="auto"/>
        <w:bottom w:val="none" w:sz="0" w:space="0" w:color="auto"/>
        <w:right w:val="none" w:sz="0" w:space="0" w:color="auto"/>
      </w:divBdr>
    </w:div>
    <w:div w:id="803159775">
      <w:bodyDiv w:val="1"/>
      <w:marLeft w:val="0"/>
      <w:marRight w:val="0"/>
      <w:marTop w:val="0"/>
      <w:marBottom w:val="0"/>
      <w:divBdr>
        <w:top w:val="none" w:sz="0" w:space="0" w:color="auto"/>
        <w:left w:val="none" w:sz="0" w:space="0" w:color="auto"/>
        <w:bottom w:val="none" w:sz="0" w:space="0" w:color="auto"/>
        <w:right w:val="none" w:sz="0" w:space="0" w:color="auto"/>
      </w:divBdr>
      <w:divsChild>
        <w:div w:id="2043666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entola@nsf.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mulrow@nsf.gov"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f.gov/statistic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ubject xmlns="3cbaabd5-333f-493a-81c7-40e60dd5c2c3">Usability testing</subje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65488D63E144BAC498B06B57D1868" ma:contentTypeVersion="1" ma:contentTypeDescription="Create a new document." ma:contentTypeScope="" ma:versionID="2b6ad9a2fa297fcafc74631b4f8bfbd2">
  <xsd:schema xmlns:xsd="http://www.w3.org/2001/XMLSchema" xmlns:p="http://schemas.microsoft.com/office/2006/metadata/properties" xmlns:ns2="3cbaabd5-333f-493a-81c7-40e60dd5c2c3" targetNamespace="http://schemas.microsoft.com/office/2006/metadata/properties" ma:root="true" ma:fieldsID="5b7d41cda7f609f47a107c49bb847550" ns2:_="">
    <xsd:import namespace="3cbaabd5-333f-493a-81c7-40e60dd5c2c3"/>
    <xsd:element name="properties">
      <xsd:complexType>
        <xsd:sequence>
          <xsd:element name="documentManagement">
            <xsd:complexType>
              <xsd:all>
                <xsd:element ref="ns2:subject" minOccurs="0"/>
              </xsd:all>
            </xsd:complexType>
          </xsd:element>
        </xsd:sequence>
      </xsd:complexType>
    </xsd:element>
  </xsd:schema>
  <xsd:schema xmlns:xsd="http://www.w3.org/2001/XMLSchema" xmlns:dms="http://schemas.microsoft.com/office/2006/documentManagement/types" targetNamespace="3cbaabd5-333f-493a-81c7-40e60dd5c2c3" elementFormDefault="qualified">
    <xsd:import namespace="http://schemas.microsoft.com/office/2006/documentManagement/types"/>
    <xsd:element name="subject" ma:index="8" nillable="true" ma:displayName="subject" ma:format="Dropdown" ma:internalName="subject">
      <xsd:simpleType>
        <xsd:restriction base="dms:Choice">
          <xsd:enumeration value="Homepage"/>
          <xsd:enumeration value="Site Redesign"/>
          <xsd:enumeration value="Survey Page"/>
          <xsd:enumeration value="Usability report"/>
          <xsd:enumeration value="Usability testing"/>
          <xsd:enumeration value="Web statistics"/>
          <xsd:enumeration value="Data P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90B2A23-BA5A-472E-829D-53DDA2C3078A}">
  <ds:schemaRefs>
    <ds:schemaRef ds:uri="http://schemas.microsoft.com/sharepoint/v3/contenttype/forms"/>
  </ds:schemaRefs>
</ds:datastoreItem>
</file>

<file path=customXml/itemProps2.xml><?xml version="1.0" encoding="utf-8"?>
<ds:datastoreItem xmlns:ds="http://schemas.openxmlformats.org/officeDocument/2006/customXml" ds:itemID="{CD8BCB90-60C4-45CD-B8E9-006222498F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cbaabd5-333f-493a-81c7-40e60dd5c2c3"/>
    <ds:schemaRef ds:uri="http://schemas.openxmlformats.org/package/2006/metadata/core-properties"/>
  </ds:schemaRefs>
</ds:datastoreItem>
</file>

<file path=customXml/itemProps3.xml><?xml version="1.0" encoding="utf-8"?>
<ds:datastoreItem xmlns:ds="http://schemas.openxmlformats.org/officeDocument/2006/customXml" ds:itemID="{7DF96C63-5D77-454B-801D-1E8C2DB8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aabd5-333f-493a-81c7-40e60dd5c2c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555216-A78E-42F2-B9DC-7492067A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1216</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8141</CharactersWithSpaces>
  <SharedDoc>false</SharedDoc>
  <HLinks>
    <vt:vector size="18" baseType="variant">
      <vt:variant>
        <vt:i4>2228290</vt:i4>
      </vt:variant>
      <vt:variant>
        <vt:i4>6</vt:i4>
      </vt:variant>
      <vt:variant>
        <vt:i4>0</vt:i4>
      </vt:variant>
      <vt:variant>
        <vt:i4>5</vt:i4>
      </vt:variant>
      <vt:variant>
        <vt:lpwstr>mailto:slomba.mt@gmail.com</vt:lpwstr>
      </vt:variant>
      <vt:variant>
        <vt:lpwstr/>
      </vt:variant>
      <vt:variant>
        <vt:i4>917533</vt:i4>
      </vt:variant>
      <vt:variant>
        <vt:i4>3</vt:i4>
      </vt:variant>
      <vt:variant>
        <vt:i4>0</vt:i4>
      </vt:variant>
      <vt:variant>
        <vt:i4>5</vt:i4>
      </vt:variant>
      <vt:variant>
        <vt:lpwstr>mailto:jongwon.park@sri.com</vt:lpwstr>
      </vt:variant>
      <vt:variant>
        <vt:lpwstr/>
      </vt:variant>
      <vt:variant>
        <vt:i4>3276877</vt:i4>
      </vt:variant>
      <vt:variant>
        <vt:i4>0</vt:i4>
      </vt:variant>
      <vt:variant>
        <vt:i4>0</vt:i4>
      </vt:variant>
      <vt:variant>
        <vt:i4>5</vt:i4>
      </vt:variant>
      <vt:variant>
        <vt:lpwstr>http://www.nsf.gov/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splimpto</cp:lastModifiedBy>
  <cp:revision>3</cp:revision>
  <cp:lastPrinted>2012-03-27T15:40:00Z</cp:lastPrinted>
  <dcterms:created xsi:type="dcterms:W3CDTF">2012-04-11T20:55:00Z</dcterms:created>
  <dcterms:modified xsi:type="dcterms:W3CDTF">2012-04-11T21:06:00Z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0x010100ACB65488D63E144BAC498B06B57D1868</vt:lpwstr>
  </property>
  <property fmtid="{D5CDD505-2E9C-101B-9397-08002B2CF9AE}" pid="3" name="Order">
    <vt:r8>4200</vt:r8>
  </property>
</Properties>
</file>