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89" w:rsidRPr="00B3644D" w:rsidRDefault="002B6989" w:rsidP="002B6989">
      <w:pPr>
        <w:jc w:val="right"/>
        <w:rPr>
          <w:rFonts w:ascii="Courier New" w:hAnsi="Courier New" w:cs="Courier New"/>
        </w:rPr>
      </w:pPr>
      <w:r w:rsidRPr="00B3644D">
        <w:rPr>
          <w:rFonts w:ascii="Courier New" w:hAnsi="Courier New" w:cs="Courier New"/>
        </w:rPr>
        <w:t xml:space="preserve">Form Approved </w:t>
      </w:r>
    </w:p>
    <w:p w:rsidR="002B6989" w:rsidRPr="00B3644D" w:rsidRDefault="002B6989" w:rsidP="002B6989">
      <w:pPr>
        <w:ind w:left="6480"/>
        <w:jc w:val="right"/>
        <w:rPr>
          <w:rFonts w:ascii="Courier New" w:hAnsi="Courier New" w:cs="Courier New"/>
        </w:rPr>
      </w:pPr>
      <w:r w:rsidRPr="00B3644D">
        <w:rPr>
          <w:rFonts w:ascii="Courier New" w:hAnsi="Courier New" w:cs="Courier New"/>
        </w:rPr>
        <w:t xml:space="preserve">OMB No. 0920-10GI </w:t>
      </w:r>
    </w:p>
    <w:p w:rsidR="002B6989" w:rsidRPr="00B3644D" w:rsidRDefault="002B6989" w:rsidP="002B6989">
      <w:pPr>
        <w:pStyle w:val="Cov-Title"/>
        <w:rPr>
          <w:rFonts w:ascii="Courier New" w:hAnsi="Courier New" w:cs="Courier New"/>
          <w:b/>
          <w:sz w:val="22"/>
          <w:szCs w:val="22"/>
        </w:rPr>
      </w:pPr>
      <w:r w:rsidRPr="00B3644D">
        <w:rPr>
          <w:rFonts w:ascii="Courier New" w:hAnsi="Courier New" w:cs="Courier New"/>
        </w:rPr>
        <w:t xml:space="preserve"> </w:t>
      </w:r>
      <w:r w:rsidRPr="00B3644D">
        <w:rPr>
          <w:rFonts w:ascii="Courier New" w:hAnsi="Courier New" w:cs="Courier New"/>
          <w:sz w:val="22"/>
          <w:szCs w:val="22"/>
        </w:rPr>
        <w:t>Exp. Date XX/XX/20XX</w:t>
      </w:r>
    </w:p>
    <w:p w:rsidR="002B6989" w:rsidRPr="00B3644D" w:rsidRDefault="002B6989" w:rsidP="002B6989">
      <w:pPr>
        <w:pStyle w:val="Cov-Title"/>
        <w:jc w:val="center"/>
        <w:rPr>
          <w:rFonts w:ascii="Courier New" w:hAnsi="Courier New" w:cs="Courier New"/>
          <w:b/>
          <w:sz w:val="28"/>
          <w:szCs w:val="28"/>
        </w:rPr>
      </w:pPr>
    </w:p>
    <w:p w:rsidR="002B6989" w:rsidRPr="00B3644D" w:rsidRDefault="002B6989" w:rsidP="002B6989">
      <w:pPr>
        <w:pStyle w:val="Cov-Title"/>
        <w:jc w:val="center"/>
        <w:rPr>
          <w:rFonts w:ascii="Courier New" w:hAnsi="Courier New" w:cs="Courier New"/>
          <w:b/>
          <w:sz w:val="28"/>
          <w:szCs w:val="28"/>
        </w:rPr>
      </w:pPr>
    </w:p>
    <w:p w:rsidR="002B6989" w:rsidRPr="00B3644D" w:rsidRDefault="002B6989" w:rsidP="002B6989">
      <w:pPr>
        <w:pStyle w:val="Cov-Title"/>
        <w:jc w:val="center"/>
        <w:rPr>
          <w:rFonts w:ascii="Courier New" w:hAnsi="Courier New" w:cs="Courier New"/>
          <w:b/>
          <w:sz w:val="28"/>
          <w:szCs w:val="28"/>
        </w:rPr>
      </w:pPr>
    </w:p>
    <w:p w:rsidR="002B6989" w:rsidRPr="00B3644D" w:rsidRDefault="002B6989" w:rsidP="002B6989">
      <w:pPr>
        <w:pStyle w:val="Cov-Title"/>
        <w:jc w:val="center"/>
        <w:rPr>
          <w:rFonts w:ascii="Courier New" w:hAnsi="Courier New" w:cs="Courier New"/>
          <w:b/>
          <w:sz w:val="28"/>
          <w:szCs w:val="28"/>
        </w:rPr>
      </w:pPr>
    </w:p>
    <w:p w:rsidR="002B6989" w:rsidRPr="00B3644D" w:rsidRDefault="000A162C" w:rsidP="002B6989">
      <w:pPr>
        <w:pStyle w:val="Cov-Title"/>
        <w:jc w:val="center"/>
        <w:rPr>
          <w:rFonts w:ascii="Courier New" w:hAnsi="Courier New" w:cs="Courier New"/>
          <w:b/>
          <w:sz w:val="28"/>
          <w:szCs w:val="28"/>
        </w:rPr>
      </w:pPr>
      <w:r>
        <w:rPr>
          <w:rFonts w:ascii="Courier New" w:hAnsi="Courier New" w:cs="Courier New"/>
          <w:b/>
          <w:sz w:val="28"/>
          <w:szCs w:val="28"/>
        </w:rPr>
        <w:t xml:space="preserve">Revised </w:t>
      </w:r>
      <w:bookmarkStart w:id="0" w:name="_GoBack"/>
      <w:bookmarkEnd w:id="0"/>
      <w:r w:rsidR="002B6989" w:rsidRPr="00B3644D">
        <w:rPr>
          <w:rFonts w:ascii="Courier New" w:hAnsi="Courier New" w:cs="Courier New"/>
          <w:b/>
          <w:sz w:val="28"/>
          <w:szCs w:val="28"/>
        </w:rPr>
        <w:t>Attachment 3a</w:t>
      </w:r>
    </w:p>
    <w:p w:rsidR="002B6989" w:rsidRPr="00B3644D" w:rsidRDefault="002B6989" w:rsidP="002B6989">
      <w:pPr>
        <w:pStyle w:val="Cov-Title"/>
        <w:jc w:val="center"/>
        <w:rPr>
          <w:rFonts w:ascii="Courier New" w:hAnsi="Courier New" w:cs="Courier New"/>
          <w:sz w:val="28"/>
          <w:szCs w:val="28"/>
        </w:rPr>
      </w:pPr>
    </w:p>
    <w:p w:rsidR="002B6989" w:rsidRPr="00B3644D" w:rsidRDefault="002B6989" w:rsidP="002B6989">
      <w:pPr>
        <w:pStyle w:val="Cov-Title"/>
        <w:jc w:val="center"/>
        <w:rPr>
          <w:rFonts w:ascii="Courier New" w:hAnsi="Courier New" w:cs="Courier New"/>
          <w:b/>
          <w:sz w:val="28"/>
          <w:szCs w:val="28"/>
        </w:rPr>
      </w:pPr>
      <w:r w:rsidRPr="00B3644D">
        <w:rPr>
          <w:rFonts w:ascii="Courier New" w:hAnsi="Courier New" w:cs="Courier New"/>
          <w:b/>
          <w:sz w:val="28"/>
          <w:szCs w:val="28"/>
        </w:rPr>
        <w:t>Generic</w:t>
      </w:r>
    </w:p>
    <w:p w:rsidR="002B6989" w:rsidRPr="00B3644D" w:rsidRDefault="002B6989" w:rsidP="002B6989">
      <w:pPr>
        <w:jc w:val="center"/>
        <w:rPr>
          <w:rFonts w:ascii="Courier New" w:hAnsi="Courier New" w:cs="Courier New"/>
          <w:b/>
          <w:sz w:val="28"/>
          <w:szCs w:val="28"/>
        </w:rPr>
      </w:pPr>
      <w:r w:rsidRPr="00B3644D">
        <w:rPr>
          <w:rFonts w:ascii="Courier New" w:hAnsi="Courier New" w:cs="Courier New"/>
          <w:b/>
          <w:sz w:val="28"/>
          <w:szCs w:val="28"/>
        </w:rPr>
        <w:t xml:space="preserve">Information Collection </w:t>
      </w:r>
      <w:proofErr w:type="gramStart"/>
      <w:r w:rsidRPr="00B3644D">
        <w:rPr>
          <w:rFonts w:ascii="Courier New" w:hAnsi="Courier New" w:cs="Courier New"/>
          <w:b/>
          <w:sz w:val="28"/>
          <w:szCs w:val="28"/>
        </w:rPr>
        <w:t>Through</w:t>
      </w:r>
      <w:proofErr w:type="gramEnd"/>
      <w:r w:rsidRPr="00B3644D">
        <w:rPr>
          <w:rFonts w:ascii="Courier New" w:hAnsi="Courier New" w:cs="Courier New"/>
          <w:b/>
          <w:sz w:val="28"/>
          <w:szCs w:val="28"/>
        </w:rPr>
        <w:t xml:space="preserve"> Web-based Surveys for Evaluating Act Against AIDS (AAA) Social Marketing Campaign Phases Targeting Consumers</w:t>
      </w:r>
    </w:p>
    <w:p w:rsidR="002B6989" w:rsidRPr="00B3644D" w:rsidRDefault="002B6989" w:rsidP="002B6989">
      <w:pPr>
        <w:pStyle w:val="Cov-Title"/>
        <w:jc w:val="center"/>
        <w:rPr>
          <w:rFonts w:ascii="Courier New" w:hAnsi="Courier New" w:cs="Courier New"/>
          <w:sz w:val="28"/>
          <w:szCs w:val="28"/>
        </w:rPr>
      </w:pPr>
    </w:p>
    <w:p w:rsidR="002B6989" w:rsidRPr="00B3644D" w:rsidRDefault="002B6989" w:rsidP="002B6989">
      <w:pPr>
        <w:pStyle w:val="Cov-Title"/>
        <w:jc w:val="center"/>
        <w:rPr>
          <w:rFonts w:ascii="Courier New" w:hAnsi="Courier New" w:cs="Courier New"/>
          <w:sz w:val="28"/>
          <w:szCs w:val="28"/>
        </w:rPr>
      </w:pPr>
    </w:p>
    <w:p w:rsidR="00B3644D" w:rsidRDefault="00B3644D" w:rsidP="0096677E">
      <w:pPr>
        <w:jc w:val="center"/>
        <w:rPr>
          <w:rFonts w:ascii="Courier New" w:hAnsi="Courier New" w:cs="Courier New"/>
          <w:b/>
          <w:sz w:val="28"/>
          <w:szCs w:val="28"/>
        </w:rPr>
      </w:pPr>
      <w:r>
        <w:rPr>
          <w:rFonts w:ascii="Courier New" w:hAnsi="Courier New" w:cs="Courier New"/>
          <w:b/>
          <w:sz w:val="28"/>
          <w:szCs w:val="28"/>
        </w:rPr>
        <w:t xml:space="preserve">Potential </w:t>
      </w:r>
      <w:r w:rsidR="0096677E" w:rsidRPr="00B3644D">
        <w:rPr>
          <w:rFonts w:ascii="Courier New" w:hAnsi="Courier New" w:cs="Courier New"/>
          <w:b/>
          <w:i/>
          <w:sz w:val="28"/>
          <w:szCs w:val="28"/>
        </w:rPr>
        <w:t xml:space="preserve">AAA </w:t>
      </w:r>
      <w:r w:rsidR="0096677E" w:rsidRPr="00B3644D">
        <w:rPr>
          <w:rFonts w:ascii="Courier New" w:hAnsi="Courier New" w:cs="Courier New"/>
          <w:b/>
          <w:sz w:val="28"/>
          <w:szCs w:val="28"/>
        </w:rPr>
        <w:t xml:space="preserve">Campaign Message Effectiveness </w:t>
      </w:r>
    </w:p>
    <w:p w:rsidR="00B3644D" w:rsidRDefault="00B3644D" w:rsidP="0096677E">
      <w:pPr>
        <w:jc w:val="center"/>
        <w:rPr>
          <w:rFonts w:ascii="Courier New" w:hAnsi="Courier New" w:cs="Courier New"/>
          <w:b/>
          <w:sz w:val="28"/>
          <w:szCs w:val="28"/>
        </w:rPr>
      </w:pPr>
    </w:p>
    <w:p w:rsidR="0096677E" w:rsidRPr="00B3644D" w:rsidRDefault="00B3644D" w:rsidP="0096677E">
      <w:pPr>
        <w:jc w:val="center"/>
        <w:rPr>
          <w:rFonts w:ascii="Courier New" w:hAnsi="Courier New" w:cs="Courier New"/>
          <w:b/>
          <w:sz w:val="28"/>
          <w:szCs w:val="28"/>
        </w:rPr>
      </w:pPr>
      <w:r>
        <w:rPr>
          <w:rFonts w:ascii="Courier New" w:hAnsi="Courier New" w:cs="Courier New"/>
          <w:b/>
          <w:sz w:val="28"/>
          <w:szCs w:val="28"/>
        </w:rPr>
        <w:t xml:space="preserve">Sample </w:t>
      </w:r>
      <w:r w:rsidR="0096677E" w:rsidRPr="00B3644D">
        <w:rPr>
          <w:rFonts w:ascii="Courier New" w:hAnsi="Courier New" w:cs="Courier New"/>
          <w:b/>
          <w:sz w:val="28"/>
          <w:szCs w:val="28"/>
        </w:rPr>
        <w:t>Survey Items</w:t>
      </w: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96677E" w:rsidP="002B6989">
      <w:pPr>
        <w:pStyle w:val="Cov-Subtitle"/>
        <w:jc w:val="center"/>
        <w:rPr>
          <w:rFonts w:ascii="Courier New" w:hAnsi="Courier New" w:cs="Courier New"/>
          <w:b/>
          <w:sz w:val="28"/>
          <w:szCs w:val="28"/>
        </w:rPr>
      </w:pPr>
      <w:r w:rsidRPr="00B3644D">
        <w:rPr>
          <w:rFonts w:ascii="Courier New" w:hAnsi="Courier New" w:cs="Courier New"/>
          <w:b/>
          <w:sz w:val="28"/>
          <w:szCs w:val="28"/>
        </w:rPr>
        <w:t>January 11, 2012</w:t>
      </w: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rPr>
          <w:rFonts w:ascii="Courier New" w:hAnsi="Courier New" w:cs="Courier New"/>
          <w:b/>
        </w:rPr>
      </w:pPr>
    </w:p>
    <w:p w:rsidR="002B6989" w:rsidRPr="00B3644D" w:rsidRDefault="002B6989" w:rsidP="002B6989">
      <w:pPr>
        <w:spacing w:after="200" w:line="276" w:lineRule="auto"/>
        <w:rPr>
          <w:rFonts w:ascii="Courier New" w:hAnsi="Courier New" w:cs="Courier New"/>
          <w:b/>
          <w:i/>
        </w:rPr>
      </w:pPr>
      <w:r w:rsidRPr="00B3644D">
        <w:rPr>
          <w:rFonts w:ascii="Courier New" w:hAnsi="Courier New" w:cs="Courier New"/>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(0920-XXXX)</w:t>
      </w:r>
    </w:p>
    <w:p w:rsidR="002B6989" w:rsidRPr="00B3644D" w:rsidRDefault="002B6989">
      <w:pPr>
        <w:spacing w:after="200" w:line="276" w:lineRule="auto"/>
        <w:rPr>
          <w:rFonts w:ascii="Courier New" w:hAnsi="Courier New" w:cs="Courier New"/>
          <w:b/>
          <w:i/>
        </w:rPr>
      </w:pPr>
      <w:r w:rsidRPr="00B3644D">
        <w:rPr>
          <w:rFonts w:ascii="Courier New" w:hAnsi="Courier New" w:cs="Courier New"/>
          <w:b/>
          <w:i/>
        </w:rPr>
        <w:br w:type="page"/>
      </w:r>
    </w:p>
    <w:p w:rsidR="0027112D" w:rsidRPr="00B3644D" w:rsidRDefault="0027112D" w:rsidP="0027112D">
      <w:pPr>
        <w:jc w:val="center"/>
        <w:rPr>
          <w:rFonts w:ascii="Courier New" w:hAnsi="Courier New" w:cs="Courier New"/>
          <w:b/>
        </w:rPr>
      </w:pPr>
      <w:r w:rsidRPr="00B3644D">
        <w:rPr>
          <w:rFonts w:ascii="Courier New" w:hAnsi="Courier New" w:cs="Courier New"/>
          <w:b/>
          <w:i/>
        </w:rPr>
        <w:lastRenderedPageBreak/>
        <w:t xml:space="preserve">AAA </w:t>
      </w:r>
      <w:r w:rsidRPr="00B3644D">
        <w:rPr>
          <w:rFonts w:ascii="Courier New" w:hAnsi="Courier New" w:cs="Courier New"/>
          <w:b/>
        </w:rPr>
        <w:t>Campaign Message Effectiveness Sample Items</w:t>
      </w:r>
    </w:p>
    <w:p w:rsidR="0027112D" w:rsidRPr="00B3644D" w:rsidRDefault="0027112D" w:rsidP="0027112D">
      <w:pPr>
        <w:rPr>
          <w:rFonts w:ascii="Courier New" w:hAnsi="Courier New" w:cs="Courier New"/>
        </w:rPr>
      </w:pPr>
    </w:p>
    <w:p w:rsidR="0027112D" w:rsidRPr="00B3644D" w:rsidRDefault="0027112D" w:rsidP="0027112D">
      <w:pPr>
        <w:pStyle w:val="Question1"/>
        <w:rPr>
          <w:rFonts w:ascii="Courier New" w:hAnsi="Courier New" w:cs="Courier New"/>
          <w:b w:val="0"/>
          <w:sz w:val="24"/>
          <w:szCs w:val="24"/>
        </w:rPr>
      </w:pPr>
      <w:r w:rsidRPr="00B3644D">
        <w:rPr>
          <w:rFonts w:ascii="Courier New" w:hAnsi="Courier New" w:cs="Courier New"/>
          <w:b w:val="0"/>
          <w:sz w:val="24"/>
          <w:szCs w:val="24"/>
        </w:rPr>
        <w:t xml:space="preserve">The following questions are about a [radio/TV/billboard] ad you [saw/heard] [earlier], entitled “_________________.” To refresh your memory of this ad, we would like to play/show it for you again. </w:t>
      </w:r>
    </w:p>
    <w:p w:rsidR="0027112D" w:rsidRDefault="0027112D" w:rsidP="0027112D">
      <w:pPr>
        <w:pStyle w:val="Question1"/>
        <w:keepNext w:val="0"/>
        <w:rPr>
          <w:rFonts w:ascii="Courier New" w:hAnsi="Courier New" w:cs="Courier New"/>
          <w:b w:val="0"/>
          <w:sz w:val="24"/>
          <w:szCs w:val="24"/>
        </w:rPr>
      </w:pPr>
      <w:r w:rsidRPr="00B3644D">
        <w:rPr>
          <w:rFonts w:ascii="Courier New" w:hAnsi="Courier New" w:cs="Courier New"/>
          <w:b w:val="0"/>
          <w:sz w:val="24"/>
          <w:szCs w:val="24"/>
        </w:rPr>
        <w:t xml:space="preserve">[PLAY AUDIO 1/SHOW]: </w:t>
      </w:r>
    </w:p>
    <w:p w:rsidR="007F0487" w:rsidRPr="00B3644D" w:rsidRDefault="007F0487" w:rsidP="00B3644D">
      <w:pPr>
        <w:pStyle w:val="QuestionSecH"/>
        <w:numPr>
          <w:ilvl w:val="0"/>
          <w:numId w:val="10"/>
        </w:numPr>
        <w:ind w:left="360"/>
        <w:rPr>
          <w:rFonts w:ascii="Courier New" w:hAnsi="Courier New" w:cs="Courier New"/>
          <w:b w:val="0"/>
          <w:sz w:val="24"/>
          <w:szCs w:val="24"/>
        </w:rPr>
      </w:pPr>
      <w:r w:rsidRPr="00B3644D">
        <w:rPr>
          <w:rFonts w:ascii="Courier New" w:hAnsi="Courier New" w:cs="Courier New"/>
          <w:b w:val="0"/>
          <w:sz w:val="24"/>
          <w:szCs w:val="24"/>
        </w:rPr>
        <w:lastRenderedPageBreak/>
        <w:t>Please indicate how much you agree or disagree with the following statements about this ad.</w:t>
      </w:r>
    </w:p>
    <w:tbl>
      <w:tblPr>
        <w:tblW w:w="970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856"/>
        <w:gridCol w:w="1080"/>
        <w:gridCol w:w="810"/>
        <w:gridCol w:w="1080"/>
        <w:gridCol w:w="1080"/>
        <w:gridCol w:w="720"/>
        <w:gridCol w:w="1080"/>
      </w:tblGrid>
      <w:tr w:rsidR="007F0487" w:rsidRPr="00B3644D" w:rsidTr="00347A39">
        <w:trPr>
          <w:cantSplit/>
          <w:tblHeader/>
        </w:trPr>
        <w:tc>
          <w:tcPr>
            <w:tcW w:w="3856" w:type="dxa"/>
            <w:vAlign w:val="bottom"/>
          </w:tcPr>
          <w:p w:rsidR="007F0487" w:rsidRPr="00B3644D" w:rsidRDefault="007F0487" w:rsidP="00884B14">
            <w:pPr>
              <w:pStyle w:val="Tableheader"/>
              <w:rPr>
                <w:rFonts w:ascii="Courier New" w:hAnsi="Courier New" w:cs="Courier New"/>
                <w:b w:val="0"/>
                <w:sz w:val="24"/>
                <w:szCs w:val="24"/>
              </w:rPr>
            </w:pPr>
          </w:p>
        </w:tc>
        <w:tc>
          <w:tcPr>
            <w:tcW w:w="108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Strongly agree</w:t>
            </w:r>
          </w:p>
        </w:tc>
        <w:tc>
          <w:tcPr>
            <w:tcW w:w="81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Agree</w:t>
            </w:r>
          </w:p>
        </w:tc>
        <w:tc>
          <w:tcPr>
            <w:tcW w:w="108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Disagree</w:t>
            </w:r>
          </w:p>
        </w:tc>
        <w:tc>
          <w:tcPr>
            <w:tcW w:w="108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Strongly disagree</w:t>
            </w:r>
          </w:p>
        </w:tc>
        <w:tc>
          <w:tcPr>
            <w:tcW w:w="72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Don’t know</w:t>
            </w:r>
          </w:p>
        </w:tc>
        <w:tc>
          <w:tcPr>
            <w:tcW w:w="108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Refuse to answer</w:t>
            </w:r>
          </w:p>
        </w:tc>
      </w:tr>
      <w:tr w:rsidR="007F0487" w:rsidRPr="00B3644D" w:rsidTr="00347A39">
        <w:trPr>
          <w:cantSplit/>
        </w:trPr>
        <w:tc>
          <w:tcPr>
            <w:tcW w:w="3856" w:type="dxa"/>
          </w:tcPr>
          <w:p w:rsidR="007F0487" w:rsidRPr="00B3644D" w:rsidRDefault="007F0487" w:rsidP="00B3644D">
            <w:pPr>
              <w:pStyle w:val="Tabletext"/>
              <w:numPr>
                <w:ilvl w:val="0"/>
                <w:numId w:val="11"/>
              </w:numPr>
              <w:rPr>
                <w:rFonts w:ascii="Courier New" w:hAnsi="Courier New" w:cs="Courier New"/>
                <w:sz w:val="24"/>
                <w:szCs w:val="24"/>
              </w:rPr>
            </w:pPr>
            <w:r w:rsidRPr="00B3644D">
              <w:rPr>
                <w:rFonts w:ascii="Courier New" w:hAnsi="Courier New" w:cs="Courier New"/>
                <w:sz w:val="24"/>
                <w:szCs w:val="24"/>
              </w:rPr>
              <w:t>Overall, I liked this ad.</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b.</w:t>
            </w:r>
            <w:r w:rsidR="00B3644D">
              <w:rPr>
                <w:rFonts w:ascii="Courier New" w:hAnsi="Courier New" w:cs="Courier New"/>
                <w:sz w:val="24"/>
                <w:szCs w:val="24"/>
              </w:rPr>
              <w:t xml:space="preserve"> </w:t>
            </w:r>
            <w:r w:rsidRPr="00B3644D">
              <w:rPr>
                <w:rFonts w:ascii="Courier New" w:hAnsi="Courier New" w:cs="Courier New"/>
                <w:sz w:val="24"/>
                <w:szCs w:val="24"/>
              </w:rPr>
              <w:t>I liked the people in this ad.</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c.</w:t>
            </w:r>
            <w:r w:rsidR="00B3644D">
              <w:rPr>
                <w:rFonts w:ascii="Courier New" w:hAnsi="Courier New" w:cs="Courier New"/>
                <w:sz w:val="24"/>
                <w:szCs w:val="24"/>
              </w:rPr>
              <w:t xml:space="preserve"> </w:t>
            </w:r>
            <w:r w:rsidRPr="00B3644D">
              <w:rPr>
                <w:rFonts w:ascii="Courier New" w:hAnsi="Courier New" w:cs="Courier New"/>
                <w:sz w:val="24"/>
                <w:szCs w:val="24"/>
              </w:rPr>
              <w:t xml:space="preserve">I liked the voices in this 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d.</w:t>
            </w:r>
            <w:r w:rsidR="00B3644D">
              <w:rPr>
                <w:rFonts w:ascii="Courier New" w:hAnsi="Courier New" w:cs="Courier New"/>
                <w:sz w:val="24"/>
                <w:szCs w:val="24"/>
              </w:rPr>
              <w:t xml:space="preserve"> </w:t>
            </w:r>
            <w:r w:rsidRPr="00B3644D">
              <w:rPr>
                <w:rFonts w:ascii="Courier New" w:hAnsi="Courier New" w:cs="Courier New"/>
                <w:sz w:val="24"/>
                <w:szCs w:val="24"/>
              </w:rPr>
              <w:t xml:space="preserve">This ad was easy to listen to (to read).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884B14">
            <w:pPr>
              <w:pStyle w:val="Tabletext"/>
              <w:rPr>
                <w:rFonts w:ascii="Courier New" w:hAnsi="Courier New" w:cs="Courier New"/>
                <w:sz w:val="24"/>
                <w:szCs w:val="24"/>
              </w:rPr>
            </w:pPr>
            <w:r w:rsidRPr="00B3644D">
              <w:rPr>
                <w:rFonts w:ascii="Courier New" w:hAnsi="Courier New" w:cs="Courier New"/>
                <w:sz w:val="24"/>
                <w:szCs w:val="24"/>
              </w:rPr>
              <w:t>e.</w:t>
            </w:r>
            <w:r w:rsidRPr="00B3644D">
              <w:rPr>
                <w:rFonts w:ascii="Courier New" w:hAnsi="Courier New" w:cs="Courier New"/>
                <w:sz w:val="24"/>
                <w:szCs w:val="24"/>
              </w:rPr>
              <w:tab/>
              <w:t>I learned something new by listening to (by reading) this ad.</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f.</w:t>
            </w:r>
            <w:r w:rsidR="00B3644D">
              <w:rPr>
                <w:rFonts w:ascii="Courier New" w:hAnsi="Courier New" w:cs="Courier New"/>
                <w:sz w:val="24"/>
                <w:szCs w:val="24"/>
              </w:rPr>
              <w:t xml:space="preserve"> </w:t>
            </w:r>
            <w:r w:rsidRPr="00B3644D">
              <w:rPr>
                <w:rFonts w:ascii="Courier New" w:hAnsi="Courier New" w:cs="Courier New"/>
                <w:sz w:val="24"/>
                <w:szCs w:val="24"/>
              </w:rPr>
              <w:t xml:space="preserve">I was interested in listening to (reading) this 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g.</w:t>
            </w:r>
            <w:r w:rsidR="00B3644D">
              <w:rPr>
                <w:rFonts w:ascii="Courier New" w:hAnsi="Courier New" w:cs="Courier New"/>
                <w:sz w:val="24"/>
                <w:szCs w:val="24"/>
              </w:rPr>
              <w:t xml:space="preserve"> </w:t>
            </w:r>
            <w:r w:rsidRPr="00B3644D">
              <w:rPr>
                <w:rFonts w:ascii="Courier New" w:hAnsi="Courier New" w:cs="Courier New"/>
                <w:sz w:val="24"/>
                <w:szCs w:val="24"/>
              </w:rPr>
              <w:t xml:space="preserve">This ad was made (written) for a person like me.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h.</w:t>
            </w:r>
            <w:r w:rsidR="00B3644D">
              <w:rPr>
                <w:rFonts w:ascii="Courier New" w:hAnsi="Courier New" w:cs="Courier New"/>
                <w:sz w:val="24"/>
                <w:szCs w:val="24"/>
              </w:rPr>
              <w:t xml:space="preserve"> </w:t>
            </w:r>
            <w:r w:rsidRPr="00B3644D">
              <w:rPr>
                <w:rFonts w:ascii="Courier New" w:hAnsi="Courier New" w:cs="Courier New"/>
                <w:sz w:val="24"/>
                <w:szCs w:val="24"/>
              </w:rPr>
              <w:t xml:space="preserve">This ad was easy to understand.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numPr>
                <w:ilvl w:val="0"/>
                <w:numId w:val="12"/>
              </w:numPr>
              <w:rPr>
                <w:rFonts w:ascii="Courier New" w:hAnsi="Courier New" w:cs="Courier New"/>
                <w:sz w:val="24"/>
                <w:szCs w:val="24"/>
              </w:rPr>
            </w:pPr>
            <w:r w:rsidRPr="00B3644D">
              <w:rPr>
                <w:rFonts w:ascii="Courier New" w:hAnsi="Courier New" w:cs="Courier New"/>
                <w:sz w:val="24"/>
                <w:szCs w:val="24"/>
              </w:rPr>
              <w:t xml:space="preserve">I liked the sound effects in this 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j.</w:t>
            </w:r>
            <w:r w:rsidR="00B3644D">
              <w:rPr>
                <w:rFonts w:ascii="Courier New" w:hAnsi="Courier New" w:cs="Courier New"/>
                <w:sz w:val="24"/>
                <w:szCs w:val="24"/>
              </w:rPr>
              <w:t xml:space="preserve"> </w:t>
            </w:r>
            <w:r w:rsidRPr="00B3644D">
              <w:rPr>
                <w:rFonts w:ascii="Courier New" w:hAnsi="Courier New" w:cs="Courier New"/>
                <w:sz w:val="24"/>
                <w:szCs w:val="24"/>
              </w:rPr>
              <w:t xml:space="preserve">I would look at (read) this ad if I saw it.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k.</w:t>
            </w:r>
            <w:r w:rsidR="00B3644D">
              <w:rPr>
                <w:rFonts w:ascii="Courier New" w:hAnsi="Courier New" w:cs="Courier New"/>
                <w:sz w:val="24"/>
                <w:szCs w:val="24"/>
              </w:rPr>
              <w:t xml:space="preserve"> </w:t>
            </w:r>
            <w:r w:rsidRPr="00B3644D">
              <w:rPr>
                <w:rFonts w:ascii="Courier New" w:hAnsi="Courier New" w:cs="Courier New"/>
                <w:sz w:val="24"/>
                <w:szCs w:val="24"/>
              </w:rPr>
              <w:t xml:space="preserve">I am interested in this ad’s topic.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l.</w:t>
            </w:r>
            <w:r w:rsidR="00B3644D">
              <w:rPr>
                <w:rFonts w:ascii="Courier New" w:hAnsi="Courier New" w:cs="Courier New"/>
                <w:sz w:val="24"/>
                <w:szCs w:val="24"/>
              </w:rPr>
              <w:t xml:space="preserve"> </w:t>
            </w:r>
            <w:r w:rsidRPr="00B3644D">
              <w:rPr>
                <w:rFonts w:ascii="Courier New" w:hAnsi="Courier New" w:cs="Courier New"/>
                <w:sz w:val="24"/>
                <w:szCs w:val="24"/>
              </w:rPr>
              <w:t xml:space="preserve">I like the way this ad looks.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m.</w:t>
            </w:r>
            <w:r w:rsidR="00B3644D">
              <w:rPr>
                <w:rFonts w:ascii="Courier New" w:hAnsi="Courier New" w:cs="Courier New"/>
                <w:sz w:val="24"/>
                <w:szCs w:val="24"/>
              </w:rPr>
              <w:t xml:space="preserve"> </w:t>
            </w:r>
            <w:r w:rsidRPr="00B3644D">
              <w:rPr>
                <w:rFonts w:ascii="Courier New" w:hAnsi="Courier New" w:cs="Courier New"/>
                <w:sz w:val="24"/>
                <w:szCs w:val="24"/>
              </w:rPr>
              <w:t xml:space="preserve">I liked the colors in this 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n.</w:t>
            </w:r>
            <w:r w:rsidR="00B3644D">
              <w:rPr>
                <w:rFonts w:ascii="Courier New" w:hAnsi="Courier New" w:cs="Courier New"/>
                <w:sz w:val="24"/>
                <w:szCs w:val="24"/>
              </w:rPr>
              <w:t xml:space="preserve"> </w:t>
            </w:r>
            <w:r w:rsidRPr="00B3644D">
              <w:rPr>
                <w:rFonts w:ascii="Courier New" w:hAnsi="Courier New" w:cs="Courier New"/>
                <w:sz w:val="24"/>
                <w:szCs w:val="24"/>
              </w:rPr>
              <w:t xml:space="preserve">I trust the information in this 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o.</w:t>
            </w:r>
            <w:r w:rsidR="00B3644D">
              <w:rPr>
                <w:rFonts w:ascii="Courier New" w:hAnsi="Courier New" w:cs="Courier New"/>
                <w:sz w:val="24"/>
                <w:szCs w:val="24"/>
              </w:rPr>
              <w:t xml:space="preserve"> </w:t>
            </w:r>
            <w:r w:rsidRPr="00B3644D">
              <w:rPr>
                <w:rFonts w:ascii="Courier New" w:hAnsi="Courier New" w:cs="Courier New"/>
                <w:sz w:val="24"/>
                <w:szCs w:val="24"/>
              </w:rPr>
              <w:t xml:space="preserve">I can do what this ad suggests.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p.</w:t>
            </w:r>
            <w:r w:rsidR="00B3644D">
              <w:rPr>
                <w:rFonts w:ascii="Courier New" w:hAnsi="Courier New" w:cs="Courier New"/>
                <w:sz w:val="24"/>
                <w:szCs w:val="24"/>
              </w:rPr>
              <w:t xml:space="preserve"> </w:t>
            </w:r>
            <w:r w:rsidRPr="00B3644D">
              <w:rPr>
                <w:rFonts w:ascii="Courier New" w:hAnsi="Courier New" w:cs="Courier New"/>
                <w:sz w:val="24"/>
                <w:szCs w:val="24"/>
              </w:rPr>
              <w:t xml:space="preserve">I will do what this ad suggests.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q.</w:t>
            </w:r>
            <w:r w:rsidR="00B3644D">
              <w:rPr>
                <w:rFonts w:ascii="Courier New" w:hAnsi="Courier New" w:cs="Courier New"/>
                <w:sz w:val="24"/>
                <w:szCs w:val="24"/>
              </w:rPr>
              <w:t xml:space="preserve"> </w:t>
            </w:r>
            <w:r w:rsidRPr="00B3644D">
              <w:rPr>
                <w:rFonts w:ascii="Courier New" w:hAnsi="Courier New" w:cs="Courier New"/>
                <w:sz w:val="24"/>
                <w:szCs w:val="24"/>
              </w:rPr>
              <w:t>I trust the information in this ad.</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r.</w:t>
            </w:r>
            <w:r w:rsidR="00B3644D">
              <w:rPr>
                <w:rFonts w:ascii="Courier New" w:hAnsi="Courier New" w:cs="Courier New"/>
                <w:sz w:val="24"/>
                <w:szCs w:val="24"/>
              </w:rPr>
              <w:t xml:space="preserve"> </w:t>
            </w:r>
            <w:r w:rsidRPr="00B3644D">
              <w:rPr>
                <w:rFonts w:ascii="Courier New" w:hAnsi="Courier New" w:cs="Courier New"/>
                <w:sz w:val="24"/>
                <w:szCs w:val="24"/>
              </w:rPr>
              <w:t>This ad was believable.</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bl>
    <w:p w:rsidR="007F0487" w:rsidRPr="00B3644D" w:rsidRDefault="007F0487" w:rsidP="007F0487">
      <w:pPr>
        <w:pStyle w:val="Response1Last"/>
        <w:rPr>
          <w:rFonts w:ascii="Courier New" w:hAnsi="Courier New" w:cs="Courier New"/>
          <w:szCs w:val="24"/>
        </w:rPr>
      </w:pPr>
    </w:p>
    <w:p w:rsidR="007F0487" w:rsidRPr="00B3644D" w:rsidRDefault="007F0487" w:rsidP="00B3644D">
      <w:pPr>
        <w:pStyle w:val="QuestionSecH"/>
        <w:numPr>
          <w:ilvl w:val="0"/>
          <w:numId w:val="10"/>
        </w:numPr>
        <w:ind w:left="360"/>
        <w:rPr>
          <w:rFonts w:ascii="Courier New" w:hAnsi="Courier New" w:cs="Courier New"/>
          <w:b w:val="0"/>
          <w:sz w:val="24"/>
          <w:szCs w:val="24"/>
        </w:rPr>
      </w:pPr>
      <w:r w:rsidRPr="00B3644D">
        <w:rPr>
          <w:rFonts w:ascii="Courier New" w:hAnsi="Courier New" w:cs="Courier New"/>
          <w:b w:val="0"/>
          <w:sz w:val="24"/>
          <w:szCs w:val="24"/>
        </w:rPr>
        <w:lastRenderedPageBreak/>
        <w:t xml:space="preserve">Please indicate how much you agree or disagree with the following statements about the (INSERT format—television ad, radio ad, print ad, brochure, video, etc.).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586"/>
        <w:gridCol w:w="1080"/>
        <w:gridCol w:w="810"/>
        <w:gridCol w:w="1080"/>
        <w:gridCol w:w="990"/>
        <w:gridCol w:w="720"/>
        <w:gridCol w:w="1094"/>
      </w:tblGrid>
      <w:tr w:rsidR="007F0487" w:rsidRPr="00B3644D" w:rsidTr="00884B14">
        <w:trPr>
          <w:cantSplit/>
          <w:tblHeader/>
        </w:trPr>
        <w:tc>
          <w:tcPr>
            <w:tcW w:w="3586" w:type="dxa"/>
            <w:vAlign w:val="bottom"/>
          </w:tcPr>
          <w:p w:rsidR="007F0487" w:rsidRPr="00B3644D" w:rsidRDefault="007F0487" w:rsidP="00884B14">
            <w:pPr>
              <w:pStyle w:val="Tableheader"/>
              <w:rPr>
                <w:rFonts w:ascii="Courier New" w:hAnsi="Courier New" w:cs="Courier New"/>
                <w:b w:val="0"/>
                <w:sz w:val="24"/>
                <w:szCs w:val="24"/>
              </w:rPr>
            </w:pPr>
          </w:p>
        </w:tc>
        <w:tc>
          <w:tcPr>
            <w:tcW w:w="108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Strongly agree</w:t>
            </w:r>
          </w:p>
        </w:tc>
        <w:tc>
          <w:tcPr>
            <w:tcW w:w="81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Agree</w:t>
            </w:r>
          </w:p>
        </w:tc>
        <w:tc>
          <w:tcPr>
            <w:tcW w:w="108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Disagree</w:t>
            </w:r>
          </w:p>
        </w:tc>
        <w:tc>
          <w:tcPr>
            <w:tcW w:w="99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Strongly disagree</w:t>
            </w:r>
          </w:p>
        </w:tc>
        <w:tc>
          <w:tcPr>
            <w:tcW w:w="72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Don’t know</w:t>
            </w:r>
          </w:p>
        </w:tc>
        <w:tc>
          <w:tcPr>
            <w:tcW w:w="1094"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Refuse to answer</w:t>
            </w:r>
          </w:p>
        </w:tc>
      </w:tr>
      <w:tr w:rsidR="007F0487" w:rsidRPr="00B3644D" w:rsidTr="00884B14">
        <w:trPr>
          <w:cantSplit/>
        </w:trPr>
        <w:tc>
          <w:tcPr>
            <w:tcW w:w="358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was convincing.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said something important to me.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I liked this [INSERT format] overall.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grabbed my attention.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w:t>
            </w:r>
          </w:p>
          <w:p w:rsidR="007F0487" w:rsidRPr="00B3644D" w:rsidRDefault="007F0487" w:rsidP="00B3644D">
            <w:pPr>
              <w:pStyle w:val="Tabletext"/>
              <w:ind w:left="403" w:firstLine="0"/>
              <w:rPr>
                <w:rFonts w:ascii="Courier New" w:hAnsi="Courier New" w:cs="Courier New"/>
                <w:sz w:val="24"/>
                <w:szCs w:val="24"/>
              </w:rPr>
            </w:pPr>
            <w:proofErr w:type="gramStart"/>
            <w:r w:rsidRPr="00B3644D">
              <w:rPr>
                <w:rFonts w:ascii="Courier New" w:hAnsi="Courier New" w:cs="Courier New"/>
                <w:sz w:val="24"/>
                <w:szCs w:val="24"/>
              </w:rPr>
              <w:t>told</w:t>
            </w:r>
            <w:proofErr w:type="gramEnd"/>
            <w:r w:rsidRPr="00B3644D">
              <w:rPr>
                <w:rFonts w:ascii="Courier New" w:hAnsi="Courier New" w:cs="Courier New"/>
                <w:sz w:val="24"/>
                <w:szCs w:val="24"/>
              </w:rPr>
              <w:t xml:space="preserve"> me something I didn’t already know.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w:t>
            </w:r>
          </w:p>
          <w:p w:rsidR="007F0487" w:rsidRPr="00B3644D" w:rsidRDefault="007F0487" w:rsidP="00B3644D">
            <w:pPr>
              <w:pStyle w:val="Tabletext"/>
              <w:ind w:left="403" w:firstLine="0"/>
              <w:rPr>
                <w:rFonts w:ascii="Courier New" w:hAnsi="Courier New" w:cs="Courier New"/>
                <w:sz w:val="24"/>
                <w:szCs w:val="24"/>
              </w:rPr>
            </w:pPr>
            <w:r w:rsidRPr="00B3644D">
              <w:rPr>
                <w:rFonts w:ascii="Courier New" w:hAnsi="Courier New" w:cs="Courier New"/>
                <w:sz w:val="24"/>
                <w:szCs w:val="24"/>
              </w:rPr>
              <w:t>would be helpful in convincing my friends to [INSERT behavior]</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g.</w:t>
            </w:r>
            <w:r w:rsidR="00B3644D">
              <w:rPr>
                <w:rFonts w:ascii="Courier New" w:hAnsi="Courier New" w:cs="Courier New"/>
                <w:sz w:val="24"/>
                <w:szCs w:val="24"/>
              </w:rPr>
              <w:t xml:space="preserve"> </w:t>
            </w:r>
            <w:r w:rsidRPr="00B3644D">
              <w:rPr>
                <w:rFonts w:ascii="Courier New" w:hAnsi="Courier New" w:cs="Courier New"/>
                <w:sz w:val="24"/>
                <w:szCs w:val="24"/>
              </w:rPr>
              <w:t>This ad made me feel confident that I could [INSERT behavior]</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w:t>
            </w:r>
          </w:p>
          <w:p w:rsidR="007F0487" w:rsidRPr="00B3644D" w:rsidRDefault="007F0487" w:rsidP="00B3644D">
            <w:pPr>
              <w:pStyle w:val="Tabletext"/>
              <w:ind w:left="403" w:firstLine="0"/>
              <w:rPr>
                <w:rFonts w:ascii="Courier New" w:hAnsi="Courier New" w:cs="Courier New"/>
                <w:sz w:val="24"/>
                <w:szCs w:val="24"/>
              </w:rPr>
            </w:pPr>
            <w:proofErr w:type="gramStart"/>
            <w:r w:rsidRPr="00B3644D">
              <w:rPr>
                <w:rFonts w:ascii="Courier New" w:hAnsi="Courier New" w:cs="Courier New"/>
                <w:sz w:val="24"/>
                <w:szCs w:val="24"/>
              </w:rPr>
              <w:t>gave</w:t>
            </w:r>
            <w:proofErr w:type="gramEnd"/>
            <w:r w:rsidRPr="00B3644D">
              <w:rPr>
                <w:rFonts w:ascii="Courier New" w:hAnsi="Courier New" w:cs="Courier New"/>
                <w:sz w:val="24"/>
                <w:szCs w:val="24"/>
              </w:rPr>
              <w:t xml:space="preserve"> me good reasons to get an HIV test.</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was confusing.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spoke to me.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I do not like this [INSERT format].</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I learned something new from [INSERT format].</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B3644D"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Real people would act (talk/look) the way the person(s) in this ad [INSERT]</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B3644D"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The person(s) in this ad were more similar to me than different.</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lastRenderedPageBreak/>
              <w:t>I could relate to what</w:t>
            </w:r>
            <w:r w:rsidR="00B3644D">
              <w:rPr>
                <w:rFonts w:ascii="Courier New" w:hAnsi="Courier New" w:cs="Courier New"/>
                <w:sz w:val="24"/>
                <w:szCs w:val="24"/>
              </w:rPr>
              <w:t xml:space="preserve"> </w:t>
            </w:r>
            <w:r w:rsidRPr="00B3644D">
              <w:rPr>
                <w:rFonts w:ascii="Courier New" w:hAnsi="Courier New" w:cs="Courier New"/>
                <w:sz w:val="24"/>
                <w:szCs w:val="24"/>
              </w:rPr>
              <w:t>the person(s) in this ad were going through.</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884B14">
        <w:trPr>
          <w:cantSplit/>
        </w:trPr>
        <w:tc>
          <w:tcPr>
            <w:tcW w:w="3586" w:type="dxa"/>
          </w:tcPr>
          <w:p w:rsidR="00B3644D"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I felt [INSERT emotion] while viewing (listening to) the ad.</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99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94"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bl>
    <w:p w:rsidR="007F0487" w:rsidRPr="00B3644D" w:rsidRDefault="007F0487" w:rsidP="007F0487">
      <w:pPr>
        <w:pStyle w:val="Response1Last"/>
        <w:rPr>
          <w:rFonts w:ascii="Courier New" w:hAnsi="Courier New" w:cs="Courier New"/>
          <w:szCs w:val="24"/>
        </w:rPr>
      </w:pPr>
    </w:p>
    <w:p w:rsidR="007F0487" w:rsidRPr="00B3644D" w:rsidRDefault="007F0487" w:rsidP="00B3644D">
      <w:pPr>
        <w:pStyle w:val="QuestionSecH"/>
        <w:numPr>
          <w:ilvl w:val="0"/>
          <w:numId w:val="10"/>
        </w:numPr>
        <w:ind w:left="450" w:hanging="450"/>
        <w:rPr>
          <w:rFonts w:ascii="Courier New" w:hAnsi="Courier New" w:cs="Courier New"/>
          <w:b w:val="0"/>
          <w:sz w:val="24"/>
          <w:szCs w:val="24"/>
        </w:rPr>
      </w:pPr>
      <w:r w:rsidRPr="00B3644D">
        <w:rPr>
          <w:rFonts w:ascii="Courier New" w:hAnsi="Courier New" w:cs="Courier New"/>
          <w:b w:val="0"/>
          <w:sz w:val="24"/>
          <w:szCs w:val="24"/>
        </w:rPr>
        <w:t>Please rate the persuasiveness of the [INSERT format—print ad, video, etc.] you just saw. Be honest, how persuasive was it?</w:t>
      </w:r>
    </w:p>
    <w:p w:rsidR="007F0487" w:rsidRPr="00B3644D" w:rsidRDefault="007F0487" w:rsidP="007F0487">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The message that I saw about [INSERT] was compelling</w:t>
      </w:r>
    </w:p>
    <w:p w:rsidR="007F0487" w:rsidRPr="00B3644D" w:rsidRDefault="007F0487" w:rsidP="007F0487">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The message about [INSERT] was persuasive</w:t>
      </w:r>
    </w:p>
    <w:p w:rsidR="007F0487" w:rsidRPr="00B3644D" w:rsidRDefault="007F0487" w:rsidP="007F0487">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The message was dumb</w:t>
      </w:r>
    </w:p>
    <w:p w:rsidR="007F0487" w:rsidRPr="00B3644D" w:rsidRDefault="007F0487" w:rsidP="007F0487">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The message was weak</w:t>
      </w:r>
    </w:p>
    <w:p w:rsidR="007F0487" w:rsidRPr="00B3644D" w:rsidRDefault="007F0487" w:rsidP="007F0487">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Don’t know</w:t>
      </w:r>
    </w:p>
    <w:p w:rsidR="007F0487" w:rsidRPr="00B3644D" w:rsidRDefault="007F0487" w:rsidP="007F0487">
      <w:pPr>
        <w:pStyle w:val="Response1Last"/>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Refuse to answer</w:t>
      </w:r>
    </w:p>
    <w:sectPr w:rsidR="007F0487" w:rsidRPr="00B3644D" w:rsidSect="00F933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0E81"/>
    <w:multiLevelType w:val="hybridMultilevel"/>
    <w:tmpl w:val="EE387B36"/>
    <w:lvl w:ilvl="0" w:tplc="8CA05AE2">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
    <w:nsid w:val="05AD69DC"/>
    <w:multiLevelType w:val="hybridMultilevel"/>
    <w:tmpl w:val="674C6F32"/>
    <w:lvl w:ilvl="0" w:tplc="51303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FD06D4"/>
    <w:multiLevelType w:val="hybridMultilevel"/>
    <w:tmpl w:val="8ED4CC8E"/>
    <w:lvl w:ilvl="0" w:tplc="84C4F4B0">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
    <w:nsid w:val="45453DF4"/>
    <w:multiLevelType w:val="multilevel"/>
    <w:tmpl w:val="E6A60A66"/>
    <w:lvl w:ilvl="0">
      <w:start w:val="1"/>
      <w:numFmt w:val="decimal"/>
      <w:pStyle w:val="QuestionSecB"/>
      <w:lvlText w:val="B.%1"/>
      <w:lvlJc w:val="left"/>
      <w:pPr>
        <w:ind w:left="720" w:hanging="720"/>
      </w:pPr>
      <w:rPr>
        <w:rFonts w:ascii="Courier New" w:hAnsi="Courier New"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AB41EF4"/>
    <w:multiLevelType w:val="hybridMultilevel"/>
    <w:tmpl w:val="87BEF324"/>
    <w:lvl w:ilvl="0" w:tplc="27C63996">
      <w:start w:val="1"/>
      <w:numFmt w:val="lowerRoman"/>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
    <w:nsid w:val="5EA53003"/>
    <w:multiLevelType w:val="hybridMultilevel"/>
    <w:tmpl w:val="308242F0"/>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E5F37"/>
    <w:multiLevelType w:val="multilevel"/>
    <w:tmpl w:val="37CE6124"/>
    <w:lvl w:ilvl="0">
      <w:start w:val="1"/>
      <w:numFmt w:val="decimal"/>
      <w:pStyle w:val="QuestionSecH"/>
      <w:lvlText w:val="H.%1"/>
      <w:lvlJc w:val="left"/>
      <w:pPr>
        <w:ind w:left="1440" w:hanging="720"/>
      </w:pPr>
      <w:rPr>
        <w:rFonts w:ascii="Courier New" w:hAnsi="Courier New" w:hint="default"/>
      </w:rPr>
    </w:lvl>
    <w:lvl w:ilvl="1">
      <w:start w:val="1"/>
      <w:numFmt w:val="lowerLetter"/>
      <w:lvlText w:val="%2)"/>
      <w:lvlJc w:val="left"/>
      <w:pPr>
        <w:ind w:left="270" w:hanging="360"/>
      </w:pPr>
      <w:rPr>
        <w:rFonts w:hint="default"/>
      </w:rPr>
    </w:lvl>
    <w:lvl w:ilvl="2">
      <w:start w:val="1"/>
      <w:numFmt w:val="lowerRoman"/>
      <w:lvlText w:val="%3)"/>
      <w:lvlJc w:val="left"/>
      <w:pPr>
        <w:ind w:left="630" w:hanging="360"/>
      </w:pPr>
      <w:rPr>
        <w:rFonts w:hint="default"/>
      </w:rPr>
    </w:lvl>
    <w:lvl w:ilvl="3">
      <w:start w:val="1"/>
      <w:numFmt w:val="decimal"/>
      <w:lvlText w:val="(%4)"/>
      <w:lvlJc w:val="left"/>
      <w:pPr>
        <w:ind w:left="990" w:hanging="360"/>
      </w:pPr>
      <w:rPr>
        <w:rFonts w:hint="default"/>
      </w:rPr>
    </w:lvl>
    <w:lvl w:ilvl="4">
      <w:start w:val="1"/>
      <w:numFmt w:val="lowerLetter"/>
      <w:lvlText w:val="(%5)"/>
      <w:lvlJc w:val="left"/>
      <w:pPr>
        <w:ind w:left="1350" w:hanging="360"/>
      </w:pPr>
      <w:rPr>
        <w:rFonts w:hint="default"/>
      </w:rPr>
    </w:lvl>
    <w:lvl w:ilvl="5">
      <w:start w:val="1"/>
      <w:numFmt w:val="lowerRoman"/>
      <w:lvlText w:val="(%6)"/>
      <w:lvlJc w:val="left"/>
      <w:pPr>
        <w:ind w:left="1710" w:hanging="360"/>
      </w:pPr>
      <w:rPr>
        <w:rFonts w:hint="default"/>
      </w:rPr>
    </w:lvl>
    <w:lvl w:ilvl="6">
      <w:start w:val="1"/>
      <w:numFmt w:val="decimal"/>
      <w:lvlText w:val="%7."/>
      <w:lvlJc w:val="left"/>
      <w:pPr>
        <w:ind w:left="2070" w:hanging="360"/>
      </w:pPr>
      <w:rPr>
        <w:rFonts w:hint="default"/>
      </w:rPr>
    </w:lvl>
    <w:lvl w:ilvl="7">
      <w:start w:val="1"/>
      <w:numFmt w:val="lowerLetter"/>
      <w:lvlText w:val="%8."/>
      <w:lvlJc w:val="left"/>
      <w:pPr>
        <w:ind w:left="2430" w:hanging="360"/>
      </w:pPr>
      <w:rPr>
        <w:rFonts w:hint="default"/>
      </w:rPr>
    </w:lvl>
    <w:lvl w:ilvl="8">
      <w:start w:val="1"/>
      <w:numFmt w:val="lowerRoman"/>
      <w:lvlText w:val="%9."/>
      <w:lvlJc w:val="left"/>
      <w:pPr>
        <w:ind w:left="2790" w:hanging="360"/>
      </w:pPr>
      <w:rPr>
        <w:rFonts w:hint="default"/>
      </w:rPr>
    </w:lvl>
  </w:abstractNum>
  <w:num w:numId="1">
    <w:abstractNumId w:val="6"/>
  </w:num>
  <w:num w:numId="2">
    <w:abstractNumId w:val="6"/>
  </w:num>
  <w:num w:numId="3">
    <w:abstractNumId w:val="6"/>
  </w:num>
  <w:num w:numId="4">
    <w:abstractNumId w:val="6"/>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7"/>
    </w:lvlOverride>
  </w:num>
  <w:num w:numId="10">
    <w:abstractNumId w:val="1"/>
  </w:num>
  <w:num w:numId="11">
    <w:abstractNumId w:val="2"/>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6409"/>
    <w:rsid w:val="000A162C"/>
    <w:rsid w:val="001421EB"/>
    <w:rsid w:val="0020457E"/>
    <w:rsid w:val="0027112D"/>
    <w:rsid w:val="002B6989"/>
    <w:rsid w:val="002B7F3F"/>
    <w:rsid w:val="002E7F41"/>
    <w:rsid w:val="002F3F1F"/>
    <w:rsid w:val="00347A39"/>
    <w:rsid w:val="00360F55"/>
    <w:rsid w:val="00481FD6"/>
    <w:rsid w:val="00503682"/>
    <w:rsid w:val="005B40F4"/>
    <w:rsid w:val="005E72CE"/>
    <w:rsid w:val="005F04FA"/>
    <w:rsid w:val="0066667C"/>
    <w:rsid w:val="0078615B"/>
    <w:rsid w:val="007D3B59"/>
    <w:rsid w:val="007F0487"/>
    <w:rsid w:val="007F79DD"/>
    <w:rsid w:val="00847D58"/>
    <w:rsid w:val="00883636"/>
    <w:rsid w:val="00884B14"/>
    <w:rsid w:val="00894BFF"/>
    <w:rsid w:val="00955130"/>
    <w:rsid w:val="00956409"/>
    <w:rsid w:val="0096677E"/>
    <w:rsid w:val="009945C6"/>
    <w:rsid w:val="009A59A8"/>
    <w:rsid w:val="00A01D0F"/>
    <w:rsid w:val="00B3644D"/>
    <w:rsid w:val="00B4692C"/>
    <w:rsid w:val="00B65A7B"/>
    <w:rsid w:val="00BD1BE2"/>
    <w:rsid w:val="00C05832"/>
    <w:rsid w:val="00C64531"/>
    <w:rsid w:val="00C65A38"/>
    <w:rsid w:val="00D81186"/>
    <w:rsid w:val="00D90D7B"/>
    <w:rsid w:val="00E807AF"/>
    <w:rsid w:val="00E8704C"/>
    <w:rsid w:val="00F93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0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56409"/>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56409"/>
    <w:rPr>
      <w:rFonts w:ascii="Times New Roman" w:eastAsia="Times New Roman" w:hAnsi="Times New Roman" w:cs="Arial"/>
      <w:b/>
      <w:bCs/>
      <w:iCs/>
      <w:sz w:val="24"/>
      <w:szCs w:val="28"/>
    </w:rPr>
  </w:style>
  <w:style w:type="paragraph" w:customStyle="1" w:styleId="Response1">
    <w:name w:val="Response1"/>
    <w:basedOn w:val="Normal"/>
    <w:uiPriority w:val="99"/>
    <w:qFormat/>
    <w:rsid w:val="00956409"/>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Response1Last">
    <w:name w:val="Response1Last"/>
    <w:basedOn w:val="Response1"/>
    <w:uiPriority w:val="99"/>
    <w:qFormat/>
    <w:rsid w:val="00956409"/>
    <w:pPr>
      <w:keepNext w:val="0"/>
      <w:keepLines w:val="0"/>
    </w:pPr>
  </w:style>
  <w:style w:type="paragraph" w:customStyle="1" w:styleId="QuestionSecH">
    <w:name w:val="_Question_SecH"/>
    <w:basedOn w:val="Normal"/>
    <w:uiPriority w:val="99"/>
    <w:qFormat/>
    <w:rsid w:val="00956409"/>
    <w:pPr>
      <w:keepNext/>
      <w:keepLines/>
      <w:numPr>
        <w:numId w:val="1"/>
      </w:numPr>
      <w:autoSpaceDE w:val="0"/>
      <w:autoSpaceDN w:val="0"/>
      <w:adjustRightInd w:val="0"/>
      <w:spacing w:before="200" w:after="80"/>
    </w:pPr>
    <w:rPr>
      <w:rFonts w:ascii="Arial" w:hAnsi="Arial"/>
      <w:b/>
      <w:bCs/>
      <w:sz w:val="22"/>
      <w:szCs w:val="22"/>
    </w:rPr>
  </w:style>
  <w:style w:type="paragraph" w:customStyle="1" w:styleId="Tableheader">
    <w:name w:val="Table header"/>
    <w:basedOn w:val="Normal"/>
    <w:qFormat/>
    <w:rsid w:val="00956409"/>
    <w:pPr>
      <w:keepNext/>
      <w:spacing w:before="40" w:after="40"/>
      <w:jc w:val="center"/>
    </w:pPr>
    <w:rPr>
      <w:b/>
      <w:sz w:val="20"/>
      <w:szCs w:val="20"/>
    </w:rPr>
  </w:style>
  <w:style w:type="paragraph" w:customStyle="1" w:styleId="Tablechoice">
    <w:name w:val="Table choice"/>
    <w:basedOn w:val="Normal"/>
    <w:qFormat/>
    <w:rsid w:val="00956409"/>
    <w:pPr>
      <w:spacing w:before="40" w:after="40"/>
      <w:jc w:val="center"/>
    </w:pPr>
    <w:rPr>
      <w:sz w:val="20"/>
      <w:szCs w:val="20"/>
    </w:rPr>
  </w:style>
  <w:style w:type="paragraph" w:customStyle="1" w:styleId="Tabletext">
    <w:name w:val="Table text"/>
    <w:basedOn w:val="Normal"/>
    <w:qFormat/>
    <w:rsid w:val="00956409"/>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Questionindent">
    <w:name w:val="Question_indent"/>
    <w:basedOn w:val="Normal"/>
    <w:qFormat/>
    <w:rsid w:val="00956409"/>
    <w:pPr>
      <w:keepNext/>
      <w:keepLines/>
      <w:autoSpaceDE w:val="0"/>
      <w:autoSpaceDN w:val="0"/>
      <w:adjustRightInd w:val="0"/>
      <w:spacing w:before="200" w:after="80"/>
      <w:ind w:left="1440" w:hanging="720"/>
    </w:pPr>
    <w:rPr>
      <w:rFonts w:ascii="Arial" w:hAnsi="Arial"/>
      <w:b/>
      <w:bCs/>
      <w:sz w:val="22"/>
      <w:szCs w:val="22"/>
    </w:rPr>
  </w:style>
  <w:style w:type="paragraph" w:customStyle="1" w:styleId="Response1indent">
    <w:name w:val="Response1_indent"/>
    <w:basedOn w:val="Response1"/>
    <w:qFormat/>
    <w:rsid w:val="00956409"/>
    <w:pPr>
      <w:ind w:left="1800"/>
    </w:pPr>
  </w:style>
  <w:style w:type="paragraph" w:customStyle="1" w:styleId="Response2">
    <w:name w:val="Response2"/>
    <w:basedOn w:val="Response1"/>
    <w:qFormat/>
    <w:rsid w:val="00B65A7B"/>
    <w:pPr>
      <w:tabs>
        <w:tab w:val="clear" w:pos="1080"/>
        <w:tab w:val="left" w:pos="1440"/>
      </w:tabs>
      <w:ind w:left="1440"/>
    </w:pPr>
  </w:style>
  <w:style w:type="paragraph" w:styleId="ListParagraph">
    <w:name w:val="List Paragraph"/>
    <w:basedOn w:val="Normal"/>
    <w:uiPriority w:val="34"/>
    <w:qFormat/>
    <w:rsid w:val="00503682"/>
    <w:pPr>
      <w:ind w:left="720"/>
      <w:contextualSpacing/>
    </w:pPr>
  </w:style>
  <w:style w:type="paragraph" w:customStyle="1" w:styleId="Question1">
    <w:name w:val="Question1"/>
    <w:basedOn w:val="Normal"/>
    <w:uiPriority w:val="99"/>
    <w:rsid w:val="007F0487"/>
    <w:pPr>
      <w:keepNext/>
      <w:keepLines/>
      <w:autoSpaceDE w:val="0"/>
      <w:autoSpaceDN w:val="0"/>
      <w:adjustRightInd w:val="0"/>
      <w:spacing w:before="200" w:after="80"/>
    </w:pPr>
    <w:rPr>
      <w:rFonts w:ascii="Arial" w:hAnsi="Arial"/>
      <w:b/>
      <w:bCs/>
      <w:sz w:val="22"/>
      <w:szCs w:val="22"/>
    </w:rPr>
  </w:style>
  <w:style w:type="paragraph" w:customStyle="1" w:styleId="QuestionSecB">
    <w:name w:val="_Question_SecB"/>
    <w:basedOn w:val="Question1"/>
    <w:uiPriority w:val="99"/>
    <w:qFormat/>
    <w:rsid w:val="00884B14"/>
    <w:pPr>
      <w:numPr>
        <w:numId w:val="6"/>
      </w:numPr>
    </w:pPr>
  </w:style>
  <w:style w:type="paragraph" w:styleId="BalloonText">
    <w:name w:val="Balloon Text"/>
    <w:basedOn w:val="Normal"/>
    <w:link w:val="BalloonTextChar"/>
    <w:uiPriority w:val="99"/>
    <w:semiHidden/>
    <w:unhideWhenUsed/>
    <w:rsid w:val="00884B14"/>
    <w:rPr>
      <w:rFonts w:ascii="Tahoma" w:hAnsi="Tahoma" w:cs="Tahoma"/>
      <w:sz w:val="16"/>
      <w:szCs w:val="16"/>
    </w:rPr>
  </w:style>
  <w:style w:type="character" w:customStyle="1" w:styleId="BalloonTextChar">
    <w:name w:val="Balloon Text Char"/>
    <w:basedOn w:val="DefaultParagraphFont"/>
    <w:link w:val="BalloonText"/>
    <w:uiPriority w:val="99"/>
    <w:semiHidden/>
    <w:rsid w:val="00884B1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07AF"/>
    <w:rPr>
      <w:sz w:val="16"/>
      <w:szCs w:val="16"/>
    </w:rPr>
  </w:style>
  <w:style w:type="paragraph" w:styleId="CommentText">
    <w:name w:val="annotation text"/>
    <w:basedOn w:val="Normal"/>
    <w:link w:val="CommentTextChar"/>
    <w:uiPriority w:val="99"/>
    <w:semiHidden/>
    <w:unhideWhenUsed/>
    <w:rsid w:val="00E807AF"/>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807AF"/>
    <w:rPr>
      <w:rFonts w:eastAsiaTheme="minorEastAsia"/>
      <w:sz w:val="20"/>
      <w:szCs w:val="20"/>
    </w:rPr>
  </w:style>
  <w:style w:type="paragraph" w:customStyle="1" w:styleId="Cov-Subtitle">
    <w:name w:val="Cov-Subtitle"/>
    <w:basedOn w:val="Normal"/>
    <w:uiPriority w:val="99"/>
    <w:rsid w:val="002B6989"/>
    <w:pPr>
      <w:jc w:val="right"/>
    </w:pPr>
    <w:rPr>
      <w:rFonts w:ascii="Arial Black" w:hAnsi="Arial Black"/>
      <w:sz w:val="36"/>
      <w:szCs w:val="20"/>
    </w:rPr>
  </w:style>
  <w:style w:type="paragraph" w:customStyle="1" w:styleId="Cov-Title">
    <w:name w:val="Cov-Title"/>
    <w:basedOn w:val="Normal"/>
    <w:uiPriority w:val="99"/>
    <w:rsid w:val="002B6989"/>
    <w:pPr>
      <w:jc w:val="right"/>
    </w:pPr>
    <w:rPr>
      <w:rFonts w:ascii="Arial Black" w:hAnsi="Arial Black"/>
      <w:sz w:val="4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0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56409"/>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56409"/>
    <w:rPr>
      <w:rFonts w:ascii="Times New Roman" w:eastAsia="Times New Roman" w:hAnsi="Times New Roman" w:cs="Arial"/>
      <w:b/>
      <w:bCs/>
      <w:iCs/>
      <w:sz w:val="24"/>
      <w:szCs w:val="28"/>
    </w:rPr>
  </w:style>
  <w:style w:type="paragraph" w:customStyle="1" w:styleId="Response1">
    <w:name w:val="Response1"/>
    <w:basedOn w:val="Normal"/>
    <w:uiPriority w:val="99"/>
    <w:qFormat/>
    <w:rsid w:val="00956409"/>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Response1Last">
    <w:name w:val="Response1Last"/>
    <w:basedOn w:val="Response1"/>
    <w:uiPriority w:val="99"/>
    <w:qFormat/>
    <w:rsid w:val="00956409"/>
    <w:pPr>
      <w:keepNext w:val="0"/>
      <w:keepLines w:val="0"/>
    </w:pPr>
  </w:style>
  <w:style w:type="paragraph" w:customStyle="1" w:styleId="QuestionSecH">
    <w:name w:val="_Question_SecH"/>
    <w:basedOn w:val="Normal"/>
    <w:uiPriority w:val="99"/>
    <w:qFormat/>
    <w:rsid w:val="00956409"/>
    <w:pPr>
      <w:keepNext/>
      <w:keepLines/>
      <w:numPr>
        <w:numId w:val="1"/>
      </w:numPr>
      <w:autoSpaceDE w:val="0"/>
      <w:autoSpaceDN w:val="0"/>
      <w:adjustRightInd w:val="0"/>
      <w:spacing w:before="200" w:after="80"/>
    </w:pPr>
    <w:rPr>
      <w:rFonts w:ascii="Arial" w:hAnsi="Arial"/>
      <w:b/>
      <w:bCs/>
      <w:sz w:val="22"/>
      <w:szCs w:val="22"/>
    </w:rPr>
  </w:style>
  <w:style w:type="paragraph" w:customStyle="1" w:styleId="Tableheader">
    <w:name w:val="Table header"/>
    <w:basedOn w:val="Normal"/>
    <w:qFormat/>
    <w:rsid w:val="00956409"/>
    <w:pPr>
      <w:keepNext/>
      <w:spacing w:before="40" w:after="40"/>
      <w:jc w:val="center"/>
    </w:pPr>
    <w:rPr>
      <w:b/>
      <w:sz w:val="20"/>
      <w:szCs w:val="20"/>
    </w:rPr>
  </w:style>
  <w:style w:type="paragraph" w:customStyle="1" w:styleId="Tablechoice">
    <w:name w:val="Table choice"/>
    <w:basedOn w:val="Normal"/>
    <w:qFormat/>
    <w:rsid w:val="00956409"/>
    <w:pPr>
      <w:spacing w:before="40" w:after="40"/>
      <w:jc w:val="center"/>
    </w:pPr>
    <w:rPr>
      <w:sz w:val="20"/>
      <w:szCs w:val="20"/>
    </w:rPr>
  </w:style>
  <w:style w:type="paragraph" w:customStyle="1" w:styleId="Tabletext">
    <w:name w:val="Table text"/>
    <w:basedOn w:val="Normal"/>
    <w:qFormat/>
    <w:rsid w:val="00956409"/>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Questionindent">
    <w:name w:val="Question_indent"/>
    <w:basedOn w:val="Normal"/>
    <w:qFormat/>
    <w:rsid w:val="00956409"/>
    <w:pPr>
      <w:keepNext/>
      <w:keepLines/>
      <w:autoSpaceDE w:val="0"/>
      <w:autoSpaceDN w:val="0"/>
      <w:adjustRightInd w:val="0"/>
      <w:spacing w:before="200" w:after="80"/>
      <w:ind w:left="1440" w:hanging="720"/>
    </w:pPr>
    <w:rPr>
      <w:rFonts w:ascii="Arial" w:hAnsi="Arial"/>
      <w:b/>
      <w:bCs/>
      <w:sz w:val="22"/>
      <w:szCs w:val="22"/>
    </w:rPr>
  </w:style>
  <w:style w:type="paragraph" w:customStyle="1" w:styleId="Response1indent">
    <w:name w:val="Response1_indent"/>
    <w:basedOn w:val="Response1"/>
    <w:qFormat/>
    <w:rsid w:val="00956409"/>
    <w:pPr>
      <w:ind w:left="1800"/>
    </w:pPr>
  </w:style>
  <w:style w:type="paragraph" w:customStyle="1" w:styleId="Response2">
    <w:name w:val="Response2"/>
    <w:basedOn w:val="Response1"/>
    <w:qFormat/>
    <w:rsid w:val="00B65A7B"/>
    <w:pPr>
      <w:tabs>
        <w:tab w:val="clear" w:pos="1080"/>
        <w:tab w:val="left" w:pos="1440"/>
      </w:tabs>
      <w:ind w:left="1440"/>
    </w:pPr>
  </w:style>
  <w:style w:type="paragraph" w:styleId="ListParagraph">
    <w:name w:val="List Paragraph"/>
    <w:basedOn w:val="Normal"/>
    <w:uiPriority w:val="34"/>
    <w:qFormat/>
    <w:rsid w:val="00503682"/>
    <w:pPr>
      <w:ind w:left="720"/>
      <w:contextualSpacing/>
    </w:pPr>
  </w:style>
  <w:style w:type="paragraph" w:customStyle="1" w:styleId="Question1">
    <w:name w:val="Question1"/>
    <w:basedOn w:val="Normal"/>
    <w:uiPriority w:val="99"/>
    <w:rsid w:val="007F0487"/>
    <w:pPr>
      <w:keepNext/>
      <w:keepLines/>
      <w:autoSpaceDE w:val="0"/>
      <w:autoSpaceDN w:val="0"/>
      <w:adjustRightInd w:val="0"/>
      <w:spacing w:before="200" w:after="80"/>
    </w:pPr>
    <w:rPr>
      <w:rFonts w:ascii="Arial" w:hAnsi="Arial"/>
      <w:b/>
      <w:bCs/>
      <w:sz w:val="22"/>
      <w:szCs w:val="22"/>
    </w:rPr>
  </w:style>
  <w:style w:type="paragraph" w:customStyle="1" w:styleId="QuestionSecB">
    <w:name w:val="_Question_SecB"/>
    <w:basedOn w:val="Question1"/>
    <w:uiPriority w:val="99"/>
    <w:qFormat/>
    <w:rsid w:val="00884B14"/>
    <w:pPr>
      <w:numPr>
        <w:numId w:val="6"/>
      </w:numPr>
    </w:pPr>
  </w:style>
  <w:style w:type="paragraph" w:styleId="BalloonText">
    <w:name w:val="Balloon Text"/>
    <w:basedOn w:val="Normal"/>
    <w:link w:val="BalloonTextChar"/>
    <w:uiPriority w:val="99"/>
    <w:semiHidden/>
    <w:unhideWhenUsed/>
    <w:rsid w:val="00884B14"/>
    <w:rPr>
      <w:rFonts w:ascii="Tahoma" w:hAnsi="Tahoma" w:cs="Tahoma"/>
      <w:sz w:val="16"/>
      <w:szCs w:val="16"/>
    </w:rPr>
  </w:style>
  <w:style w:type="character" w:customStyle="1" w:styleId="BalloonTextChar">
    <w:name w:val="Balloon Text Char"/>
    <w:basedOn w:val="DefaultParagraphFont"/>
    <w:link w:val="BalloonText"/>
    <w:uiPriority w:val="99"/>
    <w:semiHidden/>
    <w:rsid w:val="00884B1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07AF"/>
    <w:rPr>
      <w:sz w:val="16"/>
      <w:szCs w:val="16"/>
    </w:rPr>
  </w:style>
  <w:style w:type="paragraph" w:styleId="CommentText">
    <w:name w:val="annotation text"/>
    <w:basedOn w:val="Normal"/>
    <w:link w:val="CommentTextChar"/>
    <w:uiPriority w:val="99"/>
    <w:semiHidden/>
    <w:unhideWhenUsed/>
    <w:rsid w:val="00E807AF"/>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807AF"/>
    <w:rPr>
      <w:rFonts w:eastAsiaTheme="minorEastAsia"/>
      <w:sz w:val="20"/>
      <w:szCs w:val="20"/>
    </w:rPr>
  </w:style>
  <w:style w:type="paragraph" w:customStyle="1" w:styleId="Cov-Subtitle">
    <w:name w:val="Cov-Subtitle"/>
    <w:basedOn w:val="Normal"/>
    <w:uiPriority w:val="99"/>
    <w:rsid w:val="002B6989"/>
    <w:pPr>
      <w:jc w:val="right"/>
    </w:pPr>
    <w:rPr>
      <w:rFonts w:ascii="Arial Black" w:hAnsi="Arial Black"/>
      <w:sz w:val="36"/>
      <w:szCs w:val="20"/>
    </w:rPr>
  </w:style>
  <w:style w:type="paragraph" w:customStyle="1" w:styleId="Cov-Title">
    <w:name w:val="Cov-Title"/>
    <w:basedOn w:val="Normal"/>
    <w:uiPriority w:val="99"/>
    <w:rsid w:val="002B6989"/>
    <w:pPr>
      <w:jc w:val="right"/>
    </w:pPr>
    <w:rPr>
      <w:rFonts w:ascii="Arial Black" w:hAnsi="Arial Black"/>
      <w:sz w:val="4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dqg7</dc:creator>
  <cp:lastModifiedBy>bbarker</cp:lastModifiedBy>
  <cp:revision>2</cp:revision>
  <dcterms:created xsi:type="dcterms:W3CDTF">2012-01-19T15:56:00Z</dcterms:created>
  <dcterms:modified xsi:type="dcterms:W3CDTF">2012-01-19T15:56:00Z</dcterms:modified>
</cp:coreProperties>
</file>