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1D7" w:rsidRDefault="00C141D7" w:rsidP="00CA3008">
      <w:pPr>
        <w:tabs>
          <w:tab w:val="left" w:pos="1440"/>
        </w:tabs>
        <w:outlineLvl w:val="0"/>
        <w:rPr>
          <w:b/>
          <w:bCs/>
        </w:rPr>
      </w:pPr>
      <w:r>
        <w:rPr>
          <w:b/>
          <w:bCs/>
        </w:rPr>
        <w:t>PROCUREMENT BURDENS – OMB CONTROL NO. 1910-4100</w:t>
      </w:r>
      <w:r w:rsidR="005D1982">
        <w:rPr>
          <w:b/>
          <w:bCs/>
        </w:rPr>
        <w:t>,</w:t>
      </w:r>
    </w:p>
    <w:p w:rsidR="00C141D7" w:rsidRDefault="00C141D7" w:rsidP="00CA3008">
      <w:pPr>
        <w:tabs>
          <w:tab w:val="left" w:pos="1440"/>
        </w:tabs>
        <w:outlineLvl w:val="0"/>
        <w:rPr>
          <w:b/>
          <w:bCs/>
        </w:rPr>
      </w:pPr>
    </w:p>
    <w:p w:rsidR="00683F29" w:rsidRDefault="005245DD" w:rsidP="00CA3008">
      <w:pPr>
        <w:tabs>
          <w:tab w:val="left" w:pos="1440"/>
        </w:tabs>
        <w:outlineLvl w:val="0"/>
        <w:rPr>
          <w:b/>
          <w:bCs/>
        </w:rPr>
      </w:pPr>
      <w:r>
        <w:rPr>
          <w:b/>
          <w:bCs/>
        </w:rPr>
        <w:t>Department of Energy Acquisition Regulation</w:t>
      </w:r>
    </w:p>
    <w:p w:rsidR="005245DD" w:rsidRDefault="005245DD" w:rsidP="00CA3008">
      <w:pPr>
        <w:tabs>
          <w:tab w:val="left" w:pos="1440"/>
        </w:tabs>
        <w:outlineLvl w:val="0"/>
        <w:rPr>
          <w:bCs/>
        </w:rPr>
      </w:pPr>
      <w:r>
        <w:rPr>
          <w:b/>
          <w:bCs/>
        </w:rPr>
        <w:t>Paperwork Reduction Act – Recordkeeping or Reporting Burdens</w:t>
      </w:r>
    </w:p>
    <w:p w:rsidR="00CA3008" w:rsidRPr="00C90E00" w:rsidRDefault="00CA3008" w:rsidP="00CA3008">
      <w:pPr>
        <w:tabs>
          <w:tab w:val="left" w:pos="1440"/>
        </w:tabs>
        <w:outlineLvl w:val="0"/>
        <w:rPr>
          <w:bCs/>
        </w:rPr>
      </w:pPr>
      <w:r w:rsidRPr="004A5043">
        <w:rPr>
          <w:b/>
          <w:bCs/>
        </w:rPr>
        <w:t>Provisions and Clauses</w:t>
      </w:r>
      <w:r w:rsidR="00C90E00">
        <w:rPr>
          <w:b/>
          <w:bCs/>
        </w:rPr>
        <w:t xml:space="preserve"> </w:t>
      </w:r>
      <w:r w:rsidR="00C90E00">
        <w:rPr>
          <w:bCs/>
        </w:rPr>
        <w:t>(Part 952 and Subpart 970.52)</w:t>
      </w:r>
      <w:r w:rsidR="00396AAE">
        <w:rPr>
          <w:bCs/>
        </w:rPr>
        <w:t xml:space="preserve">  </w:t>
      </w:r>
    </w:p>
    <w:p w:rsidR="00CA3008" w:rsidRDefault="00CA3008" w:rsidP="00CA3008">
      <w:pPr>
        <w:tabs>
          <w:tab w:val="left" w:pos="1440"/>
        </w:tabs>
      </w:pP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3127"/>
        <w:gridCol w:w="2030"/>
        <w:gridCol w:w="1922"/>
        <w:gridCol w:w="1916"/>
      </w:tblGrid>
      <w:tr w:rsidR="002A020B" w:rsidTr="00BC13FE">
        <w:tc>
          <w:tcPr>
            <w:tcW w:w="588" w:type="dxa"/>
          </w:tcPr>
          <w:p w:rsidR="00CA4BEB" w:rsidRDefault="00CA4BEB" w:rsidP="00BB4733">
            <w:pPr>
              <w:tabs>
                <w:tab w:val="left" w:pos="1440"/>
              </w:tabs>
            </w:pPr>
            <w:r>
              <w:t>No.</w:t>
            </w:r>
          </w:p>
        </w:tc>
        <w:tc>
          <w:tcPr>
            <w:tcW w:w="3127" w:type="dxa"/>
          </w:tcPr>
          <w:p w:rsidR="00CA4BEB" w:rsidRDefault="00CA4BEB" w:rsidP="00BB4733">
            <w:pPr>
              <w:tabs>
                <w:tab w:val="left" w:pos="1440"/>
              </w:tabs>
            </w:pPr>
            <w:r>
              <w:t>Title</w:t>
            </w:r>
          </w:p>
        </w:tc>
        <w:tc>
          <w:tcPr>
            <w:tcW w:w="2030" w:type="dxa"/>
          </w:tcPr>
          <w:p w:rsidR="00CA4BEB" w:rsidRDefault="00CA4BEB" w:rsidP="00BB4733">
            <w:pPr>
              <w:tabs>
                <w:tab w:val="left" w:pos="1440"/>
              </w:tabs>
            </w:pPr>
            <w:r>
              <w:t xml:space="preserve">Regulatory Citation – </w:t>
            </w:r>
            <w:r w:rsidR="00996006">
              <w:t xml:space="preserve">Title </w:t>
            </w:r>
            <w:r>
              <w:t>48 CFR</w:t>
            </w:r>
            <w:r w:rsidR="00996006">
              <w:t xml:space="preserve"> Chapter 9</w:t>
            </w:r>
          </w:p>
        </w:tc>
        <w:tc>
          <w:tcPr>
            <w:tcW w:w="1922" w:type="dxa"/>
          </w:tcPr>
          <w:p w:rsidR="00CA4BEB" w:rsidRDefault="00CA4BEB" w:rsidP="00BB4733">
            <w:pPr>
              <w:tabs>
                <w:tab w:val="left" w:pos="1440"/>
              </w:tabs>
            </w:pPr>
            <w:r>
              <w:t xml:space="preserve">Annual </w:t>
            </w:r>
            <w:r w:rsidR="005A4B12">
              <w:t>Respondents</w:t>
            </w:r>
          </w:p>
        </w:tc>
        <w:tc>
          <w:tcPr>
            <w:tcW w:w="1916" w:type="dxa"/>
          </w:tcPr>
          <w:p w:rsidR="00CA4BEB" w:rsidRDefault="00CA4BEB" w:rsidP="00BB4733">
            <w:pPr>
              <w:tabs>
                <w:tab w:val="left" w:pos="1440"/>
              </w:tabs>
            </w:pPr>
            <w:r>
              <w:t>Annual Burden</w:t>
            </w:r>
          </w:p>
          <w:p w:rsidR="00CA4BEB" w:rsidRDefault="00CA4BEB" w:rsidP="00BB4733">
            <w:pPr>
              <w:tabs>
                <w:tab w:val="left" w:pos="1440"/>
              </w:tabs>
            </w:pPr>
            <w:r>
              <w:t>Hours</w:t>
            </w:r>
          </w:p>
        </w:tc>
      </w:tr>
      <w:tr w:rsidR="002A020B" w:rsidTr="00BC13FE">
        <w:tc>
          <w:tcPr>
            <w:tcW w:w="588" w:type="dxa"/>
          </w:tcPr>
          <w:p w:rsidR="00CA4BEB" w:rsidRDefault="00CA4BEB" w:rsidP="00BB4733">
            <w:pPr>
              <w:tabs>
                <w:tab w:val="left" w:pos="1440"/>
              </w:tabs>
            </w:pPr>
            <w:r>
              <w:t>1.</w:t>
            </w:r>
          </w:p>
        </w:tc>
        <w:tc>
          <w:tcPr>
            <w:tcW w:w="3127" w:type="dxa"/>
          </w:tcPr>
          <w:p w:rsidR="00CA4BEB" w:rsidRDefault="00CA4BEB" w:rsidP="00BB4733">
            <w:pPr>
              <w:tabs>
                <w:tab w:val="left" w:pos="1440"/>
              </w:tabs>
            </w:pPr>
            <w:r>
              <w:t>Security</w:t>
            </w:r>
          </w:p>
        </w:tc>
        <w:tc>
          <w:tcPr>
            <w:tcW w:w="2030" w:type="dxa"/>
          </w:tcPr>
          <w:p w:rsidR="00CA4BEB" w:rsidRDefault="00CA4BEB" w:rsidP="00BB4733">
            <w:pPr>
              <w:tabs>
                <w:tab w:val="left" w:pos="1440"/>
              </w:tabs>
            </w:pPr>
            <w:r>
              <w:t>952.204-2</w:t>
            </w:r>
          </w:p>
        </w:tc>
        <w:tc>
          <w:tcPr>
            <w:tcW w:w="1922" w:type="dxa"/>
          </w:tcPr>
          <w:p w:rsidR="00DF6B24" w:rsidRDefault="005F4A6D" w:rsidP="00BB4733">
            <w:pPr>
              <w:tabs>
                <w:tab w:val="left" w:pos="1440"/>
              </w:tabs>
            </w:pPr>
            <w:r>
              <w:t>5,717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1916" w:type="dxa"/>
          </w:tcPr>
          <w:p w:rsidR="00CA4BEB" w:rsidRDefault="00220ACF" w:rsidP="00BB4733">
            <w:pPr>
              <w:tabs>
                <w:tab w:val="left" w:pos="1440"/>
              </w:tabs>
            </w:pPr>
            <w:r>
              <w:t>5,717</w:t>
            </w:r>
          </w:p>
        </w:tc>
      </w:tr>
      <w:tr w:rsidR="002A020B" w:rsidTr="00BC13FE">
        <w:tc>
          <w:tcPr>
            <w:tcW w:w="588" w:type="dxa"/>
          </w:tcPr>
          <w:p w:rsidR="00CA4BEB" w:rsidRDefault="00CA4BEB" w:rsidP="00BB4733">
            <w:pPr>
              <w:tabs>
                <w:tab w:val="left" w:pos="1440"/>
              </w:tabs>
            </w:pPr>
            <w:r>
              <w:t>2.</w:t>
            </w:r>
          </w:p>
        </w:tc>
        <w:tc>
          <w:tcPr>
            <w:tcW w:w="3127" w:type="dxa"/>
          </w:tcPr>
          <w:p w:rsidR="00CA4BEB" w:rsidRDefault="00CA4BEB" w:rsidP="00BB4733">
            <w:pPr>
              <w:tabs>
                <w:tab w:val="left" w:pos="1440"/>
              </w:tabs>
            </w:pPr>
            <w:r w:rsidRPr="004A5043">
              <w:t>Classification/</w:t>
            </w:r>
          </w:p>
          <w:p w:rsidR="00CA4BEB" w:rsidRDefault="00CA4BEB" w:rsidP="00BB4733">
            <w:pPr>
              <w:tabs>
                <w:tab w:val="left" w:pos="1440"/>
              </w:tabs>
            </w:pPr>
            <w:r w:rsidRPr="004A5043">
              <w:t>Declassification</w:t>
            </w:r>
            <w:r>
              <w:t>.</w:t>
            </w:r>
          </w:p>
        </w:tc>
        <w:tc>
          <w:tcPr>
            <w:tcW w:w="2030" w:type="dxa"/>
          </w:tcPr>
          <w:p w:rsidR="00CA4BEB" w:rsidRPr="004A5043" w:rsidRDefault="00CA4BEB" w:rsidP="00BB4733">
            <w:pPr>
              <w:tabs>
                <w:tab w:val="left" w:pos="1440"/>
              </w:tabs>
            </w:pPr>
            <w:r w:rsidRPr="004A5043">
              <w:t>952.204-70</w:t>
            </w:r>
          </w:p>
          <w:p w:rsidR="00CA4BEB" w:rsidRDefault="00CA4BEB" w:rsidP="00BB4733">
            <w:pPr>
              <w:tabs>
                <w:tab w:val="left" w:pos="1440"/>
              </w:tabs>
            </w:pPr>
          </w:p>
        </w:tc>
        <w:tc>
          <w:tcPr>
            <w:tcW w:w="1922" w:type="dxa"/>
          </w:tcPr>
          <w:p w:rsidR="00CA4BEB" w:rsidRDefault="008F2025" w:rsidP="00BB4733">
            <w:pPr>
              <w:tabs>
                <w:tab w:val="left" w:pos="1440"/>
              </w:tabs>
            </w:pPr>
            <w:r>
              <w:t>113</w:t>
            </w:r>
          </w:p>
        </w:tc>
        <w:tc>
          <w:tcPr>
            <w:tcW w:w="1916" w:type="dxa"/>
          </w:tcPr>
          <w:p w:rsidR="00CA4BEB" w:rsidRDefault="00220ACF" w:rsidP="00BB4733">
            <w:pPr>
              <w:tabs>
                <w:tab w:val="left" w:pos="1440"/>
              </w:tabs>
            </w:pPr>
            <w:r>
              <w:t>5,000</w:t>
            </w:r>
          </w:p>
        </w:tc>
      </w:tr>
      <w:tr w:rsidR="002A020B" w:rsidTr="00BC13FE">
        <w:tc>
          <w:tcPr>
            <w:tcW w:w="588" w:type="dxa"/>
          </w:tcPr>
          <w:p w:rsidR="00CA4BEB" w:rsidRDefault="00CA4BEB" w:rsidP="00BB4733">
            <w:pPr>
              <w:tabs>
                <w:tab w:val="left" w:pos="1440"/>
              </w:tabs>
            </w:pPr>
            <w:r>
              <w:t>3.</w:t>
            </w:r>
          </w:p>
        </w:tc>
        <w:tc>
          <w:tcPr>
            <w:tcW w:w="3127" w:type="dxa"/>
          </w:tcPr>
          <w:p w:rsidR="00CA4BEB" w:rsidRDefault="00CA4BEB" w:rsidP="00BB4733">
            <w:pPr>
              <w:tabs>
                <w:tab w:val="left" w:pos="1440"/>
              </w:tabs>
            </w:pPr>
            <w:r w:rsidRPr="004A5043">
              <w:t>Disclosure of information</w:t>
            </w:r>
            <w:r>
              <w:t>.</w:t>
            </w:r>
          </w:p>
        </w:tc>
        <w:tc>
          <w:tcPr>
            <w:tcW w:w="2030" w:type="dxa"/>
          </w:tcPr>
          <w:p w:rsidR="00CA4BEB" w:rsidRDefault="00CA4BEB" w:rsidP="00BB4733">
            <w:pPr>
              <w:tabs>
                <w:tab w:val="left" w:pos="1440"/>
              </w:tabs>
            </w:pPr>
            <w:r w:rsidRPr="004A5043">
              <w:t>952.204-72</w:t>
            </w:r>
          </w:p>
        </w:tc>
        <w:tc>
          <w:tcPr>
            <w:tcW w:w="1922" w:type="dxa"/>
          </w:tcPr>
          <w:p w:rsidR="00CA4BEB" w:rsidRDefault="008F2025" w:rsidP="00BB4733">
            <w:pPr>
              <w:tabs>
                <w:tab w:val="left" w:pos="1440"/>
              </w:tabs>
            </w:pPr>
            <w:r>
              <w:t>9</w:t>
            </w:r>
          </w:p>
        </w:tc>
        <w:tc>
          <w:tcPr>
            <w:tcW w:w="1916" w:type="dxa"/>
          </w:tcPr>
          <w:p w:rsidR="00CA4BEB" w:rsidRDefault="00220ACF" w:rsidP="00BB4733">
            <w:pPr>
              <w:tabs>
                <w:tab w:val="left" w:pos="1440"/>
              </w:tabs>
            </w:pPr>
            <w:r>
              <w:t>5,000</w:t>
            </w:r>
          </w:p>
        </w:tc>
      </w:tr>
      <w:tr w:rsidR="002A020B" w:rsidTr="00BC13FE">
        <w:tc>
          <w:tcPr>
            <w:tcW w:w="588" w:type="dxa"/>
          </w:tcPr>
          <w:p w:rsidR="00CA4BEB" w:rsidRDefault="00CA4BEB" w:rsidP="00BB4733">
            <w:pPr>
              <w:tabs>
                <w:tab w:val="left" w:pos="1440"/>
              </w:tabs>
            </w:pPr>
            <w:r>
              <w:t>4.</w:t>
            </w:r>
          </w:p>
        </w:tc>
        <w:tc>
          <w:tcPr>
            <w:tcW w:w="3127" w:type="dxa"/>
          </w:tcPr>
          <w:p w:rsidR="00CA4BEB" w:rsidRDefault="00CA4BEB" w:rsidP="00BB4733">
            <w:pPr>
              <w:tabs>
                <w:tab w:val="left" w:pos="1440"/>
              </w:tabs>
            </w:pPr>
            <w:r w:rsidRPr="004A5043">
              <w:t>Facility Clearance</w:t>
            </w:r>
            <w:r>
              <w:t>.</w:t>
            </w:r>
          </w:p>
        </w:tc>
        <w:tc>
          <w:tcPr>
            <w:tcW w:w="2030" w:type="dxa"/>
          </w:tcPr>
          <w:p w:rsidR="00CA4BEB" w:rsidRDefault="00CA4BEB" w:rsidP="00BB4733">
            <w:pPr>
              <w:tabs>
                <w:tab w:val="left" w:pos="1440"/>
              </w:tabs>
            </w:pPr>
            <w:r w:rsidRPr="004A5043">
              <w:t>952.204-73</w:t>
            </w:r>
          </w:p>
        </w:tc>
        <w:tc>
          <w:tcPr>
            <w:tcW w:w="1922" w:type="dxa"/>
          </w:tcPr>
          <w:p w:rsidR="00CA4BEB" w:rsidRDefault="008F2025" w:rsidP="00BB4733">
            <w:pPr>
              <w:tabs>
                <w:tab w:val="left" w:pos="1440"/>
              </w:tabs>
            </w:pPr>
            <w:r>
              <w:t>113</w:t>
            </w:r>
          </w:p>
        </w:tc>
        <w:tc>
          <w:tcPr>
            <w:tcW w:w="1916" w:type="dxa"/>
          </w:tcPr>
          <w:p w:rsidR="00CA4BEB" w:rsidRDefault="00220ACF" w:rsidP="00BB4733">
            <w:pPr>
              <w:tabs>
                <w:tab w:val="left" w:pos="1440"/>
              </w:tabs>
            </w:pPr>
            <w:r>
              <w:t>1,844</w:t>
            </w:r>
          </w:p>
        </w:tc>
      </w:tr>
      <w:tr w:rsidR="002A020B" w:rsidTr="00BC13FE">
        <w:trPr>
          <w:trHeight w:val="279"/>
        </w:trPr>
        <w:tc>
          <w:tcPr>
            <w:tcW w:w="588" w:type="dxa"/>
          </w:tcPr>
          <w:p w:rsidR="00082CBF" w:rsidRDefault="00082CBF" w:rsidP="00BB4733">
            <w:pPr>
              <w:tabs>
                <w:tab w:val="left" w:pos="1440"/>
              </w:tabs>
            </w:pPr>
            <w:r>
              <w:t>5.</w:t>
            </w:r>
          </w:p>
        </w:tc>
        <w:tc>
          <w:tcPr>
            <w:tcW w:w="3127" w:type="dxa"/>
          </w:tcPr>
          <w:p w:rsidR="00082CBF" w:rsidRDefault="00082CBF" w:rsidP="00BB4733">
            <w:pPr>
              <w:tabs>
                <w:tab w:val="left" w:pos="1440"/>
              </w:tabs>
            </w:pPr>
            <w:r w:rsidRPr="004A5043">
              <w:t>Public Affairs</w:t>
            </w:r>
            <w:r>
              <w:t>.</w:t>
            </w:r>
          </w:p>
        </w:tc>
        <w:tc>
          <w:tcPr>
            <w:tcW w:w="2030" w:type="dxa"/>
          </w:tcPr>
          <w:p w:rsidR="00082CBF" w:rsidRDefault="00082CBF" w:rsidP="00BB4733">
            <w:pPr>
              <w:tabs>
                <w:tab w:val="left" w:pos="1440"/>
              </w:tabs>
            </w:pPr>
            <w:r w:rsidRPr="004A5043">
              <w:t>952.204-75</w:t>
            </w:r>
          </w:p>
        </w:tc>
        <w:tc>
          <w:tcPr>
            <w:tcW w:w="1922" w:type="dxa"/>
            <w:shd w:val="clear" w:color="auto" w:fill="auto"/>
          </w:tcPr>
          <w:p w:rsidR="00082CBF" w:rsidRDefault="00220ACF" w:rsidP="00BB4733">
            <w:pPr>
              <w:tabs>
                <w:tab w:val="left" w:pos="1440"/>
              </w:tabs>
            </w:pPr>
            <w:r>
              <w:t>10</w:t>
            </w:r>
          </w:p>
        </w:tc>
        <w:tc>
          <w:tcPr>
            <w:tcW w:w="1916" w:type="dxa"/>
            <w:shd w:val="clear" w:color="auto" w:fill="auto"/>
          </w:tcPr>
          <w:p w:rsidR="00082CBF" w:rsidRDefault="00220ACF" w:rsidP="00BB4733">
            <w:pPr>
              <w:tabs>
                <w:tab w:val="left" w:pos="1440"/>
              </w:tabs>
            </w:pPr>
            <w:r>
              <w:t>10</w:t>
            </w:r>
          </w:p>
        </w:tc>
      </w:tr>
      <w:tr w:rsidR="002A020B" w:rsidTr="00BC13FE">
        <w:trPr>
          <w:trHeight w:val="279"/>
        </w:trPr>
        <w:tc>
          <w:tcPr>
            <w:tcW w:w="588" w:type="dxa"/>
          </w:tcPr>
          <w:p w:rsidR="00082CBF" w:rsidRDefault="00CC6737" w:rsidP="00BB4733">
            <w:pPr>
              <w:tabs>
                <w:tab w:val="left" w:pos="1440"/>
              </w:tabs>
            </w:pPr>
            <w:r>
              <w:t>6</w:t>
            </w:r>
            <w:r w:rsidR="00082CBF">
              <w:t>.</w:t>
            </w:r>
          </w:p>
        </w:tc>
        <w:tc>
          <w:tcPr>
            <w:tcW w:w="3127" w:type="dxa"/>
          </w:tcPr>
          <w:p w:rsidR="00082CBF" w:rsidRDefault="00082CBF" w:rsidP="00BB4733">
            <w:pPr>
              <w:tabs>
                <w:tab w:val="left" w:pos="1440"/>
              </w:tabs>
            </w:pPr>
            <w:r w:rsidRPr="004A5043">
              <w:t>Tagging of leased vehicles</w:t>
            </w:r>
            <w:r>
              <w:t>.</w:t>
            </w:r>
          </w:p>
        </w:tc>
        <w:tc>
          <w:tcPr>
            <w:tcW w:w="2030" w:type="dxa"/>
          </w:tcPr>
          <w:p w:rsidR="00082CBF" w:rsidRDefault="00082CBF" w:rsidP="00BB4733">
            <w:pPr>
              <w:tabs>
                <w:tab w:val="left" w:pos="1440"/>
              </w:tabs>
            </w:pPr>
            <w:r w:rsidRPr="004A5043">
              <w:t>952.208-7</w:t>
            </w:r>
          </w:p>
        </w:tc>
        <w:tc>
          <w:tcPr>
            <w:tcW w:w="1922" w:type="dxa"/>
            <w:shd w:val="clear" w:color="auto" w:fill="auto"/>
          </w:tcPr>
          <w:p w:rsidR="00082CBF" w:rsidRDefault="00444479" w:rsidP="00BB4733">
            <w:pPr>
              <w:tabs>
                <w:tab w:val="left" w:pos="1440"/>
              </w:tabs>
            </w:pPr>
            <w:r>
              <w:t>10</w:t>
            </w:r>
          </w:p>
        </w:tc>
        <w:tc>
          <w:tcPr>
            <w:tcW w:w="1916" w:type="dxa"/>
            <w:shd w:val="clear" w:color="auto" w:fill="auto"/>
          </w:tcPr>
          <w:p w:rsidR="00082CBF" w:rsidRDefault="00444479" w:rsidP="00BB4733">
            <w:pPr>
              <w:tabs>
                <w:tab w:val="left" w:pos="1440"/>
              </w:tabs>
            </w:pPr>
            <w:r>
              <w:t>10</w:t>
            </w:r>
          </w:p>
        </w:tc>
      </w:tr>
      <w:tr w:rsidR="002A020B" w:rsidTr="00BC13FE">
        <w:trPr>
          <w:trHeight w:val="279"/>
        </w:trPr>
        <w:tc>
          <w:tcPr>
            <w:tcW w:w="588" w:type="dxa"/>
          </w:tcPr>
          <w:p w:rsidR="00082CBF" w:rsidRDefault="00CC6737" w:rsidP="00BB4733">
            <w:pPr>
              <w:tabs>
                <w:tab w:val="left" w:pos="1440"/>
              </w:tabs>
            </w:pPr>
            <w:r>
              <w:t>7</w:t>
            </w:r>
            <w:r w:rsidR="00082CBF">
              <w:t>.</w:t>
            </w:r>
          </w:p>
        </w:tc>
        <w:tc>
          <w:tcPr>
            <w:tcW w:w="3127" w:type="dxa"/>
          </w:tcPr>
          <w:p w:rsidR="00082CBF" w:rsidRDefault="008E7F14" w:rsidP="00BB4733">
            <w:pPr>
              <w:tabs>
                <w:tab w:val="left" w:pos="1440"/>
              </w:tabs>
            </w:pPr>
            <w:r w:rsidRPr="004A5043">
              <w:t>Organizational conflicts of interest-disclosure</w:t>
            </w:r>
            <w:r>
              <w:t>.</w:t>
            </w:r>
          </w:p>
        </w:tc>
        <w:tc>
          <w:tcPr>
            <w:tcW w:w="2030" w:type="dxa"/>
          </w:tcPr>
          <w:p w:rsidR="00082CBF" w:rsidRDefault="008E7F14" w:rsidP="00BB4733">
            <w:pPr>
              <w:tabs>
                <w:tab w:val="left" w:pos="1440"/>
              </w:tabs>
            </w:pPr>
            <w:r w:rsidRPr="004A5043">
              <w:t>952.209-8</w:t>
            </w:r>
          </w:p>
        </w:tc>
        <w:tc>
          <w:tcPr>
            <w:tcW w:w="1922" w:type="dxa"/>
            <w:shd w:val="clear" w:color="auto" w:fill="auto"/>
          </w:tcPr>
          <w:p w:rsidR="00082CBF" w:rsidRDefault="00C0131B" w:rsidP="00BB4733">
            <w:pPr>
              <w:tabs>
                <w:tab w:val="left" w:pos="1440"/>
              </w:tabs>
            </w:pPr>
            <w:r>
              <w:t>700</w:t>
            </w:r>
          </w:p>
        </w:tc>
        <w:tc>
          <w:tcPr>
            <w:tcW w:w="1916" w:type="dxa"/>
            <w:shd w:val="clear" w:color="auto" w:fill="auto"/>
          </w:tcPr>
          <w:p w:rsidR="00082CBF" w:rsidRDefault="00C0131B" w:rsidP="00BB4733">
            <w:pPr>
              <w:tabs>
                <w:tab w:val="left" w:pos="1440"/>
              </w:tabs>
            </w:pPr>
            <w:r>
              <w:t>1400</w:t>
            </w:r>
          </w:p>
        </w:tc>
      </w:tr>
      <w:tr w:rsidR="002A020B" w:rsidTr="00BC13FE">
        <w:trPr>
          <w:trHeight w:val="165"/>
        </w:trPr>
        <w:tc>
          <w:tcPr>
            <w:tcW w:w="588" w:type="dxa"/>
          </w:tcPr>
          <w:p w:rsidR="008E7F14" w:rsidRDefault="00CC6737" w:rsidP="00BB4733">
            <w:pPr>
              <w:tabs>
                <w:tab w:val="left" w:pos="1440"/>
              </w:tabs>
            </w:pPr>
            <w:r>
              <w:t>8</w:t>
            </w:r>
            <w:r w:rsidR="008E7F14">
              <w:t>.</w:t>
            </w:r>
          </w:p>
        </w:tc>
        <w:tc>
          <w:tcPr>
            <w:tcW w:w="3127" w:type="dxa"/>
          </w:tcPr>
          <w:p w:rsidR="008E7F14" w:rsidRDefault="008E7F14" w:rsidP="00BB4733">
            <w:pPr>
              <w:tabs>
                <w:tab w:val="left" w:pos="1440"/>
              </w:tabs>
            </w:pPr>
            <w:r w:rsidRPr="004A5043">
              <w:t>Organizational conflicts of interest</w:t>
            </w:r>
            <w:r w:rsidR="00C0131B">
              <w:t>-contract clause</w:t>
            </w:r>
            <w:r>
              <w:t>.</w:t>
            </w:r>
          </w:p>
        </w:tc>
        <w:tc>
          <w:tcPr>
            <w:tcW w:w="2030" w:type="dxa"/>
          </w:tcPr>
          <w:p w:rsidR="008E7F14" w:rsidRDefault="008E7F14" w:rsidP="00BB4733">
            <w:pPr>
              <w:tabs>
                <w:tab w:val="left" w:pos="1440"/>
              </w:tabs>
            </w:pPr>
            <w:r w:rsidRPr="004A5043">
              <w:t>952.209-72</w:t>
            </w:r>
          </w:p>
        </w:tc>
        <w:tc>
          <w:tcPr>
            <w:tcW w:w="1922" w:type="dxa"/>
          </w:tcPr>
          <w:p w:rsidR="008E7F14" w:rsidRDefault="00C0131B" w:rsidP="00BB4733">
            <w:pPr>
              <w:tabs>
                <w:tab w:val="left" w:pos="1440"/>
              </w:tabs>
            </w:pPr>
            <w:r>
              <w:t>10</w:t>
            </w:r>
          </w:p>
        </w:tc>
        <w:tc>
          <w:tcPr>
            <w:tcW w:w="1916" w:type="dxa"/>
          </w:tcPr>
          <w:p w:rsidR="008E7F14" w:rsidRDefault="00C0131B" w:rsidP="00BB4733">
            <w:pPr>
              <w:tabs>
                <w:tab w:val="left" w:pos="1440"/>
              </w:tabs>
            </w:pPr>
            <w:r>
              <w:t>20</w:t>
            </w:r>
          </w:p>
        </w:tc>
      </w:tr>
      <w:tr w:rsidR="002A020B" w:rsidTr="00BC13FE">
        <w:trPr>
          <w:trHeight w:val="165"/>
        </w:trPr>
        <w:tc>
          <w:tcPr>
            <w:tcW w:w="588" w:type="dxa"/>
          </w:tcPr>
          <w:p w:rsidR="008E7F14" w:rsidRDefault="00CC6737" w:rsidP="00BB4733">
            <w:pPr>
              <w:tabs>
                <w:tab w:val="left" w:pos="1440"/>
              </w:tabs>
            </w:pPr>
            <w:r>
              <w:t>9</w:t>
            </w:r>
            <w:r w:rsidR="008E7F14">
              <w:t>.</w:t>
            </w:r>
          </w:p>
        </w:tc>
        <w:tc>
          <w:tcPr>
            <w:tcW w:w="3127" w:type="dxa"/>
          </w:tcPr>
          <w:p w:rsidR="008E7F14" w:rsidRDefault="008E7F14" w:rsidP="00BB4733">
            <w:pPr>
              <w:tabs>
                <w:tab w:val="left" w:pos="1440"/>
              </w:tabs>
            </w:pPr>
            <w:r w:rsidRPr="004A5043">
              <w:t>Key personnel</w:t>
            </w:r>
            <w:r w:rsidR="009A72CB">
              <w:t xml:space="preserve"> (General Contracts</w:t>
            </w:r>
            <w:r w:rsidR="00A917B8">
              <w:t>).</w:t>
            </w:r>
          </w:p>
        </w:tc>
        <w:tc>
          <w:tcPr>
            <w:tcW w:w="2030" w:type="dxa"/>
          </w:tcPr>
          <w:p w:rsidR="008E7F14" w:rsidRDefault="008E7F14" w:rsidP="00BB4733">
            <w:pPr>
              <w:tabs>
                <w:tab w:val="left" w:pos="1440"/>
              </w:tabs>
            </w:pPr>
            <w:r w:rsidRPr="004A5043">
              <w:t>952.215-70</w:t>
            </w:r>
          </w:p>
        </w:tc>
        <w:tc>
          <w:tcPr>
            <w:tcW w:w="1922" w:type="dxa"/>
          </w:tcPr>
          <w:p w:rsidR="008E7F14" w:rsidRDefault="00B44611" w:rsidP="00BB4733">
            <w:pPr>
              <w:tabs>
                <w:tab w:val="left" w:pos="1440"/>
              </w:tabs>
            </w:pPr>
            <w:r>
              <w:t>6</w:t>
            </w:r>
            <w:r w:rsidR="004E04D4">
              <w:t>1</w:t>
            </w:r>
          </w:p>
        </w:tc>
        <w:tc>
          <w:tcPr>
            <w:tcW w:w="1916" w:type="dxa"/>
          </w:tcPr>
          <w:p w:rsidR="008E7F14" w:rsidRDefault="00B44611" w:rsidP="00BB4733">
            <w:pPr>
              <w:tabs>
                <w:tab w:val="left" w:pos="1440"/>
              </w:tabs>
            </w:pPr>
            <w:r>
              <w:t>2</w:t>
            </w:r>
            <w:r w:rsidR="004E04D4">
              <w:t>51</w:t>
            </w:r>
          </w:p>
        </w:tc>
      </w:tr>
      <w:tr w:rsidR="002A020B" w:rsidTr="00BC13FE">
        <w:trPr>
          <w:trHeight w:val="165"/>
        </w:trPr>
        <w:tc>
          <w:tcPr>
            <w:tcW w:w="588" w:type="dxa"/>
          </w:tcPr>
          <w:p w:rsidR="008E7F14" w:rsidRDefault="008E7F14" w:rsidP="00BB4733">
            <w:pPr>
              <w:tabs>
                <w:tab w:val="left" w:pos="1440"/>
              </w:tabs>
            </w:pPr>
            <w:r>
              <w:t>1</w:t>
            </w:r>
            <w:r w:rsidR="00CC6737">
              <w:t>0</w:t>
            </w:r>
            <w:r>
              <w:t>.</w:t>
            </w:r>
          </w:p>
        </w:tc>
        <w:tc>
          <w:tcPr>
            <w:tcW w:w="3127" w:type="dxa"/>
          </w:tcPr>
          <w:p w:rsidR="008E7F14" w:rsidRDefault="008E7F14" w:rsidP="00BB4733">
            <w:pPr>
              <w:tabs>
                <w:tab w:val="left" w:pos="1440"/>
              </w:tabs>
            </w:pPr>
            <w:r w:rsidRPr="004A5043">
              <w:t>Acquisition of real property</w:t>
            </w:r>
            <w:r>
              <w:t>.</w:t>
            </w:r>
          </w:p>
        </w:tc>
        <w:tc>
          <w:tcPr>
            <w:tcW w:w="2030" w:type="dxa"/>
          </w:tcPr>
          <w:p w:rsidR="008E7F14" w:rsidRDefault="008E7F14" w:rsidP="00BB4733">
            <w:pPr>
              <w:tabs>
                <w:tab w:val="left" w:pos="1440"/>
              </w:tabs>
            </w:pPr>
            <w:r w:rsidRPr="004A5043">
              <w:t>952.217-70</w:t>
            </w:r>
          </w:p>
        </w:tc>
        <w:tc>
          <w:tcPr>
            <w:tcW w:w="1922" w:type="dxa"/>
          </w:tcPr>
          <w:p w:rsidR="008E7F14" w:rsidRDefault="004E04D4" w:rsidP="00BB4733">
            <w:pPr>
              <w:tabs>
                <w:tab w:val="left" w:pos="1440"/>
              </w:tabs>
            </w:pPr>
            <w:r>
              <w:t>10</w:t>
            </w:r>
          </w:p>
        </w:tc>
        <w:tc>
          <w:tcPr>
            <w:tcW w:w="1916" w:type="dxa"/>
          </w:tcPr>
          <w:p w:rsidR="008E7F14" w:rsidRDefault="004E04D4" w:rsidP="00BB4733">
            <w:pPr>
              <w:tabs>
                <w:tab w:val="left" w:pos="1440"/>
              </w:tabs>
            </w:pPr>
            <w:r>
              <w:t>10</w:t>
            </w:r>
          </w:p>
        </w:tc>
      </w:tr>
      <w:tr w:rsidR="002A020B" w:rsidTr="00BC13FE">
        <w:trPr>
          <w:trHeight w:val="165"/>
        </w:trPr>
        <w:tc>
          <w:tcPr>
            <w:tcW w:w="588" w:type="dxa"/>
          </w:tcPr>
          <w:p w:rsidR="008E7F14" w:rsidRDefault="008E7F14" w:rsidP="00BB4733">
            <w:pPr>
              <w:tabs>
                <w:tab w:val="left" w:pos="1440"/>
              </w:tabs>
            </w:pPr>
            <w:r>
              <w:t>1</w:t>
            </w:r>
            <w:r w:rsidR="00CC6737">
              <w:t>1</w:t>
            </w:r>
            <w:r>
              <w:t>.</w:t>
            </w:r>
          </w:p>
        </w:tc>
        <w:tc>
          <w:tcPr>
            <w:tcW w:w="3127" w:type="dxa"/>
          </w:tcPr>
          <w:p w:rsidR="008E7F14" w:rsidRDefault="008E7F14" w:rsidP="00BB4733">
            <w:pPr>
              <w:tabs>
                <w:tab w:val="left" w:pos="1440"/>
              </w:tabs>
            </w:pPr>
            <w:r w:rsidRPr="004A5043">
              <w:t>DOE Mentor-Protégé program</w:t>
            </w:r>
            <w:r>
              <w:t>.</w:t>
            </w:r>
          </w:p>
        </w:tc>
        <w:tc>
          <w:tcPr>
            <w:tcW w:w="2030" w:type="dxa"/>
          </w:tcPr>
          <w:p w:rsidR="008E7F14" w:rsidRDefault="008E7F14" w:rsidP="00BB4733">
            <w:pPr>
              <w:tabs>
                <w:tab w:val="left" w:pos="1440"/>
              </w:tabs>
            </w:pPr>
            <w:r w:rsidRPr="004A5043">
              <w:t>952.219-70</w:t>
            </w:r>
          </w:p>
        </w:tc>
        <w:tc>
          <w:tcPr>
            <w:tcW w:w="1922" w:type="dxa"/>
          </w:tcPr>
          <w:p w:rsidR="008E7F14" w:rsidRDefault="004E04D4" w:rsidP="00BB4733">
            <w:pPr>
              <w:tabs>
                <w:tab w:val="left" w:pos="1440"/>
              </w:tabs>
            </w:pPr>
            <w:r>
              <w:t>10</w:t>
            </w:r>
          </w:p>
        </w:tc>
        <w:tc>
          <w:tcPr>
            <w:tcW w:w="1916" w:type="dxa"/>
          </w:tcPr>
          <w:p w:rsidR="008E7F14" w:rsidRDefault="004E04D4" w:rsidP="00BB4733">
            <w:pPr>
              <w:tabs>
                <w:tab w:val="left" w:pos="1440"/>
              </w:tabs>
            </w:pPr>
            <w:r>
              <w:t>10</w:t>
            </w:r>
          </w:p>
        </w:tc>
      </w:tr>
      <w:tr w:rsidR="002A020B" w:rsidTr="00BC13FE">
        <w:trPr>
          <w:trHeight w:val="165"/>
        </w:trPr>
        <w:tc>
          <w:tcPr>
            <w:tcW w:w="588" w:type="dxa"/>
          </w:tcPr>
          <w:p w:rsidR="008E7F14" w:rsidRDefault="008E7F14" w:rsidP="00BB4733">
            <w:pPr>
              <w:tabs>
                <w:tab w:val="left" w:pos="1440"/>
              </w:tabs>
            </w:pPr>
            <w:r>
              <w:t>1</w:t>
            </w:r>
            <w:r w:rsidR="00CC6737">
              <w:t>2</w:t>
            </w:r>
            <w:r>
              <w:t>.</w:t>
            </w:r>
          </w:p>
        </w:tc>
        <w:tc>
          <w:tcPr>
            <w:tcW w:w="3127" w:type="dxa"/>
          </w:tcPr>
          <w:p w:rsidR="008E7F14" w:rsidRDefault="00A90097" w:rsidP="00BB4733">
            <w:pPr>
              <w:tabs>
                <w:tab w:val="left" w:pos="1440"/>
              </w:tabs>
            </w:pPr>
            <w:r>
              <w:t>I</w:t>
            </w:r>
            <w:r w:rsidRPr="004A5043">
              <w:t>ntegration of environment, safety, and health into work planning and</w:t>
            </w:r>
            <w:r>
              <w:t xml:space="preserve"> </w:t>
            </w:r>
            <w:r w:rsidRPr="004A5043">
              <w:t>execution</w:t>
            </w:r>
            <w:r>
              <w:t xml:space="preserve">.  </w:t>
            </w:r>
            <w:r w:rsidR="0098671D">
              <w:t>Previously cleared separately as 1910-5103.</w:t>
            </w:r>
          </w:p>
        </w:tc>
        <w:tc>
          <w:tcPr>
            <w:tcW w:w="2030" w:type="dxa"/>
          </w:tcPr>
          <w:p w:rsidR="008E7F14" w:rsidRDefault="00A90097" w:rsidP="00BB4733">
            <w:pPr>
              <w:tabs>
                <w:tab w:val="left" w:pos="1440"/>
              </w:tabs>
            </w:pPr>
            <w:r w:rsidRPr="004A5043">
              <w:t>952.223</w:t>
            </w:r>
            <w:r w:rsidR="00887FA0">
              <w:t>-</w:t>
            </w:r>
            <w:r w:rsidRPr="004A5043">
              <w:t>71</w:t>
            </w:r>
          </w:p>
        </w:tc>
        <w:tc>
          <w:tcPr>
            <w:tcW w:w="1922" w:type="dxa"/>
          </w:tcPr>
          <w:p w:rsidR="008E7F14" w:rsidRDefault="00ED7C22" w:rsidP="00BB4733">
            <w:pPr>
              <w:tabs>
                <w:tab w:val="left" w:pos="1440"/>
              </w:tabs>
            </w:pPr>
            <w:proofErr w:type="spellStart"/>
            <w:r>
              <w:t>n.a</w:t>
            </w:r>
            <w:proofErr w:type="spellEnd"/>
            <w:r>
              <w:t>.</w:t>
            </w:r>
            <w:r w:rsidR="0098671D">
              <w:rPr>
                <w:rStyle w:val="FootnoteReference"/>
              </w:rPr>
              <w:footnoteReference w:id="2"/>
            </w:r>
          </w:p>
        </w:tc>
        <w:tc>
          <w:tcPr>
            <w:tcW w:w="1916" w:type="dxa"/>
          </w:tcPr>
          <w:p w:rsidR="008E7F14" w:rsidRPr="00BB4733" w:rsidRDefault="00ED7C22" w:rsidP="00BB4733">
            <w:pPr>
              <w:tabs>
                <w:tab w:val="left" w:pos="1440"/>
              </w:tabs>
              <w:rPr>
                <w:vertAlign w:val="superscript"/>
              </w:rPr>
            </w:pPr>
            <w:r>
              <w:t>n.a.</w:t>
            </w:r>
            <w:r w:rsidR="00887FA0" w:rsidRPr="00BB4733">
              <w:rPr>
                <w:vertAlign w:val="superscript"/>
              </w:rPr>
              <w:t>2</w:t>
            </w:r>
          </w:p>
        </w:tc>
      </w:tr>
      <w:tr w:rsidR="002A020B" w:rsidTr="00BC13FE">
        <w:trPr>
          <w:trHeight w:val="45"/>
        </w:trPr>
        <w:tc>
          <w:tcPr>
            <w:tcW w:w="588" w:type="dxa"/>
          </w:tcPr>
          <w:p w:rsidR="00A90097" w:rsidRDefault="00A90097" w:rsidP="00BB4733">
            <w:pPr>
              <w:tabs>
                <w:tab w:val="left" w:pos="1440"/>
              </w:tabs>
            </w:pPr>
            <w:r>
              <w:t>1</w:t>
            </w:r>
            <w:r w:rsidR="00C0131B">
              <w:t>3</w:t>
            </w:r>
            <w:r>
              <w:t>.</w:t>
            </w:r>
          </w:p>
        </w:tc>
        <w:tc>
          <w:tcPr>
            <w:tcW w:w="3127" w:type="dxa"/>
          </w:tcPr>
          <w:p w:rsidR="00A90097" w:rsidRPr="004A5043" w:rsidRDefault="00A90097" w:rsidP="00BB4733">
            <w:pPr>
              <w:tabs>
                <w:tab w:val="left" w:pos="1440"/>
              </w:tabs>
            </w:pPr>
            <w:r w:rsidRPr="004A5043">
              <w:t>Preservation of individual occupational radiation exposure records</w:t>
            </w:r>
            <w:r>
              <w:t>.</w:t>
            </w:r>
          </w:p>
          <w:p w:rsidR="00A90097" w:rsidRDefault="00A90097" w:rsidP="00BB4733">
            <w:pPr>
              <w:tabs>
                <w:tab w:val="left" w:pos="1440"/>
              </w:tabs>
            </w:pPr>
          </w:p>
        </w:tc>
        <w:tc>
          <w:tcPr>
            <w:tcW w:w="2030" w:type="dxa"/>
          </w:tcPr>
          <w:p w:rsidR="00A90097" w:rsidRDefault="00925766" w:rsidP="00BB4733">
            <w:pPr>
              <w:tabs>
                <w:tab w:val="left" w:pos="1440"/>
              </w:tabs>
            </w:pPr>
            <w:r w:rsidRPr="004A5043">
              <w:t>952.223-75</w:t>
            </w:r>
          </w:p>
        </w:tc>
        <w:tc>
          <w:tcPr>
            <w:tcW w:w="1922" w:type="dxa"/>
          </w:tcPr>
          <w:p w:rsidR="00A90097" w:rsidRDefault="00F71D2F" w:rsidP="00BB4733">
            <w:pPr>
              <w:tabs>
                <w:tab w:val="left" w:pos="1440"/>
              </w:tabs>
            </w:pPr>
            <w:r>
              <w:t>27</w:t>
            </w:r>
          </w:p>
        </w:tc>
        <w:tc>
          <w:tcPr>
            <w:tcW w:w="1916" w:type="dxa"/>
          </w:tcPr>
          <w:p w:rsidR="00A90097" w:rsidRDefault="00F71D2F" w:rsidP="00BB4733">
            <w:pPr>
              <w:tabs>
                <w:tab w:val="left" w:pos="1440"/>
              </w:tabs>
            </w:pPr>
            <w:r>
              <w:t>2700</w:t>
            </w:r>
          </w:p>
        </w:tc>
      </w:tr>
      <w:tr w:rsidR="00CE7DA0" w:rsidTr="00BC13FE">
        <w:trPr>
          <w:trHeight w:val="45"/>
        </w:trPr>
        <w:tc>
          <w:tcPr>
            <w:tcW w:w="588" w:type="dxa"/>
          </w:tcPr>
          <w:p w:rsidR="00CE7DA0" w:rsidRDefault="00CE7DA0" w:rsidP="00BB4733">
            <w:pPr>
              <w:tabs>
                <w:tab w:val="left" w:pos="1440"/>
              </w:tabs>
            </w:pPr>
            <w:r>
              <w:t>14.</w:t>
            </w:r>
          </w:p>
        </w:tc>
        <w:tc>
          <w:tcPr>
            <w:tcW w:w="3127" w:type="dxa"/>
          </w:tcPr>
          <w:p w:rsidR="00CE7DA0" w:rsidRPr="004A5043" w:rsidRDefault="00CE7DA0" w:rsidP="00FF6CBA">
            <w:pPr>
              <w:tabs>
                <w:tab w:val="left" w:pos="1440"/>
              </w:tabs>
            </w:pPr>
            <w:r>
              <w:t>Sustainable Acquisition Program</w:t>
            </w:r>
            <w:r w:rsidR="00FF6CBA">
              <w:t xml:space="preserve"> (Non M&amp;O contracts)</w:t>
            </w:r>
          </w:p>
        </w:tc>
        <w:tc>
          <w:tcPr>
            <w:tcW w:w="2030" w:type="dxa"/>
          </w:tcPr>
          <w:p w:rsidR="00CE7DA0" w:rsidRPr="004A5043" w:rsidRDefault="00CE7DA0" w:rsidP="00BB4733">
            <w:pPr>
              <w:tabs>
                <w:tab w:val="left" w:pos="1440"/>
              </w:tabs>
            </w:pPr>
            <w:r>
              <w:t>952.223-78</w:t>
            </w:r>
            <w:r w:rsidR="00921E8A">
              <w:rPr>
                <w:rStyle w:val="FootnoteReference"/>
              </w:rPr>
              <w:footnoteReference w:id="3"/>
            </w:r>
          </w:p>
        </w:tc>
        <w:tc>
          <w:tcPr>
            <w:tcW w:w="1922" w:type="dxa"/>
          </w:tcPr>
          <w:p w:rsidR="00CE7DA0" w:rsidRDefault="00BC13FE" w:rsidP="00BB4733">
            <w:pPr>
              <w:tabs>
                <w:tab w:val="left" w:pos="1440"/>
              </w:tabs>
            </w:pPr>
            <w:r>
              <w:t>10</w:t>
            </w:r>
          </w:p>
        </w:tc>
        <w:tc>
          <w:tcPr>
            <w:tcW w:w="1916" w:type="dxa"/>
          </w:tcPr>
          <w:p w:rsidR="00CE7DA0" w:rsidRDefault="00BC13FE" w:rsidP="00BB4733">
            <w:pPr>
              <w:tabs>
                <w:tab w:val="left" w:pos="1440"/>
              </w:tabs>
            </w:pPr>
            <w:r>
              <w:t>400</w:t>
            </w:r>
          </w:p>
        </w:tc>
      </w:tr>
    </w:tbl>
    <w:p w:rsidR="00284243" w:rsidRDefault="00284243"/>
    <w:p w:rsidR="00BC13FE" w:rsidRDefault="00BC13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588"/>
        <w:gridCol w:w="3127"/>
        <w:gridCol w:w="2030"/>
        <w:gridCol w:w="1915"/>
        <w:gridCol w:w="1916"/>
      </w:tblGrid>
      <w:tr w:rsidR="00C81BB3" w:rsidTr="00BC13FE">
        <w:trPr>
          <w:trHeight w:val="54"/>
        </w:trPr>
        <w:tc>
          <w:tcPr>
            <w:tcW w:w="588" w:type="dxa"/>
          </w:tcPr>
          <w:p w:rsidR="00925766" w:rsidRDefault="00CC6737" w:rsidP="00C81BB3">
            <w:pPr>
              <w:tabs>
                <w:tab w:val="left" w:pos="1440"/>
              </w:tabs>
            </w:pPr>
            <w:r>
              <w:t>1</w:t>
            </w:r>
            <w:r w:rsidR="00C81BB3">
              <w:t>5</w:t>
            </w:r>
            <w:r w:rsidR="00925766">
              <w:t>.</w:t>
            </w:r>
          </w:p>
        </w:tc>
        <w:tc>
          <w:tcPr>
            <w:tcW w:w="3127" w:type="dxa"/>
          </w:tcPr>
          <w:p w:rsidR="00925766" w:rsidRDefault="00D5164D" w:rsidP="00BB4733">
            <w:pPr>
              <w:tabs>
                <w:tab w:val="left" w:pos="1440"/>
              </w:tabs>
            </w:pPr>
            <w:r w:rsidRPr="004A5043">
              <w:t>Subcontracting goals under section 3021(a) of the Energy Policy Act of 1992</w:t>
            </w:r>
            <w:r w:rsidR="009C446E">
              <w:t xml:space="preserve"> – solicitation provision.  </w:t>
            </w:r>
          </w:p>
        </w:tc>
        <w:tc>
          <w:tcPr>
            <w:tcW w:w="2030" w:type="dxa"/>
          </w:tcPr>
          <w:p w:rsidR="00925766" w:rsidRDefault="00D5164D" w:rsidP="00BB4733">
            <w:pPr>
              <w:tabs>
                <w:tab w:val="left" w:pos="1440"/>
              </w:tabs>
            </w:pPr>
            <w:r w:rsidRPr="004A5043">
              <w:t>952.226-70</w:t>
            </w:r>
          </w:p>
        </w:tc>
        <w:tc>
          <w:tcPr>
            <w:tcW w:w="1915" w:type="dxa"/>
          </w:tcPr>
          <w:p w:rsidR="00925766" w:rsidRDefault="00205F8F" w:rsidP="00BB4733">
            <w:pPr>
              <w:tabs>
                <w:tab w:val="left" w:pos="1440"/>
              </w:tabs>
            </w:pPr>
            <w:r>
              <w:t>26</w:t>
            </w:r>
          </w:p>
        </w:tc>
        <w:tc>
          <w:tcPr>
            <w:tcW w:w="1916" w:type="dxa"/>
          </w:tcPr>
          <w:p w:rsidR="00925766" w:rsidRDefault="00205F8F" w:rsidP="00BB4733">
            <w:pPr>
              <w:tabs>
                <w:tab w:val="left" w:pos="1440"/>
              </w:tabs>
            </w:pPr>
            <w:r>
              <w:t>260</w:t>
            </w:r>
          </w:p>
        </w:tc>
      </w:tr>
      <w:tr w:rsidR="00C81BB3" w:rsidTr="00BC13FE">
        <w:trPr>
          <w:trHeight w:val="54"/>
        </w:trPr>
        <w:tc>
          <w:tcPr>
            <w:tcW w:w="588" w:type="dxa"/>
          </w:tcPr>
          <w:p w:rsidR="00925766" w:rsidRDefault="00ED7C22" w:rsidP="00C81BB3">
            <w:pPr>
              <w:tabs>
                <w:tab w:val="left" w:pos="1440"/>
              </w:tabs>
            </w:pPr>
            <w:r>
              <w:t>1</w:t>
            </w:r>
            <w:r w:rsidR="00C81BB3">
              <w:t>6</w:t>
            </w:r>
            <w:r w:rsidR="00925766">
              <w:t>.</w:t>
            </w:r>
          </w:p>
        </w:tc>
        <w:tc>
          <w:tcPr>
            <w:tcW w:w="3127" w:type="dxa"/>
          </w:tcPr>
          <w:p w:rsidR="00925766" w:rsidRDefault="005B6C67" w:rsidP="00BB4733">
            <w:pPr>
              <w:tabs>
                <w:tab w:val="left" w:pos="1440"/>
              </w:tabs>
            </w:pPr>
            <w:r w:rsidRPr="004A5043">
              <w:t>Energy Policy Act subcontracting goals and reporting requirements</w:t>
            </w:r>
            <w:r>
              <w:t>.</w:t>
            </w:r>
          </w:p>
        </w:tc>
        <w:tc>
          <w:tcPr>
            <w:tcW w:w="2030" w:type="dxa"/>
          </w:tcPr>
          <w:p w:rsidR="00925766" w:rsidRDefault="005B6C67" w:rsidP="00BB4733">
            <w:pPr>
              <w:tabs>
                <w:tab w:val="left" w:pos="1440"/>
              </w:tabs>
            </w:pPr>
            <w:r w:rsidRPr="004A5043">
              <w:t>952.226-72</w:t>
            </w:r>
          </w:p>
        </w:tc>
        <w:tc>
          <w:tcPr>
            <w:tcW w:w="1915" w:type="dxa"/>
          </w:tcPr>
          <w:p w:rsidR="00925766" w:rsidRDefault="00205F8F" w:rsidP="00BB4733">
            <w:pPr>
              <w:tabs>
                <w:tab w:val="left" w:pos="1440"/>
              </w:tabs>
            </w:pPr>
            <w:r>
              <w:t>26</w:t>
            </w:r>
          </w:p>
        </w:tc>
        <w:tc>
          <w:tcPr>
            <w:tcW w:w="1916" w:type="dxa"/>
          </w:tcPr>
          <w:p w:rsidR="00925766" w:rsidRDefault="00205F8F" w:rsidP="00BB4733">
            <w:pPr>
              <w:tabs>
                <w:tab w:val="left" w:pos="1440"/>
              </w:tabs>
            </w:pPr>
            <w:r>
              <w:t>52</w:t>
            </w:r>
          </w:p>
        </w:tc>
      </w:tr>
      <w:tr w:rsidR="00C81BB3" w:rsidTr="00BC13FE">
        <w:trPr>
          <w:trHeight w:val="54"/>
        </w:trPr>
        <w:tc>
          <w:tcPr>
            <w:tcW w:w="588" w:type="dxa"/>
          </w:tcPr>
          <w:p w:rsidR="00925766" w:rsidRDefault="00ED7C22" w:rsidP="00C81BB3">
            <w:pPr>
              <w:tabs>
                <w:tab w:val="left" w:pos="1440"/>
              </w:tabs>
            </w:pPr>
            <w:r>
              <w:t>1</w:t>
            </w:r>
            <w:r w:rsidR="00C81BB3">
              <w:t>7</w:t>
            </w:r>
            <w:r w:rsidR="00925766">
              <w:t>.</w:t>
            </w:r>
          </w:p>
        </w:tc>
        <w:tc>
          <w:tcPr>
            <w:tcW w:w="3127" w:type="dxa"/>
          </w:tcPr>
          <w:p w:rsidR="00925766" w:rsidRDefault="00141B43" w:rsidP="00BB4733">
            <w:pPr>
              <w:tabs>
                <w:tab w:val="left" w:pos="1440"/>
              </w:tabs>
            </w:pPr>
            <w:r w:rsidRPr="004A5043">
              <w:t>Energy Policy Act target group representation</w:t>
            </w:r>
            <w:r>
              <w:t>.</w:t>
            </w:r>
          </w:p>
        </w:tc>
        <w:tc>
          <w:tcPr>
            <w:tcW w:w="2030" w:type="dxa"/>
          </w:tcPr>
          <w:p w:rsidR="00925766" w:rsidRDefault="00141B43" w:rsidP="00BB4733">
            <w:pPr>
              <w:tabs>
                <w:tab w:val="left" w:pos="1440"/>
              </w:tabs>
            </w:pPr>
            <w:r w:rsidRPr="004A5043">
              <w:t>952.226-73</w:t>
            </w:r>
          </w:p>
        </w:tc>
        <w:tc>
          <w:tcPr>
            <w:tcW w:w="1915" w:type="dxa"/>
          </w:tcPr>
          <w:p w:rsidR="00925766" w:rsidRDefault="00205F8F" w:rsidP="00BB4733">
            <w:pPr>
              <w:tabs>
                <w:tab w:val="left" w:pos="1440"/>
              </w:tabs>
            </w:pPr>
            <w:r>
              <w:t>26</w:t>
            </w:r>
          </w:p>
        </w:tc>
        <w:tc>
          <w:tcPr>
            <w:tcW w:w="1916" w:type="dxa"/>
          </w:tcPr>
          <w:p w:rsidR="00925766" w:rsidRDefault="00205F8F" w:rsidP="00BB4733">
            <w:pPr>
              <w:tabs>
                <w:tab w:val="left" w:pos="1440"/>
              </w:tabs>
            </w:pPr>
            <w:r>
              <w:t>104</w:t>
            </w:r>
          </w:p>
        </w:tc>
      </w:tr>
      <w:tr w:rsidR="00C81BB3" w:rsidTr="00BC13FE">
        <w:trPr>
          <w:trHeight w:val="54"/>
        </w:trPr>
        <w:tc>
          <w:tcPr>
            <w:tcW w:w="588" w:type="dxa"/>
          </w:tcPr>
          <w:p w:rsidR="00925766" w:rsidRDefault="00C0131B" w:rsidP="00C81BB3">
            <w:pPr>
              <w:tabs>
                <w:tab w:val="left" w:pos="1440"/>
              </w:tabs>
            </w:pPr>
            <w:r>
              <w:t>1</w:t>
            </w:r>
            <w:r w:rsidR="00C81BB3">
              <w:t>8</w:t>
            </w:r>
            <w:r w:rsidR="00925766">
              <w:t>.</w:t>
            </w:r>
          </w:p>
        </w:tc>
        <w:tc>
          <w:tcPr>
            <w:tcW w:w="3127" w:type="dxa"/>
          </w:tcPr>
          <w:p w:rsidR="00925766" w:rsidRDefault="00141B43" w:rsidP="00BB4733">
            <w:pPr>
              <w:tabs>
                <w:tab w:val="left" w:pos="1440"/>
              </w:tabs>
            </w:pPr>
            <w:r w:rsidRPr="004A5043">
              <w:t>Insurance - litigation and claims</w:t>
            </w:r>
            <w:r>
              <w:t>.</w:t>
            </w:r>
          </w:p>
        </w:tc>
        <w:tc>
          <w:tcPr>
            <w:tcW w:w="2030" w:type="dxa"/>
          </w:tcPr>
          <w:p w:rsidR="00925766" w:rsidRDefault="00141B43" w:rsidP="00BB4733">
            <w:pPr>
              <w:tabs>
                <w:tab w:val="left" w:pos="1440"/>
              </w:tabs>
            </w:pPr>
            <w:r w:rsidRPr="004A5043">
              <w:t>952.231-71</w:t>
            </w:r>
          </w:p>
        </w:tc>
        <w:tc>
          <w:tcPr>
            <w:tcW w:w="1915" w:type="dxa"/>
          </w:tcPr>
          <w:p w:rsidR="00925766" w:rsidRDefault="00B8750A" w:rsidP="00BB4733">
            <w:pPr>
              <w:tabs>
                <w:tab w:val="left" w:pos="1440"/>
              </w:tabs>
            </w:pPr>
            <w:r>
              <w:t>22</w:t>
            </w:r>
          </w:p>
        </w:tc>
        <w:tc>
          <w:tcPr>
            <w:tcW w:w="1916" w:type="dxa"/>
          </w:tcPr>
          <w:p w:rsidR="00925766" w:rsidRDefault="00B8750A" w:rsidP="00BB4733">
            <w:pPr>
              <w:tabs>
                <w:tab w:val="left" w:pos="1440"/>
              </w:tabs>
            </w:pPr>
            <w:r>
              <w:t>19,371</w:t>
            </w:r>
          </w:p>
        </w:tc>
      </w:tr>
      <w:tr w:rsidR="00C81BB3" w:rsidTr="00BC13FE">
        <w:trPr>
          <w:trHeight w:val="54"/>
        </w:trPr>
        <w:tc>
          <w:tcPr>
            <w:tcW w:w="588" w:type="dxa"/>
          </w:tcPr>
          <w:p w:rsidR="00925766" w:rsidRDefault="00C81BB3" w:rsidP="00C81BB3">
            <w:pPr>
              <w:tabs>
                <w:tab w:val="left" w:pos="1440"/>
              </w:tabs>
            </w:pPr>
            <w:r>
              <w:t>19</w:t>
            </w:r>
            <w:r w:rsidR="00925766">
              <w:t>.</w:t>
            </w:r>
          </w:p>
        </w:tc>
        <w:tc>
          <w:tcPr>
            <w:tcW w:w="3127" w:type="dxa"/>
          </w:tcPr>
          <w:p w:rsidR="00925766" w:rsidRDefault="00141B43" w:rsidP="00BB4733">
            <w:pPr>
              <w:tabs>
                <w:tab w:val="left" w:pos="1440"/>
              </w:tabs>
            </w:pPr>
            <w:r w:rsidRPr="004A5043">
              <w:t>Key personnel</w:t>
            </w:r>
            <w:r w:rsidR="009A72CB">
              <w:t xml:space="preserve"> (Management Contracts)</w:t>
            </w:r>
            <w:r>
              <w:t>.</w:t>
            </w:r>
          </w:p>
        </w:tc>
        <w:tc>
          <w:tcPr>
            <w:tcW w:w="2030" w:type="dxa"/>
          </w:tcPr>
          <w:p w:rsidR="00925766" w:rsidRDefault="00141B43" w:rsidP="00BB4733">
            <w:pPr>
              <w:tabs>
                <w:tab w:val="left" w:pos="1440"/>
              </w:tabs>
            </w:pPr>
            <w:r w:rsidRPr="004A5043">
              <w:t>952.235-70</w:t>
            </w:r>
          </w:p>
        </w:tc>
        <w:tc>
          <w:tcPr>
            <w:tcW w:w="1915" w:type="dxa"/>
          </w:tcPr>
          <w:p w:rsidR="00925766" w:rsidRDefault="00B44611" w:rsidP="00BB4733">
            <w:pPr>
              <w:tabs>
                <w:tab w:val="left" w:pos="1440"/>
              </w:tabs>
            </w:pPr>
            <w:r>
              <w:t>60</w:t>
            </w:r>
          </w:p>
        </w:tc>
        <w:tc>
          <w:tcPr>
            <w:tcW w:w="1916" w:type="dxa"/>
          </w:tcPr>
          <w:p w:rsidR="00925766" w:rsidRDefault="00B44611" w:rsidP="00BB4733">
            <w:pPr>
              <w:tabs>
                <w:tab w:val="left" w:pos="1440"/>
              </w:tabs>
            </w:pPr>
            <w:r>
              <w:t>200</w:t>
            </w:r>
          </w:p>
        </w:tc>
      </w:tr>
      <w:tr w:rsidR="00C81BB3" w:rsidTr="00BC13FE">
        <w:trPr>
          <w:trHeight w:val="45"/>
        </w:trPr>
        <w:tc>
          <w:tcPr>
            <w:tcW w:w="588" w:type="dxa"/>
          </w:tcPr>
          <w:p w:rsidR="00141B43" w:rsidRDefault="00141B43" w:rsidP="00C81BB3">
            <w:pPr>
              <w:tabs>
                <w:tab w:val="left" w:pos="1440"/>
              </w:tabs>
            </w:pPr>
            <w:r>
              <w:t>2</w:t>
            </w:r>
            <w:r w:rsidR="00C81BB3">
              <w:t>0</w:t>
            </w:r>
            <w:r>
              <w:t>.</w:t>
            </w:r>
          </w:p>
        </w:tc>
        <w:tc>
          <w:tcPr>
            <w:tcW w:w="3127" w:type="dxa"/>
          </w:tcPr>
          <w:p w:rsidR="00141B43" w:rsidRDefault="00141B43" w:rsidP="00B023C6">
            <w:pPr>
              <w:tabs>
                <w:tab w:val="left" w:pos="1440"/>
              </w:tabs>
            </w:pPr>
            <w:r w:rsidRPr="004A5043">
              <w:t>Foreign travel</w:t>
            </w:r>
            <w:r>
              <w:t>.</w:t>
            </w:r>
            <w:r w:rsidR="00E24D91">
              <w:t xml:space="preserve">  </w:t>
            </w:r>
            <w:r w:rsidR="00E24D91" w:rsidRPr="00BB4733">
              <w:rPr>
                <w:color w:val="0000FF"/>
              </w:rPr>
              <w:t>Security does a separate clearance under 1910-1800.</w:t>
            </w:r>
          </w:p>
        </w:tc>
        <w:tc>
          <w:tcPr>
            <w:tcW w:w="2030" w:type="dxa"/>
          </w:tcPr>
          <w:p w:rsidR="00141B43" w:rsidRDefault="00141B43" w:rsidP="00BB4733">
            <w:pPr>
              <w:tabs>
                <w:tab w:val="left" w:pos="1440"/>
              </w:tabs>
            </w:pPr>
            <w:r w:rsidRPr="004A5043">
              <w:t>952.247-70</w:t>
            </w:r>
          </w:p>
        </w:tc>
        <w:tc>
          <w:tcPr>
            <w:tcW w:w="1915" w:type="dxa"/>
          </w:tcPr>
          <w:p w:rsidR="00141B43" w:rsidRDefault="00E24D91" w:rsidP="00BB4733">
            <w:pPr>
              <w:tabs>
                <w:tab w:val="left" w:pos="1440"/>
              </w:tabs>
            </w:pPr>
            <w:proofErr w:type="spellStart"/>
            <w:r>
              <w:t>n.a</w:t>
            </w:r>
            <w:proofErr w:type="spellEnd"/>
            <w:r>
              <w:t>.</w:t>
            </w:r>
          </w:p>
        </w:tc>
        <w:tc>
          <w:tcPr>
            <w:tcW w:w="1916" w:type="dxa"/>
          </w:tcPr>
          <w:p w:rsidR="00141B43" w:rsidRDefault="00E24D91" w:rsidP="00BB4733">
            <w:pPr>
              <w:tabs>
                <w:tab w:val="left" w:pos="1440"/>
              </w:tabs>
            </w:pPr>
            <w:proofErr w:type="spellStart"/>
            <w:r>
              <w:t>n.a</w:t>
            </w:r>
            <w:proofErr w:type="spellEnd"/>
            <w:r>
              <w:t>.</w:t>
            </w:r>
          </w:p>
        </w:tc>
      </w:tr>
      <w:tr w:rsidR="00C81BB3" w:rsidTr="00BC13FE">
        <w:trPr>
          <w:trHeight w:val="45"/>
        </w:trPr>
        <w:tc>
          <w:tcPr>
            <w:tcW w:w="588" w:type="dxa"/>
          </w:tcPr>
          <w:p w:rsidR="00141B43" w:rsidRDefault="00141B43" w:rsidP="00C81BB3">
            <w:pPr>
              <w:tabs>
                <w:tab w:val="left" w:pos="1440"/>
              </w:tabs>
            </w:pPr>
            <w:r>
              <w:t>2</w:t>
            </w:r>
            <w:r w:rsidR="00C81BB3">
              <w:t>1</w:t>
            </w:r>
            <w:r>
              <w:t>.</w:t>
            </w:r>
          </w:p>
        </w:tc>
        <w:tc>
          <w:tcPr>
            <w:tcW w:w="3127" w:type="dxa"/>
          </w:tcPr>
          <w:p w:rsidR="00141B43" w:rsidRDefault="002623F0" w:rsidP="00BB4733">
            <w:pPr>
              <w:tabs>
                <w:tab w:val="left" w:pos="1440"/>
              </w:tabs>
            </w:pPr>
            <w:r>
              <w:t>Nuclear hazards indemnity agreement.</w:t>
            </w:r>
          </w:p>
        </w:tc>
        <w:tc>
          <w:tcPr>
            <w:tcW w:w="2030" w:type="dxa"/>
          </w:tcPr>
          <w:p w:rsidR="00141B43" w:rsidRDefault="002623F0" w:rsidP="00BB4733">
            <w:pPr>
              <w:tabs>
                <w:tab w:val="left" w:pos="1440"/>
              </w:tabs>
            </w:pPr>
            <w:r>
              <w:t>952.250-70</w:t>
            </w:r>
          </w:p>
        </w:tc>
        <w:tc>
          <w:tcPr>
            <w:tcW w:w="1915" w:type="dxa"/>
          </w:tcPr>
          <w:p w:rsidR="00141B43" w:rsidRDefault="002623F0" w:rsidP="00BB4733">
            <w:pPr>
              <w:tabs>
                <w:tab w:val="left" w:pos="1440"/>
              </w:tabs>
            </w:pPr>
            <w:r>
              <w:t>10</w:t>
            </w:r>
          </w:p>
        </w:tc>
        <w:tc>
          <w:tcPr>
            <w:tcW w:w="1916" w:type="dxa"/>
          </w:tcPr>
          <w:p w:rsidR="00141B43" w:rsidRDefault="002623F0" w:rsidP="00BB4733">
            <w:pPr>
              <w:tabs>
                <w:tab w:val="left" w:pos="1440"/>
              </w:tabs>
            </w:pPr>
            <w:r>
              <w:t>10</w:t>
            </w:r>
          </w:p>
        </w:tc>
      </w:tr>
      <w:tr w:rsidR="00C81BB3" w:rsidTr="00BC13FE">
        <w:trPr>
          <w:trHeight w:val="45"/>
        </w:trPr>
        <w:tc>
          <w:tcPr>
            <w:tcW w:w="588" w:type="dxa"/>
          </w:tcPr>
          <w:p w:rsidR="00141B43" w:rsidRDefault="00141B43" w:rsidP="00C81BB3">
            <w:pPr>
              <w:tabs>
                <w:tab w:val="left" w:pos="1440"/>
              </w:tabs>
            </w:pPr>
            <w:r>
              <w:t>2</w:t>
            </w:r>
            <w:r w:rsidR="00C81BB3">
              <w:t>2</w:t>
            </w:r>
            <w:r>
              <w:t>.</w:t>
            </w:r>
          </w:p>
        </w:tc>
        <w:tc>
          <w:tcPr>
            <w:tcW w:w="3127" w:type="dxa"/>
          </w:tcPr>
          <w:p w:rsidR="00141B43" w:rsidRDefault="00141B43" w:rsidP="00BB4733">
            <w:pPr>
              <w:tabs>
                <w:tab w:val="left" w:pos="1440"/>
              </w:tabs>
            </w:pPr>
            <w:r w:rsidRPr="001F3F60">
              <w:t>Contractor's organization.</w:t>
            </w:r>
          </w:p>
        </w:tc>
        <w:tc>
          <w:tcPr>
            <w:tcW w:w="2030" w:type="dxa"/>
          </w:tcPr>
          <w:p w:rsidR="00141B43" w:rsidRDefault="00141B43" w:rsidP="00BB4733">
            <w:pPr>
              <w:tabs>
                <w:tab w:val="left" w:pos="1440"/>
              </w:tabs>
            </w:pPr>
            <w:r w:rsidRPr="001F3F60">
              <w:t>970.5203-3</w:t>
            </w:r>
          </w:p>
        </w:tc>
        <w:tc>
          <w:tcPr>
            <w:tcW w:w="1915" w:type="dxa"/>
          </w:tcPr>
          <w:p w:rsidR="00141B43" w:rsidRDefault="007405DD" w:rsidP="00BB4733">
            <w:pPr>
              <w:tabs>
                <w:tab w:val="left" w:pos="1440"/>
              </w:tabs>
            </w:pPr>
            <w:r>
              <w:t>26</w:t>
            </w:r>
          </w:p>
        </w:tc>
        <w:tc>
          <w:tcPr>
            <w:tcW w:w="1916" w:type="dxa"/>
          </w:tcPr>
          <w:p w:rsidR="00141B43" w:rsidRDefault="007405DD" w:rsidP="00BB4733">
            <w:pPr>
              <w:tabs>
                <w:tab w:val="left" w:pos="1440"/>
              </w:tabs>
            </w:pPr>
            <w:r>
              <w:t>571</w:t>
            </w:r>
          </w:p>
        </w:tc>
      </w:tr>
      <w:tr w:rsidR="00C81BB3" w:rsidTr="00BC13FE">
        <w:trPr>
          <w:trHeight w:val="45"/>
        </w:trPr>
        <w:tc>
          <w:tcPr>
            <w:tcW w:w="588" w:type="dxa"/>
          </w:tcPr>
          <w:p w:rsidR="00141B43" w:rsidRDefault="00141B43" w:rsidP="00C81BB3">
            <w:pPr>
              <w:tabs>
                <w:tab w:val="left" w:pos="1440"/>
              </w:tabs>
            </w:pPr>
            <w:r>
              <w:t>2</w:t>
            </w:r>
            <w:r w:rsidR="00C81BB3">
              <w:t>3</w:t>
            </w:r>
            <w:r>
              <w:t>.</w:t>
            </w:r>
          </w:p>
        </w:tc>
        <w:tc>
          <w:tcPr>
            <w:tcW w:w="3127" w:type="dxa"/>
          </w:tcPr>
          <w:p w:rsidR="00141B43" w:rsidRDefault="00141B43" w:rsidP="00BB4733">
            <w:pPr>
              <w:tabs>
                <w:tab w:val="left" w:pos="1440"/>
              </w:tabs>
            </w:pPr>
            <w:r w:rsidRPr="001F3F60">
              <w:t>Counterintelligence.</w:t>
            </w:r>
          </w:p>
        </w:tc>
        <w:tc>
          <w:tcPr>
            <w:tcW w:w="2030" w:type="dxa"/>
          </w:tcPr>
          <w:p w:rsidR="00141B43" w:rsidRDefault="00141B43" w:rsidP="00BB4733">
            <w:pPr>
              <w:tabs>
                <w:tab w:val="left" w:pos="1440"/>
              </w:tabs>
            </w:pPr>
            <w:r w:rsidRPr="001F3F60">
              <w:t>970.5204-1</w:t>
            </w:r>
          </w:p>
        </w:tc>
        <w:tc>
          <w:tcPr>
            <w:tcW w:w="1915" w:type="dxa"/>
          </w:tcPr>
          <w:p w:rsidR="00141B43" w:rsidRDefault="005A25EF" w:rsidP="00BB4733">
            <w:pPr>
              <w:tabs>
                <w:tab w:val="left" w:pos="1440"/>
              </w:tabs>
            </w:pPr>
            <w:r>
              <w:t>10</w:t>
            </w:r>
          </w:p>
        </w:tc>
        <w:tc>
          <w:tcPr>
            <w:tcW w:w="1916" w:type="dxa"/>
          </w:tcPr>
          <w:p w:rsidR="00141B43" w:rsidRDefault="005A25EF" w:rsidP="00BB4733">
            <w:pPr>
              <w:tabs>
                <w:tab w:val="left" w:pos="1440"/>
              </w:tabs>
            </w:pPr>
            <w:r>
              <w:t>400</w:t>
            </w:r>
          </w:p>
        </w:tc>
      </w:tr>
      <w:tr w:rsidR="00C81BB3" w:rsidTr="00BC13FE">
        <w:trPr>
          <w:trHeight w:val="45"/>
        </w:trPr>
        <w:tc>
          <w:tcPr>
            <w:tcW w:w="588" w:type="dxa"/>
          </w:tcPr>
          <w:p w:rsidR="00141B43" w:rsidRDefault="00141B43" w:rsidP="00C81BB3">
            <w:pPr>
              <w:tabs>
                <w:tab w:val="left" w:pos="1440"/>
              </w:tabs>
            </w:pPr>
            <w:r>
              <w:t>2</w:t>
            </w:r>
            <w:r w:rsidR="00C81BB3">
              <w:t>4</w:t>
            </w:r>
            <w:r>
              <w:t>.</w:t>
            </w:r>
          </w:p>
        </w:tc>
        <w:tc>
          <w:tcPr>
            <w:tcW w:w="3127" w:type="dxa"/>
          </w:tcPr>
          <w:p w:rsidR="00141B43" w:rsidRDefault="00141B43" w:rsidP="00BB4733">
            <w:pPr>
              <w:tabs>
                <w:tab w:val="left" w:pos="1440"/>
              </w:tabs>
            </w:pPr>
            <w:r w:rsidRPr="001F3F60">
              <w:t>Laws, regulations, and DOE directives.</w:t>
            </w:r>
          </w:p>
        </w:tc>
        <w:tc>
          <w:tcPr>
            <w:tcW w:w="2030" w:type="dxa"/>
          </w:tcPr>
          <w:p w:rsidR="00141B43" w:rsidRDefault="00141B43" w:rsidP="00BB4733">
            <w:pPr>
              <w:tabs>
                <w:tab w:val="left" w:pos="1440"/>
              </w:tabs>
            </w:pPr>
            <w:r w:rsidRPr="001F3F60">
              <w:t>970.5204-2</w:t>
            </w:r>
          </w:p>
        </w:tc>
        <w:tc>
          <w:tcPr>
            <w:tcW w:w="1915" w:type="dxa"/>
          </w:tcPr>
          <w:p w:rsidR="00141B43" w:rsidRDefault="008A2CDA" w:rsidP="00BB4733">
            <w:pPr>
              <w:tabs>
                <w:tab w:val="left" w:pos="1440"/>
              </w:tabs>
            </w:pPr>
            <w:r>
              <w:t>34</w:t>
            </w:r>
          </w:p>
        </w:tc>
        <w:tc>
          <w:tcPr>
            <w:tcW w:w="1916" w:type="dxa"/>
          </w:tcPr>
          <w:p w:rsidR="00141B43" w:rsidRDefault="008A2CDA" w:rsidP="00BB4733">
            <w:pPr>
              <w:tabs>
                <w:tab w:val="left" w:pos="1440"/>
              </w:tabs>
            </w:pPr>
            <w:r>
              <w:t>29,131</w:t>
            </w:r>
          </w:p>
        </w:tc>
      </w:tr>
      <w:tr w:rsidR="00C81BB3" w:rsidTr="00BC13FE">
        <w:trPr>
          <w:trHeight w:val="42"/>
        </w:trPr>
        <w:tc>
          <w:tcPr>
            <w:tcW w:w="588" w:type="dxa"/>
          </w:tcPr>
          <w:p w:rsidR="00141B43" w:rsidRDefault="00CC6737" w:rsidP="00C81BB3">
            <w:pPr>
              <w:tabs>
                <w:tab w:val="left" w:pos="1440"/>
              </w:tabs>
            </w:pPr>
            <w:r>
              <w:t>2</w:t>
            </w:r>
            <w:r w:rsidR="00C81BB3">
              <w:t>5</w:t>
            </w:r>
            <w:r w:rsidR="00141B43">
              <w:t>.</w:t>
            </w:r>
          </w:p>
        </w:tc>
        <w:tc>
          <w:tcPr>
            <w:tcW w:w="3127" w:type="dxa"/>
          </w:tcPr>
          <w:p w:rsidR="00141B43" w:rsidRDefault="00141B43" w:rsidP="00BB4733">
            <w:pPr>
              <w:tabs>
                <w:tab w:val="left" w:pos="1440"/>
              </w:tabs>
            </w:pPr>
            <w:r w:rsidRPr="001F3F60">
              <w:t>Access to and ownership of records.</w:t>
            </w:r>
          </w:p>
        </w:tc>
        <w:tc>
          <w:tcPr>
            <w:tcW w:w="2030" w:type="dxa"/>
          </w:tcPr>
          <w:p w:rsidR="00141B43" w:rsidRDefault="00141B43" w:rsidP="00BB4733">
            <w:pPr>
              <w:tabs>
                <w:tab w:val="left" w:pos="1440"/>
              </w:tabs>
            </w:pPr>
            <w:r w:rsidRPr="001F3F60">
              <w:t>970.5204-3</w:t>
            </w:r>
          </w:p>
        </w:tc>
        <w:tc>
          <w:tcPr>
            <w:tcW w:w="1915" w:type="dxa"/>
          </w:tcPr>
          <w:p w:rsidR="00141B43" w:rsidRDefault="007405DD" w:rsidP="00BB4733">
            <w:pPr>
              <w:tabs>
                <w:tab w:val="left" w:pos="1440"/>
              </w:tabs>
            </w:pPr>
            <w:r>
              <w:t>25</w:t>
            </w:r>
          </w:p>
        </w:tc>
        <w:tc>
          <w:tcPr>
            <w:tcW w:w="1916" w:type="dxa"/>
          </w:tcPr>
          <w:p w:rsidR="00141B43" w:rsidRDefault="007405DD" w:rsidP="00BB4733">
            <w:pPr>
              <w:tabs>
                <w:tab w:val="left" w:pos="1440"/>
              </w:tabs>
            </w:pPr>
            <w:r>
              <w:t>175,938</w:t>
            </w:r>
          </w:p>
        </w:tc>
      </w:tr>
      <w:tr w:rsidR="00C81BB3" w:rsidTr="00BC13FE">
        <w:trPr>
          <w:trHeight w:val="42"/>
        </w:trPr>
        <w:tc>
          <w:tcPr>
            <w:tcW w:w="588" w:type="dxa"/>
          </w:tcPr>
          <w:p w:rsidR="006C64DD" w:rsidRDefault="006C64DD" w:rsidP="00C81BB3">
            <w:pPr>
              <w:tabs>
                <w:tab w:val="left" w:pos="1440"/>
              </w:tabs>
            </w:pPr>
            <w:r>
              <w:t>2</w:t>
            </w:r>
            <w:r w:rsidR="00C81BB3">
              <w:t>6</w:t>
            </w:r>
            <w:r>
              <w:t>.</w:t>
            </w:r>
          </w:p>
        </w:tc>
        <w:tc>
          <w:tcPr>
            <w:tcW w:w="3127" w:type="dxa"/>
          </w:tcPr>
          <w:p w:rsidR="006C64DD" w:rsidRPr="00BB4733" w:rsidRDefault="006C64DD" w:rsidP="00B023C6">
            <w:pPr>
              <w:tabs>
                <w:tab w:val="left" w:pos="1440"/>
              </w:tabs>
              <w:rPr>
                <w:color w:val="0000FF"/>
              </w:rPr>
            </w:pPr>
            <w:r>
              <w:t xml:space="preserve">Work authorization.  </w:t>
            </w:r>
          </w:p>
        </w:tc>
        <w:tc>
          <w:tcPr>
            <w:tcW w:w="2030" w:type="dxa"/>
          </w:tcPr>
          <w:p w:rsidR="006C64DD" w:rsidRPr="001F3F60" w:rsidRDefault="006C64DD" w:rsidP="00BB4733">
            <w:pPr>
              <w:tabs>
                <w:tab w:val="left" w:pos="1440"/>
              </w:tabs>
            </w:pPr>
            <w:r>
              <w:t>970.5211-1</w:t>
            </w:r>
          </w:p>
        </w:tc>
        <w:tc>
          <w:tcPr>
            <w:tcW w:w="1915" w:type="dxa"/>
          </w:tcPr>
          <w:p w:rsidR="006C64DD" w:rsidRDefault="006C64DD" w:rsidP="00BB4733">
            <w:pPr>
              <w:tabs>
                <w:tab w:val="left" w:pos="1440"/>
              </w:tabs>
            </w:pPr>
            <w:r>
              <w:t>33</w:t>
            </w:r>
          </w:p>
        </w:tc>
        <w:tc>
          <w:tcPr>
            <w:tcW w:w="1916" w:type="dxa"/>
          </w:tcPr>
          <w:p w:rsidR="006C64DD" w:rsidRDefault="006C64DD" w:rsidP="00BB4733">
            <w:pPr>
              <w:tabs>
                <w:tab w:val="left" w:pos="1440"/>
              </w:tabs>
            </w:pPr>
            <w:r>
              <w:t>528</w:t>
            </w:r>
          </w:p>
        </w:tc>
      </w:tr>
      <w:tr w:rsidR="00C81BB3" w:rsidTr="00BC13FE">
        <w:trPr>
          <w:trHeight w:val="38"/>
        </w:trPr>
        <w:tc>
          <w:tcPr>
            <w:tcW w:w="588" w:type="dxa"/>
          </w:tcPr>
          <w:p w:rsidR="00141B43" w:rsidRDefault="00ED7C22" w:rsidP="00C81BB3">
            <w:pPr>
              <w:tabs>
                <w:tab w:val="left" w:pos="1440"/>
              </w:tabs>
            </w:pPr>
            <w:r>
              <w:t>2</w:t>
            </w:r>
            <w:r w:rsidR="00C81BB3">
              <w:t>7</w:t>
            </w:r>
            <w:r w:rsidR="00141B43">
              <w:t>.</w:t>
            </w:r>
          </w:p>
        </w:tc>
        <w:tc>
          <w:tcPr>
            <w:tcW w:w="3127" w:type="dxa"/>
          </w:tcPr>
          <w:p w:rsidR="00141B43" w:rsidRDefault="00141B43" w:rsidP="00BB4733">
            <w:pPr>
              <w:tabs>
                <w:tab w:val="left" w:pos="1440"/>
              </w:tabs>
            </w:pPr>
            <w:r w:rsidRPr="001F3F60">
              <w:t>Total Available Fee: Base fee amount and performance fee amount.</w:t>
            </w:r>
          </w:p>
        </w:tc>
        <w:tc>
          <w:tcPr>
            <w:tcW w:w="2030" w:type="dxa"/>
          </w:tcPr>
          <w:p w:rsidR="00141B43" w:rsidRDefault="004F2EF3" w:rsidP="00BB4733">
            <w:pPr>
              <w:tabs>
                <w:tab w:val="left" w:pos="1440"/>
              </w:tabs>
            </w:pPr>
            <w:r w:rsidRPr="001F3F60">
              <w:t>970.5215-1</w:t>
            </w:r>
          </w:p>
        </w:tc>
        <w:tc>
          <w:tcPr>
            <w:tcW w:w="1915" w:type="dxa"/>
          </w:tcPr>
          <w:p w:rsidR="00141B43" w:rsidRDefault="00C63EBD" w:rsidP="00BB4733">
            <w:pPr>
              <w:tabs>
                <w:tab w:val="left" w:pos="1440"/>
              </w:tabs>
            </w:pPr>
            <w:r>
              <w:t>32</w:t>
            </w:r>
          </w:p>
        </w:tc>
        <w:tc>
          <w:tcPr>
            <w:tcW w:w="1916" w:type="dxa"/>
          </w:tcPr>
          <w:p w:rsidR="00141B43" w:rsidRDefault="00C63EBD" w:rsidP="00BB4733">
            <w:pPr>
              <w:tabs>
                <w:tab w:val="left" w:pos="1440"/>
              </w:tabs>
            </w:pPr>
            <w:r>
              <w:t>1,064</w:t>
            </w:r>
          </w:p>
        </w:tc>
      </w:tr>
      <w:tr w:rsidR="00C81BB3" w:rsidTr="00BC13FE">
        <w:trPr>
          <w:trHeight w:val="38"/>
        </w:trPr>
        <w:tc>
          <w:tcPr>
            <w:tcW w:w="588" w:type="dxa"/>
          </w:tcPr>
          <w:p w:rsidR="00141B43" w:rsidRDefault="00C0131B" w:rsidP="00C81BB3">
            <w:pPr>
              <w:tabs>
                <w:tab w:val="left" w:pos="1440"/>
              </w:tabs>
            </w:pPr>
            <w:r>
              <w:t>2</w:t>
            </w:r>
            <w:r w:rsidR="00C81BB3">
              <w:t>8</w:t>
            </w:r>
            <w:r w:rsidR="004F2EF3">
              <w:t>.</w:t>
            </w:r>
          </w:p>
        </w:tc>
        <w:tc>
          <w:tcPr>
            <w:tcW w:w="3127" w:type="dxa"/>
          </w:tcPr>
          <w:p w:rsidR="00B023C6" w:rsidRDefault="004F2EF3" w:rsidP="004F2EF3">
            <w:r w:rsidRPr="001F3F60">
              <w:t>Overtime management.</w:t>
            </w:r>
            <w:r w:rsidR="00C63EBD">
              <w:t xml:space="preserve">  </w:t>
            </w:r>
          </w:p>
          <w:p w:rsidR="00141B43" w:rsidRDefault="00B023C6" w:rsidP="00B023C6">
            <w:r w:rsidRPr="00B023C6">
              <w:rPr>
                <w:color w:val="1F497D" w:themeColor="text2"/>
              </w:rPr>
              <w:t>A</w:t>
            </w:r>
            <w:r w:rsidR="00C63EBD" w:rsidRPr="00B023C6">
              <w:rPr>
                <w:color w:val="1F497D" w:themeColor="text2"/>
              </w:rPr>
              <w:t xml:space="preserve"> </w:t>
            </w:r>
            <w:r w:rsidR="00C63EBD" w:rsidRPr="00BB4733">
              <w:rPr>
                <w:color w:val="0000FF"/>
              </w:rPr>
              <w:t xml:space="preserve">separate clearance </w:t>
            </w:r>
            <w:proofErr w:type="gramStart"/>
            <w:r w:rsidR="00C63EBD" w:rsidRPr="00BB4733">
              <w:rPr>
                <w:color w:val="0000FF"/>
              </w:rPr>
              <w:t xml:space="preserve">is </w:t>
            </w:r>
            <w:r w:rsidR="006C64DD" w:rsidRPr="00BB4733">
              <w:rPr>
                <w:color w:val="0000FF"/>
              </w:rPr>
              <w:t xml:space="preserve"> processed</w:t>
            </w:r>
            <w:proofErr w:type="gramEnd"/>
            <w:r w:rsidR="006C64DD" w:rsidRPr="00BB4733">
              <w:rPr>
                <w:color w:val="0000FF"/>
              </w:rPr>
              <w:t xml:space="preserve"> by </w:t>
            </w:r>
            <w:r w:rsidR="0099582E" w:rsidRPr="00BB4733">
              <w:rPr>
                <w:color w:val="0000FF"/>
              </w:rPr>
              <w:t>MA-631</w:t>
            </w:r>
            <w:r>
              <w:rPr>
                <w:color w:val="0000FF"/>
              </w:rPr>
              <w:t xml:space="preserve"> under </w:t>
            </w:r>
            <w:r w:rsidRPr="00BB4733">
              <w:rPr>
                <w:color w:val="0000FF"/>
              </w:rPr>
              <w:t>1910-0600</w:t>
            </w:r>
            <w:r w:rsidR="00C63EBD" w:rsidRPr="00BB4733">
              <w:rPr>
                <w:color w:val="0000FF"/>
              </w:rPr>
              <w:t>.</w:t>
            </w:r>
            <w:r w:rsidR="004F2EF3">
              <w:t xml:space="preserve">  </w:t>
            </w:r>
          </w:p>
        </w:tc>
        <w:tc>
          <w:tcPr>
            <w:tcW w:w="2030" w:type="dxa"/>
          </w:tcPr>
          <w:p w:rsidR="00141B43" w:rsidRDefault="004F2EF3" w:rsidP="00BB4733">
            <w:pPr>
              <w:tabs>
                <w:tab w:val="left" w:pos="1440"/>
              </w:tabs>
            </w:pPr>
            <w:r w:rsidRPr="001F3F60">
              <w:t>970.5222-2</w:t>
            </w:r>
          </w:p>
        </w:tc>
        <w:tc>
          <w:tcPr>
            <w:tcW w:w="1915" w:type="dxa"/>
          </w:tcPr>
          <w:p w:rsidR="00141B43" w:rsidRDefault="00C63EBD" w:rsidP="00BB4733">
            <w:pPr>
              <w:tabs>
                <w:tab w:val="left" w:pos="1440"/>
              </w:tabs>
            </w:pPr>
            <w:proofErr w:type="spellStart"/>
            <w:r>
              <w:t>n.a</w:t>
            </w:r>
            <w:proofErr w:type="spellEnd"/>
            <w:r>
              <w:t>.</w:t>
            </w:r>
          </w:p>
        </w:tc>
        <w:tc>
          <w:tcPr>
            <w:tcW w:w="1916" w:type="dxa"/>
          </w:tcPr>
          <w:p w:rsidR="00141B43" w:rsidRDefault="00C63EBD" w:rsidP="00BB4733">
            <w:pPr>
              <w:tabs>
                <w:tab w:val="left" w:pos="1440"/>
              </w:tabs>
            </w:pPr>
            <w:proofErr w:type="spellStart"/>
            <w:r>
              <w:t>n.a</w:t>
            </w:r>
            <w:proofErr w:type="spellEnd"/>
            <w:r>
              <w:t>.</w:t>
            </w:r>
          </w:p>
        </w:tc>
      </w:tr>
    </w:tbl>
    <w:p w:rsidR="00BC13FE" w:rsidRDefault="00BC13F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588"/>
        <w:gridCol w:w="3127"/>
        <w:gridCol w:w="115"/>
        <w:gridCol w:w="1915"/>
        <w:gridCol w:w="1915"/>
        <w:gridCol w:w="1916"/>
      </w:tblGrid>
      <w:tr w:rsidR="00C81BB3" w:rsidTr="00BC13FE">
        <w:trPr>
          <w:trHeight w:val="38"/>
        </w:trPr>
        <w:tc>
          <w:tcPr>
            <w:tcW w:w="588" w:type="dxa"/>
          </w:tcPr>
          <w:p w:rsidR="00141B43" w:rsidRDefault="00C81BB3" w:rsidP="00C81BB3">
            <w:pPr>
              <w:tabs>
                <w:tab w:val="left" w:pos="1440"/>
              </w:tabs>
            </w:pPr>
            <w:r>
              <w:lastRenderedPageBreak/>
              <w:t>29</w:t>
            </w:r>
            <w:r w:rsidR="004F2EF3">
              <w:t>.</w:t>
            </w:r>
          </w:p>
        </w:tc>
        <w:tc>
          <w:tcPr>
            <w:tcW w:w="3127" w:type="dxa"/>
          </w:tcPr>
          <w:p w:rsidR="00141B43" w:rsidRDefault="004F2EF3" w:rsidP="00FF6CBA">
            <w:pPr>
              <w:tabs>
                <w:tab w:val="left" w:pos="1440"/>
              </w:tabs>
            </w:pPr>
            <w:r w:rsidRPr="001F3F60">
              <w:t>Integration of environment, safety, and health into work planning and execution.</w:t>
            </w:r>
            <w:r w:rsidR="00426D4E">
              <w:t xml:space="preserve">  </w:t>
            </w:r>
          </w:p>
        </w:tc>
        <w:tc>
          <w:tcPr>
            <w:tcW w:w="2030" w:type="dxa"/>
            <w:gridSpan w:val="2"/>
          </w:tcPr>
          <w:p w:rsidR="00141B43" w:rsidRDefault="004F2EF3" w:rsidP="00BB4733">
            <w:pPr>
              <w:tabs>
                <w:tab w:val="left" w:pos="1440"/>
              </w:tabs>
            </w:pPr>
            <w:r w:rsidRPr="001F3F60">
              <w:t>970.5223-1</w:t>
            </w:r>
          </w:p>
        </w:tc>
        <w:tc>
          <w:tcPr>
            <w:tcW w:w="1915" w:type="dxa"/>
          </w:tcPr>
          <w:p w:rsidR="00141B43" w:rsidRDefault="0098671D" w:rsidP="00B023C6">
            <w:pPr>
              <w:tabs>
                <w:tab w:val="left" w:pos="1440"/>
              </w:tabs>
            </w:pPr>
            <w:r>
              <w:t>10</w:t>
            </w:r>
          </w:p>
        </w:tc>
        <w:tc>
          <w:tcPr>
            <w:tcW w:w="1916" w:type="dxa"/>
          </w:tcPr>
          <w:p w:rsidR="00141B43" w:rsidRDefault="0098671D" w:rsidP="00BB4733">
            <w:pPr>
              <w:tabs>
                <w:tab w:val="left" w:pos="1440"/>
              </w:tabs>
            </w:pPr>
            <w:r>
              <w:t>2,450</w:t>
            </w:r>
            <w:r w:rsidR="00887FA0" w:rsidRPr="00BB4733">
              <w:rPr>
                <w:vertAlign w:val="superscript"/>
              </w:rPr>
              <w:t>3</w:t>
            </w:r>
            <w:r w:rsidR="00426D4E">
              <w:t>.</w:t>
            </w:r>
          </w:p>
        </w:tc>
      </w:tr>
      <w:tr w:rsidR="00C81BB3" w:rsidTr="00BB4733">
        <w:trPr>
          <w:trHeight w:val="38"/>
        </w:trPr>
        <w:tc>
          <w:tcPr>
            <w:tcW w:w="588" w:type="dxa"/>
          </w:tcPr>
          <w:p w:rsidR="00141B43" w:rsidRPr="00BB4733" w:rsidRDefault="00BC13FE" w:rsidP="00C81BB3">
            <w:pPr>
              <w:tabs>
                <w:tab w:val="left" w:pos="1440"/>
              </w:tabs>
              <w:rPr>
                <w:highlight w:val="yellow"/>
              </w:rPr>
            </w:pPr>
            <w:r w:rsidRPr="00FF6CBA">
              <w:t>3</w:t>
            </w:r>
            <w:r w:rsidR="00C81BB3">
              <w:t>0</w:t>
            </w:r>
            <w:r w:rsidR="00882E87" w:rsidRPr="00FF6CBA">
              <w:t>.</w:t>
            </w:r>
          </w:p>
        </w:tc>
        <w:tc>
          <w:tcPr>
            <w:tcW w:w="3127" w:type="dxa"/>
          </w:tcPr>
          <w:p w:rsidR="00141B43" w:rsidRPr="00FF6CBA" w:rsidRDefault="00882E87" w:rsidP="00882E87">
            <w:pPr>
              <w:tabs>
                <w:tab w:val="left" w:pos="1440"/>
              </w:tabs>
            </w:pPr>
            <w:r w:rsidRPr="00FF6CBA">
              <w:t>Sustainable Acquisition Program</w:t>
            </w:r>
            <w:r w:rsidR="00FF6CBA" w:rsidRPr="00FF6CBA">
              <w:t xml:space="preserve"> (M&amp;O contracts)</w:t>
            </w:r>
          </w:p>
        </w:tc>
        <w:tc>
          <w:tcPr>
            <w:tcW w:w="2030" w:type="dxa"/>
            <w:gridSpan w:val="2"/>
          </w:tcPr>
          <w:p w:rsidR="00141B43" w:rsidRPr="00FF6CBA" w:rsidRDefault="00882E87" w:rsidP="00BB4733">
            <w:pPr>
              <w:tabs>
                <w:tab w:val="left" w:pos="1440"/>
              </w:tabs>
            </w:pPr>
            <w:r w:rsidRPr="00FF6CBA">
              <w:t>970.5223-7</w:t>
            </w:r>
          </w:p>
        </w:tc>
        <w:tc>
          <w:tcPr>
            <w:tcW w:w="1915" w:type="dxa"/>
          </w:tcPr>
          <w:p w:rsidR="00141B43" w:rsidRPr="00FF6CBA" w:rsidRDefault="00BC13FE" w:rsidP="00BC13FE">
            <w:pPr>
              <w:tabs>
                <w:tab w:val="left" w:pos="1440"/>
              </w:tabs>
            </w:pPr>
            <w:r w:rsidRPr="00FF6CBA">
              <w:t>2</w:t>
            </w:r>
            <w:r w:rsidR="00F1261A" w:rsidRPr="00FF6CBA">
              <w:t>2</w:t>
            </w:r>
          </w:p>
        </w:tc>
        <w:tc>
          <w:tcPr>
            <w:tcW w:w="1916" w:type="dxa"/>
          </w:tcPr>
          <w:p w:rsidR="00141B43" w:rsidRPr="00FF6CBA" w:rsidRDefault="00BC13FE" w:rsidP="00BB4733">
            <w:pPr>
              <w:tabs>
                <w:tab w:val="left" w:pos="1440"/>
              </w:tabs>
            </w:pPr>
            <w:r w:rsidRPr="00FF6CBA">
              <w:t>8</w:t>
            </w:r>
            <w:r w:rsidR="0076421C" w:rsidRPr="00FF6CBA">
              <w:t>80</w:t>
            </w:r>
          </w:p>
        </w:tc>
      </w:tr>
      <w:tr w:rsidR="00C81BB3" w:rsidTr="00BB4733">
        <w:trPr>
          <w:trHeight w:val="54"/>
        </w:trPr>
        <w:tc>
          <w:tcPr>
            <w:tcW w:w="588" w:type="dxa"/>
          </w:tcPr>
          <w:p w:rsidR="000B72B1" w:rsidRDefault="000B72B1" w:rsidP="00C81BB3">
            <w:pPr>
              <w:tabs>
                <w:tab w:val="left" w:pos="1440"/>
              </w:tabs>
            </w:pPr>
            <w:r>
              <w:t>3</w:t>
            </w:r>
            <w:r w:rsidR="00C81BB3">
              <w:t>1</w:t>
            </w:r>
            <w:r>
              <w:t>.</w:t>
            </w:r>
          </w:p>
        </w:tc>
        <w:tc>
          <w:tcPr>
            <w:tcW w:w="3127" w:type="dxa"/>
          </w:tcPr>
          <w:p w:rsidR="000B72B1" w:rsidRDefault="000B72B1" w:rsidP="00BB4733">
            <w:pPr>
              <w:tabs>
                <w:tab w:val="left" w:pos="1440"/>
              </w:tabs>
            </w:pPr>
            <w:r w:rsidRPr="001F3F60">
              <w:t>Diversity plan.</w:t>
            </w:r>
          </w:p>
        </w:tc>
        <w:tc>
          <w:tcPr>
            <w:tcW w:w="2030" w:type="dxa"/>
            <w:gridSpan w:val="2"/>
          </w:tcPr>
          <w:p w:rsidR="000B72B1" w:rsidRDefault="000B72B1" w:rsidP="00BB4733">
            <w:pPr>
              <w:tabs>
                <w:tab w:val="left" w:pos="1440"/>
              </w:tabs>
            </w:pPr>
            <w:r w:rsidRPr="001F3F60">
              <w:t>970.5226-1</w:t>
            </w:r>
          </w:p>
        </w:tc>
        <w:tc>
          <w:tcPr>
            <w:tcW w:w="1915" w:type="dxa"/>
          </w:tcPr>
          <w:p w:rsidR="000B72B1" w:rsidRDefault="00996006" w:rsidP="00BB4733">
            <w:pPr>
              <w:tabs>
                <w:tab w:val="left" w:pos="1440"/>
              </w:tabs>
            </w:pPr>
            <w:r>
              <w:t>32</w:t>
            </w:r>
          </w:p>
        </w:tc>
        <w:tc>
          <w:tcPr>
            <w:tcW w:w="1916" w:type="dxa"/>
          </w:tcPr>
          <w:p w:rsidR="000B72B1" w:rsidRDefault="00996006" w:rsidP="00BB4733">
            <w:pPr>
              <w:tabs>
                <w:tab w:val="left" w:pos="1440"/>
              </w:tabs>
            </w:pPr>
            <w:r>
              <w:t>1,267</w:t>
            </w:r>
          </w:p>
        </w:tc>
      </w:tr>
      <w:tr w:rsidR="00C81BB3" w:rsidTr="00BB4733">
        <w:trPr>
          <w:trHeight w:val="54"/>
        </w:trPr>
        <w:tc>
          <w:tcPr>
            <w:tcW w:w="588" w:type="dxa"/>
          </w:tcPr>
          <w:p w:rsidR="000B72B1" w:rsidRDefault="000B72B1" w:rsidP="00C81BB3">
            <w:pPr>
              <w:tabs>
                <w:tab w:val="left" w:pos="1440"/>
              </w:tabs>
            </w:pPr>
            <w:r>
              <w:t>3</w:t>
            </w:r>
            <w:r w:rsidR="00C81BB3">
              <w:t>2</w:t>
            </w:r>
            <w:r>
              <w:t>.</w:t>
            </w:r>
          </w:p>
        </w:tc>
        <w:tc>
          <w:tcPr>
            <w:tcW w:w="3127" w:type="dxa"/>
          </w:tcPr>
          <w:p w:rsidR="000B72B1" w:rsidRDefault="000B72B1" w:rsidP="00BB4733">
            <w:pPr>
              <w:tabs>
                <w:tab w:val="left" w:pos="1440"/>
              </w:tabs>
            </w:pPr>
            <w:r w:rsidRPr="001F3F60">
              <w:t>Rights in data-facilities.</w:t>
            </w:r>
          </w:p>
        </w:tc>
        <w:tc>
          <w:tcPr>
            <w:tcW w:w="2030" w:type="dxa"/>
            <w:gridSpan w:val="2"/>
          </w:tcPr>
          <w:p w:rsidR="000B72B1" w:rsidRDefault="000B72B1" w:rsidP="00BB4733">
            <w:pPr>
              <w:tabs>
                <w:tab w:val="left" w:pos="1440"/>
              </w:tabs>
            </w:pPr>
            <w:r w:rsidRPr="001F3F60">
              <w:t>970.5227-1</w:t>
            </w:r>
          </w:p>
        </w:tc>
        <w:tc>
          <w:tcPr>
            <w:tcW w:w="1915" w:type="dxa"/>
          </w:tcPr>
          <w:p w:rsidR="000B72B1" w:rsidRDefault="00313B8A" w:rsidP="00BB4733">
            <w:pPr>
              <w:tabs>
                <w:tab w:val="left" w:pos="1440"/>
              </w:tabs>
            </w:pPr>
            <w:r>
              <w:t>32</w:t>
            </w:r>
          </w:p>
        </w:tc>
        <w:tc>
          <w:tcPr>
            <w:tcW w:w="1916" w:type="dxa"/>
          </w:tcPr>
          <w:p w:rsidR="000B72B1" w:rsidRDefault="00313B8A" w:rsidP="00BB4733">
            <w:pPr>
              <w:tabs>
                <w:tab w:val="left" w:pos="1440"/>
              </w:tabs>
            </w:pPr>
            <w:r>
              <w:t>2,331</w:t>
            </w:r>
          </w:p>
        </w:tc>
      </w:tr>
      <w:tr w:rsidR="00C81BB3" w:rsidTr="00BB4733">
        <w:trPr>
          <w:trHeight w:val="54"/>
        </w:trPr>
        <w:tc>
          <w:tcPr>
            <w:tcW w:w="588" w:type="dxa"/>
          </w:tcPr>
          <w:p w:rsidR="000B72B1" w:rsidRDefault="000B72B1" w:rsidP="00C81BB3">
            <w:pPr>
              <w:tabs>
                <w:tab w:val="left" w:pos="1440"/>
              </w:tabs>
            </w:pPr>
            <w:r>
              <w:t>3</w:t>
            </w:r>
            <w:r w:rsidR="00C81BB3">
              <w:t>3</w:t>
            </w:r>
            <w:r>
              <w:t>.</w:t>
            </w:r>
          </w:p>
        </w:tc>
        <w:tc>
          <w:tcPr>
            <w:tcW w:w="3127" w:type="dxa"/>
          </w:tcPr>
          <w:p w:rsidR="000B72B1" w:rsidRDefault="000B72B1" w:rsidP="00BB4733">
            <w:pPr>
              <w:tabs>
                <w:tab w:val="left" w:pos="1440"/>
              </w:tabs>
            </w:pPr>
            <w:r w:rsidRPr="001F3F60">
              <w:t>Rights in data-technology transfer.</w:t>
            </w:r>
          </w:p>
        </w:tc>
        <w:tc>
          <w:tcPr>
            <w:tcW w:w="2030" w:type="dxa"/>
            <w:gridSpan w:val="2"/>
          </w:tcPr>
          <w:p w:rsidR="000B72B1" w:rsidRDefault="000B72B1" w:rsidP="00BB4733">
            <w:pPr>
              <w:tabs>
                <w:tab w:val="left" w:pos="1440"/>
              </w:tabs>
            </w:pPr>
            <w:r w:rsidRPr="001F3F60">
              <w:t>970.5227-2</w:t>
            </w:r>
          </w:p>
        </w:tc>
        <w:tc>
          <w:tcPr>
            <w:tcW w:w="1915" w:type="dxa"/>
          </w:tcPr>
          <w:p w:rsidR="000B72B1" w:rsidRDefault="00313B8A" w:rsidP="00BB4733">
            <w:pPr>
              <w:tabs>
                <w:tab w:val="left" w:pos="1440"/>
              </w:tabs>
            </w:pPr>
            <w:r>
              <w:t>32</w:t>
            </w:r>
          </w:p>
        </w:tc>
        <w:tc>
          <w:tcPr>
            <w:tcW w:w="1916" w:type="dxa"/>
          </w:tcPr>
          <w:p w:rsidR="000B72B1" w:rsidRDefault="00313B8A" w:rsidP="00BB4733">
            <w:pPr>
              <w:tabs>
                <w:tab w:val="left" w:pos="1440"/>
              </w:tabs>
            </w:pPr>
            <w:r>
              <w:t>2,331</w:t>
            </w:r>
          </w:p>
        </w:tc>
      </w:tr>
      <w:tr w:rsidR="00C81BB3" w:rsidTr="00BB4733">
        <w:trPr>
          <w:trHeight w:val="54"/>
        </w:trPr>
        <w:tc>
          <w:tcPr>
            <w:tcW w:w="588" w:type="dxa"/>
          </w:tcPr>
          <w:p w:rsidR="00E94AE6" w:rsidRDefault="00CC6737" w:rsidP="00C81BB3">
            <w:pPr>
              <w:tabs>
                <w:tab w:val="left" w:pos="1440"/>
              </w:tabs>
            </w:pPr>
            <w:r>
              <w:t>3</w:t>
            </w:r>
            <w:r w:rsidR="00C81BB3">
              <w:t>4</w:t>
            </w:r>
            <w:r w:rsidR="00E94AE6">
              <w:t>.</w:t>
            </w:r>
          </w:p>
        </w:tc>
        <w:tc>
          <w:tcPr>
            <w:tcW w:w="3127" w:type="dxa"/>
          </w:tcPr>
          <w:p w:rsidR="00E94AE6" w:rsidRDefault="00E94AE6" w:rsidP="00BB4733">
            <w:pPr>
              <w:tabs>
                <w:tab w:val="left" w:pos="1440"/>
              </w:tabs>
            </w:pPr>
            <w:r w:rsidRPr="001F3F60">
              <w:t>Technology transfer mission.</w:t>
            </w:r>
          </w:p>
        </w:tc>
        <w:tc>
          <w:tcPr>
            <w:tcW w:w="2030" w:type="dxa"/>
            <w:gridSpan w:val="2"/>
          </w:tcPr>
          <w:p w:rsidR="00E94AE6" w:rsidRDefault="00E94AE6" w:rsidP="00BB4733">
            <w:pPr>
              <w:tabs>
                <w:tab w:val="left" w:pos="1440"/>
              </w:tabs>
            </w:pPr>
            <w:r w:rsidRPr="001F3F60">
              <w:t>970.5227-3</w:t>
            </w:r>
          </w:p>
        </w:tc>
        <w:tc>
          <w:tcPr>
            <w:tcW w:w="1915" w:type="dxa"/>
          </w:tcPr>
          <w:p w:rsidR="00E94AE6" w:rsidRDefault="00313B8A" w:rsidP="00BB4733">
            <w:pPr>
              <w:tabs>
                <w:tab w:val="left" w:pos="1440"/>
              </w:tabs>
            </w:pPr>
            <w:r>
              <w:t>32</w:t>
            </w:r>
          </w:p>
        </w:tc>
        <w:tc>
          <w:tcPr>
            <w:tcW w:w="1916" w:type="dxa"/>
          </w:tcPr>
          <w:p w:rsidR="00E94AE6" w:rsidRDefault="00313B8A" w:rsidP="00BB4733">
            <w:pPr>
              <w:tabs>
                <w:tab w:val="left" w:pos="1440"/>
              </w:tabs>
            </w:pPr>
            <w:r>
              <w:t>2,331</w:t>
            </w:r>
          </w:p>
        </w:tc>
      </w:tr>
      <w:tr w:rsidR="00C81BB3" w:rsidTr="00BB4733">
        <w:trPr>
          <w:trHeight w:val="54"/>
        </w:trPr>
        <w:tc>
          <w:tcPr>
            <w:tcW w:w="588" w:type="dxa"/>
          </w:tcPr>
          <w:p w:rsidR="00E94AE6" w:rsidRDefault="00ED7C22" w:rsidP="00C81BB3">
            <w:pPr>
              <w:tabs>
                <w:tab w:val="left" w:pos="1440"/>
              </w:tabs>
            </w:pPr>
            <w:r>
              <w:t>3</w:t>
            </w:r>
            <w:r w:rsidR="00C81BB3">
              <w:t>5</w:t>
            </w:r>
            <w:r w:rsidR="00E94AE6">
              <w:t>.</w:t>
            </w:r>
          </w:p>
        </w:tc>
        <w:tc>
          <w:tcPr>
            <w:tcW w:w="3242" w:type="dxa"/>
            <w:gridSpan w:val="2"/>
          </w:tcPr>
          <w:p w:rsidR="00E94AE6" w:rsidRDefault="00E94AE6" w:rsidP="00BB4733">
            <w:pPr>
              <w:tabs>
                <w:tab w:val="left" w:pos="1440"/>
              </w:tabs>
            </w:pPr>
            <w:r w:rsidRPr="001F3F60">
              <w:t>Patent rights-management and operating contracts, nonprofit organization or small business firm contractor.</w:t>
            </w:r>
          </w:p>
        </w:tc>
        <w:tc>
          <w:tcPr>
            <w:tcW w:w="1915" w:type="dxa"/>
          </w:tcPr>
          <w:p w:rsidR="00E94AE6" w:rsidRDefault="00E94AE6" w:rsidP="00BB4733">
            <w:pPr>
              <w:tabs>
                <w:tab w:val="left" w:pos="1440"/>
              </w:tabs>
            </w:pPr>
            <w:r w:rsidRPr="001F3F60">
              <w:t>970.5227-10</w:t>
            </w:r>
          </w:p>
        </w:tc>
        <w:tc>
          <w:tcPr>
            <w:tcW w:w="1915" w:type="dxa"/>
          </w:tcPr>
          <w:p w:rsidR="00E94AE6" w:rsidRDefault="00313B8A" w:rsidP="00BB4733">
            <w:pPr>
              <w:tabs>
                <w:tab w:val="left" w:pos="1440"/>
              </w:tabs>
            </w:pPr>
            <w:r>
              <w:t>32</w:t>
            </w:r>
          </w:p>
        </w:tc>
        <w:tc>
          <w:tcPr>
            <w:tcW w:w="1916" w:type="dxa"/>
          </w:tcPr>
          <w:p w:rsidR="00E94AE6" w:rsidRDefault="00313B8A" w:rsidP="00BB4733">
            <w:pPr>
              <w:tabs>
                <w:tab w:val="left" w:pos="1440"/>
              </w:tabs>
            </w:pPr>
            <w:r>
              <w:t>2,331</w:t>
            </w:r>
          </w:p>
        </w:tc>
      </w:tr>
      <w:tr w:rsidR="00C81BB3" w:rsidTr="00BB4733">
        <w:trPr>
          <w:trHeight w:val="54"/>
        </w:trPr>
        <w:tc>
          <w:tcPr>
            <w:tcW w:w="588" w:type="dxa"/>
          </w:tcPr>
          <w:p w:rsidR="00E94AE6" w:rsidRDefault="00ED7C22" w:rsidP="00C81BB3">
            <w:pPr>
              <w:tabs>
                <w:tab w:val="left" w:pos="1440"/>
              </w:tabs>
            </w:pPr>
            <w:r>
              <w:t>3</w:t>
            </w:r>
            <w:r w:rsidR="00C81BB3">
              <w:t>6</w:t>
            </w:r>
            <w:r w:rsidR="00E94AE6">
              <w:t>.</w:t>
            </w:r>
          </w:p>
        </w:tc>
        <w:tc>
          <w:tcPr>
            <w:tcW w:w="3242" w:type="dxa"/>
            <w:gridSpan w:val="2"/>
          </w:tcPr>
          <w:p w:rsidR="00E94AE6" w:rsidRDefault="00E94AE6" w:rsidP="00BB4733">
            <w:pPr>
              <w:tabs>
                <w:tab w:val="left" w:pos="1440"/>
              </w:tabs>
            </w:pPr>
            <w:r w:rsidRPr="001F3F60">
              <w:t>Patent rights-management and operating contracts, for-profit contractor, non-technology transfer.</w:t>
            </w:r>
          </w:p>
        </w:tc>
        <w:tc>
          <w:tcPr>
            <w:tcW w:w="1915" w:type="dxa"/>
          </w:tcPr>
          <w:p w:rsidR="00E94AE6" w:rsidRDefault="00E94AE6" w:rsidP="00BB4733">
            <w:pPr>
              <w:tabs>
                <w:tab w:val="left" w:pos="1440"/>
              </w:tabs>
            </w:pPr>
            <w:r w:rsidRPr="001F3F60">
              <w:t>970.5227-11</w:t>
            </w:r>
          </w:p>
        </w:tc>
        <w:tc>
          <w:tcPr>
            <w:tcW w:w="1915" w:type="dxa"/>
          </w:tcPr>
          <w:p w:rsidR="00E94AE6" w:rsidRDefault="00313B8A" w:rsidP="00BB4733">
            <w:pPr>
              <w:tabs>
                <w:tab w:val="left" w:pos="1440"/>
              </w:tabs>
            </w:pPr>
            <w:r>
              <w:t>32</w:t>
            </w:r>
          </w:p>
        </w:tc>
        <w:tc>
          <w:tcPr>
            <w:tcW w:w="1916" w:type="dxa"/>
          </w:tcPr>
          <w:p w:rsidR="00E94AE6" w:rsidRDefault="00313B8A" w:rsidP="00BB4733">
            <w:pPr>
              <w:tabs>
                <w:tab w:val="left" w:pos="1440"/>
              </w:tabs>
            </w:pPr>
            <w:r>
              <w:t>2,331</w:t>
            </w:r>
          </w:p>
        </w:tc>
      </w:tr>
      <w:tr w:rsidR="00C81BB3" w:rsidTr="00BB4733">
        <w:trPr>
          <w:trHeight w:val="54"/>
        </w:trPr>
        <w:tc>
          <w:tcPr>
            <w:tcW w:w="588" w:type="dxa"/>
          </w:tcPr>
          <w:p w:rsidR="00E94AE6" w:rsidRDefault="00C0131B" w:rsidP="00C81BB3">
            <w:pPr>
              <w:tabs>
                <w:tab w:val="left" w:pos="1440"/>
              </w:tabs>
            </w:pPr>
            <w:r>
              <w:t>3</w:t>
            </w:r>
            <w:r w:rsidR="00C81BB3">
              <w:t>7</w:t>
            </w:r>
            <w:r w:rsidR="00E94AE6">
              <w:t>.</w:t>
            </w:r>
          </w:p>
        </w:tc>
        <w:tc>
          <w:tcPr>
            <w:tcW w:w="3242" w:type="dxa"/>
            <w:gridSpan w:val="2"/>
          </w:tcPr>
          <w:p w:rsidR="00E94AE6" w:rsidRDefault="00E94AE6" w:rsidP="00BB4733">
            <w:pPr>
              <w:tabs>
                <w:tab w:val="left" w:pos="1440"/>
              </w:tabs>
            </w:pPr>
            <w:r w:rsidRPr="001F3F60">
              <w:t>Patent rights-management and operating contracts, for-profit contractor, advance class waiver.</w:t>
            </w:r>
          </w:p>
        </w:tc>
        <w:tc>
          <w:tcPr>
            <w:tcW w:w="1915" w:type="dxa"/>
          </w:tcPr>
          <w:p w:rsidR="00E94AE6" w:rsidRDefault="00E94AE6" w:rsidP="00BB4733">
            <w:pPr>
              <w:tabs>
                <w:tab w:val="left" w:pos="1440"/>
              </w:tabs>
            </w:pPr>
            <w:r w:rsidRPr="001F3F60">
              <w:t>970.5227-12</w:t>
            </w:r>
          </w:p>
        </w:tc>
        <w:tc>
          <w:tcPr>
            <w:tcW w:w="1915" w:type="dxa"/>
          </w:tcPr>
          <w:p w:rsidR="00E94AE6" w:rsidRDefault="00313B8A" w:rsidP="00BB4733">
            <w:pPr>
              <w:tabs>
                <w:tab w:val="left" w:pos="1440"/>
              </w:tabs>
            </w:pPr>
            <w:r>
              <w:t>32</w:t>
            </w:r>
          </w:p>
        </w:tc>
        <w:tc>
          <w:tcPr>
            <w:tcW w:w="1916" w:type="dxa"/>
          </w:tcPr>
          <w:p w:rsidR="00E94AE6" w:rsidRDefault="00313B8A" w:rsidP="00BB4733">
            <w:pPr>
              <w:tabs>
                <w:tab w:val="left" w:pos="1440"/>
              </w:tabs>
            </w:pPr>
            <w:r>
              <w:t>2,331</w:t>
            </w:r>
          </w:p>
        </w:tc>
      </w:tr>
      <w:tr w:rsidR="00C81BB3" w:rsidTr="00BB4733">
        <w:trPr>
          <w:trHeight w:val="54"/>
        </w:trPr>
        <w:tc>
          <w:tcPr>
            <w:tcW w:w="588" w:type="dxa"/>
          </w:tcPr>
          <w:p w:rsidR="00E94AE6" w:rsidRDefault="00921E8A" w:rsidP="00C81BB3">
            <w:pPr>
              <w:tabs>
                <w:tab w:val="left" w:pos="1440"/>
              </w:tabs>
            </w:pPr>
            <w:r>
              <w:t>3</w:t>
            </w:r>
            <w:r w:rsidR="00C81BB3">
              <w:t>8</w:t>
            </w:r>
            <w:r w:rsidR="00E94AE6">
              <w:t>.</w:t>
            </w:r>
          </w:p>
        </w:tc>
        <w:tc>
          <w:tcPr>
            <w:tcW w:w="3242" w:type="dxa"/>
            <w:gridSpan w:val="2"/>
          </w:tcPr>
          <w:p w:rsidR="00E94AE6" w:rsidRDefault="00E94AE6" w:rsidP="00BB4733">
            <w:pPr>
              <w:tabs>
                <w:tab w:val="left" w:pos="1440"/>
              </w:tabs>
            </w:pPr>
            <w:r w:rsidRPr="001F3F60">
              <w:t>Insurance-Litigation and claims.</w:t>
            </w:r>
          </w:p>
        </w:tc>
        <w:tc>
          <w:tcPr>
            <w:tcW w:w="1915" w:type="dxa"/>
          </w:tcPr>
          <w:p w:rsidR="00E94AE6" w:rsidRDefault="00E94AE6" w:rsidP="00BB4733">
            <w:pPr>
              <w:tabs>
                <w:tab w:val="left" w:pos="1440"/>
              </w:tabs>
            </w:pPr>
            <w:r w:rsidRPr="001F3F60">
              <w:t>970.5228-1</w:t>
            </w:r>
          </w:p>
        </w:tc>
        <w:tc>
          <w:tcPr>
            <w:tcW w:w="1915" w:type="dxa"/>
          </w:tcPr>
          <w:p w:rsidR="00E94AE6" w:rsidRDefault="008A2CDA" w:rsidP="00BB4733">
            <w:pPr>
              <w:tabs>
                <w:tab w:val="left" w:pos="1440"/>
              </w:tabs>
            </w:pPr>
            <w:r>
              <w:t>22</w:t>
            </w:r>
          </w:p>
        </w:tc>
        <w:tc>
          <w:tcPr>
            <w:tcW w:w="1916" w:type="dxa"/>
          </w:tcPr>
          <w:p w:rsidR="00E94AE6" w:rsidRDefault="008A2CDA" w:rsidP="00BB4733">
            <w:pPr>
              <w:tabs>
                <w:tab w:val="left" w:pos="1440"/>
              </w:tabs>
            </w:pPr>
            <w:r>
              <w:t>19,371</w:t>
            </w:r>
          </w:p>
        </w:tc>
      </w:tr>
      <w:tr w:rsidR="00C81BB3" w:rsidTr="00BB4733">
        <w:trPr>
          <w:trHeight w:val="27"/>
        </w:trPr>
        <w:tc>
          <w:tcPr>
            <w:tcW w:w="588" w:type="dxa"/>
          </w:tcPr>
          <w:p w:rsidR="00E94AE6" w:rsidRDefault="00C81BB3" w:rsidP="00C81BB3">
            <w:pPr>
              <w:tabs>
                <w:tab w:val="left" w:pos="1440"/>
              </w:tabs>
            </w:pPr>
            <w:r>
              <w:t>39</w:t>
            </w:r>
            <w:r w:rsidR="00E94AE6">
              <w:t>.</w:t>
            </w:r>
          </w:p>
        </w:tc>
        <w:tc>
          <w:tcPr>
            <w:tcW w:w="3242" w:type="dxa"/>
            <w:gridSpan w:val="2"/>
          </w:tcPr>
          <w:p w:rsidR="00E94AE6" w:rsidRDefault="00E94AE6" w:rsidP="00BB4733">
            <w:pPr>
              <w:tabs>
                <w:tab w:val="left" w:pos="1440"/>
              </w:tabs>
            </w:pPr>
            <w:r w:rsidRPr="001F3F60">
              <w:t>State and local taxes.</w:t>
            </w:r>
          </w:p>
        </w:tc>
        <w:tc>
          <w:tcPr>
            <w:tcW w:w="1915" w:type="dxa"/>
          </w:tcPr>
          <w:p w:rsidR="00E94AE6" w:rsidRDefault="00E94AE6" w:rsidP="00BB4733">
            <w:pPr>
              <w:tabs>
                <w:tab w:val="left" w:pos="1440"/>
              </w:tabs>
            </w:pPr>
            <w:r w:rsidRPr="001F3F60">
              <w:t>970.5229-1</w:t>
            </w:r>
          </w:p>
        </w:tc>
        <w:tc>
          <w:tcPr>
            <w:tcW w:w="1915" w:type="dxa"/>
          </w:tcPr>
          <w:p w:rsidR="00E94AE6" w:rsidRDefault="008A2CDA" w:rsidP="00BB4733">
            <w:pPr>
              <w:tabs>
                <w:tab w:val="left" w:pos="1440"/>
              </w:tabs>
            </w:pPr>
            <w:r>
              <w:t>10</w:t>
            </w:r>
          </w:p>
        </w:tc>
        <w:tc>
          <w:tcPr>
            <w:tcW w:w="1916" w:type="dxa"/>
          </w:tcPr>
          <w:p w:rsidR="00E94AE6" w:rsidRDefault="008A2CDA" w:rsidP="00BB4733">
            <w:pPr>
              <w:tabs>
                <w:tab w:val="left" w:pos="1440"/>
              </w:tabs>
            </w:pPr>
            <w:r>
              <w:t>10</w:t>
            </w:r>
          </w:p>
        </w:tc>
      </w:tr>
      <w:tr w:rsidR="00C81BB3" w:rsidTr="00BB4733">
        <w:trPr>
          <w:trHeight w:val="27"/>
        </w:trPr>
        <w:tc>
          <w:tcPr>
            <w:tcW w:w="588" w:type="dxa"/>
          </w:tcPr>
          <w:p w:rsidR="00E94AE6" w:rsidRDefault="00365F08" w:rsidP="00C139FF">
            <w:pPr>
              <w:tabs>
                <w:tab w:val="left" w:pos="1440"/>
              </w:tabs>
            </w:pPr>
            <w:r>
              <w:t>4</w:t>
            </w:r>
            <w:r w:rsidR="00C139FF">
              <w:t>0</w:t>
            </w:r>
            <w:r w:rsidR="00C376FD">
              <w:t>.</w:t>
            </w:r>
          </w:p>
        </w:tc>
        <w:tc>
          <w:tcPr>
            <w:tcW w:w="3242" w:type="dxa"/>
            <w:gridSpan w:val="2"/>
          </w:tcPr>
          <w:p w:rsidR="00E94AE6" w:rsidRDefault="00C376FD" w:rsidP="00BB4733">
            <w:pPr>
              <w:tabs>
                <w:tab w:val="left" w:pos="1440"/>
              </w:tabs>
            </w:pPr>
            <w:r w:rsidRPr="001F3F60">
              <w:t>Government facility subcontract approval.</w:t>
            </w:r>
          </w:p>
        </w:tc>
        <w:tc>
          <w:tcPr>
            <w:tcW w:w="1915" w:type="dxa"/>
          </w:tcPr>
          <w:p w:rsidR="00E94AE6" w:rsidRDefault="00C376FD" w:rsidP="00BB4733">
            <w:pPr>
              <w:tabs>
                <w:tab w:val="left" w:pos="1440"/>
              </w:tabs>
            </w:pPr>
            <w:r w:rsidRPr="001F3F60">
              <w:t>970.5236-1</w:t>
            </w:r>
          </w:p>
        </w:tc>
        <w:tc>
          <w:tcPr>
            <w:tcW w:w="1915" w:type="dxa"/>
          </w:tcPr>
          <w:p w:rsidR="00E94AE6" w:rsidRDefault="0076421C" w:rsidP="00BB4733">
            <w:pPr>
              <w:tabs>
                <w:tab w:val="left" w:pos="1440"/>
              </w:tabs>
            </w:pPr>
            <w:r>
              <w:t>10</w:t>
            </w:r>
          </w:p>
        </w:tc>
        <w:tc>
          <w:tcPr>
            <w:tcW w:w="1916" w:type="dxa"/>
          </w:tcPr>
          <w:p w:rsidR="00E94AE6" w:rsidRDefault="0076421C" w:rsidP="00BB4733">
            <w:pPr>
              <w:tabs>
                <w:tab w:val="left" w:pos="1440"/>
              </w:tabs>
            </w:pPr>
            <w:r>
              <w:t>10</w:t>
            </w:r>
          </w:p>
        </w:tc>
      </w:tr>
      <w:tr w:rsidR="00896068" w:rsidTr="00BB4733">
        <w:trPr>
          <w:trHeight w:val="27"/>
        </w:trPr>
        <w:tc>
          <w:tcPr>
            <w:tcW w:w="588" w:type="dxa"/>
          </w:tcPr>
          <w:p w:rsidR="00896068" w:rsidRDefault="00896068" w:rsidP="00C139FF">
            <w:pPr>
              <w:tabs>
                <w:tab w:val="left" w:pos="1440"/>
              </w:tabs>
            </w:pPr>
            <w:r>
              <w:t>41.</w:t>
            </w:r>
          </w:p>
        </w:tc>
        <w:tc>
          <w:tcPr>
            <w:tcW w:w="3242" w:type="dxa"/>
            <w:gridSpan w:val="2"/>
          </w:tcPr>
          <w:p w:rsidR="00896068" w:rsidRPr="001F3F60" w:rsidRDefault="00896068" w:rsidP="00BB4733">
            <w:pPr>
              <w:tabs>
                <w:tab w:val="left" w:pos="1440"/>
              </w:tabs>
            </w:pPr>
            <w:r>
              <w:t>Payments and advances.</w:t>
            </w:r>
          </w:p>
        </w:tc>
        <w:tc>
          <w:tcPr>
            <w:tcW w:w="1915" w:type="dxa"/>
          </w:tcPr>
          <w:p w:rsidR="00896068" w:rsidRPr="001F3F60" w:rsidRDefault="00896068" w:rsidP="00BB4733">
            <w:pPr>
              <w:tabs>
                <w:tab w:val="left" w:pos="1440"/>
              </w:tabs>
            </w:pPr>
            <w:r>
              <w:t>970.5232-2</w:t>
            </w:r>
          </w:p>
        </w:tc>
        <w:tc>
          <w:tcPr>
            <w:tcW w:w="1915" w:type="dxa"/>
          </w:tcPr>
          <w:p w:rsidR="00896068" w:rsidRDefault="00896068" w:rsidP="00BB4733">
            <w:pPr>
              <w:tabs>
                <w:tab w:val="left" w:pos="1440"/>
              </w:tabs>
            </w:pPr>
            <w:r>
              <w:t>22</w:t>
            </w:r>
          </w:p>
        </w:tc>
        <w:tc>
          <w:tcPr>
            <w:tcW w:w="1916" w:type="dxa"/>
          </w:tcPr>
          <w:p w:rsidR="00896068" w:rsidRDefault="00896068" w:rsidP="00BB4733">
            <w:pPr>
              <w:tabs>
                <w:tab w:val="left" w:pos="1440"/>
              </w:tabs>
            </w:pPr>
            <w:r>
              <w:t>170,395</w:t>
            </w:r>
          </w:p>
        </w:tc>
      </w:tr>
      <w:tr w:rsidR="00F96E7E" w:rsidTr="00BB4733">
        <w:trPr>
          <w:trHeight w:val="27"/>
        </w:trPr>
        <w:tc>
          <w:tcPr>
            <w:tcW w:w="588" w:type="dxa"/>
          </w:tcPr>
          <w:p w:rsidR="00F96E7E" w:rsidRDefault="00F96E7E" w:rsidP="00896068">
            <w:pPr>
              <w:tabs>
                <w:tab w:val="left" w:pos="1440"/>
              </w:tabs>
            </w:pPr>
            <w:r>
              <w:t>4</w:t>
            </w:r>
            <w:r w:rsidR="00896068">
              <w:t>2</w:t>
            </w:r>
            <w:r>
              <w:t>.</w:t>
            </w:r>
          </w:p>
        </w:tc>
        <w:tc>
          <w:tcPr>
            <w:tcW w:w="3242" w:type="dxa"/>
            <w:gridSpan w:val="2"/>
          </w:tcPr>
          <w:p w:rsidR="00F96E7E" w:rsidRPr="001F3F60" w:rsidRDefault="00F96E7E" w:rsidP="00BB4733">
            <w:pPr>
              <w:tabs>
                <w:tab w:val="left" w:pos="1440"/>
              </w:tabs>
            </w:pPr>
            <w:r w:rsidRPr="001F3F60">
              <w:t>Accounts, records, and inspection.</w:t>
            </w:r>
          </w:p>
        </w:tc>
        <w:tc>
          <w:tcPr>
            <w:tcW w:w="1915" w:type="dxa"/>
          </w:tcPr>
          <w:p w:rsidR="00F96E7E" w:rsidRPr="001F3F60" w:rsidRDefault="00F96E7E" w:rsidP="00BB4733">
            <w:pPr>
              <w:tabs>
                <w:tab w:val="left" w:pos="1440"/>
              </w:tabs>
            </w:pPr>
            <w:r>
              <w:t>970.5232-3</w:t>
            </w:r>
          </w:p>
        </w:tc>
        <w:tc>
          <w:tcPr>
            <w:tcW w:w="1915" w:type="dxa"/>
          </w:tcPr>
          <w:p w:rsidR="00F96E7E" w:rsidRDefault="00F96E7E" w:rsidP="00BB4733">
            <w:pPr>
              <w:tabs>
                <w:tab w:val="left" w:pos="1440"/>
              </w:tabs>
            </w:pPr>
            <w:r>
              <w:t>25</w:t>
            </w:r>
          </w:p>
        </w:tc>
        <w:tc>
          <w:tcPr>
            <w:tcW w:w="1916" w:type="dxa"/>
          </w:tcPr>
          <w:p w:rsidR="00F96E7E" w:rsidRDefault="00F96E7E" w:rsidP="00BB4733">
            <w:pPr>
              <w:tabs>
                <w:tab w:val="left" w:pos="1440"/>
              </w:tabs>
            </w:pPr>
            <w:r>
              <w:t>175,938</w:t>
            </w:r>
          </w:p>
        </w:tc>
      </w:tr>
      <w:tr w:rsidR="00C139FF" w:rsidTr="00BB4733">
        <w:trPr>
          <w:trHeight w:val="27"/>
        </w:trPr>
        <w:tc>
          <w:tcPr>
            <w:tcW w:w="588" w:type="dxa"/>
          </w:tcPr>
          <w:p w:rsidR="00C139FF" w:rsidRDefault="00896068" w:rsidP="00F96E7E">
            <w:pPr>
              <w:tabs>
                <w:tab w:val="left" w:pos="1440"/>
              </w:tabs>
            </w:pPr>
            <w:r>
              <w:t>43.</w:t>
            </w:r>
          </w:p>
        </w:tc>
        <w:tc>
          <w:tcPr>
            <w:tcW w:w="3242" w:type="dxa"/>
            <w:gridSpan w:val="2"/>
          </w:tcPr>
          <w:p w:rsidR="00C139FF" w:rsidRPr="001F3F60" w:rsidRDefault="00C139FF" w:rsidP="00C139FF">
            <w:pPr>
              <w:tabs>
                <w:tab w:val="left" w:pos="1440"/>
              </w:tabs>
            </w:pPr>
            <w:r>
              <w:t>Government facility subcontract approval</w:t>
            </w:r>
          </w:p>
        </w:tc>
        <w:tc>
          <w:tcPr>
            <w:tcW w:w="1915" w:type="dxa"/>
          </w:tcPr>
          <w:p w:rsidR="00C139FF" w:rsidRDefault="00C139FF" w:rsidP="00BB4733">
            <w:pPr>
              <w:tabs>
                <w:tab w:val="left" w:pos="1440"/>
              </w:tabs>
            </w:pPr>
            <w:r>
              <w:t>970.5236-1</w:t>
            </w:r>
          </w:p>
        </w:tc>
        <w:tc>
          <w:tcPr>
            <w:tcW w:w="1915" w:type="dxa"/>
          </w:tcPr>
          <w:p w:rsidR="00C139FF" w:rsidRDefault="00C139FF" w:rsidP="00BB4733">
            <w:pPr>
              <w:tabs>
                <w:tab w:val="left" w:pos="1440"/>
              </w:tabs>
            </w:pPr>
            <w:r>
              <w:t>10</w:t>
            </w:r>
          </w:p>
        </w:tc>
        <w:tc>
          <w:tcPr>
            <w:tcW w:w="1916" w:type="dxa"/>
          </w:tcPr>
          <w:p w:rsidR="00C139FF" w:rsidRDefault="00C139FF" w:rsidP="00BB4733">
            <w:pPr>
              <w:tabs>
                <w:tab w:val="left" w:pos="1440"/>
              </w:tabs>
            </w:pPr>
            <w:r>
              <w:t>10</w:t>
            </w:r>
          </w:p>
        </w:tc>
      </w:tr>
      <w:tr w:rsidR="00C81BB3" w:rsidTr="00BB4733">
        <w:trPr>
          <w:trHeight w:val="45"/>
        </w:trPr>
        <w:tc>
          <w:tcPr>
            <w:tcW w:w="588" w:type="dxa"/>
          </w:tcPr>
          <w:p w:rsidR="00C376FD" w:rsidRDefault="00C0131B" w:rsidP="00896068">
            <w:pPr>
              <w:tabs>
                <w:tab w:val="left" w:pos="1440"/>
              </w:tabs>
            </w:pPr>
            <w:r>
              <w:t>4</w:t>
            </w:r>
            <w:r w:rsidR="00896068">
              <w:t>4</w:t>
            </w:r>
            <w:r w:rsidR="00C376FD">
              <w:t>.</w:t>
            </w:r>
          </w:p>
        </w:tc>
        <w:tc>
          <w:tcPr>
            <w:tcW w:w="3242" w:type="dxa"/>
            <w:gridSpan w:val="2"/>
          </w:tcPr>
          <w:p w:rsidR="00C376FD" w:rsidRDefault="00C376FD" w:rsidP="00BB4733">
            <w:pPr>
              <w:tabs>
                <w:tab w:val="left" w:pos="1440"/>
              </w:tabs>
            </w:pPr>
            <w:r w:rsidRPr="001F3F60">
              <w:t>Changes.</w:t>
            </w:r>
          </w:p>
        </w:tc>
        <w:tc>
          <w:tcPr>
            <w:tcW w:w="1915" w:type="dxa"/>
          </w:tcPr>
          <w:p w:rsidR="00C376FD" w:rsidRDefault="00C376FD" w:rsidP="00BB4733">
            <w:pPr>
              <w:tabs>
                <w:tab w:val="left" w:pos="1440"/>
              </w:tabs>
            </w:pPr>
            <w:r w:rsidRPr="001F3F60">
              <w:t>970.5243-1</w:t>
            </w:r>
          </w:p>
        </w:tc>
        <w:tc>
          <w:tcPr>
            <w:tcW w:w="1915" w:type="dxa"/>
          </w:tcPr>
          <w:p w:rsidR="00C376FD" w:rsidRDefault="007405DD" w:rsidP="00BB4733">
            <w:pPr>
              <w:tabs>
                <w:tab w:val="left" w:pos="1440"/>
              </w:tabs>
            </w:pPr>
            <w:r>
              <w:t>18</w:t>
            </w:r>
          </w:p>
        </w:tc>
        <w:tc>
          <w:tcPr>
            <w:tcW w:w="1916" w:type="dxa"/>
          </w:tcPr>
          <w:p w:rsidR="00C376FD" w:rsidRDefault="007405DD" w:rsidP="00BB4733">
            <w:pPr>
              <w:tabs>
                <w:tab w:val="left" w:pos="1440"/>
              </w:tabs>
            </w:pPr>
            <w:r>
              <w:t>725</w:t>
            </w:r>
          </w:p>
        </w:tc>
      </w:tr>
      <w:tr w:rsidR="00C81BB3" w:rsidTr="00BB4733">
        <w:trPr>
          <w:trHeight w:val="45"/>
        </w:trPr>
        <w:tc>
          <w:tcPr>
            <w:tcW w:w="588" w:type="dxa"/>
            <w:tcBorders>
              <w:bottom w:val="single" w:sz="4" w:space="0" w:color="auto"/>
            </w:tcBorders>
          </w:tcPr>
          <w:p w:rsidR="00C376FD" w:rsidRDefault="00C0131B" w:rsidP="00896068">
            <w:pPr>
              <w:tabs>
                <w:tab w:val="left" w:pos="1440"/>
              </w:tabs>
            </w:pPr>
            <w:r>
              <w:t>4</w:t>
            </w:r>
            <w:r w:rsidR="00896068">
              <w:t>5</w:t>
            </w:r>
            <w:r w:rsidR="00C376FD">
              <w:t>.</w:t>
            </w:r>
          </w:p>
        </w:tc>
        <w:tc>
          <w:tcPr>
            <w:tcW w:w="3242" w:type="dxa"/>
            <w:gridSpan w:val="2"/>
            <w:tcBorders>
              <w:bottom w:val="single" w:sz="4" w:space="0" w:color="auto"/>
            </w:tcBorders>
          </w:tcPr>
          <w:p w:rsidR="00C376FD" w:rsidRDefault="00C376FD" w:rsidP="00BB4733">
            <w:pPr>
              <w:tabs>
                <w:tab w:val="left" w:pos="1440"/>
              </w:tabs>
            </w:pPr>
            <w:r w:rsidRPr="001F3F60">
              <w:t>Property.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C376FD" w:rsidRDefault="00C376FD" w:rsidP="00BB4733">
            <w:pPr>
              <w:tabs>
                <w:tab w:val="left" w:pos="1440"/>
              </w:tabs>
            </w:pPr>
            <w:r w:rsidRPr="001F3F60">
              <w:t>970.5245-1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C376FD" w:rsidRDefault="00FC7183" w:rsidP="00BB4733">
            <w:pPr>
              <w:tabs>
                <w:tab w:val="left" w:pos="1440"/>
              </w:tabs>
            </w:pPr>
            <w:r>
              <w:t>36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C376FD" w:rsidRDefault="00FC7183" w:rsidP="00BB4733">
            <w:pPr>
              <w:tabs>
                <w:tab w:val="left" w:pos="1440"/>
              </w:tabs>
            </w:pPr>
            <w:r>
              <w:t>261,166</w:t>
            </w:r>
          </w:p>
        </w:tc>
      </w:tr>
      <w:tr w:rsidR="00C81BB3" w:rsidTr="00BB4733">
        <w:trPr>
          <w:trHeight w:val="45"/>
        </w:trPr>
        <w:tc>
          <w:tcPr>
            <w:tcW w:w="588" w:type="dxa"/>
            <w:shd w:val="clear" w:color="auto" w:fill="000000"/>
          </w:tcPr>
          <w:p w:rsidR="00C376FD" w:rsidRDefault="00C376FD" w:rsidP="00BB4733">
            <w:pPr>
              <w:tabs>
                <w:tab w:val="left" w:pos="1440"/>
              </w:tabs>
            </w:pPr>
          </w:p>
        </w:tc>
        <w:tc>
          <w:tcPr>
            <w:tcW w:w="3242" w:type="dxa"/>
            <w:gridSpan w:val="2"/>
            <w:shd w:val="clear" w:color="auto" w:fill="000000"/>
          </w:tcPr>
          <w:p w:rsidR="00C376FD" w:rsidRDefault="00C376FD" w:rsidP="00BB4733">
            <w:pPr>
              <w:tabs>
                <w:tab w:val="left" w:pos="1440"/>
              </w:tabs>
            </w:pPr>
          </w:p>
        </w:tc>
        <w:tc>
          <w:tcPr>
            <w:tcW w:w="1915" w:type="dxa"/>
            <w:shd w:val="clear" w:color="auto" w:fill="000000"/>
          </w:tcPr>
          <w:p w:rsidR="00C376FD" w:rsidRDefault="00C376FD" w:rsidP="00BB4733">
            <w:pPr>
              <w:tabs>
                <w:tab w:val="left" w:pos="1440"/>
              </w:tabs>
            </w:pPr>
          </w:p>
        </w:tc>
        <w:tc>
          <w:tcPr>
            <w:tcW w:w="1915" w:type="dxa"/>
            <w:shd w:val="clear" w:color="auto" w:fill="000000"/>
          </w:tcPr>
          <w:p w:rsidR="00C376FD" w:rsidRDefault="00C376FD" w:rsidP="00BB4733">
            <w:pPr>
              <w:tabs>
                <w:tab w:val="left" w:pos="1440"/>
              </w:tabs>
            </w:pPr>
          </w:p>
        </w:tc>
        <w:tc>
          <w:tcPr>
            <w:tcW w:w="1916" w:type="dxa"/>
            <w:shd w:val="clear" w:color="auto" w:fill="000000"/>
          </w:tcPr>
          <w:p w:rsidR="00C376FD" w:rsidRDefault="00C376FD" w:rsidP="00BB4733">
            <w:pPr>
              <w:tabs>
                <w:tab w:val="left" w:pos="1440"/>
              </w:tabs>
            </w:pPr>
          </w:p>
        </w:tc>
      </w:tr>
      <w:tr w:rsidR="00C81BB3" w:rsidTr="00BB4733">
        <w:trPr>
          <w:trHeight w:val="45"/>
        </w:trPr>
        <w:tc>
          <w:tcPr>
            <w:tcW w:w="5745" w:type="dxa"/>
            <w:gridSpan w:val="4"/>
            <w:tcBorders>
              <w:bottom w:val="single" w:sz="4" w:space="0" w:color="auto"/>
            </w:tcBorders>
          </w:tcPr>
          <w:p w:rsidR="00B1583B" w:rsidRDefault="00B1583B" w:rsidP="00BB4733">
            <w:pPr>
              <w:tabs>
                <w:tab w:val="left" w:pos="1440"/>
              </w:tabs>
            </w:pPr>
            <w:r>
              <w:t>TOTALS</w:t>
            </w:r>
          </w:p>
        </w:tc>
        <w:tc>
          <w:tcPr>
            <w:tcW w:w="1915" w:type="dxa"/>
          </w:tcPr>
          <w:p w:rsidR="00B1583B" w:rsidRDefault="008D07D2" w:rsidP="00B023C6">
            <w:pPr>
              <w:tabs>
                <w:tab w:val="left" w:pos="1440"/>
              </w:tabs>
            </w:pPr>
            <w:r>
              <w:t>7,5</w:t>
            </w:r>
            <w:r w:rsidR="00B023C6">
              <w:t>2</w:t>
            </w:r>
            <w:r>
              <w:t>9</w:t>
            </w:r>
          </w:p>
        </w:tc>
        <w:tc>
          <w:tcPr>
            <w:tcW w:w="1916" w:type="dxa"/>
          </w:tcPr>
          <w:p w:rsidR="00B1583B" w:rsidRDefault="008D07D2" w:rsidP="00B023C6">
            <w:pPr>
              <w:tabs>
                <w:tab w:val="left" w:pos="1440"/>
              </w:tabs>
            </w:pPr>
            <w:r>
              <w:t>896,</w:t>
            </w:r>
            <w:r w:rsidR="00B023C6">
              <w:t>199</w:t>
            </w:r>
          </w:p>
        </w:tc>
      </w:tr>
      <w:tr w:rsidR="00C81BB3" w:rsidTr="00BB4733">
        <w:trPr>
          <w:trHeight w:val="45"/>
        </w:trPr>
        <w:tc>
          <w:tcPr>
            <w:tcW w:w="588" w:type="dxa"/>
            <w:shd w:val="clear" w:color="auto" w:fill="000000"/>
          </w:tcPr>
          <w:p w:rsidR="00C376FD" w:rsidRDefault="00C376FD" w:rsidP="00BB4733">
            <w:pPr>
              <w:tabs>
                <w:tab w:val="left" w:pos="1440"/>
              </w:tabs>
            </w:pPr>
          </w:p>
        </w:tc>
        <w:tc>
          <w:tcPr>
            <w:tcW w:w="3242" w:type="dxa"/>
            <w:gridSpan w:val="2"/>
            <w:shd w:val="clear" w:color="auto" w:fill="000000"/>
          </w:tcPr>
          <w:p w:rsidR="00C376FD" w:rsidRDefault="00C376FD" w:rsidP="00BB4733">
            <w:pPr>
              <w:tabs>
                <w:tab w:val="left" w:pos="1440"/>
              </w:tabs>
            </w:pPr>
          </w:p>
        </w:tc>
        <w:tc>
          <w:tcPr>
            <w:tcW w:w="1915" w:type="dxa"/>
            <w:shd w:val="clear" w:color="auto" w:fill="000000"/>
          </w:tcPr>
          <w:p w:rsidR="00C376FD" w:rsidRDefault="00C376FD" w:rsidP="00BB4733">
            <w:pPr>
              <w:tabs>
                <w:tab w:val="left" w:pos="1440"/>
              </w:tabs>
            </w:pPr>
          </w:p>
        </w:tc>
        <w:tc>
          <w:tcPr>
            <w:tcW w:w="1915" w:type="dxa"/>
          </w:tcPr>
          <w:p w:rsidR="00C376FD" w:rsidRDefault="00B1583B" w:rsidP="00BB4733">
            <w:pPr>
              <w:tabs>
                <w:tab w:val="left" w:pos="1440"/>
              </w:tabs>
            </w:pPr>
            <w:r>
              <w:t>Annual Respondents</w:t>
            </w:r>
          </w:p>
        </w:tc>
        <w:tc>
          <w:tcPr>
            <w:tcW w:w="1916" w:type="dxa"/>
          </w:tcPr>
          <w:p w:rsidR="00C376FD" w:rsidRDefault="00B1583B" w:rsidP="00BB4733">
            <w:pPr>
              <w:tabs>
                <w:tab w:val="left" w:pos="1440"/>
              </w:tabs>
            </w:pPr>
            <w:r>
              <w:t>Annual Burden</w:t>
            </w:r>
          </w:p>
          <w:p w:rsidR="00B1583B" w:rsidRDefault="00B1583B" w:rsidP="00BB4733">
            <w:pPr>
              <w:tabs>
                <w:tab w:val="left" w:pos="1440"/>
              </w:tabs>
            </w:pPr>
            <w:r>
              <w:t>Hours</w:t>
            </w:r>
          </w:p>
        </w:tc>
      </w:tr>
    </w:tbl>
    <w:p w:rsidR="00CA3008" w:rsidRDefault="00CA3008" w:rsidP="00D2111D"/>
    <w:p w:rsidR="00F96E7E" w:rsidRPr="00C81BB3" w:rsidRDefault="00C139FF" w:rsidP="00D2111D">
      <w:r>
        <w:t>Payments and advances, 48 CFR 970.5232-2, has been removed as it duplicates 48 CFR 52.232-1 already reported and cleared by the General Services Administration under Collection 9000-0070.</w:t>
      </w:r>
    </w:p>
    <w:sectPr w:rsidR="00F96E7E" w:rsidRPr="00C81BB3" w:rsidSect="00F1261A">
      <w:footerReference w:type="even" r:id="rId7"/>
      <w:footerReference w:type="default" r:id="rId8"/>
      <w:type w:val="continuous"/>
      <w:pgSz w:w="12240" w:h="15840" w:code="1"/>
      <w:pgMar w:top="1440" w:right="1440" w:bottom="1440" w:left="1440" w:header="1152" w:footer="144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068" w:rsidRDefault="00896068">
      <w:r>
        <w:separator/>
      </w:r>
    </w:p>
  </w:endnote>
  <w:endnote w:type="continuationSeparator" w:id="0">
    <w:p w:rsidR="00896068" w:rsidRDefault="00896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068" w:rsidRDefault="005603A4" w:rsidP="00164C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60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6068" w:rsidRDefault="0089606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068" w:rsidRDefault="005603A4" w:rsidP="00164C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60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6AD1">
      <w:rPr>
        <w:rStyle w:val="PageNumber"/>
        <w:noProof/>
      </w:rPr>
      <w:t>3</w:t>
    </w:r>
    <w:r>
      <w:rPr>
        <w:rStyle w:val="PageNumber"/>
      </w:rPr>
      <w:fldChar w:fldCharType="end"/>
    </w:r>
  </w:p>
  <w:p w:rsidR="00896068" w:rsidRDefault="008960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068" w:rsidRDefault="00896068">
      <w:r>
        <w:separator/>
      </w:r>
    </w:p>
  </w:footnote>
  <w:footnote w:type="continuationSeparator" w:id="0">
    <w:p w:rsidR="00896068" w:rsidRDefault="00896068">
      <w:r>
        <w:continuationSeparator/>
      </w:r>
    </w:p>
  </w:footnote>
  <w:footnote w:id="1">
    <w:p w:rsidR="00896068" w:rsidRDefault="00896068">
      <w:pPr>
        <w:pStyle w:val="FootnoteText"/>
      </w:pPr>
      <w:r>
        <w:rPr>
          <w:rStyle w:val="FootnoteReference"/>
        </w:rPr>
        <w:footnoteRef/>
      </w:r>
      <w:r>
        <w:t xml:space="preserve"> Privacy data is collected on individuals by OPM’s E-QIP security system separately cleared by OPM, however, DOE imposes an additional burden by requiring a background check of all personnel recommended for a security clearance.  .</w:t>
      </w:r>
    </w:p>
  </w:footnote>
  <w:footnote w:id="2">
    <w:p w:rsidR="00896068" w:rsidRDefault="00896068">
      <w:pPr>
        <w:pStyle w:val="FootnoteText"/>
      </w:pPr>
      <w:r>
        <w:rPr>
          <w:rStyle w:val="FootnoteReference"/>
        </w:rPr>
        <w:footnoteRef/>
      </w:r>
      <w:r>
        <w:t xml:space="preserve"> This would rarely </w:t>
      </w:r>
      <w:proofErr w:type="gramStart"/>
      <w:r>
        <w:t>occur  in</w:t>
      </w:r>
      <w:proofErr w:type="gramEnd"/>
      <w:r>
        <w:t xml:space="preserve"> other than a management contract so the number of respondents and burden hours are those shown at item 29 for DEAR 970.5223-1.</w:t>
      </w:r>
    </w:p>
  </w:footnote>
  <w:footnote w:id="3">
    <w:p w:rsidR="00896068" w:rsidRDefault="00896068">
      <w:pPr>
        <w:pStyle w:val="FootnoteText"/>
      </w:pPr>
      <w:r>
        <w:rPr>
          <w:rStyle w:val="FootnoteReference"/>
        </w:rPr>
        <w:footnoteRef/>
      </w:r>
      <w:r>
        <w:t xml:space="preserve"> See also 970.5223-7.  The old Affirmative Procurement Program was renamed pursuant to EO 13513 and was split between items 14 and 31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928"/>
    <w:rsid w:val="00001025"/>
    <w:rsid w:val="000046F4"/>
    <w:rsid w:val="000749A3"/>
    <w:rsid w:val="00082CBF"/>
    <w:rsid w:val="000A4874"/>
    <w:rsid w:val="000B72B1"/>
    <w:rsid w:val="000C373E"/>
    <w:rsid w:val="000D6303"/>
    <w:rsid w:val="000E1A9A"/>
    <w:rsid w:val="00116C22"/>
    <w:rsid w:val="00141B43"/>
    <w:rsid w:val="00152906"/>
    <w:rsid w:val="001637B1"/>
    <w:rsid w:val="00164C73"/>
    <w:rsid w:val="00166928"/>
    <w:rsid w:val="001825D3"/>
    <w:rsid w:val="001E2B5A"/>
    <w:rsid w:val="001F18E5"/>
    <w:rsid w:val="00205F8F"/>
    <w:rsid w:val="0021348A"/>
    <w:rsid w:val="00220ACF"/>
    <w:rsid w:val="00227E30"/>
    <w:rsid w:val="002623F0"/>
    <w:rsid w:val="00266A10"/>
    <w:rsid w:val="00284243"/>
    <w:rsid w:val="002A020B"/>
    <w:rsid w:val="002B55EA"/>
    <w:rsid w:val="002B7F0D"/>
    <w:rsid w:val="002F0CFC"/>
    <w:rsid w:val="00302DB6"/>
    <w:rsid w:val="00313B8A"/>
    <w:rsid w:val="00326AD1"/>
    <w:rsid w:val="0033671C"/>
    <w:rsid w:val="00365F08"/>
    <w:rsid w:val="003865D9"/>
    <w:rsid w:val="00392FB6"/>
    <w:rsid w:val="00396AAE"/>
    <w:rsid w:val="003A4342"/>
    <w:rsid w:val="003E44F3"/>
    <w:rsid w:val="00410388"/>
    <w:rsid w:val="0041687A"/>
    <w:rsid w:val="00426D4E"/>
    <w:rsid w:val="00444479"/>
    <w:rsid w:val="00444A91"/>
    <w:rsid w:val="00446737"/>
    <w:rsid w:val="00451A27"/>
    <w:rsid w:val="0045243E"/>
    <w:rsid w:val="00457DCE"/>
    <w:rsid w:val="004B5201"/>
    <w:rsid w:val="004C117F"/>
    <w:rsid w:val="004C40DE"/>
    <w:rsid w:val="004E04D4"/>
    <w:rsid w:val="004E2C1A"/>
    <w:rsid w:val="004F2EF3"/>
    <w:rsid w:val="00515EC4"/>
    <w:rsid w:val="00516489"/>
    <w:rsid w:val="005245DD"/>
    <w:rsid w:val="005603A4"/>
    <w:rsid w:val="00571843"/>
    <w:rsid w:val="00585569"/>
    <w:rsid w:val="00592B1A"/>
    <w:rsid w:val="00594CF8"/>
    <w:rsid w:val="005A25EF"/>
    <w:rsid w:val="005A4B12"/>
    <w:rsid w:val="005B6C67"/>
    <w:rsid w:val="005D1982"/>
    <w:rsid w:val="005F4A6D"/>
    <w:rsid w:val="00613A78"/>
    <w:rsid w:val="006362F3"/>
    <w:rsid w:val="006415B3"/>
    <w:rsid w:val="0066639A"/>
    <w:rsid w:val="00666CCA"/>
    <w:rsid w:val="00683F29"/>
    <w:rsid w:val="0069455C"/>
    <w:rsid w:val="006C64DD"/>
    <w:rsid w:val="006D0928"/>
    <w:rsid w:val="006D3552"/>
    <w:rsid w:val="006F08DB"/>
    <w:rsid w:val="007027A0"/>
    <w:rsid w:val="00731E61"/>
    <w:rsid w:val="007323CF"/>
    <w:rsid w:val="007405DD"/>
    <w:rsid w:val="007458D3"/>
    <w:rsid w:val="0076377B"/>
    <w:rsid w:val="0076421C"/>
    <w:rsid w:val="00781C55"/>
    <w:rsid w:val="00790F7E"/>
    <w:rsid w:val="007A16D5"/>
    <w:rsid w:val="007B1CAB"/>
    <w:rsid w:val="007E7430"/>
    <w:rsid w:val="007F0FE5"/>
    <w:rsid w:val="00800F47"/>
    <w:rsid w:val="00805742"/>
    <w:rsid w:val="00821F4F"/>
    <w:rsid w:val="00882E87"/>
    <w:rsid w:val="008853E1"/>
    <w:rsid w:val="00887FA0"/>
    <w:rsid w:val="00896068"/>
    <w:rsid w:val="008A2CDA"/>
    <w:rsid w:val="008D07D2"/>
    <w:rsid w:val="008E707B"/>
    <w:rsid w:val="008E7F14"/>
    <w:rsid w:val="008F2025"/>
    <w:rsid w:val="00921E8A"/>
    <w:rsid w:val="00925766"/>
    <w:rsid w:val="00940698"/>
    <w:rsid w:val="009536DE"/>
    <w:rsid w:val="00964F9B"/>
    <w:rsid w:val="0098671D"/>
    <w:rsid w:val="009954BC"/>
    <w:rsid w:val="0099582E"/>
    <w:rsid w:val="00996006"/>
    <w:rsid w:val="009A72CB"/>
    <w:rsid w:val="009C446E"/>
    <w:rsid w:val="009D67DC"/>
    <w:rsid w:val="00A01720"/>
    <w:rsid w:val="00A35505"/>
    <w:rsid w:val="00A35AB9"/>
    <w:rsid w:val="00A60625"/>
    <w:rsid w:val="00A66901"/>
    <w:rsid w:val="00A70A57"/>
    <w:rsid w:val="00A90097"/>
    <w:rsid w:val="00A917B8"/>
    <w:rsid w:val="00AD0A2A"/>
    <w:rsid w:val="00B023C6"/>
    <w:rsid w:val="00B03C18"/>
    <w:rsid w:val="00B05B07"/>
    <w:rsid w:val="00B1583B"/>
    <w:rsid w:val="00B25692"/>
    <w:rsid w:val="00B33347"/>
    <w:rsid w:val="00B44611"/>
    <w:rsid w:val="00B778CE"/>
    <w:rsid w:val="00B8750A"/>
    <w:rsid w:val="00BA630F"/>
    <w:rsid w:val="00BB4733"/>
    <w:rsid w:val="00BC13FE"/>
    <w:rsid w:val="00BC5557"/>
    <w:rsid w:val="00BE4AB6"/>
    <w:rsid w:val="00C0131B"/>
    <w:rsid w:val="00C1197A"/>
    <w:rsid w:val="00C139FF"/>
    <w:rsid w:val="00C141D7"/>
    <w:rsid w:val="00C376FD"/>
    <w:rsid w:val="00C42579"/>
    <w:rsid w:val="00C45CC0"/>
    <w:rsid w:val="00C63EBD"/>
    <w:rsid w:val="00C72AE0"/>
    <w:rsid w:val="00C737DB"/>
    <w:rsid w:val="00C81BB3"/>
    <w:rsid w:val="00C90E00"/>
    <w:rsid w:val="00C95E2F"/>
    <w:rsid w:val="00CA3008"/>
    <w:rsid w:val="00CA4BEB"/>
    <w:rsid w:val="00CC6737"/>
    <w:rsid w:val="00CE7DA0"/>
    <w:rsid w:val="00CF29EB"/>
    <w:rsid w:val="00D2111D"/>
    <w:rsid w:val="00D33FE6"/>
    <w:rsid w:val="00D5164D"/>
    <w:rsid w:val="00D53508"/>
    <w:rsid w:val="00D84568"/>
    <w:rsid w:val="00DA596F"/>
    <w:rsid w:val="00DD40F3"/>
    <w:rsid w:val="00DF6B24"/>
    <w:rsid w:val="00E01687"/>
    <w:rsid w:val="00E1348F"/>
    <w:rsid w:val="00E24D91"/>
    <w:rsid w:val="00E762D2"/>
    <w:rsid w:val="00E94AE6"/>
    <w:rsid w:val="00EA5B60"/>
    <w:rsid w:val="00EB2AED"/>
    <w:rsid w:val="00EC1BC6"/>
    <w:rsid w:val="00EC3873"/>
    <w:rsid w:val="00ED7C22"/>
    <w:rsid w:val="00EE34B8"/>
    <w:rsid w:val="00EF114B"/>
    <w:rsid w:val="00F1261A"/>
    <w:rsid w:val="00F71D2F"/>
    <w:rsid w:val="00F76514"/>
    <w:rsid w:val="00F96E7E"/>
    <w:rsid w:val="00FC7183"/>
    <w:rsid w:val="00FD7E96"/>
    <w:rsid w:val="00FF12A6"/>
    <w:rsid w:val="00FF6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30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A30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3008"/>
  </w:style>
  <w:style w:type="table" w:styleId="TableGrid">
    <w:name w:val="Table Grid"/>
    <w:basedOn w:val="TableNormal"/>
    <w:rsid w:val="00CA4B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5F4A6D"/>
    <w:rPr>
      <w:sz w:val="16"/>
      <w:szCs w:val="16"/>
    </w:rPr>
  </w:style>
  <w:style w:type="paragraph" w:styleId="CommentText">
    <w:name w:val="annotation text"/>
    <w:basedOn w:val="Normal"/>
    <w:semiHidden/>
    <w:rsid w:val="005F4A6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F4A6D"/>
    <w:rPr>
      <w:b/>
      <w:bCs/>
    </w:rPr>
  </w:style>
  <w:style w:type="paragraph" w:styleId="BalloonText">
    <w:name w:val="Balloon Text"/>
    <w:basedOn w:val="Normal"/>
    <w:semiHidden/>
    <w:rsid w:val="005F4A6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5F4A6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F4A6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A9184-D3DA-4CF6-9294-1036D30F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489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Provisions and Clauses</vt:lpstr>
    </vt:vector>
  </TitlesOfParts>
  <Company>Department of Energy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Provisions and Clauses</dc:title>
  <dc:subject/>
  <dc:creator>Richard Langston</dc:creator>
  <cp:keywords/>
  <dc:description/>
  <cp:lastModifiedBy>crutcev</cp:lastModifiedBy>
  <cp:revision>4</cp:revision>
  <cp:lastPrinted>2007-12-28T14:20:00Z</cp:lastPrinted>
  <dcterms:created xsi:type="dcterms:W3CDTF">2011-06-20T14:53:00Z</dcterms:created>
  <dcterms:modified xsi:type="dcterms:W3CDTF">2011-08-16T13:00:00Z</dcterms:modified>
</cp:coreProperties>
</file>