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25" w:rsidRDefault="00920786" w:rsidP="009D4A65">
      <w:pPr>
        <w:rPr>
          <w:rFonts w:ascii="Century Gothic" w:hAnsi="Century Gothic"/>
          <w:b/>
          <w:sz w:val="28"/>
          <w:szCs w:val="28"/>
        </w:rPr>
      </w:pPr>
      <w:r>
        <w:rPr>
          <w:rFonts w:ascii="Lucida Handwriting" w:eastAsia="MingLiU" w:hAnsi="Lucida Handwriting"/>
          <w:b/>
          <w:noProof/>
          <w:color w:val="215868" w:themeColor="accent5" w:themeShade="80"/>
          <w:sz w:val="32"/>
          <w:szCs w:val="32"/>
          <w:lang w:eastAsia="zh-TW"/>
        </w:rPr>
        <w:pict>
          <v:rect id="_x0000_s1028" style="position:absolute;margin-left:0;margin-top:0;width:612pt;height:161.75pt;flip:x;z-index:-251656193;mso-width-percent:1000;mso-wrap-distance-top:7.2pt;mso-wrap-distance-bottom:10.8pt;mso-position-horizontal:center;mso-position-horizontal-relative:page;mso-position-vertical:top;mso-position-vertical-relative:page;mso-width-percent:1000" o:allowincell="f" fillcolor="#9bbb59 [3206]" stroked="f" strokecolor="white [3212]" strokeweight="1.5pt">
            <v:shadow color="#e36c0a [2409]" offset="-80pt,-36pt" offset2="-148pt,-60pt"/>
            <v:textbox style="mso-next-textbox:#_x0000_s1028" inset="36pt,0,10.8pt,0">
              <w:txbxContent>
                <w:p w:rsidR="00920786" w:rsidRPr="0019006F" w:rsidRDefault="00920786" w:rsidP="00920786">
                  <w:pPr>
                    <w:tabs>
                      <w:tab w:val="right" w:pos="8640"/>
                    </w:tabs>
                  </w:pPr>
                  <w:r>
                    <w:t xml:space="preserve">Attachment </w:t>
                  </w:r>
                  <w:proofErr w:type="spellStart"/>
                  <w:r>
                    <w:t>1a</w:t>
                  </w:r>
                  <w:proofErr w:type="spellEnd"/>
                  <w:r>
                    <w:t xml:space="preserve"> Goal 1 </w:t>
                  </w:r>
                  <w:r>
                    <w:t>Exemplar Recruitment Flyer</w:t>
                  </w:r>
                </w:p>
                <w:p w:rsidR="001C26D8" w:rsidRPr="009537F2" w:rsidRDefault="001C26D8" w:rsidP="007A688D">
                  <w:pPr>
                    <w:pBdr>
                      <w:top w:val="single" w:sz="18" w:space="5" w:color="FFFFFF" w:themeColor="background1"/>
                      <w:left w:val="single" w:sz="18" w:space="10" w:color="FFFFFF" w:themeColor="background1"/>
                      <w:right w:val="single" w:sz="48" w:space="30" w:color="9BBB59" w:themeColor="accent3"/>
                    </w:pBdr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FFFFFF" w:themeColor="background1"/>
                      <w:sz w:val="56"/>
                      <w:szCs w:val="56"/>
                    </w:rPr>
                  </w:pPr>
                  <w:r w:rsidRPr="005B2000">
                    <w:rPr>
                      <w:rFonts w:asciiTheme="minorHAnsi" w:eastAsia="Dotum" w:hAnsiTheme="minorHAnsi" w:cstheme="majorBidi"/>
                      <w:b/>
                      <w:iCs/>
                      <w:color w:val="FFFFFF" w:themeColor="background1"/>
                      <w:sz w:val="56"/>
                      <w:szCs w:val="56"/>
                    </w:rPr>
                    <w:t>Wouldn’t it be great….if everything could be tested</w:t>
                  </w:r>
                  <w:r w:rsidRPr="009537F2">
                    <w:rPr>
                      <w:rFonts w:asciiTheme="minorHAnsi" w:eastAsiaTheme="majorEastAsia" w:hAnsiTheme="minorHAnsi" w:cstheme="majorBidi"/>
                      <w:b/>
                      <w:iCs/>
                      <w:color w:val="FFFFFF" w:themeColor="background1"/>
                      <w:sz w:val="56"/>
                      <w:szCs w:val="56"/>
                    </w:rPr>
                    <w:t xml:space="preserve"> </w:t>
                  </w:r>
                  <w:r w:rsidRPr="0057476B">
                    <w:rPr>
                      <w:rFonts w:ascii="Bodoni MT Black" w:eastAsiaTheme="majorEastAsia" w:hAnsi="Bodoni MT Black" w:cstheme="majorBidi"/>
                      <w:b/>
                      <w:iCs/>
                      <w:color w:val="FFFFFF" w:themeColor="background1"/>
                      <w:sz w:val="60"/>
                      <w:szCs w:val="60"/>
                    </w:rPr>
                    <w:t>painlessly</w:t>
                  </w:r>
                  <w:r w:rsidRPr="009537F2">
                    <w:rPr>
                      <w:rFonts w:asciiTheme="minorHAnsi" w:eastAsiaTheme="majorEastAsia" w:hAnsiTheme="minorHAnsi" w:cstheme="majorBidi"/>
                      <w:b/>
                      <w:iCs/>
                      <w:color w:val="FFFFFF" w:themeColor="background1"/>
                      <w:sz w:val="56"/>
                      <w:szCs w:val="56"/>
                    </w:rPr>
                    <w:t xml:space="preserve"> and </w:t>
                  </w:r>
                  <w:r w:rsidRPr="0057476B">
                    <w:rPr>
                      <w:rFonts w:ascii="Arial" w:eastAsiaTheme="majorEastAsia" w:hAnsi="Arial" w:cs="Arial"/>
                      <w:b/>
                      <w:iCs/>
                      <w:color w:val="FFFFFF" w:themeColor="background1"/>
                      <w:sz w:val="60"/>
                      <w:szCs w:val="60"/>
                    </w:rPr>
                    <w:t>simply</w:t>
                  </w:r>
                  <w:r w:rsidRPr="009537F2">
                    <w:rPr>
                      <w:rFonts w:ascii="Arial" w:eastAsiaTheme="majorEastAsia" w:hAnsi="Arial" w:cs="Arial"/>
                      <w:b/>
                      <w:iCs/>
                      <w:color w:val="FFFFFF" w:themeColor="background1"/>
                      <w:sz w:val="56"/>
                      <w:szCs w:val="56"/>
                    </w:rPr>
                    <w:t xml:space="preserve"> </w:t>
                  </w:r>
                  <w:r w:rsidRPr="009537F2">
                    <w:rPr>
                      <w:rFonts w:asciiTheme="minorHAnsi" w:eastAsiaTheme="majorEastAsia" w:hAnsiTheme="minorHAnsi" w:cstheme="majorBidi"/>
                      <w:b/>
                      <w:iCs/>
                      <w:color w:val="FFFFFF" w:themeColor="background1"/>
                      <w:sz w:val="56"/>
                      <w:szCs w:val="56"/>
                    </w:rPr>
                    <w:t xml:space="preserve">– through </w:t>
                  </w:r>
                  <w:r w:rsidRPr="0057476B">
                    <w:rPr>
                      <w:rFonts w:ascii="Franklin Gothic Demi" w:eastAsiaTheme="majorEastAsia" w:hAnsi="Franklin Gothic Demi" w:cstheme="majorBidi"/>
                      <w:b/>
                      <w:iCs/>
                      <w:color w:val="FFFFFF" w:themeColor="background1"/>
                      <w:sz w:val="60"/>
                      <w:szCs w:val="60"/>
                    </w:rPr>
                    <w:t>saliva</w:t>
                  </w:r>
                  <w:r w:rsidRPr="009537F2">
                    <w:rPr>
                      <w:rFonts w:asciiTheme="minorHAnsi" w:eastAsiaTheme="majorEastAsia" w:hAnsiTheme="minorHAnsi" w:cstheme="majorBidi"/>
                      <w:b/>
                      <w:iCs/>
                      <w:color w:val="FFFFFF" w:themeColor="background1"/>
                      <w:sz w:val="56"/>
                      <w:szCs w:val="56"/>
                    </w:rPr>
                    <w:t>?</w:t>
                  </w:r>
                </w:p>
              </w:txbxContent>
            </v:textbox>
            <w10:wrap type="square" anchorx="page" anchory="page"/>
          </v:rect>
        </w:pict>
      </w:r>
      <w:r w:rsidR="006275C2" w:rsidRPr="009B6DB3">
        <w:rPr>
          <w:rFonts w:ascii="Lucida Handwriting" w:eastAsia="MingLiU" w:hAnsi="Lucida Handwriting"/>
          <w:b/>
          <w:noProof/>
          <w:color w:val="215868" w:themeColor="accent5" w:themeShade="8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E35673B" wp14:editId="31C60B7D">
            <wp:simplePos x="0" y="0"/>
            <wp:positionH relativeFrom="column">
              <wp:posOffset>20955</wp:posOffset>
            </wp:positionH>
            <wp:positionV relativeFrom="paragraph">
              <wp:posOffset>1745615</wp:posOffset>
            </wp:positionV>
            <wp:extent cx="2490470" cy="1721485"/>
            <wp:effectExtent l="19050" t="0" r="5080" b="0"/>
            <wp:wrapSquare wrapText="bothSides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172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3B4C" w:rsidRPr="009B6DB3">
        <w:rPr>
          <w:rFonts w:ascii="Lucida Handwriting" w:eastAsia="MingLiU" w:hAnsi="Lucida Handwriting"/>
          <w:b/>
          <w:color w:val="215868" w:themeColor="accent5" w:themeShade="80"/>
          <w:sz w:val="32"/>
          <w:szCs w:val="32"/>
        </w:rPr>
        <w:t>I</w:t>
      </w:r>
      <w:r w:rsidR="00D229E4" w:rsidRPr="009B6DB3">
        <w:rPr>
          <w:rFonts w:ascii="Lucida Handwriting" w:eastAsia="MingLiU" w:hAnsi="Lucida Handwriting"/>
          <w:b/>
          <w:color w:val="215868" w:themeColor="accent5" w:themeShade="80"/>
          <w:sz w:val="32"/>
          <w:szCs w:val="32"/>
        </w:rPr>
        <w:t>magine the possibilities</w:t>
      </w:r>
      <w:r w:rsidR="001C26D8" w:rsidRPr="009B6DB3">
        <w:rPr>
          <w:rFonts w:ascii="Lucida Handwriting" w:eastAsia="MingLiU" w:hAnsi="Lucida Handwriting"/>
          <w:b/>
          <w:color w:val="215868" w:themeColor="accent5" w:themeShade="80"/>
          <w:sz w:val="32"/>
          <w:szCs w:val="32"/>
        </w:rPr>
        <w:t xml:space="preserve"> </w:t>
      </w:r>
      <w:r w:rsidR="00362CCC" w:rsidRPr="009B6DB3">
        <w:rPr>
          <w:rFonts w:ascii="Lucida Handwriting" w:eastAsia="MingLiU" w:hAnsi="Lucida Handwriting"/>
          <w:b/>
          <w:color w:val="215868" w:themeColor="accent5" w:themeShade="80"/>
          <w:sz w:val="32"/>
          <w:szCs w:val="32"/>
        </w:rPr>
        <w:t>…</w:t>
      </w:r>
      <w:r w:rsidR="00362CCC" w:rsidRPr="00DD61BE">
        <w:rPr>
          <w:rFonts w:ascii="Arial Black" w:hAnsi="Arial Black"/>
          <w:b/>
          <w:sz w:val="28"/>
          <w:szCs w:val="28"/>
        </w:rPr>
        <w:t xml:space="preserve"> </w:t>
      </w:r>
      <w:r w:rsidR="00D229E4" w:rsidRPr="00DD61BE">
        <w:rPr>
          <w:rFonts w:ascii="Arial Black" w:hAnsi="Arial Black"/>
          <w:b/>
          <w:sz w:val="28"/>
          <w:szCs w:val="28"/>
        </w:rPr>
        <w:t xml:space="preserve">if </w:t>
      </w:r>
      <w:r w:rsidR="00D229E4" w:rsidRPr="006275C2">
        <w:rPr>
          <w:rFonts w:ascii="Arial Black" w:hAnsi="Arial Black"/>
          <w:b/>
          <w:sz w:val="28"/>
          <w:szCs w:val="28"/>
        </w:rPr>
        <w:t xml:space="preserve">saliva could be used </w:t>
      </w:r>
      <w:r w:rsidR="0057476B" w:rsidRPr="006275C2">
        <w:rPr>
          <w:rFonts w:ascii="Arial Black" w:hAnsi="Arial Black"/>
          <w:b/>
          <w:sz w:val="28"/>
          <w:szCs w:val="28"/>
        </w:rPr>
        <w:t>instead of</w:t>
      </w:r>
      <w:r w:rsidR="00D229E4" w:rsidRPr="006275C2">
        <w:rPr>
          <w:rFonts w:ascii="Arial Black" w:hAnsi="Arial Black"/>
          <w:b/>
          <w:sz w:val="28"/>
          <w:szCs w:val="28"/>
        </w:rPr>
        <w:t xml:space="preserve"> blood as a res</w:t>
      </w:r>
      <w:r w:rsidR="006275C2" w:rsidRPr="006275C2">
        <w:rPr>
          <w:rFonts w:ascii="Arial Black" w:hAnsi="Arial Black"/>
          <w:b/>
          <w:sz w:val="28"/>
          <w:szCs w:val="28"/>
        </w:rPr>
        <w:t>earch and diagnostic s</w:t>
      </w:r>
      <w:bookmarkStart w:id="0" w:name="_GoBack"/>
      <w:bookmarkEnd w:id="0"/>
      <w:r w:rsidR="006275C2" w:rsidRPr="006275C2">
        <w:rPr>
          <w:rFonts w:ascii="Arial Black" w:hAnsi="Arial Black"/>
          <w:b/>
          <w:sz w:val="28"/>
          <w:szCs w:val="28"/>
        </w:rPr>
        <w:t>pecimen</w:t>
      </w:r>
      <w:r w:rsidR="001C26D8">
        <w:rPr>
          <w:rFonts w:ascii="Arial Black" w:hAnsi="Arial Black"/>
          <w:b/>
          <w:sz w:val="28"/>
          <w:szCs w:val="28"/>
        </w:rPr>
        <w:t>…</w:t>
      </w:r>
      <w:r w:rsidR="001C26D8">
        <w:rPr>
          <w:rFonts w:ascii="Century Gothic" w:hAnsi="Century Gothic"/>
          <w:b/>
          <w:sz w:val="28"/>
          <w:szCs w:val="28"/>
        </w:rPr>
        <w:t xml:space="preserve"> </w:t>
      </w:r>
    </w:p>
    <w:p w:rsidR="0057476B" w:rsidRDefault="0057476B" w:rsidP="009D4A65">
      <w:pPr>
        <w:rPr>
          <w:rFonts w:eastAsia="Dotum"/>
          <w:b/>
          <w:sz w:val="26"/>
          <w:szCs w:val="26"/>
        </w:rPr>
      </w:pPr>
      <w:r w:rsidRPr="00F03997">
        <w:rPr>
          <w:rFonts w:eastAsia="Dotum"/>
          <w:b/>
          <w:sz w:val="26"/>
          <w:szCs w:val="26"/>
        </w:rPr>
        <w:t xml:space="preserve">The Johns </w:t>
      </w:r>
      <w:r w:rsidR="009D4A65" w:rsidRPr="00F03997">
        <w:rPr>
          <w:rFonts w:eastAsia="Dotum"/>
          <w:b/>
          <w:sz w:val="26"/>
          <w:szCs w:val="26"/>
        </w:rPr>
        <w:t xml:space="preserve">Hopkins </w:t>
      </w:r>
      <w:r w:rsidR="001C26D8" w:rsidRPr="00F03997">
        <w:rPr>
          <w:rFonts w:eastAsia="Dotum"/>
          <w:b/>
          <w:sz w:val="26"/>
          <w:szCs w:val="26"/>
        </w:rPr>
        <w:t xml:space="preserve">University </w:t>
      </w:r>
      <w:r w:rsidR="00477BCE" w:rsidRPr="00F03997">
        <w:rPr>
          <w:rFonts w:eastAsia="Dotum"/>
          <w:b/>
          <w:sz w:val="26"/>
          <w:szCs w:val="26"/>
        </w:rPr>
        <w:t xml:space="preserve">Center for </w:t>
      </w:r>
      <w:r w:rsidRPr="00F03997">
        <w:rPr>
          <w:rFonts w:eastAsia="Dotum"/>
          <w:b/>
          <w:sz w:val="26"/>
          <w:szCs w:val="26"/>
        </w:rPr>
        <w:t xml:space="preserve">Interdisciplinary Salivary Bioscience Research </w:t>
      </w:r>
      <w:r w:rsidR="00477BCE" w:rsidRPr="00F03997">
        <w:rPr>
          <w:rFonts w:eastAsia="Dotum"/>
          <w:b/>
          <w:sz w:val="26"/>
          <w:szCs w:val="26"/>
        </w:rPr>
        <w:t xml:space="preserve">is seeking </w:t>
      </w:r>
      <w:r w:rsidR="009D4A65" w:rsidRPr="00F03997">
        <w:rPr>
          <w:rFonts w:eastAsia="Dotum"/>
          <w:b/>
          <w:sz w:val="26"/>
          <w:szCs w:val="26"/>
        </w:rPr>
        <w:t xml:space="preserve">men and </w:t>
      </w:r>
      <w:r w:rsidR="00477BCE" w:rsidRPr="00F03997">
        <w:rPr>
          <w:rFonts w:eastAsia="Dotum"/>
          <w:b/>
          <w:sz w:val="26"/>
          <w:szCs w:val="26"/>
        </w:rPr>
        <w:t>non-pregnant</w:t>
      </w:r>
      <w:r w:rsidR="00FA5A7F" w:rsidRPr="00F03997">
        <w:rPr>
          <w:rFonts w:eastAsia="Dotum"/>
          <w:b/>
          <w:sz w:val="26"/>
          <w:szCs w:val="26"/>
        </w:rPr>
        <w:t xml:space="preserve"> </w:t>
      </w:r>
      <w:r w:rsidR="009D4A65" w:rsidRPr="00F03997">
        <w:rPr>
          <w:rFonts w:eastAsia="Dotum"/>
          <w:b/>
          <w:sz w:val="26"/>
          <w:szCs w:val="26"/>
        </w:rPr>
        <w:t xml:space="preserve">women </w:t>
      </w:r>
      <w:r w:rsidR="00F03997">
        <w:rPr>
          <w:rFonts w:eastAsia="Dotum"/>
          <w:b/>
          <w:sz w:val="26"/>
          <w:szCs w:val="26"/>
        </w:rPr>
        <w:t>from ages 18 to 35</w:t>
      </w:r>
      <w:r w:rsidR="00477BCE" w:rsidRPr="00F03997">
        <w:rPr>
          <w:rFonts w:eastAsia="Dotum"/>
          <w:b/>
          <w:sz w:val="26"/>
          <w:szCs w:val="26"/>
        </w:rPr>
        <w:t xml:space="preserve"> who are not </w:t>
      </w:r>
      <w:r w:rsidR="00F03997">
        <w:rPr>
          <w:rFonts w:eastAsia="Dotum"/>
          <w:b/>
          <w:sz w:val="26"/>
          <w:szCs w:val="26"/>
        </w:rPr>
        <w:t xml:space="preserve">currently </w:t>
      </w:r>
      <w:r w:rsidR="00477BCE" w:rsidRPr="00F03997">
        <w:rPr>
          <w:rFonts w:eastAsia="Dotum"/>
          <w:b/>
          <w:sz w:val="26"/>
          <w:szCs w:val="26"/>
        </w:rPr>
        <w:t>taking prescription medications (other than birth control)</w:t>
      </w:r>
      <w:r w:rsidR="00FA5A7F" w:rsidRPr="00F03997">
        <w:rPr>
          <w:rFonts w:eastAsia="Dotum"/>
          <w:b/>
          <w:sz w:val="26"/>
          <w:szCs w:val="26"/>
        </w:rPr>
        <w:t xml:space="preserve"> </w:t>
      </w:r>
      <w:r w:rsidR="004C010E" w:rsidRPr="00F03997">
        <w:rPr>
          <w:rFonts w:eastAsia="Dotum"/>
          <w:b/>
          <w:sz w:val="26"/>
          <w:szCs w:val="26"/>
        </w:rPr>
        <w:t xml:space="preserve">for </w:t>
      </w:r>
      <w:r w:rsidR="00477BCE" w:rsidRPr="00F03997">
        <w:rPr>
          <w:rFonts w:eastAsia="Dotum"/>
          <w:b/>
          <w:sz w:val="26"/>
          <w:szCs w:val="26"/>
        </w:rPr>
        <w:t xml:space="preserve">participation in </w:t>
      </w:r>
      <w:r w:rsidR="004C010E" w:rsidRPr="00F03997">
        <w:rPr>
          <w:rFonts w:eastAsia="Dotum"/>
          <w:b/>
          <w:sz w:val="26"/>
          <w:szCs w:val="26"/>
        </w:rPr>
        <w:t xml:space="preserve">a study that will </w:t>
      </w:r>
      <w:r w:rsidR="00FA5A7F" w:rsidRPr="00F03997">
        <w:rPr>
          <w:rFonts w:eastAsia="Dotum"/>
          <w:b/>
          <w:sz w:val="26"/>
          <w:szCs w:val="26"/>
        </w:rPr>
        <w:t xml:space="preserve">help </w:t>
      </w:r>
      <w:r w:rsidR="000B702A" w:rsidRPr="00F03997">
        <w:rPr>
          <w:rFonts w:eastAsia="Dotum"/>
          <w:b/>
          <w:sz w:val="26"/>
          <w:szCs w:val="26"/>
        </w:rPr>
        <w:t xml:space="preserve">expand this </w:t>
      </w:r>
      <w:r w:rsidR="00362CCC" w:rsidRPr="00F03997">
        <w:rPr>
          <w:rFonts w:eastAsia="Dotum"/>
          <w:b/>
          <w:sz w:val="26"/>
          <w:szCs w:val="26"/>
        </w:rPr>
        <w:t xml:space="preserve">cutting edge </w:t>
      </w:r>
      <w:r w:rsidR="000B702A" w:rsidRPr="00F03997">
        <w:rPr>
          <w:rFonts w:eastAsia="Dotum"/>
          <w:b/>
          <w:sz w:val="26"/>
          <w:szCs w:val="26"/>
        </w:rPr>
        <w:t>field</w:t>
      </w:r>
      <w:r w:rsidR="00274F47" w:rsidRPr="00F03997">
        <w:rPr>
          <w:rFonts w:eastAsia="Dotum"/>
          <w:b/>
          <w:sz w:val="26"/>
          <w:szCs w:val="26"/>
        </w:rPr>
        <w:t>.</w:t>
      </w:r>
      <w:r w:rsidR="00F03997">
        <w:rPr>
          <w:rFonts w:eastAsia="Dotum"/>
          <w:b/>
          <w:sz w:val="26"/>
          <w:szCs w:val="26"/>
        </w:rPr>
        <w:t xml:space="preserve"> </w:t>
      </w:r>
    </w:p>
    <w:p w:rsidR="005F38A1" w:rsidRDefault="005F38A1" w:rsidP="005F38A1">
      <w:pPr>
        <w:pStyle w:val="Header"/>
      </w:pPr>
      <w:r>
        <w:object w:dxaOrig="3073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35pt;height:33.65pt" o:ole="" fillcolor="window">
            <v:imagedata r:id="rId9" o:title=""/>
          </v:shape>
          <o:OLEObject Type="Embed" ProgID="Word.Picture.8" ShapeID="_x0000_i1025" DrawAspect="Content" ObjectID="_1405425781" r:id="rId10"/>
        </w:object>
      </w:r>
    </w:p>
    <w:p w:rsidR="005F38A1" w:rsidRDefault="005F38A1" w:rsidP="005F38A1">
      <w:pPr>
        <w:rPr>
          <w:rFonts w:ascii="Bookman Old Style" w:hAnsi="Bookman Old Style"/>
          <w:b/>
          <w:i/>
          <w:color w:val="FF0000"/>
        </w:rPr>
      </w:pPr>
      <w:r>
        <w:rPr>
          <w:b/>
        </w:rPr>
        <w:t xml:space="preserve">   Approved March 21, 2012</w:t>
      </w:r>
    </w:p>
    <w:p w:rsidR="00413A6B" w:rsidRDefault="00920786" w:rsidP="00A53B4C">
      <w:pPr>
        <w:jc w:val="center"/>
        <w:rPr>
          <w:rFonts w:ascii="Berlin Sans FB Demi" w:hAnsi="Berlin Sans FB Demi"/>
          <w:b/>
          <w:sz w:val="44"/>
          <w:szCs w:val="44"/>
        </w:rPr>
      </w:pPr>
      <w:r>
        <w:rPr>
          <w:rFonts w:ascii="Century Gothic" w:hAnsi="Century Gothic"/>
          <w:b/>
          <w:noProof/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.55pt;margin-top:1pt;width:458.55pt;height:114.9pt;z-index:251662336;v-text-anchor:middle" fillcolor="#daeef3 [664]" strokeweight="1.5pt">
            <v:stroke dashstyle="1 1"/>
            <v:textbox style="mso-next-textbox:#_x0000_s1033">
              <w:txbxContent>
                <w:p w:rsidR="001C26D8" w:rsidRPr="00182A65" w:rsidRDefault="001C26D8" w:rsidP="00182A6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182A65">
                    <w:rPr>
                      <w:rFonts w:ascii="Arial Black" w:hAnsi="Arial Black"/>
                      <w:sz w:val="24"/>
                      <w:szCs w:val="24"/>
                    </w:rPr>
                    <w:t xml:space="preserve">Participation lasts </w:t>
                  </w:r>
                  <w:r w:rsidR="005678DA" w:rsidRPr="00182A65">
                    <w:rPr>
                      <w:rFonts w:ascii="Arial Black" w:hAnsi="Arial Black"/>
                      <w:sz w:val="24"/>
                      <w:szCs w:val="24"/>
                    </w:rPr>
                    <w:t>45</w:t>
                  </w:r>
                  <w:r w:rsidRPr="00182A65">
                    <w:rPr>
                      <w:rFonts w:ascii="Arial Black" w:hAnsi="Arial Black"/>
                      <w:sz w:val="24"/>
                      <w:szCs w:val="24"/>
                    </w:rPr>
                    <w:t xml:space="preserve"> minutes and involves completing a short questionnaire and donating oral fluid, blood, and urine samples.</w:t>
                  </w:r>
                </w:p>
                <w:p w:rsidR="001C26D8" w:rsidRPr="00182A65" w:rsidRDefault="001C26D8" w:rsidP="001F324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182A65">
                    <w:rPr>
                      <w:rFonts w:ascii="Arial Black" w:hAnsi="Arial Black"/>
                      <w:sz w:val="24"/>
                      <w:szCs w:val="24"/>
                    </w:rPr>
                    <w:t xml:space="preserve">Samples will be used to develop and validate assays for analytes of several different types in oral fluids. </w:t>
                  </w:r>
                </w:p>
              </w:txbxContent>
            </v:textbox>
          </v:shape>
        </w:pict>
      </w:r>
    </w:p>
    <w:p w:rsidR="00413A6B" w:rsidRDefault="00413A6B" w:rsidP="00A53B4C">
      <w:pPr>
        <w:jc w:val="center"/>
        <w:rPr>
          <w:rFonts w:ascii="Berlin Sans FB Demi" w:hAnsi="Berlin Sans FB Demi"/>
          <w:b/>
          <w:sz w:val="44"/>
          <w:szCs w:val="44"/>
        </w:rPr>
      </w:pPr>
    </w:p>
    <w:p w:rsidR="00413A6B" w:rsidRDefault="00413A6B" w:rsidP="00A53B4C">
      <w:pPr>
        <w:jc w:val="center"/>
        <w:rPr>
          <w:rFonts w:ascii="Berlin Sans FB Demi" w:hAnsi="Berlin Sans FB Demi"/>
          <w:b/>
          <w:sz w:val="44"/>
          <w:szCs w:val="44"/>
        </w:rPr>
      </w:pPr>
    </w:p>
    <w:p w:rsidR="00A564D5" w:rsidRPr="00182A65" w:rsidRDefault="00A564D5" w:rsidP="00182A65">
      <w:pPr>
        <w:rPr>
          <w:rFonts w:ascii="Berlin Sans FB Demi" w:hAnsi="Berlin Sans FB Demi"/>
          <w:b/>
          <w:sz w:val="24"/>
          <w:szCs w:val="24"/>
        </w:rPr>
      </w:pPr>
    </w:p>
    <w:p w:rsidR="00A53B4C" w:rsidRPr="00182A65" w:rsidRDefault="00A53B4C" w:rsidP="00C96072">
      <w:pPr>
        <w:jc w:val="center"/>
        <w:rPr>
          <w:rFonts w:ascii="Berlin Sans FB Demi" w:hAnsi="Berlin Sans FB Demi"/>
          <w:b/>
          <w:sz w:val="28"/>
          <w:szCs w:val="28"/>
        </w:rPr>
      </w:pPr>
      <w:r w:rsidRPr="00182A65">
        <w:rPr>
          <w:rFonts w:ascii="Berlin Sans FB Demi" w:hAnsi="Berlin Sans FB Demi"/>
          <w:b/>
          <w:sz w:val="28"/>
          <w:szCs w:val="28"/>
        </w:rPr>
        <w:t xml:space="preserve">Participants </w:t>
      </w:r>
      <w:r w:rsidR="00920786">
        <w:rPr>
          <w:rFonts w:ascii="Berlin Sans FB Demi" w:hAnsi="Berlin Sans FB Demi"/>
          <w:b/>
          <w:sz w:val="28"/>
          <w:szCs w:val="28"/>
        </w:rPr>
        <w:t>may</w:t>
      </w:r>
      <w:r w:rsidR="00274F47" w:rsidRPr="00182A65">
        <w:rPr>
          <w:rFonts w:ascii="Berlin Sans FB Demi" w:hAnsi="Berlin Sans FB Demi"/>
          <w:b/>
          <w:sz w:val="28"/>
          <w:szCs w:val="28"/>
        </w:rPr>
        <w:t xml:space="preserve"> receive $50.00</w:t>
      </w:r>
    </w:p>
    <w:p w:rsidR="00A53B4C" w:rsidRPr="00182A65" w:rsidRDefault="00A53B4C" w:rsidP="00C96072">
      <w:pPr>
        <w:jc w:val="center"/>
        <w:rPr>
          <w:rFonts w:asciiTheme="minorHAnsi" w:hAnsiTheme="minorHAnsi"/>
          <w:b/>
          <w:sz w:val="24"/>
          <w:szCs w:val="24"/>
        </w:rPr>
      </w:pPr>
      <w:r w:rsidRPr="00182A65">
        <w:rPr>
          <w:rFonts w:asciiTheme="minorHAnsi" w:hAnsiTheme="minorHAnsi"/>
          <w:b/>
          <w:sz w:val="24"/>
          <w:szCs w:val="24"/>
        </w:rPr>
        <w:t xml:space="preserve">To </w:t>
      </w:r>
      <w:r w:rsidR="005678DA" w:rsidRPr="00182A65">
        <w:rPr>
          <w:rFonts w:asciiTheme="minorHAnsi" w:hAnsiTheme="minorHAnsi"/>
          <w:b/>
          <w:sz w:val="24"/>
          <w:szCs w:val="24"/>
        </w:rPr>
        <w:t>participate in this research study</w:t>
      </w:r>
      <w:r w:rsidRPr="00182A65">
        <w:rPr>
          <w:rFonts w:asciiTheme="minorHAnsi" w:hAnsiTheme="minorHAnsi"/>
          <w:b/>
          <w:sz w:val="24"/>
          <w:szCs w:val="24"/>
        </w:rPr>
        <w:t>, please call 443-287-4581.</w:t>
      </w:r>
    </w:p>
    <w:p w:rsidR="00E50C74" w:rsidRPr="00182A65" w:rsidRDefault="00E50C74" w:rsidP="00C96072">
      <w:pPr>
        <w:jc w:val="center"/>
        <w:rPr>
          <w:rFonts w:asciiTheme="minorHAnsi" w:hAnsiTheme="minorHAnsi"/>
          <w:b/>
          <w:sz w:val="24"/>
          <w:szCs w:val="24"/>
        </w:rPr>
      </w:pPr>
      <w:r w:rsidRPr="00182A65">
        <w:rPr>
          <w:rFonts w:asciiTheme="minorHAnsi" w:hAnsiTheme="minorHAnsi"/>
          <w:b/>
          <w:sz w:val="24"/>
          <w:szCs w:val="24"/>
        </w:rPr>
        <w:t>PI: Douglas Granger</w:t>
      </w:r>
    </w:p>
    <w:p w:rsidR="00E50C74" w:rsidRPr="00182A65" w:rsidRDefault="00E50C74" w:rsidP="00C96072">
      <w:pPr>
        <w:jc w:val="center"/>
        <w:rPr>
          <w:rFonts w:asciiTheme="minorHAnsi" w:hAnsiTheme="minorHAnsi"/>
          <w:b/>
          <w:sz w:val="24"/>
          <w:szCs w:val="24"/>
        </w:rPr>
      </w:pPr>
      <w:r w:rsidRPr="00182A65">
        <w:rPr>
          <w:rFonts w:asciiTheme="minorHAnsi" w:hAnsiTheme="minorHAnsi"/>
          <w:b/>
          <w:sz w:val="24"/>
          <w:szCs w:val="24"/>
        </w:rPr>
        <w:t>Protocol No.: NA_00046518</w:t>
      </w:r>
    </w:p>
    <w:tbl>
      <w:tblPr>
        <w:tblStyle w:val="TableGrid"/>
        <w:tblpPr w:leftFromText="180" w:rightFromText="180" w:vertAnchor="text" w:horzAnchor="page" w:tblpXSpec="center" w:tblpY="131"/>
        <w:tblW w:w="7008" w:type="dxa"/>
        <w:tblBorders>
          <w:top w:val="single" w:sz="12" w:space="0" w:color="auto"/>
          <w:left w:val="single" w:sz="12" w:space="0" w:color="auto"/>
          <w:bottom w:val="dashed" w:sz="4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816"/>
        <w:gridCol w:w="1032"/>
        <w:gridCol w:w="1032"/>
        <w:gridCol w:w="1032"/>
        <w:gridCol w:w="1032"/>
        <w:gridCol w:w="1032"/>
        <w:gridCol w:w="1032"/>
      </w:tblGrid>
      <w:tr w:rsidR="005678DA" w:rsidTr="00182A65">
        <w:trPr>
          <w:cantSplit/>
          <w:trHeight w:val="1946"/>
        </w:trPr>
        <w:tc>
          <w:tcPr>
            <w:tcW w:w="816" w:type="dxa"/>
            <w:shd w:val="clear" w:color="auto" w:fill="EAF1DD" w:themeFill="accent3" w:themeFillTint="33"/>
            <w:textDirection w:val="tbRl"/>
            <w:vAlign w:val="center"/>
          </w:tcPr>
          <w:p w:rsidR="005678DA" w:rsidRPr="005678DA" w:rsidRDefault="005678DA" w:rsidP="005678DA">
            <w:pPr>
              <w:ind w:left="113" w:right="113"/>
              <w:jc w:val="center"/>
              <w:rPr>
                <w:sz w:val="28"/>
                <w:szCs w:val="28"/>
              </w:rPr>
            </w:pPr>
            <w:r w:rsidRPr="005678DA">
              <w:rPr>
                <w:rFonts w:asciiTheme="minorHAnsi" w:hAnsiTheme="minorHAnsi"/>
                <w:b/>
                <w:sz w:val="28"/>
                <w:szCs w:val="28"/>
              </w:rPr>
              <w:t>443-287-4581</w:t>
            </w:r>
          </w:p>
        </w:tc>
        <w:tc>
          <w:tcPr>
            <w:tcW w:w="1032" w:type="dxa"/>
            <w:shd w:val="clear" w:color="auto" w:fill="EAF1DD" w:themeFill="accent3" w:themeFillTint="33"/>
            <w:textDirection w:val="tbRl"/>
            <w:vAlign w:val="center"/>
          </w:tcPr>
          <w:p w:rsidR="005678DA" w:rsidRPr="005678DA" w:rsidRDefault="005678DA" w:rsidP="005678DA">
            <w:pPr>
              <w:ind w:left="113" w:right="113"/>
              <w:jc w:val="center"/>
              <w:rPr>
                <w:sz w:val="28"/>
                <w:szCs w:val="28"/>
              </w:rPr>
            </w:pPr>
            <w:r w:rsidRPr="005678DA">
              <w:rPr>
                <w:rFonts w:asciiTheme="minorHAnsi" w:hAnsiTheme="minorHAnsi"/>
                <w:b/>
                <w:sz w:val="28"/>
                <w:szCs w:val="28"/>
              </w:rPr>
              <w:t>443-287-4581</w:t>
            </w:r>
          </w:p>
        </w:tc>
        <w:tc>
          <w:tcPr>
            <w:tcW w:w="1032" w:type="dxa"/>
            <w:shd w:val="clear" w:color="auto" w:fill="EAF1DD" w:themeFill="accent3" w:themeFillTint="33"/>
            <w:textDirection w:val="tbRl"/>
            <w:vAlign w:val="center"/>
          </w:tcPr>
          <w:p w:rsidR="005678DA" w:rsidRPr="005678DA" w:rsidRDefault="005678DA" w:rsidP="005678DA">
            <w:pPr>
              <w:ind w:left="113" w:right="113"/>
              <w:jc w:val="center"/>
              <w:rPr>
                <w:sz w:val="28"/>
                <w:szCs w:val="28"/>
              </w:rPr>
            </w:pPr>
            <w:r w:rsidRPr="005678DA">
              <w:rPr>
                <w:rFonts w:asciiTheme="minorHAnsi" w:hAnsiTheme="minorHAnsi"/>
                <w:b/>
                <w:sz w:val="28"/>
                <w:szCs w:val="28"/>
              </w:rPr>
              <w:t>443-287-4581</w:t>
            </w:r>
          </w:p>
        </w:tc>
        <w:tc>
          <w:tcPr>
            <w:tcW w:w="1032" w:type="dxa"/>
            <w:shd w:val="clear" w:color="auto" w:fill="EAF1DD" w:themeFill="accent3" w:themeFillTint="33"/>
            <w:textDirection w:val="tbRl"/>
            <w:vAlign w:val="center"/>
          </w:tcPr>
          <w:p w:rsidR="005678DA" w:rsidRPr="005678DA" w:rsidRDefault="005678DA" w:rsidP="005678DA">
            <w:pPr>
              <w:ind w:left="113" w:right="113"/>
              <w:jc w:val="center"/>
              <w:rPr>
                <w:sz w:val="28"/>
                <w:szCs w:val="28"/>
              </w:rPr>
            </w:pPr>
            <w:r w:rsidRPr="005678DA">
              <w:rPr>
                <w:rFonts w:asciiTheme="minorHAnsi" w:hAnsiTheme="minorHAnsi"/>
                <w:b/>
                <w:sz w:val="28"/>
                <w:szCs w:val="28"/>
              </w:rPr>
              <w:t>443-287-4581</w:t>
            </w:r>
          </w:p>
        </w:tc>
        <w:tc>
          <w:tcPr>
            <w:tcW w:w="1032" w:type="dxa"/>
            <w:shd w:val="clear" w:color="auto" w:fill="EAF1DD" w:themeFill="accent3" w:themeFillTint="33"/>
            <w:textDirection w:val="tbRl"/>
            <w:vAlign w:val="center"/>
          </w:tcPr>
          <w:p w:rsidR="005678DA" w:rsidRPr="005678DA" w:rsidRDefault="005678DA" w:rsidP="005678DA">
            <w:pPr>
              <w:ind w:left="113" w:right="113"/>
              <w:jc w:val="center"/>
              <w:rPr>
                <w:sz w:val="28"/>
                <w:szCs w:val="28"/>
              </w:rPr>
            </w:pPr>
            <w:r w:rsidRPr="005678DA">
              <w:rPr>
                <w:rFonts w:asciiTheme="minorHAnsi" w:hAnsiTheme="minorHAnsi"/>
                <w:b/>
                <w:sz w:val="28"/>
                <w:szCs w:val="28"/>
              </w:rPr>
              <w:t>443-287-4581</w:t>
            </w:r>
          </w:p>
        </w:tc>
        <w:tc>
          <w:tcPr>
            <w:tcW w:w="1032" w:type="dxa"/>
            <w:shd w:val="clear" w:color="auto" w:fill="EAF1DD" w:themeFill="accent3" w:themeFillTint="33"/>
            <w:textDirection w:val="tbRl"/>
            <w:vAlign w:val="center"/>
          </w:tcPr>
          <w:p w:rsidR="005678DA" w:rsidRPr="005678DA" w:rsidRDefault="005678DA" w:rsidP="005678DA">
            <w:pPr>
              <w:ind w:left="113" w:right="113"/>
              <w:jc w:val="center"/>
              <w:rPr>
                <w:sz w:val="28"/>
                <w:szCs w:val="28"/>
              </w:rPr>
            </w:pPr>
            <w:r w:rsidRPr="005678DA">
              <w:rPr>
                <w:rFonts w:asciiTheme="minorHAnsi" w:hAnsiTheme="minorHAnsi"/>
                <w:b/>
                <w:sz w:val="28"/>
                <w:szCs w:val="28"/>
              </w:rPr>
              <w:t>443-287-4581</w:t>
            </w:r>
          </w:p>
        </w:tc>
        <w:tc>
          <w:tcPr>
            <w:tcW w:w="1032" w:type="dxa"/>
            <w:shd w:val="clear" w:color="auto" w:fill="EAF1DD" w:themeFill="accent3" w:themeFillTint="33"/>
            <w:textDirection w:val="tbRl"/>
            <w:vAlign w:val="center"/>
          </w:tcPr>
          <w:p w:rsidR="005678DA" w:rsidRPr="005678DA" w:rsidRDefault="005678DA" w:rsidP="005678DA">
            <w:pPr>
              <w:ind w:left="113" w:right="113"/>
              <w:jc w:val="center"/>
              <w:rPr>
                <w:sz w:val="28"/>
                <w:szCs w:val="28"/>
              </w:rPr>
            </w:pPr>
            <w:r w:rsidRPr="005678DA">
              <w:rPr>
                <w:rFonts w:asciiTheme="minorHAnsi" w:hAnsiTheme="minorHAnsi"/>
                <w:b/>
                <w:sz w:val="28"/>
                <w:szCs w:val="28"/>
              </w:rPr>
              <w:t>443-287-4581</w:t>
            </w:r>
          </w:p>
        </w:tc>
      </w:tr>
    </w:tbl>
    <w:p w:rsidR="00E50C74" w:rsidRDefault="00E50C74" w:rsidP="006254ED">
      <w:pPr>
        <w:pStyle w:val="Header"/>
      </w:pPr>
    </w:p>
    <w:p w:rsidR="00CB0E47" w:rsidRPr="00CB0E47" w:rsidRDefault="00CB0E47" w:rsidP="004D3A77">
      <w:pPr>
        <w:rPr>
          <w:sz w:val="2"/>
          <w:szCs w:val="2"/>
        </w:rPr>
      </w:pPr>
    </w:p>
    <w:sectPr w:rsidR="00CB0E47" w:rsidRPr="00CB0E47" w:rsidSect="00920786">
      <w:headerReference w:type="first" r:id="rId11"/>
      <w:pgSz w:w="12240" w:h="15840"/>
      <w:pgMar w:top="-673" w:right="1440" w:bottom="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786" w:rsidRDefault="00920786" w:rsidP="00920786">
      <w:pPr>
        <w:spacing w:after="0" w:line="240" w:lineRule="auto"/>
      </w:pPr>
      <w:r>
        <w:separator/>
      </w:r>
    </w:p>
  </w:endnote>
  <w:endnote w:type="continuationSeparator" w:id="0">
    <w:p w:rsidR="00920786" w:rsidRDefault="00920786" w:rsidP="0092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786" w:rsidRDefault="00920786" w:rsidP="00920786">
      <w:pPr>
        <w:spacing w:after="0" w:line="240" w:lineRule="auto"/>
      </w:pPr>
      <w:r>
        <w:separator/>
      </w:r>
    </w:p>
  </w:footnote>
  <w:footnote w:type="continuationSeparator" w:id="0">
    <w:p w:rsidR="00920786" w:rsidRDefault="00920786" w:rsidP="00920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786" w:rsidRDefault="00920786" w:rsidP="00920786">
    <w:pPr>
      <w:tabs>
        <w:tab w:val="right" w:pos="8640"/>
      </w:tabs>
    </w:pPr>
    <w:r>
      <w:t xml:space="preserve">Attachment </w:t>
    </w:r>
    <w:proofErr w:type="spellStart"/>
    <w:r>
      <w:t>1b</w:t>
    </w:r>
    <w:proofErr w:type="spellEnd"/>
    <w:r>
      <w:t xml:space="preserve"> Goal 1 Telephone Screening Script</w:t>
    </w:r>
    <w:r>
      <w:tab/>
      <w:t>OMB #:  0925-0647</w:t>
    </w:r>
  </w:p>
  <w:p w:rsidR="00920786" w:rsidRPr="0019006F" w:rsidRDefault="00920786" w:rsidP="00920786">
    <w:pPr>
      <w:pStyle w:val="Header"/>
      <w:jc w:val="right"/>
    </w:pPr>
    <w:r>
      <w:t>Expiration Date:  01/31/2015</w:t>
    </w:r>
  </w:p>
  <w:p w:rsidR="00920786" w:rsidRDefault="00920786" w:rsidP="00920786">
    <w:pPr>
      <w:tabs>
        <w:tab w:val="right" w:pos="8640"/>
      </w:tabs>
    </w:pPr>
    <w:r>
      <w:t xml:space="preserve">Attachment </w:t>
    </w:r>
    <w:proofErr w:type="spellStart"/>
    <w:r>
      <w:t>1b</w:t>
    </w:r>
    <w:proofErr w:type="spellEnd"/>
    <w:r>
      <w:t xml:space="preserve"> Goal 1 Telephone Screening Script</w:t>
    </w:r>
    <w:r>
      <w:tab/>
      <w:t>OMB #:  0925-0647</w:t>
    </w:r>
  </w:p>
  <w:p w:rsidR="00920786" w:rsidRPr="0019006F" w:rsidRDefault="00920786" w:rsidP="00920786">
    <w:pPr>
      <w:pStyle w:val="Header"/>
      <w:jc w:val="right"/>
    </w:pPr>
    <w:r>
      <w:t>Expiration Date:  01/31/2015</w:t>
    </w:r>
  </w:p>
  <w:p w:rsidR="00920786" w:rsidRDefault="00920786" w:rsidP="00920786">
    <w:pPr>
      <w:tabs>
        <w:tab w:val="right" w:pos="8640"/>
      </w:tabs>
    </w:pPr>
    <w:r>
      <w:t xml:space="preserve">Attachment </w:t>
    </w:r>
    <w:proofErr w:type="spellStart"/>
    <w:r>
      <w:t>1b</w:t>
    </w:r>
    <w:proofErr w:type="spellEnd"/>
    <w:r>
      <w:t xml:space="preserve"> Goal 1 Telephone Screening Script</w:t>
    </w:r>
    <w:r>
      <w:tab/>
      <w:t>OMB #:  0925-0647</w:t>
    </w:r>
  </w:p>
  <w:p w:rsidR="00920786" w:rsidRPr="0019006F" w:rsidRDefault="00920786" w:rsidP="00920786">
    <w:pPr>
      <w:pStyle w:val="Header"/>
      <w:jc w:val="right"/>
    </w:pPr>
    <w:r>
      <w:t>Expiration Date:  01/31/2015</w:t>
    </w:r>
  </w:p>
  <w:p w:rsidR="00920786" w:rsidRDefault="009207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307EE"/>
    <w:multiLevelType w:val="hybridMultilevel"/>
    <w:tmpl w:val="C8447B04"/>
    <w:lvl w:ilvl="0" w:tplc="B43A8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A65"/>
    <w:rsid w:val="0001105D"/>
    <w:rsid w:val="00083389"/>
    <w:rsid w:val="000B702A"/>
    <w:rsid w:val="000D19EE"/>
    <w:rsid w:val="0010747C"/>
    <w:rsid w:val="00112DA3"/>
    <w:rsid w:val="00133B28"/>
    <w:rsid w:val="0015308E"/>
    <w:rsid w:val="0017320D"/>
    <w:rsid w:val="00181147"/>
    <w:rsid w:val="00182A65"/>
    <w:rsid w:val="001C1550"/>
    <w:rsid w:val="001C26D8"/>
    <w:rsid w:val="001E43B8"/>
    <w:rsid w:val="001E67B2"/>
    <w:rsid w:val="001F3245"/>
    <w:rsid w:val="0022299B"/>
    <w:rsid w:val="0023481D"/>
    <w:rsid w:val="00254478"/>
    <w:rsid w:val="00267EFB"/>
    <w:rsid w:val="00274F47"/>
    <w:rsid w:val="00281A37"/>
    <w:rsid w:val="002A43F4"/>
    <w:rsid w:val="002A5310"/>
    <w:rsid w:val="002D3B93"/>
    <w:rsid w:val="002E11CF"/>
    <w:rsid w:val="00331376"/>
    <w:rsid w:val="0034404E"/>
    <w:rsid w:val="00362CCC"/>
    <w:rsid w:val="00371B60"/>
    <w:rsid w:val="00392E33"/>
    <w:rsid w:val="003941F1"/>
    <w:rsid w:val="003B509C"/>
    <w:rsid w:val="003F0796"/>
    <w:rsid w:val="003F41BB"/>
    <w:rsid w:val="0040061D"/>
    <w:rsid w:val="004042E5"/>
    <w:rsid w:val="00413A6B"/>
    <w:rsid w:val="00416F6E"/>
    <w:rsid w:val="00477BCE"/>
    <w:rsid w:val="004C010E"/>
    <w:rsid w:val="004D3A77"/>
    <w:rsid w:val="004F2DD2"/>
    <w:rsid w:val="005678DA"/>
    <w:rsid w:val="0057476B"/>
    <w:rsid w:val="00580569"/>
    <w:rsid w:val="0059713B"/>
    <w:rsid w:val="005B2000"/>
    <w:rsid w:val="005C6B99"/>
    <w:rsid w:val="005D784E"/>
    <w:rsid w:val="005F38A1"/>
    <w:rsid w:val="006112B6"/>
    <w:rsid w:val="006275C2"/>
    <w:rsid w:val="0063064F"/>
    <w:rsid w:val="006757E4"/>
    <w:rsid w:val="006A6E67"/>
    <w:rsid w:val="00704B02"/>
    <w:rsid w:val="007A688D"/>
    <w:rsid w:val="007D198B"/>
    <w:rsid w:val="0082671D"/>
    <w:rsid w:val="008405F6"/>
    <w:rsid w:val="009057B5"/>
    <w:rsid w:val="00920786"/>
    <w:rsid w:val="00922480"/>
    <w:rsid w:val="009537F2"/>
    <w:rsid w:val="00982368"/>
    <w:rsid w:val="009B6DB3"/>
    <w:rsid w:val="009D1D84"/>
    <w:rsid w:val="009D4A65"/>
    <w:rsid w:val="00A40734"/>
    <w:rsid w:val="00A53B4C"/>
    <w:rsid w:val="00A564D5"/>
    <w:rsid w:val="00AA747E"/>
    <w:rsid w:val="00AE2299"/>
    <w:rsid w:val="00B440D8"/>
    <w:rsid w:val="00B44BFE"/>
    <w:rsid w:val="00B92525"/>
    <w:rsid w:val="00BB72D9"/>
    <w:rsid w:val="00C106E7"/>
    <w:rsid w:val="00C62592"/>
    <w:rsid w:val="00C96072"/>
    <w:rsid w:val="00CB0E47"/>
    <w:rsid w:val="00D17F7D"/>
    <w:rsid w:val="00D229E4"/>
    <w:rsid w:val="00DD61BE"/>
    <w:rsid w:val="00DF3722"/>
    <w:rsid w:val="00E10DF2"/>
    <w:rsid w:val="00E121DA"/>
    <w:rsid w:val="00E46328"/>
    <w:rsid w:val="00E50C74"/>
    <w:rsid w:val="00E84A02"/>
    <w:rsid w:val="00F03997"/>
    <w:rsid w:val="00F826E5"/>
    <w:rsid w:val="00FA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A65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4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2368"/>
    <w:pPr>
      <w:ind w:left="720"/>
      <w:contextualSpacing/>
    </w:pPr>
  </w:style>
  <w:style w:type="paragraph" w:styleId="Header">
    <w:name w:val="header"/>
    <w:basedOn w:val="Normal"/>
    <w:link w:val="HeaderChar"/>
    <w:rsid w:val="00E50C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50C7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78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Johns Hopkins University School of Nursing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asivan1</dc:creator>
  <cp:lastModifiedBy>NICHD-TECH</cp:lastModifiedBy>
  <cp:revision>3</cp:revision>
  <dcterms:created xsi:type="dcterms:W3CDTF">2012-08-01T14:09:00Z</dcterms:created>
  <dcterms:modified xsi:type="dcterms:W3CDTF">2012-08-02T19:17:00Z</dcterms:modified>
</cp:coreProperties>
</file>