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EE8" w:rsidRDefault="00C25EE8" w:rsidP="00C25EE8">
      <w:pPr>
        <w:rPr>
          <w:b/>
          <w:bCs/>
          <w:sz w:val="24"/>
          <w:szCs w:val="24"/>
        </w:rPr>
      </w:pPr>
    </w:p>
    <w:p w:rsidR="00C25EE8" w:rsidRDefault="002D3D36" w:rsidP="00C25EE8">
      <w:pPr>
        <w:rPr>
          <w:b/>
          <w:bCs/>
          <w:sz w:val="24"/>
          <w:szCs w:val="24"/>
        </w:rPr>
      </w:pPr>
      <w:r>
        <w:rPr>
          <w:b/>
          <w:bCs/>
          <w:noProof/>
          <w:sz w:val="24"/>
          <w:szCs w:val="24"/>
        </w:rPr>
        <w:pict>
          <v:shapetype id="_x0000_t202" coordsize="21600,21600" o:spt="202" path="m,l,21600r21600,l21600,xe">
            <v:stroke joinstyle="miter"/>
            <v:path gradientshapeok="t" o:connecttype="rect"/>
          </v:shapetype>
          <v:shape id="_x0000_s1046" type="#_x0000_t202" style="position:absolute;margin-left:316.8pt;margin-top:-12.7pt;width:201.6pt;height:96.5pt;z-index:251661312" o:allowincell="f">
            <v:textbox style="mso-next-textbox:#_x0000_s1046">
              <w:txbxContent>
                <w:p w:rsidR="00943E70" w:rsidRDefault="00943E70" w:rsidP="00C25EE8"/>
                <w:p w:rsidR="00943E70" w:rsidRPr="00123073" w:rsidRDefault="00943E70" w:rsidP="00C25EE8">
                  <w:pPr>
                    <w:jc w:val="center"/>
                    <w:rPr>
                      <w:i/>
                      <w:iCs/>
                      <w:sz w:val="22"/>
                    </w:rPr>
                  </w:pPr>
                </w:p>
                <w:p w:rsidR="00943E70" w:rsidRDefault="00943E70" w:rsidP="00C25EE8">
                  <w:pPr>
                    <w:rPr>
                      <w:sz w:val="16"/>
                      <w:szCs w:val="16"/>
                    </w:rPr>
                  </w:pPr>
                </w:p>
                <w:p w:rsidR="00943E70" w:rsidRDefault="00943E70" w:rsidP="00C25EE8">
                  <w:pPr>
                    <w:rPr>
                      <w:sz w:val="16"/>
                      <w:szCs w:val="16"/>
                    </w:rPr>
                  </w:pPr>
                </w:p>
                <w:p w:rsidR="00943E70" w:rsidRDefault="00943E70" w:rsidP="00C25EE8">
                  <w:pPr>
                    <w:rPr>
                      <w:sz w:val="16"/>
                      <w:szCs w:val="16"/>
                    </w:rPr>
                  </w:pPr>
                </w:p>
                <w:p w:rsidR="00943E70" w:rsidRDefault="00943E70" w:rsidP="00C25EE8">
                  <w:pPr>
                    <w:rPr>
                      <w:sz w:val="16"/>
                      <w:szCs w:val="16"/>
                    </w:rPr>
                  </w:pPr>
                </w:p>
                <w:p w:rsidR="00943E70" w:rsidRDefault="00943E70" w:rsidP="00C25EE8">
                  <w:pPr>
                    <w:rPr>
                      <w:sz w:val="16"/>
                      <w:szCs w:val="16"/>
                    </w:rPr>
                  </w:pPr>
                </w:p>
                <w:p w:rsidR="00943E70" w:rsidRDefault="00943E70" w:rsidP="00C25EE8">
                  <w:pPr>
                    <w:rPr>
                      <w:sz w:val="16"/>
                      <w:szCs w:val="16"/>
                    </w:rPr>
                  </w:pPr>
                </w:p>
                <w:p w:rsidR="00943E70" w:rsidRDefault="00943E70" w:rsidP="00C25EE8">
                  <w:r>
                    <w:rPr>
                      <w:sz w:val="16"/>
                      <w:szCs w:val="16"/>
                    </w:rPr>
                    <w:t xml:space="preserve">                               Patient I.D. Plate</w:t>
                  </w:r>
                </w:p>
              </w:txbxContent>
            </v:textbox>
          </v:shape>
        </w:pict>
      </w:r>
      <w:r w:rsidR="00C25EE8">
        <w:rPr>
          <w:b/>
          <w:bCs/>
          <w:sz w:val="24"/>
          <w:szCs w:val="24"/>
        </w:rPr>
        <w:tab/>
      </w:r>
      <w:r w:rsidR="00C25EE8">
        <w:rPr>
          <w:b/>
          <w:bCs/>
          <w:sz w:val="24"/>
          <w:szCs w:val="24"/>
        </w:rPr>
        <w:tab/>
      </w:r>
      <w:r w:rsidR="00C25EE8">
        <w:rPr>
          <w:b/>
          <w:bCs/>
          <w:sz w:val="24"/>
          <w:szCs w:val="24"/>
        </w:rPr>
        <w:tab/>
      </w:r>
      <w:r w:rsidR="00C25EE8">
        <w:rPr>
          <w:b/>
          <w:bCs/>
          <w:sz w:val="24"/>
          <w:szCs w:val="24"/>
        </w:rPr>
        <w:tab/>
      </w:r>
      <w:r w:rsidR="00C25EE8">
        <w:rPr>
          <w:b/>
          <w:bCs/>
          <w:sz w:val="24"/>
          <w:szCs w:val="24"/>
        </w:rPr>
        <w:tab/>
      </w:r>
      <w:r w:rsidR="00C25EE8">
        <w:rPr>
          <w:b/>
          <w:bCs/>
          <w:sz w:val="24"/>
          <w:szCs w:val="24"/>
        </w:rPr>
        <w:tab/>
      </w:r>
      <w:r w:rsidR="00C25EE8">
        <w:rPr>
          <w:b/>
          <w:bCs/>
          <w:sz w:val="24"/>
          <w:szCs w:val="24"/>
        </w:rPr>
        <w:tab/>
      </w:r>
      <w:r w:rsidR="00C25EE8">
        <w:rPr>
          <w:b/>
          <w:bCs/>
          <w:sz w:val="24"/>
          <w:szCs w:val="24"/>
        </w:rPr>
        <w:tab/>
      </w:r>
      <w:r w:rsidR="00C25EE8">
        <w:rPr>
          <w:b/>
          <w:bCs/>
          <w:sz w:val="24"/>
          <w:szCs w:val="24"/>
        </w:rPr>
        <w:tab/>
      </w:r>
      <w:r w:rsidR="00C25EE8">
        <w:rPr>
          <w:b/>
          <w:bCs/>
          <w:sz w:val="24"/>
          <w:szCs w:val="24"/>
        </w:rPr>
        <w:tab/>
      </w:r>
    </w:p>
    <w:p w:rsidR="00C25EE8" w:rsidRPr="004F1901" w:rsidRDefault="00C25EE8" w:rsidP="00C25EE8">
      <w:pPr>
        <w:rPr>
          <w:rFonts w:ascii="Bookman Old Style" w:hAnsi="Bookman Old Style" w:cs="Bookman Old Style"/>
        </w:rPr>
      </w:pPr>
    </w:p>
    <w:p w:rsidR="00C25EE8" w:rsidRDefault="00C25EE8" w:rsidP="00C25EE8">
      <w:pPr>
        <w:pStyle w:val="Header"/>
        <w:tabs>
          <w:tab w:val="clear" w:pos="4320"/>
          <w:tab w:val="clear" w:pos="8640"/>
        </w:tabs>
        <w:rPr>
          <w:rFonts w:ascii="Bookman Old Style" w:hAnsi="Bookman Old Style" w:cs="Bookman Old Style"/>
        </w:rPr>
      </w:pPr>
    </w:p>
    <w:p w:rsidR="00C25EE8" w:rsidRDefault="00C25EE8" w:rsidP="00C25EE8">
      <w:pPr>
        <w:pStyle w:val="Header"/>
        <w:tabs>
          <w:tab w:val="clear" w:pos="4320"/>
          <w:tab w:val="clear" w:pos="8640"/>
        </w:tabs>
        <w:rPr>
          <w:rFonts w:ascii="Bookman Old Style" w:hAnsi="Bookman Old Style" w:cs="Bookman Old Style"/>
        </w:rPr>
      </w:pPr>
    </w:p>
    <w:p w:rsidR="00C25EE8" w:rsidRDefault="00C25EE8" w:rsidP="00C25EE8">
      <w:pPr>
        <w:pStyle w:val="Header"/>
        <w:tabs>
          <w:tab w:val="clear" w:pos="4320"/>
          <w:tab w:val="clear" w:pos="8640"/>
        </w:tabs>
        <w:rPr>
          <w:rFonts w:ascii="Bookman Old Style" w:hAnsi="Bookman Old Style" w:cs="Bookman Old Style"/>
        </w:rPr>
      </w:pPr>
    </w:p>
    <w:p w:rsidR="00C25EE8" w:rsidRDefault="00C25EE8" w:rsidP="00C25EE8">
      <w:pPr>
        <w:pStyle w:val="Header"/>
        <w:tabs>
          <w:tab w:val="clear" w:pos="4320"/>
          <w:tab w:val="clear" w:pos="8640"/>
        </w:tabs>
        <w:rPr>
          <w:rFonts w:ascii="Bookman Old Style" w:hAnsi="Bookman Old Style" w:cs="Bookman Old Style"/>
        </w:rPr>
      </w:pPr>
    </w:p>
    <w:p w:rsidR="00C25EE8" w:rsidRPr="004F1901" w:rsidRDefault="00C25EE8" w:rsidP="00C25EE8">
      <w:pPr>
        <w:pStyle w:val="Header"/>
        <w:tabs>
          <w:tab w:val="clear" w:pos="4320"/>
          <w:tab w:val="clear" w:pos="8640"/>
        </w:tabs>
        <w:rPr>
          <w:rFonts w:ascii="Bookman Old Style" w:hAnsi="Bookman Old Style" w:cs="Bookman Old Style"/>
        </w:rPr>
      </w:pPr>
    </w:p>
    <w:p w:rsidR="00C25EE8" w:rsidRPr="004F1901" w:rsidRDefault="00C25EE8" w:rsidP="00C25EE8">
      <w:pPr>
        <w:pStyle w:val="Header"/>
        <w:tabs>
          <w:tab w:val="clear" w:pos="4320"/>
          <w:tab w:val="clear" w:pos="8640"/>
        </w:tabs>
        <w:rPr>
          <w:rFonts w:ascii="Bookman Old Style" w:hAnsi="Bookman Old Style" w:cs="Bookman Old Style"/>
        </w:rPr>
      </w:pPr>
    </w:p>
    <w:p w:rsidR="00C25EE8" w:rsidRPr="004F1901" w:rsidRDefault="00C25EE8" w:rsidP="00C25EE8">
      <w:pPr>
        <w:pStyle w:val="Heading1"/>
        <w:rPr>
          <w:rFonts w:ascii="Bookman Old Style" w:hAnsi="Bookman Old Style" w:cs="Bookman Old Style"/>
          <w:b/>
          <w:bCs/>
          <w:sz w:val="32"/>
          <w:szCs w:val="32"/>
        </w:rPr>
      </w:pPr>
      <w:r w:rsidRPr="004F1901">
        <w:rPr>
          <w:rFonts w:ascii="Bookman Old Style" w:hAnsi="Bookman Old Style" w:cs="Bookman Old Style"/>
          <w:b/>
          <w:bCs/>
          <w:sz w:val="32"/>
          <w:szCs w:val="32"/>
        </w:rPr>
        <w:t>RESEARCH PARTICIPANT INFORMED CONSENT AND PRIVACY AUTHORIZATION FORM</w:t>
      </w:r>
    </w:p>
    <w:p w:rsidR="00C25EE8" w:rsidRPr="004F1901" w:rsidRDefault="00C25EE8" w:rsidP="00C25EE8"/>
    <w:p w:rsidR="00C25EE8" w:rsidRPr="004F1901" w:rsidRDefault="00C25EE8" w:rsidP="00C25EE8">
      <w:pPr>
        <w:ind w:left="2160" w:hanging="2160"/>
        <w:rPr>
          <w:rFonts w:ascii="Courier New" w:hAnsi="Courier New" w:cs="Courier New"/>
          <w:sz w:val="24"/>
          <w:szCs w:val="24"/>
        </w:rPr>
      </w:pPr>
      <w:r w:rsidRPr="004F1901">
        <w:rPr>
          <w:b/>
          <w:bCs/>
          <w:sz w:val="28"/>
          <w:szCs w:val="28"/>
        </w:rPr>
        <w:t>Protocol Title</w:t>
      </w:r>
      <w:r w:rsidRPr="004F1901">
        <w:rPr>
          <w:rFonts w:ascii="Courier New" w:hAnsi="Courier New" w:cs="Courier New"/>
          <w:sz w:val="24"/>
          <w:szCs w:val="24"/>
        </w:rPr>
        <w:t xml:space="preserve">: </w:t>
      </w:r>
      <w:r w:rsidRPr="004F1901">
        <w:rPr>
          <w:rFonts w:ascii="Courier New" w:hAnsi="Courier New" w:cs="Courier New"/>
          <w:sz w:val="24"/>
          <w:szCs w:val="24"/>
        </w:rPr>
        <w:tab/>
      </w:r>
      <w:r w:rsidRPr="00F215F3">
        <w:rPr>
          <w:b/>
          <w:sz w:val="28"/>
          <w:szCs w:val="28"/>
        </w:rPr>
        <w:t xml:space="preserve">Evaluating the potential of saliva as a research specimen for use in the </w:t>
      </w:r>
      <w:r>
        <w:rPr>
          <w:b/>
          <w:sz w:val="28"/>
          <w:szCs w:val="28"/>
        </w:rPr>
        <w:t xml:space="preserve">        </w:t>
      </w:r>
      <w:r w:rsidRPr="00F215F3">
        <w:rPr>
          <w:b/>
          <w:sz w:val="28"/>
          <w:szCs w:val="28"/>
        </w:rPr>
        <w:t>National Children’s Study: Part II. Sampling Feasibility</w:t>
      </w:r>
    </w:p>
    <w:p w:rsidR="00C25EE8" w:rsidRPr="004F1901" w:rsidRDefault="00C25EE8" w:rsidP="00C25EE8">
      <w:pPr>
        <w:pStyle w:val="BodyText2"/>
        <w:ind w:left="2880" w:hanging="2880"/>
        <w:rPr>
          <w:b w:val="0"/>
          <w:i w:val="0"/>
          <w:iCs w:val="0"/>
          <w:color w:val="auto"/>
          <w:sz w:val="24"/>
          <w:szCs w:val="24"/>
        </w:rPr>
      </w:pPr>
    </w:p>
    <w:p w:rsidR="00C25EE8" w:rsidRPr="004F1901" w:rsidRDefault="00C25EE8" w:rsidP="00C25EE8">
      <w:pPr>
        <w:pStyle w:val="BodyText2"/>
        <w:ind w:left="2880" w:hanging="2880"/>
        <w:rPr>
          <w:rFonts w:ascii="Courier New" w:hAnsi="Courier New" w:cs="Courier New"/>
          <w:b w:val="0"/>
          <w:bCs w:val="0"/>
          <w:i w:val="0"/>
          <w:iCs w:val="0"/>
          <w:color w:val="auto"/>
          <w:sz w:val="24"/>
          <w:szCs w:val="24"/>
        </w:rPr>
      </w:pPr>
      <w:r w:rsidRPr="004F1901">
        <w:rPr>
          <w:i w:val="0"/>
          <w:iCs w:val="0"/>
          <w:color w:val="auto"/>
        </w:rPr>
        <w:t>Application No</w:t>
      </w:r>
      <w:r w:rsidRPr="004F1901">
        <w:rPr>
          <w:rFonts w:ascii="Courier New" w:hAnsi="Courier New" w:cs="Courier New"/>
          <w:b w:val="0"/>
          <w:bCs w:val="0"/>
          <w:i w:val="0"/>
          <w:iCs w:val="0"/>
          <w:color w:val="auto"/>
          <w:sz w:val="24"/>
          <w:szCs w:val="24"/>
        </w:rPr>
        <w:t>.:</w:t>
      </w:r>
      <w:r w:rsidRPr="00836F63">
        <w:rPr>
          <w:bCs w:val="0"/>
          <w:i w:val="0"/>
          <w:iCs w:val="0"/>
          <w:color w:val="auto"/>
        </w:rPr>
        <w:t xml:space="preserve"> </w:t>
      </w:r>
      <w:r w:rsidRPr="00F215F3">
        <w:rPr>
          <w:bCs w:val="0"/>
          <w:i w:val="0"/>
          <w:iCs w:val="0"/>
          <w:color w:val="auto"/>
        </w:rPr>
        <w:t>NA_00046970</w:t>
      </w:r>
    </w:p>
    <w:p w:rsidR="00C25EE8" w:rsidRPr="004F1901" w:rsidRDefault="00C25EE8" w:rsidP="00C25EE8">
      <w:pPr>
        <w:ind w:left="2880" w:hanging="2880"/>
        <w:rPr>
          <w:rFonts w:ascii="Courier New" w:hAnsi="Courier New" w:cs="Courier New"/>
          <w:sz w:val="24"/>
          <w:szCs w:val="24"/>
        </w:rPr>
      </w:pPr>
    </w:p>
    <w:p w:rsidR="00C25EE8" w:rsidRPr="004F1901" w:rsidRDefault="00C25EE8" w:rsidP="00C25EE8">
      <w:pPr>
        <w:shd w:val="clear" w:color="CCECFF" w:fill="auto"/>
        <w:ind w:left="2880" w:hanging="2880"/>
        <w:rPr>
          <w:b/>
          <w:bCs/>
          <w:sz w:val="28"/>
          <w:szCs w:val="28"/>
        </w:rPr>
      </w:pPr>
      <w:r w:rsidRPr="004F1901">
        <w:rPr>
          <w:b/>
          <w:bCs/>
          <w:sz w:val="28"/>
          <w:szCs w:val="28"/>
        </w:rPr>
        <w:t>Sponsor:</w:t>
      </w:r>
      <w:r w:rsidRPr="00836F63">
        <w:rPr>
          <w:b/>
          <w:iCs/>
          <w:sz w:val="28"/>
          <w:szCs w:val="28"/>
        </w:rPr>
        <w:t xml:space="preserve"> </w:t>
      </w:r>
      <w:r>
        <w:rPr>
          <w:b/>
          <w:iCs/>
          <w:sz w:val="28"/>
          <w:szCs w:val="28"/>
        </w:rPr>
        <w:t xml:space="preserve">               </w:t>
      </w:r>
      <w:r w:rsidRPr="00F215F3">
        <w:rPr>
          <w:b/>
          <w:iCs/>
          <w:sz w:val="28"/>
          <w:szCs w:val="28"/>
        </w:rPr>
        <w:t>National Institute of Child Health and Development (NICHD)</w:t>
      </w:r>
    </w:p>
    <w:p w:rsidR="00C25EE8" w:rsidRPr="004F1901" w:rsidRDefault="00C25EE8" w:rsidP="00C25EE8">
      <w:pPr>
        <w:ind w:left="2880" w:hanging="2880"/>
        <w:rPr>
          <w:sz w:val="24"/>
          <w:szCs w:val="24"/>
        </w:rPr>
      </w:pPr>
    </w:p>
    <w:p w:rsidR="00C25EE8" w:rsidRPr="00FF1603" w:rsidRDefault="00C25EE8" w:rsidP="00C25EE8">
      <w:pPr>
        <w:ind w:left="2880" w:hanging="2880"/>
        <w:rPr>
          <w:sz w:val="28"/>
          <w:szCs w:val="28"/>
        </w:rPr>
      </w:pPr>
      <w:r w:rsidRPr="004F1901">
        <w:rPr>
          <w:b/>
          <w:bCs/>
          <w:sz w:val="28"/>
          <w:szCs w:val="28"/>
        </w:rPr>
        <w:t>Principal Investigator</w:t>
      </w:r>
      <w:r w:rsidRPr="004F1901">
        <w:rPr>
          <w:sz w:val="28"/>
          <w:szCs w:val="28"/>
        </w:rPr>
        <w:t>:</w:t>
      </w:r>
      <w:r w:rsidRPr="004F1901">
        <w:rPr>
          <w:sz w:val="28"/>
          <w:szCs w:val="28"/>
        </w:rPr>
        <w:tab/>
      </w:r>
      <w:r w:rsidRPr="00F215F3">
        <w:rPr>
          <w:b/>
          <w:sz w:val="28"/>
          <w:szCs w:val="28"/>
        </w:rPr>
        <w:t>Douglas A. Granger</w:t>
      </w:r>
    </w:p>
    <w:p w:rsidR="00C25EE8" w:rsidRPr="004F1901" w:rsidRDefault="00C25EE8" w:rsidP="00C25EE8">
      <w:pPr>
        <w:pBdr>
          <w:bottom w:val="single" w:sz="12" w:space="2" w:color="auto"/>
        </w:pBdr>
        <w:shd w:val="clear" w:color="C0C0C0" w:fill="auto"/>
        <w:ind w:left="2880" w:hanging="2880"/>
        <w:rPr>
          <w:sz w:val="22"/>
          <w:szCs w:val="22"/>
        </w:rPr>
      </w:pPr>
      <w:r w:rsidRPr="004F1901">
        <w:rPr>
          <w:sz w:val="28"/>
          <w:szCs w:val="28"/>
        </w:rPr>
        <w:t xml:space="preserve"> </w:t>
      </w:r>
      <w:r w:rsidRPr="004F1901">
        <w:rPr>
          <w:sz w:val="28"/>
          <w:szCs w:val="28"/>
        </w:rPr>
        <w:tab/>
      </w:r>
    </w:p>
    <w:p w:rsidR="00C25EE8" w:rsidRPr="004F1901" w:rsidRDefault="00C25EE8" w:rsidP="00C25EE8">
      <w:pPr>
        <w:numPr>
          <w:ilvl w:val="0"/>
          <w:numId w:val="5"/>
        </w:numPr>
        <w:rPr>
          <w:i/>
          <w:iCs/>
        </w:rPr>
      </w:pPr>
      <w:r w:rsidRPr="004F1901">
        <w:rPr>
          <w:b/>
          <w:bCs/>
          <w:sz w:val="28"/>
          <w:szCs w:val="28"/>
        </w:rPr>
        <w:t>What you should know about this study</w:t>
      </w:r>
      <w:r w:rsidRPr="004F1901">
        <w:rPr>
          <w:rFonts w:ascii="Courier New" w:hAnsi="Courier New" w:cs="Courier New"/>
          <w:b/>
          <w:bCs/>
        </w:rPr>
        <w:t>:</w:t>
      </w:r>
    </w:p>
    <w:p w:rsidR="00C25EE8" w:rsidRPr="004F1901" w:rsidRDefault="00C25EE8" w:rsidP="00C25EE8">
      <w:pPr>
        <w:pStyle w:val="BodyTextIndent2"/>
        <w:numPr>
          <w:ilvl w:val="0"/>
          <w:numId w:val="11"/>
        </w:numPr>
        <w:rPr>
          <w:rFonts w:ascii="Times New Roman" w:hAnsi="Times New Roman"/>
          <w:sz w:val="24"/>
          <w:szCs w:val="24"/>
        </w:rPr>
      </w:pPr>
      <w:r w:rsidRPr="004F1901">
        <w:rPr>
          <w:rFonts w:ascii="Times New Roman" w:hAnsi="Times New Roman"/>
          <w:sz w:val="24"/>
          <w:szCs w:val="24"/>
        </w:rPr>
        <w:t>You are being asked to join a research study.</w:t>
      </w:r>
    </w:p>
    <w:p w:rsidR="00C25EE8" w:rsidRPr="004F1901" w:rsidRDefault="00C25EE8" w:rsidP="00C25EE8">
      <w:pPr>
        <w:pStyle w:val="BodyTextIndent2"/>
        <w:numPr>
          <w:ilvl w:val="0"/>
          <w:numId w:val="11"/>
        </w:numPr>
        <w:rPr>
          <w:rFonts w:ascii="Times New Roman" w:hAnsi="Times New Roman"/>
          <w:sz w:val="24"/>
          <w:szCs w:val="24"/>
        </w:rPr>
      </w:pPr>
      <w:r w:rsidRPr="004F1901">
        <w:rPr>
          <w:rFonts w:ascii="Times New Roman" w:hAnsi="Times New Roman"/>
          <w:sz w:val="24"/>
          <w:szCs w:val="24"/>
        </w:rPr>
        <w:t xml:space="preserve">This consent form explains the research study and your part in the study.  </w:t>
      </w:r>
    </w:p>
    <w:p w:rsidR="00C25EE8" w:rsidRPr="004F1901" w:rsidRDefault="00C25EE8" w:rsidP="00C25EE8">
      <w:pPr>
        <w:pStyle w:val="BodyTextIndent2"/>
        <w:numPr>
          <w:ilvl w:val="0"/>
          <w:numId w:val="11"/>
        </w:numPr>
        <w:rPr>
          <w:rFonts w:ascii="Times New Roman" w:hAnsi="Times New Roman"/>
          <w:sz w:val="24"/>
          <w:szCs w:val="24"/>
        </w:rPr>
      </w:pPr>
      <w:r w:rsidRPr="004F1901">
        <w:rPr>
          <w:rFonts w:ascii="Times New Roman" w:hAnsi="Times New Roman"/>
          <w:sz w:val="24"/>
          <w:szCs w:val="24"/>
        </w:rPr>
        <w:t xml:space="preserve">Please read it carefully and take as much time as you need. </w:t>
      </w:r>
    </w:p>
    <w:p w:rsidR="00C25EE8" w:rsidRPr="004F1901" w:rsidRDefault="00C25EE8" w:rsidP="00C25EE8">
      <w:pPr>
        <w:pStyle w:val="BodyTextIndent2"/>
        <w:numPr>
          <w:ilvl w:val="0"/>
          <w:numId w:val="11"/>
        </w:numPr>
        <w:rPr>
          <w:rFonts w:ascii="Times New Roman" w:hAnsi="Times New Roman"/>
          <w:sz w:val="24"/>
          <w:szCs w:val="24"/>
        </w:rPr>
      </w:pPr>
      <w:r w:rsidRPr="004F1901">
        <w:rPr>
          <w:rFonts w:ascii="Times New Roman" w:hAnsi="Times New Roman"/>
          <w:sz w:val="24"/>
          <w:szCs w:val="24"/>
        </w:rPr>
        <w:t xml:space="preserve">Please ask questions at any time about anything you do not understand.  </w:t>
      </w:r>
    </w:p>
    <w:p w:rsidR="00C25EE8" w:rsidRPr="004F1901" w:rsidRDefault="00C25EE8" w:rsidP="00C25EE8">
      <w:pPr>
        <w:pStyle w:val="BodyTextIndent2"/>
        <w:numPr>
          <w:ilvl w:val="0"/>
          <w:numId w:val="11"/>
        </w:numPr>
        <w:rPr>
          <w:rFonts w:ascii="Times New Roman" w:hAnsi="Times New Roman"/>
          <w:sz w:val="24"/>
          <w:szCs w:val="24"/>
        </w:rPr>
      </w:pPr>
      <w:r w:rsidRPr="004F1901">
        <w:rPr>
          <w:rFonts w:ascii="Times New Roman" w:hAnsi="Times New Roman"/>
          <w:sz w:val="24"/>
          <w:szCs w:val="24"/>
        </w:rPr>
        <w:t>You are a volunteer.  If you join the study, you can change your mind later. You can decide not to take part or you can quit at any time. There will be no penalty or loss of benefits if you decide to quit the study.</w:t>
      </w:r>
      <w:r w:rsidRPr="004F1901">
        <w:rPr>
          <w:rFonts w:ascii="Times New Roman" w:hAnsi="Times New Roman"/>
          <w:sz w:val="22"/>
          <w:szCs w:val="22"/>
        </w:rPr>
        <w:t xml:space="preserve">  </w:t>
      </w:r>
    </w:p>
    <w:p w:rsidR="00C25EE8" w:rsidRPr="004F1901" w:rsidRDefault="00C25EE8" w:rsidP="00C25EE8">
      <w:pPr>
        <w:pStyle w:val="BodyTextIndent2"/>
        <w:numPr>
          <w:ilvl w:val="0"/>
          <w:numId w:val="11"/>
        </w:numPr>
        <w:rPr>
          <w:rFonts w:ascii="Times New Roman" w:hAnsi="Times New Roman"/>
          <w:sz w:val="24"/>
          <w:szCs w:val="24"/>
        </w:rPr>
      </w:pPr>
      <w:r w:rsidRPr="004F1901">
        <w:rPr>
          <w:rFonts w:ascii="Times New Roman" w:hAnsi="Times New Roman"/>
          <w:sz w:val="24"/>
          <w:szCs w:val="24"/>
        </w:rPr>
        <w:t>During the study, we will tell you if we learn any new information that might affect whether you wish to continue to be in the study.</w:t>
      </w:r>
    </w:p>
    <w:p w:rsidR="00C25EE8" w:rsidRDefault="00C25EE8" w:rsidP="00C25EE8">
      <w:pPr>
        <w:pStyle w:val="BodyTextIndent2"/>
        <w:numPr>
          <w:ilvl w:val="0"/>
          <w:numId w:val="11"/>
        </w:numPr>
        <w:rPr>
          <w:rFonts w:ascii="Times New Roman" w:hAnsi="Times New Roman"/>
          <w:sz w:val="24"/>
          <w:szCs w:val="24"/>
        </w:rPr>
      </w:pPr>
      <w:r w:rsidRPr="004F1901">
        <w:rPr>
          <w:rFonts w:ascii="Times New Roman" w:hAnsi="Times New Roman"/>
          <w:sz w:val="24"/>
          <w:szCs w:val="24"/>
        </w:rPr>
        <w:t>Ask your study doctor or the study team to explain any words or information in this informed consent that you do not understand.</w:t>
      </w:r>
    </w:p>
    <w:p w:rsidR="00C25EE8" w:rsidRPr="004F095D" w:rsidRDefault="00C25EE8" w:rsidP="00C25EE8">
      <w:pPr>
        <w:autoSpaceDE w:val="0"/>
        <w:autoSpaceDN w:val="0"/>
        <w:adjustRightInd w:val="0"/>
        <w:rPr>
          <w:sz w:val="24"/>
          <w:szCs w:val="24"/>
        </w:rPr>
      </w:pPr>
    </w:p>
    <w:p w:rsidR="00C25EE8" w:rsidRPr="004F1901" w:rsidRDefault="00C25EE8" w:rsidP="00C25EE8">
      <w:pPr>
        <w:numPr>
          <w:ilvl w:val="0"/>
          <w:numId w:val="5"/>
        </w:numPr>
        <w:tabs>
          <w:tab w:val="clear" w:pos="720"/>
          <w:tab w:val="num" w:pos="0"/>
        </w:tabs>
        <w:rPr>
          <w:b/>
          <w:bCs/>
          <w:sz w:val="28"/>
          <w:szCs w:val="28"/>
        </w:rPr>
      </w:pPr>
      <w:r w:rsidRPr="004F1901">
        <w:rPr>
          <w:b/>
          <w:bCs/>
          <w:sz w:val="28"/>
          <w:szCs w:val="28"/>
        </w:rPr>
        <w:t>Why is this research being done?</w:t>
      </w:r>
    </w:p>
    <w:p w:rsidR="00C25EE8" w:rsidRPr="004F1901" w:rsidRDefault="00C25EE8" w:rsidP="00C25EE8">
      <w:pPr>
        <w:rPr>
          <w:b/>
          <w:bCs/>
          <w:sz w:val="28"/>
          <w:szCs w:val="28"/>
        </w:rPr>
      </w:pPr>
    </w:p>
    <w:p w:rsidR="00C25EE8" w:rsidRDefault="00C25EE8" w:rsidP="00C25EE8">
      <w:pPr>
        <w:ind w:left="720"/>
        <w:rPr>
          <w:sz w:val="24"/>
          <w:szCs w:val="24"/>
        </w:rPr>
      </w:pPr>
      <w:r w:rsidRPr="004F1901">
        <w:rPr>
          <w:sz w:val="24"/>
          <w:szCs w:val="24"/>
        </w:rPr>
        <w:t>Th</w:t>
      </w:r>
      <w:r>
        <w:rPr>
          <w:sz w:val="24"/>
          <w:szCs w:val="24"/>
        </w:rPr>
        <w:t xml:space="preserve">is research is being done to </w:t>
      </w:r>
      <w:r w:rsidRPr="006A0A1E">
        <w:rPr>
          <w:sz w:val="24"/>
          <w:szCs w:val="24"/>
        </w:rPr>
        <w:t xml:space="preserve">better understand the information that can be learned by using saliva as a research specimen.  This is a small pilot project that will inform a larger study.  We will explore the feasibility of alternative approaches to collecting saliva samples and make recommendations for sampling methods to be used in the larger project.  </w:t>
      </w:r>
    </w:p>
    <w:p w:rsidR="00C25EE8" w:rsidRPr="006A0A1E" w:rsidRDefault="00C25EE8" w:rsidP="00C25EE8">
      <w:pPr>
        <w:ind w:left="720"/>
        <w:rPr>
          <w:b/>
          <w:bCs/>
          <w:sz w:val="24"/>
          <w:szCs w:val="24"/>
        </w:rPr>
      </w:pPr>
      <w:r w:rsidRPr="00E8524A">
        <w:rPr>
          <w:sz w:val="24"/>
          <w:szCs w:val="24"/>
        </w:rPr>
        <w:t xml:space="preserve">We are trying to </w:t>
      </w:r>
      <w:r>
        <w:rPr>
          <w:sz w:val="24"/>
          <w:szCs w:val="24"/>
        </w:rPr>
        <w:t xml:space="preserve">determine the simplest and most time efficient way to collect saliva samples from mothers and small children </w:t>
      </w:r>
      <w:r>
        <w:rPr>
          <w:rStyle w:val="printanswer"/>
          <w:sz w:val="24"/>
          <w:szCs w:val="24"/>
        </w:rPr>
        <w:t xml:space="preserve">(ages 3 months through 3 years). </w:t>
      </w:r>
      <w:r>
        <w:rPr>
          <w:sz w:val="24"/>
          <w:szCs w:val="24"/>
        </w:rPr>
        <w:t xml:space="preserve">We are trying to create procedures that are easy to use when saliva samples are collected by parents at home.   </w:t>
      </w:r>
    </w:p>
    <w:p w:rsidR="00C25EE8" w:rsidRDefault="00C25EE8" w:rsidP="00C25EE8">
      <w:pPr>
        <w:rPr>
          <w:sz w:val="24"/>
          <w:szCs w:val="24"/>
        </w:rPr>
      </w:pPr>
    </w:p>
    <w:p w:rsidR="00C25EE8" w:rsidRDefault="00EF0667" w:rsidP="00C25EE8">
      <w:pPr>
        <w:ind w:left="720"/>
        <w:rPr>
          <w:sz w:val="24"/>
          <w:szCs w:val="24"/>
        </w:rPr>
      </w:pPr>
      <w:r>
        <w:rPr>
          <w:sz w:val="24"/>
          <w:szCs w:val="24"/>
        </w:rPr>
        <w:t>A</w:t>
      </w:r>
      <w:r w:rsidR="00C25EE8">
        <w:rPr>
          <w:sz w:val="24"/>
          <w:szCs w:val="24"/>
        </w:rPr>
        <w:t>fter saliva is collected</w:t>
      </w:r>
      <w:r>
        <w:rPr>
          <w:sz w:val="24"/>
          <w:szCs w:val="24"/>
        </w:rPr>
        <w:t>, we will need you to make sure</w:t>
      </w:r>
      <w:r w:rsidR="00C25EE8">
        <w:rPr>
          <w:sz w:val="24"/>
          <w:szCs w:val="24"/>
        </w:rPr>
        <w:t xml:space="preserve"> that the samples are packaged correctly and then </w:t>
      </w:r>
      <w:r w:rsidR="006D41F8">
        <w:rPr>
          <w:sz w:val="24"/>
          <w:szCs w:val="24"/>
        </w:rPr>
        <w:t>prepared for pick up or dropped off at a FedEx or UPS location so that they can be shipped to Johns Hopkins University</w:t>
      </w:r>
      <w:r w:rsidR="00C25EE8">
        <w:rPr>
          <w:sz w:val="24"/>
          <w:szCs w:val="24"/>
        </w:rPr>
        <w:t xml:space="preserve">.   We </w:t>
      </w:r>
      <w:r>
        <w:rPr>
          <w:sz w:val="24"/>
          <w:szCs w:val="24"/>
        </w:rPr>
        <w:t xml:space="preserve">will </w:t>
      </w:r>
      <w:r w:rsidR="00C25EE8">
        <w:rPr>
          <w:sz w:val="24"/>
          <w:szCs w:val="24"/>
        </w:rPr>
        <w:t xml:space="preserve">seek feedback about whether the sample collection instructions are clear, how difficult saliva collection procedures are to do at home, how much saliva </w:t>
      </w:r>
      <w:r>
        <w:rPr>
          <w:sz w:val="24"/>
          <w:szCs w:val="24"/>
        </w:rPr>
        <w:t xml:space="preserve">was collected, </w:t>
      </w:r>
      <w:r w:rsidR="00C25EE8">
        <w:rPr>
          <w:sz w:val="24"/>
          <w:szCs w:val="24"/>
        </w:rPr>
        <w:t>how many samples can be collected without taking too much time, and how easily samples can be returned to the study site.</w:t>
      </w:r>
    </w:p>
    <w:p w:rsidR="00C25EE8" w:rsidRDefault="00C25EE8" w:rsidP="00C25EE8">
      <w:pPr>
        <w:ind w:left="720" w:firstLine="720"/>
        <w:rPr>
          <w:sz w:val="24"/>
          <w:szCs w:val="24"/>
        </w:rPr>
      </w:pPr>
    </w:p>
    <w:p w:rsidR="00C25EE8" w:rsidRPr="00E8524A" w:rsidRDefault="00C25EE8" w:rsidP="00C25EE8">
      <w:pPr>
        <w:ind w:left="720"/>
        <w:rPr>
          <w:sz w:val="24"/>
          <w:szCs w:val="24"/>
        </w:rPr>
      </w:pPr>
      <w:r w:rsidRPr="00E8524A">
        <w:rPr>
          <w:sz w:val="24"/>
          <w:szCs w:val="24"/>
        </w:rPr>
        <w:lastRenderedPageBreak/>
        <w:t>Eventually, this study</w:t>
      </w:r>
      <w:r>
        <w:rPr>
          <w:sz w:val="24"/>
          <w:szCs w:val="24"/>
        </w:rPr>
        <w:t xml:space="preserve"> will enable the research team to refine the instructions and collection techniques so saliva collection can be effective when included in the</w:t>
      </w:r>
      <w:r w:rsidRPr="00E8524A">
        <w:rPr>
          <w:sz w:val="24"/>
          <w:szCs w:val="24"/>
        </w:rPr>
        <w:t xml:space="preserve"> larger project.   Before we can conduct the larger project we need to develop </w:t>
      </w:r>
      <w:r>
        <w:rPr>
          <w:sz w:val="24"/>
          <w:szCs w:val="24"/>
        </w:rPr>
        <w:t>best practices to ensure the sampling can be completed successfully.</w:t>
      </w:r>
    </w:p>
    <w:p w:rsidR="00C25EE8" w:rsidRPr="004F1901" w:rsidRDefault="00C25EE8" w:rsidP="00080B14">
      <w:pPr>
        <w:pStyle w:val="Header"/>
        <w:tabs>
          <w:tab w:val="clear" w:pos="4320"/>
          <w:tab w:val="clear" w:pos="8640"/>
        </w:tabs>
        <w:rPr>
          <w:color w:val="FF0000"/>
          <w:sz w:val="24"/>
          <w:szCs w:val="24"/>
        </w:rPr>
      </w:pPr>
    </w:p>
    <w:p w:rsidR="00C25EE8" w:rsidRPr="00E8524A" w:rsidRDefault="00C25EE8" w:rsidP="00C25EE8">
      <w:pPr>
        <w:ind w:left="720"/>
        <w:rPr>
          <w:b/>
          <w:sz w:val="24"/>
          <w:szCs w:val="24"/>
        </w:rPr>
      </w:pPr>
      <w:r w:rsidRPr="00E068C4">
        <w:rPr>
          <w:iCs/>
          <w:sz w:val="24"/>
          <w:szCs w:val="24"/>
        </w:rPr>
        <w:t>Women who are</w:t>
      </w:r>
      <w:r w:rsidRPr="00E8524A">
        <w:rPr>
          <w:sz w:val="24"/>
          <w:szCs w:val="24"/>
        </w:rPr>
        <w:t xml:space="preserve"> </w:t>
      </w:r>
      <w:r>
        <w:rPr>
          <w:sz w:val="24"/>
          <w:szCs w:val="24"/>
        </w:rPr>
        <w:t xml:space="preserve">between the 18 to 35 years and have a child who is between the ages of 3 months and 3 years of age are able to be in this study. </w:t>
      </w:r>
      <w:r w:rsidRPr="00E8524A">
        <w:rPr>
          <w:sz w:val="24"/>
          <w:szCs w:val="24"/>
        </w:rPr>
        <w:t xml:space="preserve">  </w:t>
      </w:r>
    </w:p>
    <w:p w:rsidR="00C25EE8" w:rsidRPr="004F1901" w:rsidRDefault="00C25EE8" w:rsidP="00C25EE8">
      <w:pPr>
        <w:pStyle w:val="Header"/>
        <w:tabs>
          <w:tab w:val="clear" w:pos="4320"/>
          <w:tab w:val="clear" w:pos="8640"/>
        </w:tabs>
        <w:ind w:left="720"/>
        <w:rPr>
          <w:color w:val="FF0000"/>
          <w:sz w:val="24"/>
          <w:szCs w:val="24"/>
        </w:rPr>
      </w:pPr>
    </w:p>
    <w:p w:rsidR="00C25EE8" w:rsidRDefault="00C25EE8" w:rsidP="00C25EE8">
      <w:pPr>
        <w:pStyle w:val="Header"/>
        <w:tabs>
          <w:tab w:val="clear" w:pos="4320"/>
          <w:tab w:val="clear" w:pos="8640"/>
        </w:tabs>
        <w:ind w:firstLine="720"/>
        <w:rPr>
          <w:b/>
          <w:bCs/>
          <w:i/>
          <w:sz w:val="24"/>
          <w:szCs w:val="24"/>
          <w:u w:val="single"/>
        </w:rPr>
      </w:pPr>
      <w:r w:rsidRPr="003F1742">
        <w:rPr>
          <w:b/>
          <w:bCs/>
          <w:i/>
          <w:sz w:val="24"/>
          <w:szCs w:val="24"/>
          <w:u w:val="single"/>
        </w:rPr>
        <w:t>How many people will be in this study</w:t>
      </w:r>
      <w:r>
        <w:rPr>
          <w:b/>
          <w:bCs/>
          <w:i/>
          <w:sz w:val="24"/>
          <w:szCs w:val="24"/>
          <w:u w:val="single"/>
        </w:rPr>
        <w:t>?</w:t>
      </w:r>
    </w:p>
    <w:p w:rsidR="00943E70" w:rsidRDefault="00943E70" w:rsidP="00C25EE8">
      <w:pPr>
        <w:pStyle w:val="Header"/>
        <w:tabs>
          <w:tab w:val="clear" w:pos="4320"/>
          <w:tab w:val="clear" w:pos="8640"/>
        </w:tabs>
        <w:ind w:firstLine="720"/>
        <w:rPr>
          <w:b/>
          <w:bCs/>
          <w:i/>
          <w:sz w:val="24"/>
          <w:szCs w:val="24"/>
          <w:u w:val="single"/>
        </w:rPr>
      </w:pPr>
    </w:p>
    <w:p w:rsidR="00C13951" w:rsidRPr="00E8524A" w:rsidRDefault="00C9427B" w:rsidP="00C13951">
      <w:pPr>
        <w:ind w:left="720"/>
        <w:rPr>
          <w:b/>
          <w:sz w:val="24"/>
          <w:szCs w:val="24"/>
        </w:rPr>
      </w:pPr>
      <w:r>
        <w:rPr>
          <w:sz w:val="24"/>
          <w:szCs w:val="24"/>
        </w:rPr>
        <w:t>There will be approximately 132</w:t>
      </w:r>
      <w:r w:rsidR="00C13951" w:rsidRPr="00E8524A">
        <w:rPr>
          <w:sz w:val="24"/>
          <w:szCs w:val="24"/>
        </w:rPr>
        <w:t xml:space="preserve"> </w:t>
      </w:r>
      <w:r w:rsidR="00C13951">
        <w:rPr>
          <w:sz w:val="24"/>
          <w:szCs w:val="24"/>
        </w:rPr>
        <w:t>mother-child pairs</w:t>
      </w:r>
      <w:r w:rsidR="00C13951" w:rsidRPr="00E8524A">
        <w:rPr>
          <w:sz w:val="24"/>
          <w:szCs w:val="24"/>
        </w:rPr>
        <w:t xml:space="preserve"> </w:t>
      </w:r>
      <w:r w:rsidR="00C13951">
        <w:rPr>
          <w:sz w:val="24"/>
          <w:szCs w:val="24"/>
        </w:rPr>
        <w:t xml:space="preserve">in this </w:t>
      </w:r>
      <w:r w:rsidR="00C13951" w:rsidRPr="00E8524A">
        <w:rPr>
          <w:sz w:val="24"/>
          <w:szCs w:val="24"/>
        </w:rPr>
        <w:t>study</w:t>
      </w:r>
      <w:r w:rsidR="00C13951">
        <w:rPr>
          <w:sz w:val="24"/>
          <w:szCs w:val="24"/>
        </w:rPr>
        <w:t xml:space="preserve"> at a total of </w:t>
      </w:r>
      <w:r>
        <w:rPr>
          <w:sz w:val="24"/>
          <w:szCs w:val="24"/>
        </w:rPr>
        <w:t>two</w:t>
      </w:r>
      <w:r w:rsidR="00C13951">
        <w:rPr>
          <w:sz w:val="24"/>
          <w:szCs w:val="24"/>
        </w:rPr>
        <w:t xml:space="preserve"> sites</w:t>
      </w:r>
      <w:r w:rsidR="00C13951" w:rsidRPr="00E8524A">
        <w:rPr>
          <w:sz w:val="24"/>
          <w:szCs w:val="24"/>
        </w:rPr>
        <w:t xml:space="preserve">. </w:t>
      </w:r>
      <w:r w:rsidR="00C13951">
        <w:rPr>
          <w:sz w:val="24"/>
          <w:szCs w:val="24"/>
        </w:rPr>
        <w:t>There will be about 66 mother-child pairs at Johns Hopkins.</w:t>
      </w:r>
    </w:p>
    <w:p w:rsidR="00C25EE8" w:rsidRPr="004F1901" w:rsidRDefault="002D3D36" w:rsidP="00C25EE8">
      <w:pPr>
        <w:rPr>
          <w:rFonts w:cs="Courier New"/>
          <w:color w:val="FF0000"/>
          <w:sz w:val="24"/>
          <w:szCs w:val="24"/>
        </w:rPr>
      </w:pPr>
      <w:r>
        <w:rPr>
          <w:noProof/>
          <w:sz w:val="24"/>
          <w:szCs w:val="24"/>
        </w:rPr>
        <w:pict>
          <v:shape id="_x0000_s1045" type="#_x0000_t202" style="position:absolute;margin-left:124.5pt;margin-top:4pt;width:0;height:0;z-index:251660288">
            <v:textbox style="mso-next-textbox:#_x0000_s1045">
              <w:txbxContent>
                <w:p w:rsidR="00943E70" w:rsidRDefault="00943E70" w:rsidP="00C25EE8"/>
              </w:txbxContent>
            </v:textbox>
          </v:shape>
        </w:pict>
      </w:r>
    </w:p>
    <w:p w:rsidR="00C25EE8" w:rsidRPr="004F1901" w:rsidRDefault="00C25EE8" w:rsidP="00C25EE8">
      <w:pPr>
        <w:numPr>
          <w:ilvl w:val="0"/>
          <w:numId w:val="5"/>
        </w:numPr>
        <w:tabs>
          <w:tab w:val="clear" w:pos="720"/>
          <w:tab w:val="num" w:pos="0"/>
        </w:tabs>
        <w:rPr>
          <w:b/>
          <w:bCs/>
          <w:sz w:val="28"/>
          <w:szCs w:val="28"/>
        </w:rPr>
      </w:pPr>
      <w:r w:rsidRPr="004F1901">
        <w:rPr>
          <w:b/>
          <w:bCs/>
          <w:sz w:val="28"/>
          <w:szCs w:val="28"/>
        </w:rPr>
        <w:t>What will happen if you join this study?</w:t>
      </w:r>
    </w:p>
    <w:p w:rsidR="00C25EE8" w:rsidRDefault="00C25EE8" w:rsidP="00C25EE8">
      <w:pPr>
        <w:rPr>
          <w:b/>
          <w:bCs/>
          <w:sz w:val="24"/>
          <w:szCs w:val="24"/>
        </w:rPr>
      </w:pPr>
    </w:p>
    <w:p w:rsidR="00C25EE8" w:rsidRPr="00E8524A" w:rsidRDefault="00C25EE8" w:rsidP="00C25EE8">
      <w:pPr>
        <w:ind w:left="720"/>
        <w:rPr>
          <w:sz w:val="24"/>
          <w:szCs w:val="24"/>
        </w:rPr>
      </w:pPr>
      <w:r w:rsidRPr="00E8524A">
        <w:rPr>
          <w:sz w:val="24"/>
          <w:szCs w:val="24"/>
        </w:rPr>
        <w:t>If you agree to be in this study, we will ask you to do the following things:</w:t>
      </w:r>
    </w:p>
    <w:p w:rsidR="00C25EE8" w:rsidRPr="00E8524A" w:rsidRDefault="00C25EE8" w:rsidP="00C25EE8">
      <w:pPr>
        <w:rPr>
          <w:i/>
          <w:sz w:val="24"/>
          <w:szCs w:val="24"/>
        </w:rPr>
      </w:pPr>
    </w:p>
    <w:p w:rsidR="00C25EE8" w:rsidRDefault="00C25EE8" w:rsidP="00C25EE8">
      <w:pPr>
        <w:ind w:left="720"/>
        <w:rPr>
          <w:sz w:val="24"/>
          <w:szCs w:val="24"/>
        </w:rPr>
      </w:pPr>
      <w:r w:rsidRPr="009F68A4">
        <w:rPr>
          <w:sz w:val="24"/>
          <w:szCs w:val="24"/>
        </w:rPr>
        <w:t xml:space="preserve">At a convenient time, </w:t>
      </w:r>
      <w:r w:rsidR="00EF0667">
        <w:rPr>
          <w:sz w:val="24"/>
          <w:szCs w:val="24"/>
        </w:rPr>
        <w:t>an interviewer</w:t>
      </w:r>
      <w:r w:rsidRPr="009F68A4">
        <w:rPr>
          <w:sz w:val="24"/>
          <w:szCs w:val="24"/>
        </w:rPr>
        <w:t xml:space="preserve"> will come to your house and ask you to complete a brief </w:t>
      </w:r>
      <w:r w:rsidR="00290C92">
        <w:rPr>
          <w:sz w:val="24"/>
          <w:szCs w:val="24"/>
        </w:rPr>
        <w:t xml:space="preserve">demographics questionnaire </w:t>
      </w:r>
      <w:r w:rsidR="004D500D">
        <w:rPr>
          <w:sz w:val="24"/>
          <w:szCs w:val="24"/>
        </w:rPr>
        <w:t xml:space="preserve">about age, gender, and ethnicity </w:t>
      </w:r>
      <w:r w:rsidR="00290C92">
        <w:rPr>
          <w:sz w:val="24"/>
          <w:szCs w:val="24"/>
        </w:rPr>
        <w:t>(</w:t>
      </w:r>
      <w:r w:rsidR="00EF0667">
        <w:rPr>
          <w:sz w:val="24"/>
          <w:szCs w:val="24"/>
        </w:rPr>
        <w:t xml:space="preserve">this will take about </w:t>
      </w:r>
      <w:r w:rsidR="00290C92">
        <w:rPr>
          <w:sz w:val="24"/>
          <w:szCs w:val="24"/>
        </w:rPr>
        <w:t xml:space="preserve">5 </w:t>
      </w:r>
      <w:r w:rsidRPr="009F68A4">
        <w:rPr>
          <w:sz w:val="24"/>
          <w:szCs w:val="24"/>
        </w:rPr>
        <w:t xml:space="preserve">minutes). </w:t>
      </w:r>
    </w:p>
    <w:p w:rsidR="00290C92" w:rsidRPr="009F68A4" w:rsidRDefault="00290C92" w:rsidP="00C25EE8">
      <w:pPr>
        <w:ind w:left="720"/>
        <w:rPr>
          <w:i/>
          <w:sz w:val="24"/>
          <w:szCs w:val="24"/>
        </w:rPr>
      </w:pPr>
    </w:p>
    <w:p w:rsidR="00C25EE8" w:rsidRDefault="00C25EE8" w:rsidP="00C25EE8">
      <w:pPr>
        <w:ind w:left="720"/>
        <w:rPr>
          <w:sz w:val="24"/>
          <w:szCs w:val="24"/>
        </w:rPr>
      </w:pPr>
      <w:r>
        <w:rPr>
          <w:sz w:val="24"/>
          <w:szCs w:val="24"/>
        </w:rPr>
        <w:t>The home interviewer will then demonstrate how to collect saliva samples using one of two different approaches.   We will provide verbal and written instructions.  We will ask that you donate samples yourself and collect saliva from your child.  After you have been shown the procedure, the home interviewer will leave materials with you so that you can collect saliva from you and your child</w:t>
      </w:r>
      <w:r w:rsidR="00EF0667" w:rsidRPr="00EF0667">
        <w:rPr>
          <w:sz w:val="24"/>
          <w:szCs w:val="24"/>
        </w:rPr>
        <w:t xml:space="preserve"> </w:t>
      </w:r>
      <w:r w:rsidR="00EF0667">
        <w:rPr>
          <w:sz w:val="24"/>
          <w:szCs w:val="24"/>
        </w:rPr>
        <w:t>on the following day</w:t>
      </w:r>
      <w:r>
        <w:rPr>
          <w:sz w:val="24"/>
          <w:szCs w:val="24"/>
        </w:rPr>
        <w:t xml:space="preserve">.   After the samples are collected, we will ask you to pack them in a special container and store them overnight in your home freezer.  The next morning </w:t>
      </w:r>
      <w:r w:rsidR="003A7320">
        <w:rPr>
          <w:sz w:val="24"/>
          <w:szCs w:val="24"/>
        </w:rPr>
        <w:t>you will prepare the samples for pick up or drop them off at a local UPS or FedEx facility</w:t>
      </w:r>
      <w:r>
        <w:rPr>
          <w:sz w:val="24"/>
          <w:szCs w:val="24"/>
        </w:rPr>
        <w:t xml:space="preserve">.  </w:t>
      </w:r>
      <w:r w:rsidR="00DF17FB">
        <w:rPr>
          <w:sz w:val="24"/>
          <w:szCs w:val="24"/>
        </w:rPr>
        <w:t xml:space="preserve">The day after that, we </w:t>
      </w:r>
      <w:r>
        <w:rPr>
          <w:sz w:val="24"/>
          <w:szCs w:val="24"/>
        </w:rPr>
        <w:t xml:space="preserve">will call you to ask you a short set of questions over the phone.   </w:t>
      </w:r>
      <w:r w:rsidR="00EF0667">
        <w:rPr>
          <w:sz w:val="24"/>
          <w:szCs w:val="24"/>
        </w:rPr>
        <w:t xml:space="preserve">This will take about 5 minutes.  </w:t>
      </w:r>
      <w:r>
        <w:rPr>
          <w:sz w:val="24"/>
          <w:szCs w:val="24"/>
        </w:rPr>
        <w:t>The questions will be brief and will ask you to give your opinion about the procedures, instructions, and ask for suggestions about how to improve the process of saliva collection.</w:t>
      </w:r>
    </w:p>
    <w:p w:rsidR="00C25EE8" w:rsidRDefault="00C25EE8" w:rsidP="00C25EE8">
      <w:pPr>
        <w:ind w:left="720"/>
        <w:rPr>
          <w:sz w:val="24"/>
          <w:szCs w:val="24"/>
        </w:rPr>
      </w:pPr>
    </w:p>
    <w:p w:rsidR="00C25EE8" w:rsidRDefault="00C25EE8" w:rsidP="00C25EE8">
      <w:pPr>
        <w:ind w:left="720"/>
        <w:rPr>
          <w:sz w:val="24"/>
          <w:szCs w:val="24"/>
        </w:rPr>
      </w:pPr>
      <w:r>
        <w:rPr>
          <w:sz w:val="24"/>
          <w:szCs w:val="24"/>
        </w:rPr>
        <w:t xml:space="preserve">We will ask you to collect 4 saliva samples from you and </w:t>
      </w:r>
      <w:r w:rsidR="00EF0667">
        <w:rPr>
          <w:sz w:val="24"/>
          <w:szCs w:val="24"/>
        </w:rPr>
        <w:t xml:space="preserve">4 saliva samples from </w:t>
      </w:r>
      <w:r>
        <w:rPr>
          <w:sz w:val="24"/>
          <w:szCs w:val="24"/>
        </w:rPr>
        <w:t>your child.  The first will be collected at the time you wake</w:t>
      </w:r>
      <w:r w:rsidR="00EF0667">
        <w:rPr>
          <w:sz w:val="24"/>
          <w:szCs w:val="24"/>
        </w:rPr>
        <w:t xml:space="preserve"> up</w:t>
      </w:r>
      <w:r>
        <w:rPr>
          <w:sz w:val="24"/>
          <w:szCs w:val="24"/>
        </w:rPr>
        <w:t>, the second will be 30 minutes after you wake</w:t>
      </w:r>
      <w:r w:rsidR="00EF0667">
        <w:rPr>
          <w:sz w:val="24"/>
          <w:szCs w:val="24"/>
        </w:rPr>
        <w:t xml:space="preserve"> up</w:t>
      </w:r>
      <w:r>
        <w:rPr>
          <w:sz w:val="24"/>
          <w:szCs w:val="24"/>
        </w:rPr>
        <w:t xml:space="preserve">, the next will be at noon, and the last will be in the early evening just before dinner. </w:t>
      </w:r>
    </w:p>
    <w:p w:rsidR="00C25EE8" w:rsidRDefault="00C25EE8" w:rsidP="00C25EE8">
      <w:pPr>
        <w:ind w:left="720"/>
        <w:rPr>
          <w:sz w:val="24"/>
          <w:szCs w:val="24"/>
        </w:rPr>
      </w:pPr>
    </w:p>
    <w:p w:rsidR="00C25EE8" w:rsidRDefault="00C25EE8" w:rsidP="00C25EE8">
      <w:pPr>
        <w:ind w:left="720"/>
        <w:rPr>
          <w:sz w:val="24"/>
          <w:szCs w:val="24"/>
        </w:rPr>
      </w:pPr>
      <w:r>
        <w:rPr>
          <w:sz w:val="24"/>
          <w:szCs w:val="24"/>
        </w:rPr>
        <w:t xml:space="preserve">Each saliva collection should take 3-5 minutes.  </w:t>
      </w:r>
    </w:p>
    <w:p w:rsidR="00C25EE8" w:rsidRDefault="00C25EE8" w:rsidP="00C25EE8">
      <w:pPr>
        <w:ind w:left="720"/>
        <w:rPr>
          <w:sz w:val="24"/>
          <w:szCs w:val="24"/>
        </w:rPr>
      </w:pPr>
    </w:p>
    <w:p w:rsidR="00C25EE8" w:rsidRDefault="00C25EE8" w:rsidP="00C25EE8">
      <w:pPr>
        <w:ind w:left="720"/>
        <w:rPr>
          <w:sz w:val="24"/>
          <w:szCs w:val="24"/>
        </w:rPr>
      </w:pPr>
      <w:r>
        <w:rPr>
          <w:sz w:val="24"/>
          <w:szCs w:val="24"/>
        </w:rPr>
        <w:t xml:space="preserve">For adults, the collection procedures will involve two approaches: (1) a small foam swab (about half the length of your small finger) that will be placed under the tongue for 2 minutes.  After two minutes the swab is taken out of the mouth and placed into a plastic container and (2) an approach that involves allowing saliva to pool in your mouth naturally (without swallowing) and then gently forcing that </w:t>
      </w:r>
      <w:r w:rsidRPr="00E8524A">
        <w:rPr>
          <w:sz w:val="24"/>
          <w:szCs w:val="24"/>
        </w:rPr>
        <w:t xml:space="preserve">saliva </w:t>
      </w:r>
      <w:r>
        <w:rPr>
          <w:sz w:val="24"/>
          <w:szCs w:val="24"/>
        </w:rPr>
        <w:t xml:space="preserve">from the mouth </w:t>
      </w:r>
      <w:r w:rsidRPr="00E8524A">
        <w:rPr>
          <w:sz w:val="24"/>
          <w:szCs w:val="24"/>
        </w:rPr>
        <w:t xml:space="preserve">through </w:t>
      </w:r>
      <w:r>
        <w:rPr>
          <w:sz w:val="24"/>
          <w:szCs w:val="24"/>
        </w:rPr>
        <w:t xml:space="preserve">a straw-like device </w:t>
      </w:r>
      <w:r w:rsidRPr="00E8524A">
        <w:rPr>
          <w:sz w:val="24"/>
          <w:szCs w:val="24"/>
        </w:rPr>
        <w:t>into a plastic cup</w:t>
      </w:r>
      <w:r>
        <w:rPr>
          <w:sz w:val="24"/>
          <w:szCs w:val="24"/>
        </w:rPr>
        <w:t xml:space="preserve">.  </w:t>
      </w:r>
    </w:p>
    <w:p w:rsidR="00C25EE8" w:rsidRDefault="00C25EE8" w:rsidP="00C25EE8">
      <w:pPr>
        <w:ind w:left="720"/>
        <w:rPr>
          <w:sz w:val="24"/>
          <w:szCs w:val="24"/>
        </w:rPr>
      </w:pPr>
    </w:p>
    <w:p w:rsidR="00C25EE8" w:rsidRDefault="00C25EE8" w:rsidP="00C25EE8">
      <w:pPr>
        <w:ind w:left="720"/>
        <w:rPr>
          <w:sz w:val="24"/>
          <w:szCs w:val="24"/>
        </w:rPr>
      </w:pPr>
      <w:r>
        <w:rPr>
          <w:sz w:val="24"/>
          <w:szCs w:val="24"/>
        </w:rPr>
        <w:t xml:space="preserve">For the children, we will ask that you have them mouth the end of a long-thin foam swab (length of your middle finger).  </w:t>
      </w:r>
      <w:r w:rsidR="00EF0667">
        <w:rPr>
          <w:sz w:val="24"/>
          <w:szCs w:val="24"/>
        </w:rPr>
        <w:t>This is v</w:t>
      </w:r>
      <w:r>
        <w:rPr>
          <w:sz w:val="24"/>
          <w:szCs w:val="24"/>
        </w:rPr>
        <w:t>ery similar to how you would use a thermometer to take your child’s oral temperature</w:t>
      </w:r>
      <w:r w:rsidR="00EF0667">
        <w:rPr>
          <w:sz w:val="24"/>
          <w:szCs w:val="24"/>
        </w:rPr>
        <w:t>.</w:t>
      </w:r>
      <w:r>
        <w:rPr>
          <w:sz w:val="24"/>
          <w:szCs w:val="24"/>
        </w:rPr>
        <w:t xml:space="preserve"> </w:t>
      </w:r>
      <w:r w:rsidR="00EF0667">
        <w:rPr>
          <w:sz w:val="24"/>
          <w:szCs w:val="24"/>
        </w:rPr>
        <w:t>W</w:t>
      </w:r>
      <w:r>
        <w:rPr>
          <w:sz w:val="24"/>
          <w:szCs w:val="24"/>
        </w:rPr>
        <w:t xml:space="preserve">e will ask you to place the end of the swab (while holding on to the other end) under your child’s tongue for 2 </w:t>
      </w:r>
      <w:r w:rsidR="00290C92">
        <w:rPr>
          <w:sz w:val="24"/>
          <w:szCs w:val="24"/>
        </w:rPr>
        <w:t>minutes</w:t>
      </w:r>
      <w:r>
        <w:rPr>
          <w:sz w:val="24"/>
          <w:szCs w:val="24"/>
        </w:rPr>
        <w:t xml:space="preserve">.  When the time is up, you will place that swab into a special container.   </w:t>
      </w:r>
    </w:p>
    <w:p w:rsidR="00C25EE8" w:rsidRDefault="00C25EE8" w:rsidP="00C25EE8">
      <w:pPr>
        <w:ind w:left="720"/>
        <w:rPr>
          <w:sz w:val="24"/>
          <w:szCs w:val="24"/>
        </w:rPr>
      </w:pPr>
    </w:p>
    <w:p w:rsidR="00C25EE8" w:rsidRDefault="00C25EE8" w:rsidP="00C25EE8">
      <w:pPr>
        <w:ind w:left="720"/>
        <w:rPr>
          <w:sz w:val="24"/>
          <w:szCs w:val="24"/>
        </w:rPr>
      </w:pPr>
      <w:r>
        <w:rPr>
          <w:sz w:val="24"/>
          <w:szCs w:val="24"/>
        </w:rPr>
        <w:t>Each saliva donation will be less than 1/2 teaspoon</w:t>
      </w:r>
      <w:r w:rsidRPr="00E8524A">
        <w:rPr>
          <w:sz w:val="24"/>
          <w:szCs w:val="24"/>
        </w:rPr>
        <w:t>.</w:t>
      </w:r>
    </w:p>
    <w:p w:rsidR="00C25EE8" w:rsidRDefault="00C25EE8" w:rsidP="00C25EE8">
      <w:pPr>
        <w:ind w:left="720"/>
        <w:rPr>
          <w:sz w:val="24"/>
          <w:szCs w:val="24"/>
        </w:rPr>
      </w:pPr>
    </w:p>
    <w:p w:rsidR="00C25EE8" w:rsidRDefault="00C25EE8" w:rsidP="00C25EE8">
      <w:pPr>
        <w:ind w:left="720"/>
        <w:rPr>
          <w:sz w:val="24"/>
          <w:szCs w:val="24"/>
        </w:rPr>
      </w:pPr>
      <w:r>
        <w:rPr>
          <w:sz w:val="24"/>
          <w:szCs w:val="24"/>
        </w:rPr>
        <w:lastRenderedPageBreak/>
        <w:t xml:space="preserve">After each sample is collected, we will ask you to record the time of day the sample was collected, and place that sample in a container in your freezer.  We will provide you with a small shipping container (postage paid) for the samples. </w:t>
      </w:r>
    </w:p>
    <w:p w:rsidR="00C25EE8" w:rsidRPr="00E8524A" w:rsidRDefault="00C25EE8" w:rsidP="00C25EE8">
      <w:pPr>
        <w:rPr>
          <w:sz w:val="24"/>
          <w:szCs w:val="24"/>
        </w:rPr>
      </w:pPr>
    </w:p>
    <w:p w:rsidR="00C25EE8" w:rsidRPr="00137A25" w:rsidRDefault="00C25EE8" w:rsidP="00C25EE8">
      <w:pPr>
        <w:ind w:left="720"/>
        <w:rPr>
          <w:sz w:val="24"/>
          <w:szCs w:val="24"/>
        </w:rPr>
      </w:pPr>
      <w:r w:rsidRPr="00E8524A">
        <w:rPr>
          <w:sz w:val="24"/>
          <w:szCs w:val="24"/>
        </w:rPr>
        <w:t xml:space="preserve">The samples collected in the study will be coded with an ID number that cannot be linked to your name.  </w:t>
      </w:r>
      <w:r>
        <w:rPr>
          <w:sz w:val="24"/>
          <w:szCs w:val="24"/>
        </w:rPr>
        <w:t xml:space="preserve">The samples will be sent to </w:t>
      </w:r>
      <w:r w:rsidRPr="00E8524A">
        <w:rPr>
          <w:sz w:val="24"/>
          <w:szCs w:val="24"/>
        </w:rPr>
        <w:t>Johns Hopkins University</w:t>
      </w:r>
      <w:r>
        <w:rPr>
          <w:sz w:val="24"/>
          <w:szCs w:val="24"/>
        </w:rPr>
        <w:t xml:space="preserve"> where we are interested </w:t>
      </w:r>
      <w:r w:rsidR="00EF0667">
        <w:rPr>
          <w:sz w:val="24"/>
          <w:szCs w:val="24"/>
        </w:rPr>
        <w:t>in</w:t>
      </w:r>
      <w:r>
        <w:rPr>
          <w:sz w:val="24"/>
          <w:szCs w:val="24"/>
        </w:rPr>
        <w:t xml:space="preserve"> how much sample was collected, how well the instructions were followed, how long the sample was in the </w:t>
      </w:r>
      <w:proofErr w:type="gramStart"/>
      <w:r>
        <w:rPr>
          <w:sz w:val="24"/>
          <w:szCs w:val="24"/>
        </w:rPr>
        <w:t>mail,</w:t>
      </w:r>
      <w:proofErr w:type="gramEnd"/>
      <w:r>
        <w:rPr>
          <w:sz w:val="24"/>
          <w:szCs w:val="24"/>
        </w:rPr>
        <w:t xml:space="preserve"> and the temperature of the samples while they were in the mail.  No resulting data will be available to you as your sample will no longer be linked to your name. </w:t>
      </w:r>
    </w:p>
    <w:p w:rsidR="00C25EE8" w:rsidRPr="00E8524A" w:rsidRDefault="00C25EE8" w:rsidP="00C25EE8">
      <w:pPr>
        <w:rPr>
          <w:b/>
          <w:bCs/>
          <w:sz w:val="24"/>
          <w:szCs w:val="24"/>
        </w:rPr>
      </w:pPr>
    </w:p>
    <w:p w:rsidR="00C25EE8" w:rsidRPr="00E8524A" w:rsidRDefault="00C25EE8" w:rsidP="00C25EE8">
      <w:pPr>
        <w:ind w:firstLine="720"/>
        <w:rPr>
          <w:b/>
          <w:bCs/>
          <w:sz w:val="24"/>
          <w:szCs w:val="24"/>
          <w:u w:val="single"/>
        </w:rPr>
      </w:pPr>
      <w:r w:rsidRPr="00E8524A">
        <w:rPr>
          <w:b/>
          <w:bCs/>
          <w:sz w:val="24"/>
          <w:szCs w:val="24"/>
          <w:u w:val="single"/>
        </w:rPr>
        <w:t>How long will you be in the study?</w:t>
      </w:r>
    </w:p>
    <w:p w:rsidR="00C25EE8" w:rsidRDefault="00C25EE8" w:rsidP="00C25EE8">
      <w:pPr>
        <w:pStyle w:val="Header"/>
        <w:tabs>
          <w:tab w:val="clear" w:pos="4320"/>
          <w:tab w:val="clear" w:pos="8640"/>
        </w:tabs>
        <w:ind w:left="720"/>
        <w:rPr>
          <w:sz w:val="24"/>
          <w:szCs w:val="24"/>
        </w:rPr>
      </w:pPr>
      <w:r w:rsidRPr="00E8524A">
        <w:rPr>
          <w:sz w:val="24"/>
          <w:szCs w:val="24"/>
        </w:rPr>
        <w:t xml:space="preserve"> </w:t>
      </w:r>
    </w:p>
    <w:p w:rsidR="00C25EE8" w:rsidRPr="00E8524A" w:rsidRDefault="00C25EE8" w:rsidP="00C25EE8">
      <w:pPr>
        <w:pStyle w:val="Header"/>
        <w:tabs>
          <w:tab w:val="clear" w:pos="4320"/>
          <w:tab w:val="clear" w:pos="8640"/>
        </w:tabs>
        <w:ind w:left="720"/>
        <w:rPr>
          <w:sz w:val="24"/>
          <w:szCs w:val="24"/>
        </w:rPr>
      </w:pPr>
      <w:r w:rsidRPr="00DF17FB">
        <w:rPr>
          <w:sz w:val="24"/>
          <w:szCs w:val="24"/>
        </w:rPr>
        <w:t xml:space="preserve">You will be in this study </w:t>
      </w:r>
      <w:r w:rsidR="00DF17FB">
        <w:rPr>
          <w:sz w:val="24"/>
          <w:szCs w:val="24"/>
        </w:rPr>
        <w:t>for short periods of time over 4</w:t>
      </w:r>
      <w:r w:rsidRPr="00DF17FB">
        <w:rPr>
          <w:sz w:val="24"/>
          <w:szCs w:val="24"/>
        </w:rPr>
        <w:t xml:space="preserve"> days</w:t>
      </w:r>
      <w:r w:rsidR="00EF0667">
        <w:rPr>
          <w:sz w:val="24"/>
          <w:szCs w:val="24"/>
        </w:rPr>
        <w:t xml:space="preserve"> total</w:t>
      </w:r>
      <w:r w:rsidRPr="00DF17FB">
        <w:rPr>
          <w:sz w:val="24"/>
          <w:szCs w:val="24"/>
        </w:rPr>
        <w:t>.  The first day will involve a 20-30 minute home visit</w:t>
      </w:r>
      <w:r w:rsidR="00EF0667">
        <w:rPr>
          <w:sz w:val="24"/>
          <w:szCs w:val="24"/>
        </w:rPr>
        <w:t xml:space="preserve"> to explain the study procedures</w:t>
      </w:r>
      <w:r w:rsidRPr="00DF17FB">
        <w:rPr>
          <w:sz w:val="24"/>
          <w:szCs w:val="24"/>
        </w:rPr>
        <w:t xml:space="preserve">.  The </w:t>
      </w:r>
      <w:r w:rsidR="00EF0667">
        <w:rPr>
          <w:sz w:val="24"/>
          <w:szCs w:val="24"/>
        </w:rPr>
        <w:t>second</w:t>
      </w:r>
      <w:r w:rsidR="00EF0667" w:rsidRPr="00DF17FB">
        <w:rPr>
          <w:sz w:val="24"/>
          <w:szCs w:val="24"/>
        </w:rPr>
        <w:t xml:space="preserve"> </w:t>
      </w:r>
      <w:r w:rsidRPr="00DF17FB">
        <w:rPr>
          <w:sz w:val="24"/>
          <w:szCs w:val="24"/>
        </w:rPr>
        <w:t xml:space="preserve">day you will collect saliva samples at 4 specific times of day (20-30 minutes total).  On the </w:t>
      </w:r>
      <w:r w:rsidR="00DF17FB">
        <w:rPr>
          <w:sz w:val="24"/>
          <w:szCs w:val="24"/>
        </w:rPr>
        <w:t>third</w:t>
      </w:r>
      <w:r w:rsidRPr="00DF17FB">
        <w:rPr>
          <w:sz w:val="24"/>
          <w:szCs w:val="24"/>
        </w:rPr>
        <w:t xml:space="preserve"> day, you will </w:t>
      </w:r>
      <w:r w:rsidR="003A7320">
        <w:rPr>
          <w:sz w:val="24"/>
          <w:szCs w:val="24"/>
        </w:rPr>
        <w:t>prepare the samples to be picked up or drop them off at a UPS or FedEx facility</w:t>
      </w:r>
      <w:r w:rsidR="00DF17FB">
        <w:rPr>
          <w:sz w:val="24"/>
          <w:szCs w:val="24"/>
        </w:rPr>
        <w:t xml:space="preserve"> (10 minutes, may vary).  On the fourth day, you will be </w:t>
      </w:r>
      <w:r w:rsidRPr="00DF17FB">
        <w:rPr>
          <w:sz w:val="24"/>
          <w:szCs w:val="24"/>
        </w:rPr>
        <w:t xml:space="preserve">interviewed by phone for </w:t>
      </w:r>
      <w:r w:rsidR="00EF0667">
        <w:rPr>
          <w:sz w:val="24"/>
          <w:szCs w:val="24"/>
        </w:rPr>
        <w:t>about 5</w:t>
      </w:r>
      <w:r w:rsidR="00EF0667" w:rsidRPr="00DF17FB">
        <w:rPr>
          <w:sz w:val="24"/>
          <w:szCs w:val="24"/>
        </w:rPr>
        <w:t xml:space="preserve"> </w:t>
      </w:r>
      <w:r w:rsidRPr="00DF17FB">
        <w:rPr>
          <w:sz w:val="24"/>
          <w:szCs w:val="24"/>
        </w:rPr>
        <w:t xml:space="preserve">minutes.  </w:t>
      </w:r>
      <w:r w:rsidR="00EF0667">
        <w:rPr>
          <w:sz w:val="24"/>
          <w:szCs w:val="24"/>
        </w:rPr>
        <w:t>We will not</w:t>
      </w:r>
      <w:r w:rsidRPr="00DF17FB">
        <w:rPr>
          <w:sz w:val="24"/>
          <w:szCs w:val="24"/>
        </w:rPr>
        <w:t xml:space="preserve"> contact you in the future about any continued involvement.</w:t>
      </w:r>
    </w:p>
    <w:p w:rsidR="00C25EE8" w:rsidRPr="004F1901" w:rsidRDefault="00C25EE8" w:rsidP="00C25EE8">
      <w:pPr>
        <w:pStyle w:val="Header"/>
        <w:tabs>
          <w:tab w:val="clear" w:pos="4320"/>
          <w:tab w:val="clear" w:pos="8640"/>
        </w:tabs>
        <w:ind w:left="720"/>
        <w:rPr>
          <w:sz w:val="24"/>
          <w:szCs w:val="24"/>
        </w:rPr>
      </w:pPr>
    </w:p>
    <w:p w:rsidR="00C25EE8" w:rsidRPr="004F1901" w:rsidRDefault="00C25EE8" w:rsidP="00C25EE8">
      <w:pPr>
        <w:numPr>
          <w:ilvl w:val="0"/>
          <w:numId w:val="5"/>
        </w:numPr>
        <w:rPr>
          <w:b/>
          <w:bCs/>
          <w:sz w:val="28"/>
          <w:szCs w:val="28"/>
        </w:rPr>
      </w:pPr>
      <w:r w:rsidRPr="004F1901">
        <w:rPr>
          <w:b/>
          <w:bCs/>
          <w:sz w:val="28"/>
          <w:szCs w:val="28"/>
        </w:rPr>
        <w:t>What are the risks or discomforts of the study?</w:t>
      </w:r>
    </w:p>
    <w:p w:rsidR="00C25EE8" w:rsidRPr="004F1901" w:rsidRDefault="00C25EE8" w:rsidP="00C25EE8">
      <w:pPr>
        <w:ind w:left="720"/>
        <w:rPr>
          <w:i/>
          <w:iCs/>
          <w:sz w:val="24"/>
          <w:szCs w:val="24"/>
        </w:rPr>
      </w:pPr>
    </w:p>
    <w:p w:rsidR="00C25EE8" w:rsidRDefault="00C25EE8" w:rsidP="00C25EE8">
      <w:pPr>
        <w:ind w:left="720"/>
        <w:rPr>
          <w:sz w:val="24"/>
          <w:szCs w:val="24"/>
        </w:rPr>
      </w:pPr>
      <w:r w:rsidRPr="00E8524A">
        <w:rPr>
          <w:sz w:val="24"/>
          <w:szCs w:val="24"/>
        </w:rPr>
        <w:t>There is a small ri</w:t>
      </w:r>
      <w:r w:rsidRPr="00E8524A">
        <w:rPr>
          <w:i/>
          <w:sz w:val="24"/>
          <w:szCs w:val="24"/>
        </w:rPr>
        <w:t>s</w:t>
      </w:r>
      <w:r w:rsidRPr="00E8524A">
        <w:rPr>
          <w:sz w:val="24"/>
          <w:szCs w:val="24"/>
        </w:rPr>
        <w:t xml:space="preserve">k to you that others could see sensitive personal information about you, which could cause embarrassment or have legal penalties. </w:t>
      </w:r>
      <w:r w:rsidRPr="00A64DE3">
        <w:rPr>
          <w:sz w:val="24"/>
          <w:szCs w:val="24"/>
        </w:rPr>
        <w:t>The research team will comply with Maryland law and will tell the local or state authorities if they suspect abuse or neglect of a child or dependent adult.</w:t>
      </w:r>
    </w:p>
    <w:p w:rsidR="00C25EE8" w:rsidRPr="00E8524A" w:rsidRDefault="00C25EE8" w:rsidP="00C25EE8">
      <w:pPr>
        <w:rPr>
          <w:i/>
          <w:sz w:val="24"/>
          <w:szCs w:val="24"/>
        </w:rPr>
      </w:pPr>
    </w:p>
    <w:p w:rsidR="00C25EE8" w:rsidRPr="00E8524A" w:rsidRDefault="00C25EE8" w:rsidP="00C25EE8">
      <w:pPr>
        <w:pStyle w:val="Header"/>
        <w:tabs>
          <w:tab w:val="clear" w:pos="4320"/>
          <w:tab w:val="clear" w:pos="8640"/>
        </w:tabs>
        <w:ind w:left="720"/>
        <w:rPr>
          <w:sz w:val="24"/>
          <w:szCs w:val="24"/>
        </w:rPr>
      </w:pPr>
      <w:r w:rsidRPr="00E8524A">
        <w:rPr>
          <w:sz w:val="24"/>
          <w:szCs w:val="24"/>
        </w:rPr>
        <w:t>You may get tired or bored when we are asking you questions or you are completing questionnaires. You do not have to answer any question you do not want to answer.</w:t>
      </w:r>
    </w:p>
    <w:p w:rsidR="00C25EE8" w:rsidRDefault="00C25EE8" w:rsidP="00C25EE8">
      <w:pPr>
        <w:ind w:left="360"/>
        <w:rPr>
          <w:sz w:val="24"/>
          <w:szCs w:val="24"/>
        </w:rPr>
      </w:pPr>
    </w:p>
    <w:p w:rsidR="00C25EE8" w:rsidRDefault="00C25EE8" w:rsidP="00C25EE8">
      <w:pPr>
        <w:ind w:left="360"/>
        <w:rPr>
          <w:sz w:val="24"/>
          <w:szCs w:val="24"/>
        </w:rPr>
      </w:pPr>
      <w:r>
        <w:rPr>
          <w:sz w:val="24"/>
          <w:szCs w:val="24"/>
        </w:rPr>
        <w:tab/>
        <w:t xml:space="preserve">You child may not be interested or willing to cooperate with the sample collection procedures.  </w:t>
      </w:r>
    </w:p>
    <w:p w:rsidR="00C25EE8" w:rsidRDefault="00C25EE8" w:rsidP="00C25EE8">
      <w:pPr>
        <w:ind w:left="360"/>
        <w:rPr>
          <w:sz w:val="24"/>
          <w:szCs w:val="24"/>
        </w:rPr>
      </w:pPr>
    </w:p>
    <w:p w:rsidR="00C25EE8" w:rsidRDefault="00C25EE8" w:rsidP="00C25EE8">
      <w:pPr>
        <w:rPr>
          <w:color w:val="FF0000"/>
          <w:sz w:val="24"/>
          <w:szCs w:val="24"/>
        </w:rPr>
      </w:pPr>
    </w:p>
    <w:p w:rsidR="00C25EE8" w:rsidRPr="00420902" w:rsidRDefault="00C25EE8" w:rsidP="00C25EE8">
      <w:pPr>
        <w:numPr>
          <w:ilvl w:val="0"/>
          <w:numId w:val="5"/>
        </w:numPr>
        <w:rPr>
          <w:color w:val="FF0000"/>
          <w:sz w:val="24"/>
          <w:szCs w:val="24"/>
        </w:rPr>
      </w:pPr>
      <w:r w:rsidRPr="004F1901">
        <w:rPr>
          <w:b/>
          <w:bCs/>
          <w:sz w:val="28"/>
          <w:szCs w:val="28"/>
        </w:rPr>
        <w:t>Are there risks related to pregnancy?</w:t>
      </w:r>
    </w:p>
    <w:p w:rsidR="00C25EE8" w:rsidRPr="004F1901" w:rsidRDefault="00C25EE8" w:rsidP="00C25EE8">
      <w:pPr>
        <w:pStyle w:val="Header"/>
        <w:shd w:val="clear" w:color="C0C0C0" w:fill="auto"/>
        <w:tabs>
          <w:tab w:val="clear" w:pos="4320"/>
          <w:tab w:val="clear" w:pos="8640"/>
        </w:tabs>
        <w:ind w:left="720"/>
        <w:rPr>
          <w:i/>
          <w:iCs/>
          <w:sz w:val="24"/>
          <w:szCs w:val="24"/>
          <w:shd w:val="clear" w:color="C0C0C0" w:fill="auto"/>
        </w:rPr>
      </w:pPr>
    </w:p>
    <w:p w:rsidR="00C25EE8" w:rsidRDefault="00C25EE8" w:rsidP="00C25EE8">
      <w:pPr>
        <w:ind w:left="720"/>
        <w:rPr>
          <w:sz w:val="24"/>
          <w:szCs w:val="24"/>
        </w:rPr>
      </w:pPr>
      <w:r w:rsidRPr="001F74EF">
        <w:rPr>
          <w:sz w:val="24"/>
          <w:szCs w:val="24"/>
        </w:rPr>
        <w:t>There are no risks related to pregnancy.</w:t>
      </w:r>
    </w:p>
    <w:p w:rsidR="00943E70" w:rsidRPr="001F74EF" w:rsidRDefault="00943E70" w:rsidP="00C25EE8">
      <w:pPr>
        <w:ind w:left="720"/>
        <w:rPr>
          <w:sz w:val="24"/>
          <w:szCs w:val="24"/>
        </w:rPr>
      </w:pPr>
    </w:p>
    <w:p w:rsidR="00C25EE8" w:rsidRPr="00EF1DB9" w:rsidRDefault="00C25EE8" w:rsidP="00C25EE8">
      <w:pPr>
        <w:numPr>
          <w:ilvl w:val="0"/>
          <w:numId w:val="5"/>
        </w:numPr>
        <w:rPr>
          <w:b/>
          <w:bCs/>
          <w:sz w:val="28"/>
          <w:szCs w:val="28"/>
        </w:rPr>
      </w:pPr>
      <w:r w:rsidRPr="004F1901">
        <w:rPr>
          <w:b/>
          <w:bCs/>
          <w:sz w:val="28"/>
          <w:szCs w:val="28"/>
        </w:rPr>
        <w:t>Are there benefits to being in the study?</w:t>
      </w:r>
    </w:p>
    <w:p w:rsidR="00C25EE8" w:rsidRPr="004F1901" w:rsidRDefault="00C25EE8" w:rsidP="00C25EE8">
      <w:pPr>
        <w:ind w:left="720"/>
        <w:rPr>
          <w:color w:val="FF0000"/>
          <w:sz w:val="24"/>
          <w:szCs w:val="24"/>
        </w:rPr>
      </w:pPr>
    </w:p>
    <w:p w:rsidR="00C25EE8" w:rsidRPr="00E8524A" w:rsidRDefault="00C25EE8" w:rsidP="00C25EE8">
      <w:pPr>
        <w:ind w:firstLine="720"/>
        <w:rPr>
          <w:sz w:val="24"/>
          <w:szCs w:val="24"/>
        </w:rPr>
      </w:pPr>
      <w:r w:rsidRPr="00E8524A">
        <w:rPr>
          <w:color w:val="000000"/>
          <w:sz w:val="24"/>
          <w:szCs w:val="24"/>
        </w:rPr>
        <w:t>There is no direct benefit to you from being in this study.</w:t>
      </w:r>
      <w:r w:rsidRPr="00E8524A">
        <w:rPr>
          <w:color w:val="FF0000"/>
          <w:sz w:val="24"/>
          <w:szCs w:val="24"/>
        </w:rPr>
        <w:t xml:space="preserve"> </w:t>
      </w:r>
    </w:p>
    <w:p w:rsidR="00C25EE8" w:rsidRPr="00E8524A" w:rsidRDefault="00C25EE8" w:rsidP="00C25EE8">
      <w:pPr>
        <w:ind w:left="720"/>
        <w:rPr>
          <w:color w:val="000000"/>
          <w:sz w:val="24"/>
          <w:szCs w:val="24"/>
        </w:rPr>
      </w:pPr>
    </w:p>
    <w:p w:rsidR="00C25EE8" w:rsidRPr="004F1901" w:rsidRDefault="00C25EE8" w:rsidP="00C25EE8">
      <w:pPr>
        <w:ind w:left="720"/>
        <w:rPr>
          <w:sz w:val="24"/>
          <w:szCs w:val="24"/>
        </w:rPr>
      </w:pPr>
      <w:r w:rsidRPr="00E8524A">
        <w:rPr>
          <w:color w:val="000000"/>
          <w:sz w:val="24"/>
          <w:szCs w:val="24"/>
        </w:rPr>
        <w:t>If you take part in this study, you may help others in the future.  If we are able to demons</w:t>
      </w:r>
      <w:r>
        <w:rPr>
          <w:color w:val="000000"/>
          <w:sz w:val="24"/>
          <w:szCs w:val="24"/>
        </w:rPr>
        <w:t>trate that saliva can be used in the larger study</w:t>
      </w:r>
      <w:r w:rsidRPr="00E8524A">
        <w:rPr>
          <w:color w:val="000000"/>
          <w:sz w:val="24"/>
          <w:szCs w:val="24"/>
        </w:rPr>
        <w:t xml:space="preserve">, this observation has potential to minimize discomfort of the child participants in the larger study.  </w:t>
      </w:r>
    </w:p>
    <w:p w:rsidR="00C25EE8" w:rsidRPr="004F1901" w:rsidRDefault="00C25EE8" w:rsidP="00C25EE8">
      <w:pPr>
        <w:tabs>
          <w:tab w:val="left" w:pos="720"/>
        </w:tabs>
        <w:rPr>
          <w:bCs/>
          <w:sz w:val="24"/>
          <w:szCs w:val="24"/>
        </w:rPr>
      </w:pPr>
    </w:p>
    <w:p w:rsidR="00C25EE8" w:rsidRPr="004F1901" w:rsidRDefault="00C25EE8" w:rsidP="00C25EE8">
      <w:pPr>
        <w:numPr>
          <w:ilvl w:val="0"/>
          <w:numId w:val="5"/>
        </w:numPr>
        <w:rPr>
          <w:b/>
          <w:bCs/>
          <w:sz w:val="28"/>
          <w:szCs w:val="28"/>
        </w:rPr>
      </w:pPr>
      <w:r w:rsidRPr="004F1901">
        <w:rPr>
          <w:b/>
          <w:bCs/>
          <w:sz w:val="28"/>
          <w:szCs w:val="28"/>
        </w:rPr>
        <w:t>What are your options if you do not want to be in the study?</w:t>
      </w:r>
    </w:p>
    <w:p w:rsidR="00C25EE8" w:rsidRDefault="00C25EE8" w:rsidP="00C25EE8">
      <w:pPr>
        <w:ind w:left="720"/>
        <w:rPr>
          <w:i/>
          <w:iCs/>
          <w:color w:val="000000"/>
          <w:sz w:val="24"/>
          <w:szCs w:val="24"/>
        </w:rPr>
      </w:pPr>
    </w:p>
    <w:p w:rsidR="00C25EE8" w:rsidRPr="00C20653" w:rsidRDefault="00C25EE8" w:rsidP="00C25EE8">
      <w:pPr>
        <w:ind w:left="720"/>
        <w:rPr>
          <w:iCs/>
          <w:color w:val="000000"/>
          <w:sz w:val="24"/>
          <w:szCs w:val="24"/>
        </w:rPr>
      </w:pPr>
      <w:r w:rsidRPr="003B38DB">
        <w:rPr>
          <w:iCs/>
          <w:color w:val="000000"/>
          <w:sz w:val="24"/>
          <w:szCs w:val="24"/>
        </w:rPr>
        <w:t xml:space="preserve">Participation in this study is optional.  </w:t>
      </w:r>
      <w:r w:rsidRPr="004F1901">
        <w:rPr>
          <w:sz w:val="24"/>
          <w:szCs w:val="24"/>
        </w:rPr>
        <w:t>You do not have to join this study.  If you do not join, your care at Johns Hopkins will not be affected</w:t>
      </w:r>
      <w:r>
        <w:rPr>
          <w:sz w:val="24"/>
          <w:szCs w:val="24"/>
        </w:rPr>
        <w:t>.</w:t>
      </w:r>
    </w:p>
    <w:p w:rsidR="00C25EE8" w:rsidRPr="004F1901" w:rsidRDefault="00C25EE8" w:rsidP="00C25EE8">
      <w:pPr>
        <w:pStyle w:val="Header"/>
        <w:tabs>
          <w:tab w:val="clear" w:pos="4320"/>
          <w:tab w:val="clear" w:pos="8640"/>
        </w:tabs>
        <w:rPr>
          <w:sz w:val="24"/>
          <w:szCs w:val="24"/>
        </w:rPr>
      </w:pPr>
    </w:p>
    <w:p w:rsidR="00C25EE8" w:rsidRPr="00EE2709" w:rsidRDefault="00C25EE8" w:rsidP="00C25EE8">
      <w:pPr>
        <w:numPr>
          <w:ilvl w:val="0"/>
          <w:numId w:val="5"/>
        </w:numPr>
        <w:rPr>
          <w:b/>
          <w:bCs/>
          <w:sz w:val="28"/>
          <w:szCs w:val="28"/>
        </w:rPr>
      </w:pPr>
      <w:r w:rsidRPr="004F1901">
        <w:rPr>
          <w:b/>
          <w:bCs/>
          <w:sz w:val="28"/>
          <w:szCs w:val="28"/>
        </w:rPr>
        <w:t>Will it cost you anything to be in this study?</w:t>
      </w:r>
      <w:r w:rsidRPr="004F1901">
        <w:rPr>
          <w:i/>
          <w:iCs/>
          <w:color w:val="FF0000"/>
          <w:sz w:val="24"/>
          <w:szCs w:val="24"/>
        </w:rPr>
        <w:t xml:space="preserve">  </w:t>
      </w:r>
    </w:p>
    <w:p w:rsidR="00C25EE8" w:rsidRDefault="00C25EE8" w:rsidP="00C25EE8">
      <w:pPr>
        <w:rPr>
          <w:i/>
          <w:iCs/>
          <w:color w:val="FF0000"/>
          <w:sz w:val="24"/>
          <w:szCs w:val="24"/>
        </w:rPr>
      </w:pPr>
    </w:p>
    <w:p w:rsidR="00C25EE8" w:rsidRPr="00C20653" w:rsidRDefault="00C25EE8" w:rsidP="00C25EE8">
      <w:pPr>
        <w:ind w:firstLine="720"/>
        <w:rPr>
          <w:iCs/>
          <w:sz w:val="24"/>
          <w:szCs w:val="24"/>
        </w:rPr>
      </w:pPr>
      <w:r w:rsidRPr="00C20653">
        <w:rPr>
          <w:iCs/>
          <w:sz w:val="24"/>
          <w:szCs w:val="24"/>
        </w:rPr>
        <w:t xml:space="preserve">There are no costs associated with being in this study.  </w:t>
      </w:r>
    </w:p>
    <w:p w:rsidR="00C25EE8" w:rsidRPr="004F1901" w:rsidRDefault="00C25EE8" w:rsidP="00C25EE8">
      <w:pPr>
        <w:pStyle w:val="Header"/>
        <w:tabs>
          <w:tab w:val="clear" w:pos="4320"/>
          <w:tab w:val="clear" w:pos="8640"/>
          <w:tab w:val="left" w:pos="720"/>
        </w:tabs>
        <w:ind w:left="720"/>
        <w:rPr>
          <w:rFonts w:ascii="Courier New" w:hAnsi="Courier New" w:cs="Courier New"/>
        </w:rPr>
      </w:pPr>
    </w:p>
    <w:p w:rsidR="00C25EE8" w:rsidRPr="004F1901" w:rsidRDefault="00C25EE8" w:rsidP="00C25EE8">
      <w:pPr>
        <w:numPr>
          <w:ilvl w:val="0"/>
          <w:numId w:val="5"/>
        </w:numPr>
        <w:rPr>
          <w:b/>
          <w:bCs/>
          <w:sz w:val="28"/>
          <w:szCs w:val="28"/>
        </w:rPr>
      </w:pPr>
      <w:r w:rsidRPr="004F1901">
        <w:rPr>
          <w:b/>
          <w:bCs/>
          <w:sz w:val="28"/>
          <w:szCs w:val="28"/>
        </w:rPr>
        <w:lastRenderedPageBreak/>
        <w:t>Will you be paid if you join this study?</w:t>
      </w:r>
    </w:p>
    <w:p w:rsidR="00C25EE8" w:rsidRPr="004F1901" w:rsidRDefault="00C25EE8" w:rsidP="00C25EE8">
      <w:pPr>
        <w:ind w:left="86"/>
        <w:rPr>
          <w:bCs/>
          <w:sz w:val="24"/>
          <w:szCs w:val="24"/>
        </w:rPr>
      </w:pPr>
    </w:p>
    <w:p w:rsidR="00C25EE8" w:rsidRPr="00C20653" w:rsidRDefault="0001640A" w:rsidP="00C25EE8">
      <w:pPr>
        <w:ind w:left="720"/>
        <w:rPr>
          <w:bCs/>
          <w:sz w:val="24"/>
          <w:szCs w:val="24"/>
        </w:rPr>
      </w:pPr>
      <w:r>
        <w:rPr>
          <w:bCs/>
          <w:sz w:val="24"/>
          <w:szCs w:val="24"/>
        </w:rPr>
        <w:t>To thank you for your time, y</w:t>
      </w:r>
      <w:r w:rsidR="00C25EE8" w:rsidRPr="003463FB">
        <w:rPr>
          <w:bCs/>
          <w:sz w:val="24"/>
          <w:szCs w:val="24"/>
        </w:rPr>
        <w:t>ou will receive a total of $25.00 for completing</w:t>
      </w:r>
      <w:r w:rsidR="00C25EE8">
        <w:rPr>
          <w:bCs/>
          <w:sz w:val="24"/>
          <w:szCs w:val="24"/>
        </w:rPr>
        <w:t xml:space="preserve"> all parts of</w:t>
      </w:r>
      <w:r w:rsidR="00C25EE8" w:rsidRPr="00E8524A">
        <w:rPr>
          <w:bCs/>
          <w:sz w:val="24"/>
          <w:szCs w:val="24"/>
        </w:rPr>
        <w:t xml:space="preserve"> this study</w:t>
      </w:r>
      <w:r w:rsidR="00C25EE8">
        <w:rPr>
          <w:bCs/>
          <w:sz w:val="24"/>
          <w:szCs w:val="24"/>
        </w:rPr>
        <w:t xml:space="preserve">.  Your payment will be mailed to you when the samples are received at Johns Hopkins University.  If you do not complete all parts of this study, you will not receive $25.00.  You </w:t>
      </w:r>
      <w:r>
        <w:rPr>
          <w:bCs/>
          <w:sz w:val="24"/>
          <w:szCs w:val="24"/>
        </w:rPr>
        <w:t xml:space="preserve">may </w:t>
      </w:r>
      <w:r w:rsidR="00C25EE8">
        <w:rPr>
          <w:bCs/>
          <w:sz w:val="24"/>
          <w:szCs w:val="24"/>
        </w:rPr>
        <w:t xml:space="preserve">receive partial payment of $15 if you </w:t>
      </w:r>
      <w:r>
        <w:rPr>
          <w:bCs/>
          <w:sz w:val="24"/>
          <w:szCs w:val="24"/>
        </w:rPr>
        <w:t>only</w:t>
      </w:r>
      <w:r w:rsidR="00C25EE8">
        <w:rPr>
          <w:bCs/>
          <w:sz w:val="24"/>
          <w:szCs w:val="24"/>
        </w:rPr>
        <w:t xml:space="preserve"> complete the </w:t>
      </w:r>
      <w:r w:rsidR="002D3D36">
        <w:rPr>
          <w:bCs/>
          <w:sz w:val="24"/>
          <w:szCs w:val="24"/>
        </w:rPr>
        <w:t>follow-up</w:t>
      </w:r>
      <w:r w:rsidR="00C25EE8">
        <w:rPr>
          <w:bCs/>
          <w:sz w:val="24"/>
          <w:szCs w:val="24"/>
        </w:rPr>
        <w:t xml:space="preserve"> phone interview. </w:t>
      </w:r>
    </w:p>
    <w:p w:rsidR="00C25EE8" w:rsidRPr="004F1901" w:rsidRDefault="00C25EE8" w:rsidP="00C25EE8">
      <w:pPr>
        <w:ind w:left="720"/>
        <w:rPr>
          <w:i/>
          <w:iCs/>
          <w:color w:val="000000"/>
          <w:sz w:val="24"/>
          <w:szCs w:val="24"/>
        </w:rPr>
      </w:pPr>
    </w:p>
    <w:p w:rsidR="00C25EE8" w:rsidRPr="004F1901" w:rsidRDefault="00C25EE8" w:rsidP="00C25EE8">
      <w:pPr>
        <w:numPr>
          <w:ilvl w:val="0"/>
          <w:numId w:val="5"/>
        </w:numPr>
        <w:rPr>
          <w:b/>
          <w:bCs/>
          <w:sz w:val="28"/>
          <w:szCs w:val="28"/>
        </w:rPr>
      </w:pPr>
      <w:r w:rsidRPr="004F1901">
        <w:rPr>
          <w:b/>
          <w:bCs/>
          <w:sz w:val="28"/>
          <w:szCs w:val="28"/>
        </w:rPr>
        <w:t>Can you leave the study early?</w:t>
      </w:r>
    </w:p>
    <w:p w:rsidR="00C25EE8" w:rsidRPr="004F1901" w:rsidRDefault="00C25EE8" w:rsidP="00C25EE8">
      <w:pPr>
        <w:ind w:firstLine="720"/>
        <w:rPr>
          <w:i/>
          <w:iCs/>
          <w:sz w:val="24"/>
          <w:szCs w:val="24"/>
          <w:shd w:val="solid" w:color="C0C0C0" w:fill="C0C0C0"/>
        </w:rPr>
      </w:pPr>
    </w:p>
    <w:p w:rsidR="00C25EE8" w:rsidRPr="00E8524A" w:rsidRDefault="00C25EE8" w:rsidP="00C25EE8">
      <w:pPr>
        <w:ind w:left="720"/>
        <w:rPr>
          <w:color w:val="000000"/>
          <w:sz w:val="24"/>
          <w:szCs w:val="24"/>
        </w:rPr>
      </w:pPr>
      <w:r w:rsidRPr="00E8524A">
        <w:rPr>
          <w:color w:val="000000"/>
          <w:sz w:val="24"/>
          <w:szCs w:val="24"/>
        </w:rPr>
        <w:t>You can agree to be in the study now and change your mind later.</w:t>
      </w:r>
      <w:r>
        <w:rPr>
          <w:color w:val="000000"/>
          <w:sz w:val="24"/>
          <w:szCs w:val="24"/>
        </w:rPr>
        <w:t xml:space="preserve">  </w:t>
      </w:r>
      <w:r w:rsidRPr="00E8524A">
        <w:rPr>
          <w:color w:val="000000"/>
          <w:sz w:val="24"/>
          <w:szCs w:val="24"/>
        </w:rPr>
        <w:t>If you wish to stop, please tell us right away.</w:t>
      </w:r>
    </w:p>
    <w:p w:rsidR="00C25EE8" w:rsidRDefault="00C25EE8" w:rsidP="00C25EE8">
      <w:pPr>
        <w:rPr>
          <w:rFonts w:ascii="Courier New" w:hAnsi="Courier New" w:cs="Courier New"/>
          <w:sz w:val="24"/>
          <w:szCs w:val="24"/>
        </w:rPr>
      </w:pPr>
    </w:p>
    <w:p w:rsidR="00C25EE8" w:rsidRPr="004F1901" w:rsidRDefault="00C25EE8" w:rsidP="00C25EE8">
      <w:pPr>
        <w:numPr>
          <w:ilvl w:val="0"/>
          <w:numId w:val="5"/>
        </w:numPr>
        <w:rPr>
          <w:b/>
          <w:bCs/>
          <w:sz w:val="28"/>
          <w:szCs w:val="28"/>
        </w:rPr>
      </w:pPr>
      <w:r w:rsidRPr="004F1901">
        <w:rPr>
          <w:b/>
          <w:bCs/>
          <w:sz w:val="28"/>
          <w:szCs w:val="28"/>
        </w:rPr>
        <w:t xml:space="preserve">Why might we take you out of the study early? </w:t>
      </w:r>
    </w:p>
    <w:p w:rsidR="00C25EE8" w:rsidRPr="004F1901" w:rsidRDefault="00C25EE8" w:rsidP="00C25EE8">
      <w:pPr>
        <w:ind w:left="720"/>
        <w:rPr>
          <w:i/>
          <w:iCs/>
          <w:sz w:val="24"/>
          <w:szCs w:val="24"/>
        </w:rPr>
      </w:pPr>
    </w:p>
    <w:p w:rsidR="00C25EE8" w:rsidRDefault="00C25EE8" w:rsidP="00C25EE8">
      <w:pPr>
        <w:ind w:left="720"/>
        <w:rPr>
          <w:color w:val="000000"/>
          <w:sz w:val="24"/>
          <w:szCs w:val="24"/>
        </w:rPr>
      </w:pPr>
      <w:r w:rsidRPr="00E8524A">
        <w:rPr>
          <w:color w:val="000000"/>
          <w:sz w:val="24"/>
          <w:szCs w:val="24"/>
        </w:rPr>
        <w:t>You may be taken out of the study if:</w:t>
      </w:r>
    </w:p>
    <w:p w:rsidR="00C25EE8" w:rsidRPr="00E8524A" w:rsidRDefault="00C25EE8" w:rsidP="00C25EE8">
      <w:pPr>
        <w:ind w:left="720"/>
        <w:rPr>
          <w:color w:val="000000"/>
          <w:sz w:val="24"/>
          <w:szCs w:val="24"/>
        </w:rPr>
      </w:pPr>
    </w:p>
    <w:p w:rsidR="00C25EE8" w:rsidRPr="00E8524A" w:rsidRDefault="00C25EE8" w:rsidP="00C25EE8">
      <w:pPr>
        <w:numPr>
          <w:ilvl w:val="0"/>
          <w:numId w:val="13"/>
        </w:numPr>
        <w:rPr>
          <w:color w:val="000000"/>
          <w:sz w:val="24"/>
          <w:szCs w:val="24"/>
        </w:rPr>
      </w:pPr>
      <w:r w:rsidRPr="00E8524A">
        <w:rPr>
          <w:color w:val="000000"/>
          <w:sz w:val="24"/>
          <w:szCs w:val="24"/>
        </w:rPr>
        <w:t>You fail to follow instructions.</w:t>
      </w:r>
    </w:p>
    <w:p w:rsidR="00C25EE8" w:rsidRPr="00E8524A" w:rsidRDefault="00C25EE8" w:rsidP="00C25EE8">
      <w:pPr>
        <w:numPr>
          <w:ilvl w:val="0"/>
          <w:numId w:val="13"/>
        </w:numPr>
        <w:rPr>
          <w:color w:val="000000"/>
          <w:sz w:val="24"/>
          <w:szCs w:val="24"/>
        </w:rPr>
      </w:pPr>
      <w:r w:rsidRPr="00E8524A">
        <w:rPr>
          <w:color w:val="000000"/>
          <w:sz w:val="24"/>
          <w:szCs w:val="24"/>
        </w:rPr>
        <w:t>The study is cancelled.</w:t>
      </w:r>
    </w:p>
    <w:p w:rsidR="00C25EE8" w:rsidRPr="00C20653" w:rsidRDefault="00C25EE8" w:rsidP="00C25EE8">
      <w:pPr>
        <w:numPr>
          <w:ilvl w:val="0"/>
          <w:numId w:val="13"/>
        </w:numPr>
        <w:rPr>
          <w:color w:val="000000"/>
          <w:sz w:val="24"/>
          <w:szCs w:val="24"/>
        </w:rPr>
      </w:pPr>
      <w:r w:rsidRPr="00E8524A">
        <w:rPr>
          <w:color w:val="000000"/>
          <w:sz w:val="24"/>
          <w:szCs w:val="24"/>
        </w:rPr>
        <w:t>There may be other reasons to take you out of the study that we do not know at this time.</w:t>
      </w:r>
    </w:p>
    <w:p w:rsidR="00C25EE8" w:rsidRPr="00C20653" w:rsidRDefault="00C25EE8" w:rsidP="00C25EE8">
      <w:pPr>
        <w:ind w:left="1440"/>
        <w:rPr>
          <w:color w:val="000000"/>
          <w:sz w:val="24"/>
          <w:szCs w:val="24"/>
        </w:rPr>
      </w:pPr>
    </w:p>
    <w:p w:rsidR="00C25EE8" w:rsidRPr="00C20653" w:rsidRDefault="00C25EE8" w:rsidP="00C25EE8">
      <w:pPr>
        <w:pStyle w:val="ListParagraph"/>
        <w:numPr>
          <w:ilvl w:val="0"/>
          <w:numId w:val="5"/>
        </w:numPr>
        <w:rPr>
          <w:color w:val="000000"/>
          <w:sz w:val="24"/>
          <w:szCs w:val="24"/>
        </w:rPr>
      </w:pPr>
      <w:r w:rsidRPr="00C20653">
        <w:rPr>
          <w:b/>
          <w:bCs/>
          <w:sz w:val="28"/>
          <w:szCs w:val="28"/>
        </w:rPr>
        <w:t>How will your privacy be protected?</w:t>
      </w:r>
    </w:p>
    <w:p w:rsidR="00C25EE8" w:rsidRDefault="00C25EE8" w:rsidP="00C25EE8">
      <w:pPr>
        <w:ind w:left="720"/>
        <w:rPr>
          <w:b/>
          <w:bCs/>
          <w:sz w:val="28"/>
          <w:szCs w:val="28"/>
        </w:rPr>
      </w:pPr>
    </w:p>
    <w:p w:rsidR="00C25EE8" w:rsidRPr="00E8524A" w:rsidRDefault="00C25EE8" w:rsidP="00C25EE8">
      <w:pPr>
        <w:ind w:left="720"/>
        <w:rPr>
          <w:b/>
          <w:bCs/>
          <w:sz w:val="24"/>
          <w:szCs w:val="24"/>
        </w:rPr>
      </w:pPr>
      <w:r w:rsidRPr="00E8524A">
        <w:rPr>
          <w:sz w:val="24"/>
          <w:szCs w:val="24"/>
        </w:rPr>
        <w:t>Johns Hopkins has rules to protect information about you.  Federal and state laws also protect your privacy.  This part of the consent form tells you what information about you may be collected in this study and who might see or use it.</w:t>
      </w:r>
    </w:p>
    <w:p w:rsidR="00C25EE8" w:rsidRPr="00E8524A" w:rsidRDefault="00C25EE8" w:rsidP="00C25EE8">
      <w:pPr>
        <w:ind w:left="720"/>
        <w:rPr>
          <w:sz w:val="24"/>
          <w:szCs w:val="24"/>
        </w:rPr>
      </w:pPr>
    </w:p>
    <w:p w:rsidR="00C25EE8" w:rsidRPr="00E8524A" w:rsidRDefault="00C25EE8" w:rsidP="00C25EE8">
      <w:pPr>
        <w:ind w:left="720"/>
        <w:rPr>
          <w:sz w:val="24"/>
          <w:szCs w:val="24"/>
        </w:rPr>
      </w:pPr>
      <w:r w:rsidRPr="00E8524A">
        <w:rPr>
          <w:sz w:val="24"/>
          <w:szCs w:val="24"/>
        </w:rPr>
        <w:t xml:space="preserve">Generally, only people on the research team will know that you are in the research study and will see your information.  However, there are a few exceptions that are listed later in this section of the consent form.  </w:t>
      </w:r>
    </w:p>
    <w:p w:rsidR="00C25EE8" w:rsidRPr="00E8524A" w:rsidRDefault="00C25EE8" w:rsidP="00C25EE8">
      <w:pPr>
        <w:ind w:left="720"/>
        <w:rPr>
          <w:sz w:val="24"/>
          <w:szCs w:val="24"/>
        </w:rPr>
      </w:pPr>
    </w:p>
    <w:p w:rsidR="00C25EE8" w:rsidRPr="00E8524A" w:rsidRDefault="00C25EE8" w:rsidP="00C25EE8">
      <w:pPr>
        <w:ind w:left="720"/>
        <w:rPr>
          <w:sz w:val="24"/>
          <w:szCs w:val="24"/>
        </w:rPr>
      </w:pPr>
      <w:r w:rsidRPr="00E8524A">
        <w:rPr>
          <w:sz w:val="24"/>
          <w:szCs w:val="24"/>
        </w:rPr>
        <w:t>The people working on the study will collect information about you.  This includes things learned from the procedures described in this consent form.  They may collect other information including your name, address, date of birth, and other details.</w:t>
      </w:r>
    </w:p>
    <w:p w:rsidR="00C25EE8" w:rsidRPr="00E8524A" w:rsidRDefault="00C25EE8" w:rsidP="00C25EE8">
      <w:pPr>
        <w:ind w:left="720"/>
        <w:rPr>
          <w:sz w:val="24"/>
          <w:szCs w:val="24"/>
        </w:rPr>
      </w:pPr>
    </w:p>
    <w:p w:rsidR="00C25EE8" w:rsidRPr="00E8524A" w:rsidRDefault="00C25EE8" w:rsidP="00C25EE8">
      <w:pPr>
        <w:ind w:left="720"/>
        <w:rPr>
          <w:sz w:val="24"/>
          <w:szCs w:val="24"/>
        </w:rPr>
      </w:pPr>
      <w:r w:rsidRPr="00E8524A">
        <w:rPr>
          <w:sz w:val="24"/>
          <w:szCs w:val="24"/>
        </w:rPr>
        <w:t>The research team will need to see your information.  Sometimes other people at Johns Hopkins may see or give out your information.  These include people who review the research studies, their staff, lawyers, or other Johns Hopkins staff.</w:t>
      </w:r>
    </w:p>
    <w:p w:rsidR="00C25EE8" w:rsidRPr="00E8524A" w:rsidRDefault="00C25EE8" w:rsidP="00C25EE8">
      <w:pPr>
        <w:ind w:left="720"/>
        <w:rPr>
          <w:sz w:val="24"/>
          <w:szCs w:val="24"/>
        </w:rPr>
      </w:pPr>
    </w:p>
    <w:p w:rsidR="00C25EE8" w:rsidRPr="00E8524A" w:rsidRDefault="00C25EE8" w:rsidP="00C25EE8">
      <w:pPr>
        <w:ind w:left="720"/>
        <w:rPr>
          <w:sz w:val="24"/>
          <w:szCs w:val="24"/>
        </w:rPr>
      </w:pPr>
      <w:r w:rsidRPr="00E8524A">
        <w:rPr>
          <w:sz w:val="24"/>
          <w:szCs w:val="24"/>
        </w:rPr>
        <w:t xml:space="preserve">People outside of Johns Hopkins may need to see your information for this study.  Examples include government groups (such as the Food and Drug Administration), safety monitors, </w:t>
      </w:r>
      <w:bookmarkStart w:id="0" w:name="_GoBack"/>
      <w:bookmarkEnd w:id="0"/>
      <w:r w:rsidR="002D3D36" w:rsidRPr="00E8524A">
        <w:rPr>
          <w:sz w:val="24"/>
          <w:szCs w:val="24"/>
        </w:rPr>
        <w:t>and other</w:t>
      </w:r>
      <w:r w:rsidRPr="00E8524A">
        <w:rPr>
          <w:sz w:val="24"/>
          <w:szCs w:val="24"/>
        </w:rPr>
        <w:t xml:space="preserve"> hospitals in the study and companies that sponsor the study.</w:t>
      </w:r>
    </w:p>
    <w:p w:rsidR="00C25EE8" w:rsidRPr="00E8524A" w:rsidRDefault="00C25EE8" w:rsidP="00C25EE8">
      <w:pPr>
        <w:ind w:left="720"/>
        <w:rPr>
          <w:sz w:val="24"/>
          <w:szCs w:val="24"/>
        </w:rPr>
      </w:pPr>
    </w:p>
    <w:p w:rsidR="00C25EE8" w:rsidRPr="00E8524A" w:rsidRDefault="00C25EE8" w:rsidP="00C25EE8">
      <w:pPr>
        <w:ind w:left="720"/>
        <w:rPr>
          <w:sz w:val="24"/>
          <w:szCs w:val="24"/>
        </w:rPr>
      </w:pPr>
      <w:r w:rsidRPr="00E8524A">
        <w:rPr>
          <w:sz w:val="24"/>
          <w:szCs w:val="24"/>
        </w:rPr>
        <w:t>We cannot do this study without your permission to use and give out your information.  You do not have to give us this permission.  If you do not, then you may not join this study.</w:t>
      </w:r>
    </w:p>
    <w:p w:rsidR="00C25EE8" w:rsidRPr="00E8524A" w:rsidRDefault="00C25EE8" w:rsidP="00C25EE8">
      <w:pPr>
        <w:ind w:left="720"/>
        <w:rPr>
          <w:sz w:val="24"/>
          <w:szCs w:val="24"/>
        </w:rPr>
      </w:pPr>
    </w:p>
    <w:p w:rsidR="00C25EE8" w:rsidRPr="00E8524A" w:rsidRDefault="00C25EE8" w:rsidP="00C25EE8">
      <w:pPr>
        <w:ind w:left="720"/>
        <w:rPr>
          <w:sz w:val="24"/>
          <w:szCs w:val="24"/>
        </w:rPr>
      </w:pPr>
      <w:r w:rsidRPr="00E8524A">
        <w:rPr>
          <w:sz w:val="24"/>
          <w:szCs w:val="24"/>
        </w:rPr>
        <w:t>We will use and disclose your information only as described in this form and in our Notice of Privacy Practices; however, people outside Hopkins who receive your information may not be covered by this promise.  We try to make sure that everyone who needs to see your information keeps it confidential – but we cannot guarantee this.</w:t>
      </w:r>
    </w:p>
    <w:p w:rsidR="00C25EE8" w:rsidRDefault="00C25EE8" w:rsidP="00C25EE8">
      <w:pPr>
        <w:ind w:left="720"/>
        <w:rPr>
          <w:sz w:val="24"/>
          <w:szCs w:val="24"/>
        </w:rPr>
      </w:pPr>
    </w:p>
    <w:p w:rsidR="00C25EE8" w:rsidRDefault="00C25EE8" w:rsidP="00C25EE8">
      <w:pPr>
        <w:ind w:left="720"/>
        <w:rPr>
          <w:sz w:val="24"/>
          <w:szCs w:val="24"/>
        </w:rPr>
      </w:pPr>
      <w:r w:rsidRPr="004F1901">
        <w:rPr>
          <w:sz w:val="24"/>
          <w:szCs w:val="24"/>
        </w:rPr>
        <w:lastRenderedPageBreak/>
        <w:t xml:space="preserve">The use </w:t>
      </w:r>
      <w:r>
        <w:rPr>
          <w:sz w:val="24"/>
          <w:szCs w:val="24"/>
        </w:rPr>
        <w:t xml:space="preserve">and disclosure </w:t>
      </w:r>
      <w:r w:rsidRPr="004F1901">
        <w:rPr>
          <w:sz w:val="24"/>
          <w:szCs w:val="24"/>
        </w:rPr>
        <w:t xml:space="preserve">of your information has no time limit. You can cancel your permission to use and disclose your information at any time </w:t>
      </w:r>
      <w:r>
        <w:rPr>
          <w:sz w:val="24"/>
          <w:szCs w:val="24"/>
        </w:rPr>
        <w:t xml:space="preserve">by </w:t>
      </w:r>
      <w:r w:rsidRPr="004F1901">
        <w:rPr>
          <w:sz w:val="24"/>
          <w:szCs w:val="24"/>
        </w:rPr>
        <w:t>c</w:t>
      </w:r>
      <w:r>
        <w:rPr>
          <w:sz w:val="24"/>
          <w:szCs w:val="24"/>
        </w:rPr>
        <w:t>ontacting</w:t>
      </w:r>
      <w:r w:rsidRPr="004F1901">
        <w:rPr>
          <w:sz w:val="24"/>
          <w:szCs w:val="24"/>
        </w:rPr>
        <w:t xml:space="preserve"> the </w:t>
      </w:r>
      <w:r>
        <w:rPr>
          <w:sz w:val="24"/>
          <w:szCs w:val="24"/>
        </w:rPr>
        <w:t xml:space="preserve">Principal Investigator of this study. The Principal Investigator can be reached by phone </w:t>
      </w:r>
      <w:r w:rsidRPr="00C20653">
        <w:rPr>
          <w:sz w:val="24"/>
          <w:szCs w:val="24"/>
        </w:rPr>
        <w:t xml:space="preserve">at </w:t>
      </w:r>
      <w:r w:rsidRPr="00C20653">
        <w:rPr>
          <w:color w:val="000000"/>
          <w:sz w:val="24"/>
          <w:szCs w:val="24"/>
        </w:rPr>
        <w:t>443-287-0583</w:t>
      </w:r>
      <w:r>
        <w:rPr>
          <w:color w:val="000000"/>
        </w:rPr>
        <w:t xml:space="preserve"> </w:t>
      </w:r>
      <w:r>
        <w:rPr>
          <w:sz w:val="24"/>
          <w:szCs w:val="24"/>
        </w:rPr>
        <w:t>or by sending a letter to:</w:t>
      </w:r>
    </w:p>
    <w:p w:rsidR="00C25EE8" w:rsidRDefault="00C25EE8" w:rsidP="00C25EE8">
      <w:pPr>
        <w:ind w:left="720"/>
        <w:rPr>
          <w:sz w:val="24"/>
          <w:szCs w:val="24"/>
        </w:rPr>
      </w:pPr>
    </w:p>
    <w:p w:rsidR="00C25EE8" w:rsidRPr="00C20653" w:rsidRDefault="00C25EE8" w:rsidP="00C25EE8">
      <w:pPr>
        <w:shd w:val="clear" w:color="auto" w:fill="FFFFFF"/>
        <w:ind w:left="2880"/>
        <w:rPr>
          <w:color w:val="000000"/>
          <w:sz w:val="24"/>
          <w:szCs w:val="24"/>
        </w:rPr>
      </w:pPr>
      <w:r w:rsidRPr="00C20653">
        <w:rPr>
          <w:color w:val="000000"/>
          <w:sz w:val="24"/>
          <w:szCs w:val="24"/>
        </w:rPr>
        <w:t>Douglas A. Granger, Ph.D</w:t>
      </w:r>
      <w:proofErr w:type="gramStart"/>
      <w:r w:rsidRPr="00C20653">
        <w:rPr>
          <w:color w:val="000000"/>
          <w:sz w:val="24"/>
          <w:szCs w:val="24"/>
        </w:rPr>
        <w:t>.</w:t>
      </w:r>
      <w:proofErr w:type="gramEnd"/>
      <w:r w:rsidRPr="00C20653">
        <w:rPr>
          <w:color w:val="000000"/>
          <w:sz w:val="24"/>
          <w:szCs w:val="24"/>
        </w:rPr>
        <w:br/>
        <w:t>Professor of Nursing, Public Health,</w:t>
      </w:r>
      <w:r w:rsidR="00290C92" w:rsidRPr="00C20653">
        <w:rPr>
          <w:color w:val="000000"/>
          <w:sz w:val="24"/>
          <w:szCs w:val="24"/>
        </w:rPr>
        <w:t> and</w:t>
      </w:r>
      <w:r w:rsidRPr="00C20653">
        <w:rPr>
          <w:color w:val="000000"/>
          <w:sz w:val="24"/>
          <w:szCs w:val="24"/>
        </w:rPr>
        <w:t xml:space="preserve"> Medicine</w:t>
      </w:r>
    </w:p>
    <w:p w:rsidR="00C25EE8" w:rsidRPr="00C20653" w:rsidRDefault="00C25EE8" w:rsidP="00C25EE8">
      <w:pPr>
        <w:shd w:val="clear" w:color="auto" w:fill="FFFFFF"/>
        <w:ind w:left="2880"/>
        <w:rPr>
          <w:color w:val="000000"/>
          <w:sz w:val="24"/>
          <w:szCs w:val="24"/>
        </w:rPr>
      </w:pPr>
      <w:r w:rsidRPr="00C20653">
        <w:rPr>
          <w:color w:val="000000"/>
          <w:sz w:val="24"/>
          <w:szCs w:val="24"/>
        </w:rPr>
        <w:t>Director, Center for Interdisciplinary Salivary Bioscience Research</w:t>
      </w:r>
      <w:r w:rsidRPr="00C20653">
        <w:rPr>
          <w:color w:val="000000"/>
          <w:sz w:val="24"/>
          <w:szCs w:val="24"/>
        </w:rPr>
        <w:br/>
      </w:r>
      <w:proofErr w:type="gramStart"/>
      <w:r w:rsidRPr="00C20653">
        <w:rPr>
          <w:color w:val="000000"/>
          <w:sz w:val="24"/>
          <w:szCs w:val="24"/>
        </w:rPr>
        <w:t>The</w:t>
      </w:r>
      <w:proofErr w:type="gramEnd"/>
      <w:r w:rsidRPr="00C20653">
        <w:rPr>
          <w:color w:val="000000"/>
          <w:sz w:val="24"/>
          <w:szCs w:val="24"/>
        </w:rPr>
        <w:t xml:space="preserve"> Johns Hopkins University</w:t>
      </w:r>
      <w:r w:rsidRPr="00C20653">
        <w:rPr>
          <w:color w:val="000000"/>
          <w:sz w:val="24"/>
          <w:szCs w:val="24"/>
        </w:rPr>
        <w:br/>
        <w:t>525 N. Wolfe Street, Room 466</w:t>
      </w:r>
    </w:p>
    <w:p w:rsidR="00C25EE8" w:rsidRPr="00C20653" w:rsidRDefault="00C25EE8" w:rsidP="00C25EE8">
      <w:pPr>
        <w:ind w:left="2880"/>
        <w:rPr>
          <w:sz w:val="24"/>
          <w:szCs w:val="24"/>
        </w:rPr>
      </w:pPr>
      <w:r w:rsidRPr="00C20653">
        <w:rPr>
          <w:color w:val="000000"/>
          <w:sz w:val="24"/>
          <w:szCs w:val="24"/>
        </w:rPr>
        <w:t>Baltimore, MD 21205</w:t>
      </w:r>
      <w:r w:rsidRPr="00C20653">
        <w:rPr>
          <w:color w:val="000000"/>
          <w:sz w:val="24"/>
          <w:szCs w:val="24"/>
        </w:rPr>
        <w:br/>
        <w:t>(Fax) 443-287-0544</w:t>
      </w:r>
    </w:p>
    <w:p w:rsidR="00C25EE8" w:rsidRDefault="00C25EE8" w:rsidP="00C25EE8">
      <w:pPr>
        <w:ind w:left="720"/>
        <w:rPr>
          <w:sz w:val="24"/>
          <w:szCs w:val="24"/>
        </w:rPr>
      </w:pPr>
    </w:p>
    <w:p w:rsidR="00C25EE8" w:rsidRDefault="00C25EE8" w:rsidP="00C25EE8">
      <w:pPr>
        <w:ind w:left="720"/>
        <w:rPr>
          <w:b/>
          <w:bCs/>
          <w:sz w:val="24"/>
          <w:szCs w:val="24"/>
        </w:rPr>
      </w:pPr>
      <w:r>
        <w:rPr>
          <w:sz w:val="24"/>
          <w:szCs w:val="24"/>
        </w:rPr>
        <w:t xml:space="preserve">You also may choose the option of contacting the </w:t>
      </w:r>
      <w:r w:rsidRPr="004F1901">
        <w:rPr>
          <w:sz w:val="24"/>
          <w:szCs w:val="24"/>
        </w:rPr>
        <w:t xml:space="preserve">Johns Hopkins </w:t>
      </w:r>
      <w:r>
        <w:rPr>
          <w:sz w:val="24"/>
          <w:szCs w:val="24"/>
        </w:rPr>
        <w:t xml:space="preserve">Privacy Officer.  The Johns Hopkins Privacy Officer can be reached by phone </w:t>
      </w:r>
      <w:r w:rsidRPr="004F1901">
        <w:rPr>
          <w:sz w:val="24"/>
          <w:szCs w:val="24"/>
        </w:rPr>
        <w:t>at 410-</w:t>
      </w:r>
      <w:r>
        <w:rPr>
          <w:sz w:val="24"/>
          <w:szCs w:val="24"/>
        </w:rPr>
        <w:t>735</w:t>
      </w:r>
      <w:r w:rsidRPr="004F1901">
        <w:rPr>
          <w:sz w:val="24"/>
          <w:szCs w:val="24"/>
        </w:rPr>
        <w:t>-</w:t>
      </w:r>
      <w:r>
        <w:rPr>
          <w:sz w:val="24"/>
          <w:szCs w:val="24"/>
        </w:rPr>
        <w:t>6509</w:t>
      </w:r>
      <w:r w:rsidRPr="004F1901">
        <w:rPr>
          <w:sz w:val="24"/>
          <w:szCs w:val="24"/>
        </w:rPr>
        <w:t xml:space="preserve"> or by sending a letter to</w:t>
      </w:r>
      <w:r w:rsidRPr="00A92928">
        <w:rPr>
          <w:b/>
          <w:bCs/>
          <w:sz w:val="24"/>
          <w:szCs w:val="24"/>
        </w:rPr>
        <w:t>:</w:t>
      </w:r>
    </w:p>
    <w:p w:rsidR="00C25EE8" w:rsidRPr="004F1901" w:rsidRDefault="00C25EE8" w:rsidP="00C25EE8">
      <w:pPr>
        <w:ind w:left="720"/>
        <w:rPr>
          <w:sz w:val="24"/>
          <w:szCs w:val="24"/>
        </w:rPr>
      </w:pPr>
    </w:p>
    <w:p w:rsidR="00C25EE8" w:rsidRPr="004F1901" w:rsidRDefault="00C25EE8" w:rsidP="00C25EE8">
      <w:pPr>
        <w:ind w:left="2160" w:firstLine="720"/>
        <w:outlineLvl w:val="0"/>
        <w:rPr>
          <w:sz w:val="24"/>
          <w:szCs w:val="24"/>
        </w:rPr>
      </w:pPr>
      <w:r>
        <w:rPr>
          <w:sz w:val="24"/>
          <w:szCs w:val="24"/>
        </w:rPr>
        <w:t xml:space="preserve">Johns </w:t>
      </w:r>
      <w:smartTag w:uri="urn:schemas-microsoft-com:office:smarttags" w:element="place">
        <w:smartTag w:uri="urn:schemas-microsoft-com:office:smarttags" w:element="City">
          <w:r>
            <w:rPr>
              <w:sz w:val="24"/>
              <w:szCs w:val="24"/>
            </w:rPr>
            <w:t>Hopkins</w:t>
          </w:r>
        </w:smartTag>
      </w:smartTag>
      <w:r>
        <w:rPr>
          <w:sz w:val="24"/>
          <w:szCs w:val="24"/>
        </w:rPr>
        <w:t xml:space="preserve"> Privacy Officer</w:t>
      </w:r>
    </w:p>
    <w:p w:rsidR="00C25EE8" w:rsidRPr="004F1901" w:rsidRDefault="00C25EE8" w:rsidP="00C25EE8">
      <w:pPr>
        <w:ind w:left="2160" w:firstLine="720"/>
        <w:rPr>
          <w:sz w:val="24"/>
          <w:szCs w:val="24"/>
        </w:rPr>
      </w:pPr>
      <w:smartTag w:uri="urn:schemas-microsoft-com:office:smarttags" w:element="Street">
        <w:smartTag w:uri="urn:schemas-microsoft-com:office:smarttags" w:element="address">
          <w:r>
            <w:rPr>
              <w:sz w:val="24"/>
              <w:szCs w:val="24"/>
            </w:rPr>
            <w:t>5801 Smith Avenue</w:t>
          </w:r>
        </w:smartTag>
      </w:smartTag>
    </w:p>
    <w:p w:rsidR="00C25EE8" w:rsidRPr="004F1901" w:rsidRDefault="00C25EE8" w:rsidP="00C25EE8">
      <w:pPr>
        <w:ind w:left="2160" w:firstLine="720"/>
        <w:rPr>
          <w:sz w:val="24"/>
          <w:szCs w:val="24"/>
        </w:rPr>
      </w:pPr>
      <w:proofErr w:type="spellStart"/>
      <w:r>
        <w:rPr>
          <w:sz w:val="24"/>
          <w:szCs w:val="24"/>
        </w:rPr>
        <w:t>McAuley</w:t>
      </w:r>
      <w:proofErr w:type="spellEnd"/>
      <w:r>
        <w:rPr>
          <w:sz w:val="24"/>
          <w:szCs w:val="24"/>
        </w:rPr>
        <w:t xml:space="preserve"> Hall, </w:t>
      </w:r>
      <w:smartTag w:uri="urn:schemas-microsoft-com:office:smarttags" w:element="address">
        <w:smartTag w:uri="urn:schemas-microsoft-com:office:smarttags" w:element="Street">
          <w:r>
            <w:rPr>
              <w:sz w:val="24"/>
              <w:szCs w:val="24"/>
            </w:rPr>
            <w:t>Suite</w:t>
          </w:r>
        </w:smartTag>
        <w:r>
          <w:rPr>
            <w:sz w:val="24"/>
            <w:szCs w:val="24"/>
          </w:rPr>
          <w:t xml:space="preserve"> 310</w:t>
        </w:r>
      </w:smartTag>
    </w:p>
    <w:p w:rsidR="00C25EE8" w:rsidRDefault="00C25EE8" w:rsidP="00C25EE8">
      <w:pPr>
        <w:ind w:left="2160" w:firstLine="720"/>
        <w:rPr>
          <w:sz w:val="24"/>
          <w:szCs w:val="24"/>
        </w:rPr>
      </w:pPr>
      <w:smartTag w:uri="urn:schemas-microsoft-com:office:smarttags" w:element="City">
        <w:r>
          <w:rPr>
            <w:sz w:val="24"/>
            <w:szCs w:val="24"/>
          </w:rPr>
          <w:t>Baltimore</w:t>
        </w:r>
      </w:smartTag>
      <w:r>
        <w:rPr>
          <w:sz w:val="24"/>
          <w:szCs w:val="24"/>
        </w:rPr>
        <w:t xml:space="preserve">, </w:t>
      </w:r>
      <w:smartTag w:uri="urn:schemas-microsoft-com:office:smarttags" w:element="State">
        <w:r>
          <w:rPr>
            <w:sz w:val="24"/>
            <w:szCs w:val="24"/>
          </w:rPr>
          <w:t>MD</w:t>
        </w:r>
      </w:smartTag>
      <w:r>
        <w:rPr>
          <w:sz w:val="24"/>
          <w:szCs w:val="24"/>
        </w:rPr>
        <w:t xml:space="preserve"> 21209</w:t>
      </w:r>
    </w:p>
    <w:p w:rsidR="00C25EE8" w:rsidRDefault="00C25EE8" w:rsidP="00C25EE8">
      <w:pPr>
        <w:ind w:left="2160" w:firstLine="720"/>
        <w:rPr>
          <w:sz w:val="24"/>
          <w:szCs w:val="24"/>
        </w:rPr>
      </w:pPr>
      <w:r>
        <w:rPr>
          <w:sz w:val="24"/>
          <w:szCs w:val="24"/>
        </w:rPr>
        <w:t xml:space="preserve">Fax: 410 735-6521        </w:t>
      </w:r>
    </w:p>
    <w:p w:rsidR="00C25EE8" w:rsidRDefault="00C25EE8" w:rsidP="00C25EE8">
      <w:pPr>
        <w:ind w:left="2160" w:firstLine="720"/>
        <w:rPr>
          <w:sz w:val="24"/>
          <w:szCs w:val="24"/>
        </w:rPr>
      </w:pPr>
    </w:p>
    <w:p w:rsidR="00C25EE8" w:rsidRDefault="00C25EE8" w:rsidP="00C25EE8">
      <w:pPr>
        <w:ind w:left="720"/>
        <w:rPr>
          <w:sz w:val="24"/>
          <w:szCs w:val="24"/>
        </w:rPr>
      </w:pPr>
      <w:r>
        <w:rPr>
          <w:sz w:val="24"/>
          <w:szCs w:val="24"/>
        </w:rPr>
        <w:t xml:space="preserve">If you send a letter, please be sure to include the study number and your contact information. </w:t>
      </w:r>
    </w:p>
    <w:p w:rsidR="00C25EE8" w:rsidRPr="004F1901" w:rsidRDefault="00C25EE8" w:rsidP="00C25EE8">
      <w:pPr>
        <w:ind w:left="720"/>
        <w:rPr>
          <w:sz w:val="24"/>
          <w:szCs w:val="24"/>
        </w:rPr>
      </w:pPr>
    </w:p>
    <w:p w:rsidR="00C25EE8" w:rsidRPr="004F1901" w:rsidRDefault="00C25EE8" w:rsidP="00C25EE8">
      <w:pPr>
        <w:ind w:left="720"/>
        <w:rPr>
          <w:sz w:val="24"/>
          <w:szCs w:val="24"/>
        </w:rPr>
      </w:pPr>
      <w:r w:rsidRPr="004F1901">
        <w:rPr>
          <w:sz w:val="24"/>
          <w:szCs w:val="24"/>
        </w:rPr>
        <w:t>If you do cancel your permission to use and disclose your information, your part in this study will end and no further information about you will be collected. Your cancellation would not affect information already collected in this study.</w:t>
      </w:r>
    </w:p>
    <w:p w:rsidR="00C25EE8" w:rsidRPr="004F1901" w:rsidRDefault="00C25EE8" w:rsidP="00C25EE8">
      <w:pPr>
        <w:rPr>
          <w:rFonts w:ascii="Arial" w:hAnsi="Arial" w:cs="Arial"/>
          <w:b/>
          <w:bCs/>
          <w:sz w:val="24"/>
          <w:szCs w:val="24"/>
        </w:rPr>
      </w:pPr>
    </w:p>
    <w:p w:rsidR="00C25EE8" w:rsidRPr="004F1901" w:rsidRDefault="00C25EE8" w:rsidP="00C25EE8">
      <w:pPr>
        <w:numPr>
          <w:ilvl w:val="0"/>
          <w:numId w:val="5"/>
        </w:numPr>
        <w:rPr>
          <w:b/>
          <w:bCs/>
          <w:sz w:val="28"/>
          <w:szCs w:val="28"/>
        </w:rPr>
      </w:pPr>
      <w:r w:rsidRPr="004F1901">
        <w:rPr>
          <w:b/>
          <w:bCs/>
          <w:sz w:val="28"/>
          <w:szCs w:val="28"/>
        </w:rPr>
        <w:t xml:space="preserve">What does a conflict of interest mean to you as a participant in this study? </w:t>
      </w:r>
    </w:p>
    <w:p w:rsidR="00C25EE8" w:rsidRDefault="00C25EE8" w:rsidP="00C25EE8">
      <w:pPr>
        <w:pStyle w:val="BodyText2"/>
        <w:ind w:left="720"/>
        <w:rPr>
          <w:b w:val="0"/>
          <w:bCs w:val="0"/>
          <w:i w:val="0"/>
          <w:iCs w:val="0"/>
          <w:color w:val="auto"/>
          <w:sz w:val="24"/>
          <w:szCs w:val="24"/>
        </w:rPr>
      </w:pPr>
    </w:p>
    <w:p w:rsidR="00C25EE8" w:rsidRPr="00E8524A" w:rsidRDefault="00C25EE8" w:rsidP="00C25EE8">
      <w:pPr>
        <w:ind w:left="720"/>
        <w:rPr>
          <w:sz w:val="24"/>
          <w:szCs w:val="24"/>
        </w:rPr>
      </w:pPr>
      <w:r w:rsidRPr="00E8524A">
        <w:rPr>
          <w:sz w:val="24"/>
          <w:szCs w:val="24"/>
        </w:rPr>
        <w:t>A conflict of interest occurs when a research investigator or Johns Hopkins has/had a financial or other interest that might affect the investigator’s judgment when conducting a research study.  In some situations, the results of a study might lead to a financial gain for the investigator(s) and/or Johns Hopkins.</w:t>
      </w:r>
    </w:p>
    <w:p w:rsidR="00C25EE8" w:rsidRPr="00E8524A" w:rsidRDefault="00C25EE8" w:rsidP="00C25EE8">
      <w:pPr>
        <w:rPr>
          <w:sz w:val="24"/>
          <w:szCs w:val="24"/>
        </w:rPr>
      </w:pPr>
    </w:p>
    <w:p w:rsidR="00C25EE8" w:rsidRPr="00E8524A" w:rsidRDefault="00C25EE8" w:rsidP="00C25EE8">
      <w:pPr>
        <w:ind w:left="720"/>
        <w:rPr>
          <w:sz w:val="24"/>
          <w:szCs w:val="24"/>
        </w:rPr>
      </w:pPr>
      <w:r w:rsidRPr="00E8524A">
        <w:rPr>
          <w:sz w:val="24"/>
          <w:szCs w:val="24"/>
        </w:rPr>
        <w:t xml:space="preserve">One or more of the investigators working in this research study has/had a financial conflict of interest in connection with the study.  </w:t>
      </w:r>
    </w:p>
    <w:p w:rsidR="00C25EE8" w:rsidRPr="00E8524A" w:rsidRDefault="00C25EE8" w:rsidP="00C25EE8">
      <w:pPr>
        <w:pStyle w:val="BodyText2"/>
        <w:rPr>
          <w:b w:val="0"/>
          <w:i w:val="0"/>
          <w:color w:val="auto"/>
          <w:sz w:val="24"/>
          <w:szCs w:val="24"/>
        </w:rPr>
      </w:pPr>
    </w:p>
    <w:p w:rsidR="00C25EE8" w:rsidRPr="00F8644F" w:rsidRDefault="00C25EE8" w:rsidP="00C25EE8">
      <w:pPr>
        <w:pStyle w:val="BodyText2"/>
        <w:ind w:left="720"/>
        <w:rPr>
          <w:b w:val="0"/>
          <w:bCs w:val="0"/>
          <w:i w:val="0"/>
          <w:iCs w:val="0"/>
          <w:color w:val="auto"/>
          <w:sz w:val="24"/>
          <w:szCs w:val="24"/>
        </w:rPr>
      </w:pPr>
      <w:r w:rsidRPr="00E8524A">
        <w:rPr>
          <w:b w:val="0"/>
          <w:i w:val="0"/>
          <w:color w:val="auto"/>
          <w:sz w:val="24"/>
          <w:szCs w:val="24"/>
        </w:rPr>
        <w:t xml:space="preserve">If you have any questions about this conflict of interest, please talk to </w:t>
      </w:r>
      <w:r w:rsidRPr="00CE08FB">
        <w:rPr>
          <w:b w:val="0"/>
          <w:bCs w:val="0"/>
          <w:i w:val="0"/>
          <w:color w:val="auto"/>
          <w:sz w:val="24"/>
          <w:szCs w:val="24"/>
        </w:rPr>
        <w:t>Maggie Denny, 443-287-2902 (Mdenny1@son.jhmi.edu)</w:t>
      </w:r>
      <w:r w:rsidRPr="00C91316">
        <w:rPr>
          <w:b w:val="0"/>
          <w:bCs w:val="0"/>
          <w:color w:val="auto"/>
          <w:sz w:val="24"/>
          <w:szCs w:val="24"/>
        </w:rPr>
        <w:t>.</w:t>
      </w:r>
      <w:r w:rsidRPr="00E8524A">
        <w:rPr>
          <w:b w:val="0"/>
          <w:i w:val="0"/>
          <w:color w:val="auto"/>
          <w:sz w:val="24"/>
          <w:szCs w:val="24"/>
        </w:rPr>
        <w:t xml:space="preserve">  This person is a member of the study team, but does not have a conflict of interest related to the study. You can also call the Office of Policy Coordination (410-516-5560) for more information. The Office of Policy Coordination manages conflicts of interest</w:t>
      </w:r>
      <w:r w:rsidRPr="00E8524A">
        <w:rPr>
          <w:color w:val="auto"/>
          <w:sz w:val="24"/>
          <w:szCs w:val="24"/>
        </w:rPr>
        <w:t>.</w:t>
      </w:r>
    </w:p>
    <w:p w:rsidR="00C25EE8" w:rsidRPr="004F1901" w:rsidRDefault="00C25EE8" w:rsidP="00C25EE8">
      <w:pPr>
        <w:ind w:left="720"/>
        <w:rPr>
          <w:rFonts w:ascii="Courier New" w:hAnsi="Courier New" w:cs="Courier New"/>
          <w:sz w:val="22"/>
          <w:szCs w:val="22"/>
        </w:rPr>
      </w:pPr>
    </w:p>
    <w:p w:rsidR="00C25EE8" w:rsidRPr="00783A1B" w:rsidRDefault="00C25EE8" w:rsidP="00C25EE8">
      <w:pPr>
        <w:numPr>
          <w:ilvl w:val="0"/>
          <w:numId w:val="5"/>
        </w:numPr>
        <w:rPr>
          <w:b/>
          <w:bCs/>
          <w:sz w:val="28"/>
          <w:szCs w:val="28"/>
        </w:rPr>
      </w:pPr>
      <w:r w:rsidRPr="00783A1B">
        <w:rPr>
          <w:b/>
          <w:bCs/>
          <w:sz w:val="28"/>
          <w:szCs w:val="28"/>
        </w:rPr>
        <w:t xml:space="preserve">What treatment costs will be paid if you are injured in this study? </w:t>
      </w:r>
    </w:p>
    <w:p w:rsidR="00C25EE8" w:rsidRDefault="00C25EE8" w:rsidP="00C25EE8">
      <w:pPr>
        <w:rPr>
          <w:sz w:val="24"/>
          <w:szCs w:val="24"/>
        </w:rPr>
      </w:pPr>
    </w:p>
    <w:p w:rsidR="00C25EE8" w:rsidRPr="00934AB6" w:rsidRDefault="00C25EE8" w:rsidP="00C25EE8">
      <w:pPr>
        <w:shd w:val="clear" w:color="CCECFF" w:fill="auto"/>
        <w:ind w:left="720"/>
        <w:rPr>
          <w:color w:val="FF0000"/>
          <w:sz w:val="24"/>
          <w:szCs w:val="24"/>
          <w:shd w:val="clear" w:color="CCECFF" w:fill="auto"/>
        </w:rPr>
      </w:pPr>
      <w:r w:rsidRPr="00934AB6">
        <w:rPr>
          <w:sz w:val="24"/>
          <w:szCs w:val="24"/>
        </w:rPr>
        <w:t xml:space="preserve">Johns Hopkins </w:t>
      </w:r>
      <w:r>
        <w:rPr>
          <w:sz w:val="24"/>
          <w:szCs w:val="24"/>
        </w:rPr>
        <w:t>and the federal government do</w:t>
      </w:r>
      <w:r w:rsidRPr="00934AB6">
        <w:rPr>
          <w:sz w:val="24"/>
          <w:szCs w:val="24"/>
        </w:rPr>
        <w:t xml:space="preserve"> not have a program to pay you if you are hurt or have other bad results from being in the study.  However, medical care at Johns Hopkins is open to you as it is to all sick or injured people.  </w:t>
      </w:r>
    </w:p>
    <w:p w:rsidR="00C25EE8" w:rsidRDefault="00C25EE8" w:rsidP="00C25EE8">
      <w:pPr>
        <w:rPr>
          <w:sz w:val="24"/>
          <w:szCs w:val="24"/>
          <w:u w:val="single"/>
        </w:rPr>
      </w:pPr>
    </w:p>
    <w:p w:rsidR="00C25EE8" w:rsidRPr="00D8014B" w:rsidRDefault="00C25EE8" w:rsidP="00C25EE8">
      <w:pPr>
        <w:numPr>
          <w:ilvl w:val="0"/>
          <w:numId w:val="7"/>
        </w:numPr>
        <w:tabs>
          <w:tab w:val="clear" w:pos="1080"/>
          <w:tab w:val="num" w:pos="720"/>
        </w:tabs>
        <w:rPr>
          <w:sz w:val="24"/>
          <w:szCs w:val="24"/>
        </w:rPr>
      </w:pPr>
      <w:r>
        <w:rPr>
          <w:sz w:val="24"/>
          <w:szCs w:val="24"/>
          <w:u w:val="single"/>
        </w:rPr>
        <w:t>If you</w:t>
      </w:r>
      <w:r w:rsidRPr="00D8014B">
        <w:rPr>
          <w:sz w:val="24"/>
          <w:szCs w:val="24"/>
          <w:u w:val="single"/>
        </w:rPr>
        <w:t xml:space="preserve"> have health insurance</w:t>
      </w:r>
      <w:r w:rsidRPr="00D8014B">
        <w:rPr>
          <w:sz w:val="24"/>
          <w:szCs w:val="24"/>
        </w:rPr>
        <w:t xml:space="preserve">:  The costs for any treatment </w:t>
      </w:r>
      <w:r w:rsidRPr="00934AB6">
        <w:rPr>
          <w:sz w:val="24"/>
          <w:szCs w:val="24"/>
        </w:rPr>
        <w:t>or hospital care</w:t>
      </w:r>
      <w:r w:rsidRPr="00D8014B">
        <w:rPr>
          <w:sz w:val="24"/>
          <w:szCs w:val="24"/>
        </w:rPr>
        <w:t xml:space="preserve"> you receive as the result of a study-related injury will be billed to your health insurer. Any costs that are not paid for by your health insurer will be billed to you.</w:t>
      </w:r>
      <w:r w:rsidRPr="00D8014B" w:rsidDel="0088764A">
        <w:rPr>
          <w:sz w:val="24"/>
          <w:szCs w:val="24"/>
        </w:rPr>
        <w:t xml:space="preserve"> </w:t>
      </w:r>
    </w:p>
    <w:p w:rsidR="00C25EE8" w:rsidRPr="00D8014B" w:rsidRDefault="00C25EE8" w:rsidP="00C25EE8">
      <w:pPr>
        <w:ind w:left="720"/>
        <w:rPr>
          <w:sz w:val="24"/>
          <w:szCs w:val="24"/>
        </w:rPr>
      </w:pPr>
    </w:p>
    <w:p w:rsidR="00C25EE8" w:rsidRPr="00A65D78" w:rsidRDefault="00C25EE8" w:rsidP="00C25EE8">
      <w:pPr>
        <w:numPr>
          <w:ilvl w:val="0"/>
          <w:numId w:val="9"/>
        </w:numPr>
        <w:tabs>
          <w:tab w:val="clear" w:pos="1080"/>
        </w:tabs>
        <w:rPr>
          <w:sz w:val="24"/>
          <w:szCs w:val="24"/>
        </w:rPr>
      </w:pPr>
      <w:r w:rsidRPr="00D8014B">
        <w:rPr>
          <w:sz w:val="24"/>
          <w:szCs w:val="24"/>
          <w:u w:val="single"/>
        </w:rPr>
        <w:lastRenderedPageBreak/>
        <w:t>If you do not have health insuranc</w:t>
      </w:r>
      <w:r w:rsidRPr="00D8014B">
        <w:rPr>
          <w:sz w:val="24"/>
          <w:szCs w:val="24"/>
        </w:rPr>
        <w:t>e:  You will be billed for the costs of any treatment or hospital care you receive as the result of a study-related injury.</w:t>
      </w:r>
    </w:p>
    <w:p w:rsidR="00C25EE8" w:rsidRDefault="00C25EE8" w:rsidP="00C25EE8">
      <w:pPr>
        <w:ind w:left="720"/>
      </w:pPr>
    </w:p>
    <w:p w:rsidR="00C25EE8" w:rsidRPr="004F1901" w:rsidRDefault="00C25EE8" w:rsidP="00C25EE8">
      <w:pPr>
        <w:numPr>
          <w:ilvl w:val="0"/>
          <w:numId w:val="5"/>
        </w:numPr>
        <w:rPr>
          <w:b/>
          <w:bCs/>
          <w:sz w:val="28"/>
          <w:szCs w:val="28"/>
        </w:rPr>
      </w:pPr>
      <w:r w:rsidRPr="004F1901">
        <w:rPr>
          <w:b/>
          <w:bCs/>
          <w:sz w:val="28"/>
          <w:szCs w:val="28"/>
        </w:rPr>
        <w:t>What other things should you know about this research study?</w:t>
      </w:r>
    </w:p>
    <w:p w:rsidR="00C25EE8" w:rsidRPr="004F1901" w:rsidRDefault="00C25EE8" w:rsidP="00C25EE8">
      <w:pPr>
        <w:numPr>
          <w:ilvl w:val="3"/>
          <w:numId w:val="6"/>
        </w:numPr>
        <w:tabs>
          <w:tab w:val="clear" w:pos="2610"/>
          <w:tab w:val="num" w:pos="720"/>
        </w:tabs>
        <w:ind w:left="1080"/>
        <w:rPr>
          <w:b/>
          <w:bCs/>
          <w:sz w:val="24"/>
          <w:szCs w:val="24"/>
        </w:rPr>
      </w:pPr>
      <w:r w:rsidRPr="004F1901">
        <w:rPr>
          <w:b/>
          <w:bCs/>
          <w:sz w:val="24"/>
          <w:szCs w:val="24"/>
        </w:rPr>
        <w:t xml:space="preserve">What is the Institutional Review Board (IRB) and how does it protect you? </w:t>
      </w:r>
    </w:p>
    <w:p w:rsidR="00C25EE8" w:rsidRPr="004F1901" w:rsidRDefault="00C25EE8" w:rsidP="00C25EE8">
      <w:pPr>
        <w:ind w:left="1080"/>
        <w:rPr>
          <w:sz w:val="24"/>
          <w:szCs w:val="24"/>
        </w:rPr>
      </w:pPr>
      <w:r w:rsidRPr="004F1901">
        <w:rPr>
          <w:sz w:val="24"/>
          <w:szCs w:val="24"/>
        </w:rPr>
        <w:t>The Johns Hopkins Medicine IRB is made up of:</w:t>
      </w:r>
    </w:p>
    <w:p w:rsidR="00C25EE8" w:rsidRPr="004F1901" w:rsidRDefault="00C25EE8" w:rsidP="00C25EE8">
      <w:pPr>
        <w:numPr>
          <w:ilvl w:val="0"/>
          <w:numId w:val="1"/>
        </w:numPr>
        <w:tabs>
          <w:tab w:val="clear" w:pos="360"/>
          <w:tab w:val="num" w:pos="1080"/>
        </w:tabs>
        <w:ind w:left="1440"/>
        <w:rPr>
          <w:sz w:val="22"/>
          <w:szCs w:val="22"/>
        </w:rPr>
      </w:pPr>
      <w:r w:rsidRPr="004F1901">
        <w:rPr>
          <w:sz w:val="24"/>
          <w:szCs w:val="24"/>
        </w:rPr>
        <w:t>Doctors</w:t>
      </w:r>
    </w:p>
    <w:p w:rsidR="00C25EE8" w:rsidRPr="004F1901" w:rsidRDefault="00C25EE8" w:rsidP="00C25EE8">
      <w:pPr>
        <w:numPr>
          <w:ilvl w:val="0"/>
          <w:numId w:val="1"/>
        </w:numPr>
        <w:tabs>
          <w:tab w:val="clear" w:pos="360"/>
          <w:tab w:val="num" w:pos="1080"/>
        </w:tabs>
        <w:ind w:left="1440"/>
        <w:rPr>
          <w:sz w:val="22"/>
          <w:szCs w:val="22"/>
        </w:rPr>
      </w:pPr>
      <w:r w:rsidRPr="004F1901">
        <w:rPr>
          <w:sz w:val="24"/>
          <w:szCs w:val="24"/>
        </w:rPr>
        <w:t>Nurses</w:t>
      </w:r>
    </w:p>
    <w:p w:rsidR="00C25EE8" w:rsidRPr="004F1901" w:rsidRDefault="00C25EE8" w:rsidP="00C25EE8">
      <w:pPr>
        <w:numPr>
          <w:ilvl w:val="0"/>
          <w:numId w:val="1"/>
        </w:numPr>
        <w:tabs>
          <w:tab w:val="clear" w:pos="360"/>
          <w:tab w:val="num" w:pos="1080"/>
        </w:tabs>
        <w:ind w:left="1440"/>
        <w:rPr>
          <w:sz w:val="22"/>
          <w:szCs w:val="22"/>
        </w:rPr>
      </w:pPr>
      <w:r w:rsidRPr="004F1901">
        <w:rPr>
          <w:sz w:val="24"/>
          <w:szCs w:val="24"/>
        </w:rPr>
        <w:t>Ethicists</w:t>
      </w:r>
    </w:p>
    <w:p w:rsidR="00C25EE8" w:rsidRPr="004F1901" w:rsidRDefault="00C25EE8" w:rsidP="00C25EE8">
      <w:pPr>
        <w:numPr>
          <w:ilvl w:val="0"/>
          <w:numId w:val="1"/>
        </w:numPr>
        <w:tabs>
          <w:tab w:val="clear" w:pos="360"/>
          <w:tab w:val="num" w:pos="1080"/>
        </w:tabs>
        <w:ind w:left="1440"/>
        <w:rPr>
          <w:sz w:val="22"/>
          <w:szCs w:val="22"/>
        </w:rPr>
      </w:pPr>
      <w:r w:rsidRPr="004F1901">
        <w:rPr>
          <w:sz w:val="24"/>
          <w:szCs w:val="24"/>
        </w:rPr>
        <w:t>Non-scientists</w:t>
      </w:r>
    </w:p>
    <w:p w:rsidR="00C25EE8" w:rsidRPr="004F1901" w:rsidRDefault="00C25EE8" w:rsidP="00C25EE8">
      <w:pPr>
        <w:numPr>
          <w:ilvl w:val="0"/>
          <w:numId w:val="1"/>
        </w:numPr>
        <w:tabs>
          <w:tab w:val="clear" w:pos="360"/>
          <w:tab w:val="num" w:pos="1080"/>
        </w:tabs>
        <w:ind w:left="1440"/>
        <w:rPr>
          <w:sz w:val="22"/>
          <w:szCs w:val="22"/>
        </w:rPr>
      </w:pPr>
      <w:r w:rsidRPr="004F1901">
        <w:rPr>
          <w:sz w:val="24"/>
          <w:szCs w:val="24"/>
        </w:rPr>
        <w:t xml:space="preserve">and people from the local community. </w:t>
      </w:r>
    </w:p>
    <w:p w:rsidR="00C25EE8" w:rsidRPr="004F1901" w:rsidRDefault="00C25EE8" w:rsidP="00C25EE8">
      <w:pPr>
        <w:rPr>
          <w:sz w:val="22"/>
          <w:szCs w:val="22"/>
        </w:rPr>
      </w:pPr>
    </w:p>
    <w:p w:rsidR="00C25EE8" w:rsidRPr="00A65D78" w:rsidRDefault="00C25EE8" w:rsidP="00C25EE8">
      <w:pPr>
        <w:ind w:left="1080"/>
        <w:rPr>
          <w:sz w:val="24"/>
          <w:szCs w:val="24"/>
        </w:rPr>
      </w:pPr>
      <w:r w:rsidRPr="004F1901">
        <w:rPr>
          <w:sz w:val="24"/>
          <w:szCs w:val="24"/>
        </w:rPr>
        <w:t>The IRB reviews human research studies. It protects the rights and welfare of</w:t>
      </w:r>
      <w:r w:rsidRPr="004F1901">
        <w:rPr>
          <w:sz w:val="22"/>
          <w:szCs w:val="22"/>
        </w:rPr>
        <w:t xml:space="preserve"> </w:t>
      </w:r>
      <w:r w:rsidRPr="004F1901">
        <w:rPr>
          <w:sz w:val="24"/>
          <w:szCs w:val="24"/>
        </w:rPr>
        <w:t xml:space="preserve">the people taking part in those studies.  You may contact the IRB if you have questions about your rights as a participant or if you think you have not been treated fairly.  The IRB office number is 410-955-3008. You may also call this number for other </w:t>
      </w:r>
      <w:r>
        <w:rPr>
          <w:sz w:val="24"/>
          <w:szCs w:val="24"/>
        </w:rPr>
        <w:t xml:space="preserve">questions, </w:t>
      </w:r>
      <w:r w:rsidRPr="004F1901">
        <w:rPr>
          <w:sz w:val="24"/>
          <w:szCs w:val="24"/>
        </w:rPr>
        <w:t xml:space="preserve">concerns or </w:t>
      </w:r>
      <w:r>
        <w:rPr>
          <w:sz w:val="24"/>
          <w:szCs w:val="24"/>
        </w:rPr>
        <w:t>complaints</w:t>
      </w:r>
      <w:r w:rsidRPr="004F1901">
        <w:rPr>
          <w:sz w:val="24"/>
          <w:szCs w:val="24"/>
        </w:rPr>
        <w:t xml:space="preserve"> about the research. </w:t>
      </w:r>
    </w:p>
    <w:p w:rsidR="00C25EE8" w:rsidRPr="004F1901" w:rsidRDefault="00C25EE8" w:rsidP="00C25EE8">
      <w:pPr>
        <w:pStyle w:val="BodyText2"/>
        <w:rPr>
          <w:bCs w:val="0"/>
          <w:i w:val="0"/>
          <w:iCs w:val="0"/>
          <w:color w:val="auto"/>
          <w:sz w:val="24"/>
          <w:szCs w:val="24"/>
        </w:rPr>
      </w:pPr>
    </w:p>
    <w:p w:rsidR="00C25EE8" w:rsidRPr="00E8524A" w:rsidRDefault="00C25EE8" w:rsidP="00C25EE8">
      <w:pPr>
        <w:numPr>
          <w:ilvl w:val="3"/>
          <w:numId w:val="6"/>
        </w:numPr>
        <w:tabs>
          <w:tab w:val="clear" w:pos="2610"/>
          <w:tab w:val="num" w:pos="720"/>
        </w:tabs>
        <w:ind w:left="1080"/>
        <w:rPr>
          <w:b/>
          <w:bCs/>
          <w:sz w:val="24"/>
          <w:szCs w:val="24"/>
        </w:rPr>
      </w:pPr>
      <w:r w:rsidRPr="00E8524A">
        <w:rPr>
          <w:b/>
          <w:bCs/>
          <w:sz w:val="24"/>
          <w:szCs w:val="24"/>
        </w:rPr>
        <w:t xml:space="preserve">What do you do if you have questions about the study?   </w:t>
      </w:r>
    </w:p>
    <w:p w:rsidR="00C25EE8" w:rsidRPr="00E8524A" w:rsidRDefault="00C25EE8" w:rsidP="00C25EE8">
      <w:pPr>
        <w:pStyle w:val="BodyText2"/>
        <w:ind w:left="1080"/>
        <w:rPr>
          <w:b w:val="0"/>
          <w:bCs w:val="0"/>
          <w:i w:val="0"/>
          <w:iCs w:val="0"/>
          <w:color w:val="auto"/>
          <w:sz w:val="24"/>
          <w:szCs w:val="24"/>
        </w:rPr>
      </w:pPr>
      <w:r w:rsidRPr="00E8524A">
        <w:rPr>
          <w:b w:val="0"/>
          <w:bCs w:val="0"/>
          <w:i w:val="0"/>
          <w:iCs w:val="0"/>
          <w:color w:val="auto"/>
          <w:sz w:val="24"/>
          <w:szCs w:val="24"/>
        </w:rPr>
        <w:t xml:space="preserve">Call </w:t>
      </w:r>
      <w:r>
        <w:rPr>
          <w:b w:val="0"/>
          <w:bCs w:val="0"/>
          <w:i w:val="0"/>
          <w:color w:val="auto"/>
          <w:sz w:val="24"/>
          <w:szCs w:val="24"/>
        </w:rPr>
        <w:t xml:space="preserve">Maggie Denny at </w:t>
      </w:r>
      <w:r w:rsidRPr="00CE08FB">
        <w:rPr>
          <w:b w:val="0"/>
          <w:bCs w:val="0"/>
          <w:i w:val="0"/>
          <w:color w:val="auto"/>
          <w:sz w:val="24"/>
          <w:szCs w:val="24"/>
        </w:rPr>
        <w:t>443-287-</w:t>
      </w:r>
      <w:r w:rsidR="00290C92" w:rsidRPr="00CE08FB">
        <w:rPr>
          <w:b w:val="0"/>
          <w:bCs w:val="0"/>
          <w:i w:val="0"/>
          <w:color w:val="auto"/>
          <w:sz w:val="24"/>
          <w:szCs w:val="24"/>
        </w:rPr>
        <w:t xml:space="preserve">2902. </w:t>
      </w:r>
      <w:r w:rsidRPr="00E8524A">
        <w:rPr>
          <w:b w:val="0"/>
          <w:bCs w:val="0"/>
          <w:i w:val="0"/>
          <w:iCs w:val="0"/>
          <w:color w:val="auto"/>
          <w:sz w:val="24"/>
          <w:szCs w:val="24"/>
        </w:rPr>
        <w:t xml:space="preserve">If you cannot reach </w:t>
      </w:r>
      <w:r>
        <w:rPr>
          <w:b w:val="0"/>
          <w:bCs w:val="0"/>
          <w:i w:val="0"/>
          <w:iCs w:val="0"/>
          <w:color w:val="auto"/>
          <w:sz w:val="24"/>
          <w:szCs w:val="24"/>
        </w:rPr>
        <w:t>Ms. Denny</w:t>
      </w:r>
      <w:r w:rsidRPr="00E8524A">
        <w:rPr>
          <w:b w:val="0"/>
          <w:bCs w:val="0"/>
          <w:i w:val="0"/>
          <w:iCs w:val="0"/>
          <w:color w:val="auto"/>
          <w:sz w:val="24"/>
          <w:szCs w:val="24"/>
        </w:rPr>
        <w:t xml:space="preserve"> or wish to talk to someone else, call the IRB office at 410-955-3008.  </w:t>
      </w:r>
    </w:p>
    <w:p w:rsidR="00C25EE8" w:rsidRDefault="00C25EE8" w:rsidP="00C25EE8">
      <w:pPr>
        <w:ind w:left="1080"/>
        <w:rPr>
          <w:b/>
          <w:bCs/>
          <w:sz w:val="24"/>
          <w:szCs w:val="24"/>
        </w:rPr>
      </w:pPr>
    </w:p>
    <w:p w:rsidR="00C25EE8" w:rsidRPr="004F1901" w:rsidRDefault="00C25EE8" w:rsidP="00C25EE8">
      <w:pPr>
        <w:numPr>
          <w:ilvl w:val="3"/>
          <w:numId w:val="6"/>
        </w:numPr>
        <w:tabs>
          <w:tab w:val="clear" w:pos="2610"/>
          <w:tab w:val="num" w:pos="720"/>
        </w:tabs>
        <w:ind w:left="1080"/>
        <w:rPr>
          <w:b/>
          <w:bCs/>
          <w:sz w:val="24"/>
          <w:szCs w:val="24"/>
        </w:rPr>
      </w:pPr>
      <w:r w:rsidRPr="004F1901">
        <w:rPr>
          <w:b/>
          <w:bCs/>
          <w:sz w:val="24"/>
          <w:szCs w:val="24"/>
        </w:rPr>
        <w:t xml:space="preserve">What should you do if you are injured or ill as a result of being in this study? </w:t>
      </w:r>
    </w:p>
    <w:p w:rsidR="00C25EE8" w:rsidRDefault="00C25EE8" w:rsidP="00C25EE8">
      <w:pPr>
        <w:ind w:left="1080"/>
        <w:rPr>
          <w:sz w:val="24"/>
          <w:szCs w:val="24"/>
        </w:rPr>
      </w:pPr>
    </w:p>
    <w:p w:rsidR="00C25EE8" w:rsidRPr="003463FB" w:rsidRDefault="00C25EE8" w:rsidP="00C25EE8">
      <w:pPr>
        <w:ind w:left="1080"/>
        <w:rPr>
          <w:sz w:val="24"/>
          <w:szCs w:val="24"/>
        </w:rPr>
      </w:pPr>
      <w:r w:rsidRPr="003463FB">
        <w:rPr>
          <w:sz w:val="24"/>
          <w:szCs w:val="24"/>
        </w:rPr>
        <w:t>Call Dr. Tina Cheng</w:t>
      </w:r>
      <w:r w:rsidRPr="003463FB">
        <w:rPr>
          <w:i/>
          <w:iCs/>
          <w:sz w:val="24"/>
          <w:szCs w:val="24"/>
        </w:rPr>
        <w:t xml:space="preserve"> </w:t>
      </w:r>
      <w:r w:rsidR="00290C92" w:rsidRPr="003463FB">
        <w:rPr>
          <w:iCs/>
          <w:sz w:val="24"/>
          <w:szCs w:val="24"/>
        </w:rPr>
        <w:t>a</w:t>
      </w:r>
      <w:r w:rsidR="00290C92" w:rsidRPr="003463FB">
        <w:rPr>
          <w:iCs/>
          <w:sz w:val="24"/>
          <w:szCs w:val="24"/>
          <w:shd w:val="clear" w:color="CCECFF" w:fill="auto"/>
        </w:rPr>
        <w:t>t</w:t>
      </w:r>
      <w:r w:rsidR="00290C92" w:rsidRPr="003463FB">
        <w:rPr>
          <w:sz w:val="24"/>
          <w:szCs w:val="24"/>
          <w:shd w:val="clear" w:color="CCECFF" w:fill="auto"/>
        </w:rPr>
        <w:t xml:space="preserve"> 410</w:t>
      </w:r>
      <w:r w:rsidRPr="003463FB">
        <w:rPr>
          <w:sz w:val="24"/>
          <w:szCs w:val="24"/>
          <w:shd w:val="clear" w:color="CCECFF" w:fill="auto"/>
        </w:rPr>
        <w:t xml:space="preserve"> 614-3862</w:t>
      </w:r>
      <w:r w:rsidRPr="003463FB">
        <w:rPr>
          <w:i/>
          <w:iCs/>
          <w:color w:val="000000"/>
          <w:sz w:val="24"/>
          <w:szCs w:val="24"/>
        </w:rPr>
        <w:t>,</w:t>
      </w:r>
      <w:r w:rsidRPr="003463FB">
        <w:rPr>
          <w:i/>
          <w:iCs/>
          <w:color w:val="FF0000"/>
          <w:sz w:val="24"/>
          <w:szCs w:val="24"/>
        </w:rPr>
        <w:t xml:space="preserve"> </w:t>
      </w:r>
      <w:r w:rsidRPr="003463FB">
        <w:rPr>
          <w:sz w:val="24"/>
          <w:szCs w:val="24"/>
        </w:rPr>
        <w:t>if you have an urgent medical problem</w:t>
      </w:r>
    </w:p>
    <w:p w:rsidR="00C25EE8" w:rsidRPr="003463FB" w:rsidRDefault="00C25EE8" w:rsidP="00C25EE8">
      <w:pPr>
        <w:ind w:left="1080"/>
        <w:rPr>
          <w:sz w:val="24"/>
          <w:szCs w:val="24"/>
        </w:rPr>
      </w:pPr>
      <w:r w:rsidRPr="003463FB">
        <w:rPr>
          <w:sz w:val="24"/>
          <w:szCs w:val="24"/>
        </w:rPr>
        <w:t>related to your taking part in this study.</w:t>
      </w:r>
    </w:p>
    <w:p w:rsidR="00C25EE8" w:rsidRPr="004F1901" w:rsidRDefault="00C25EE8" w:rsidP="00C25EE8">
      <w:pPr>
        <w:rPr>
          <w:i/>
          <w:iCs/>
          <w:sz w:val="24"/>
          <w:szCs w:val="24"/>
        </w:rPr>
      </w:pPr>
    </w:p>
    <w:p w:rsidR="00C25EE8" w:rsidRPr="004F1901" w:rsidRDefault="00C25EE8" w:rsidP="00C25EE8">
      <w:pPr>
        <w:numPr>
          <w:ilvl w:val="3"/>
          <w:numId w:val="6"/>
        </w:numPr>
        <w:tabs>
          <w:tab w:val="clear" w:pos="2610"/>
          <w:tab w:val="num" w:pos="720"/>
        </w:tabs>
        <w:ind w:left="1080"/>
        <w:rPr>
          <w:b/>
          <w:bCs/>
          <w:snapToGrid w:val="0"/>
          <w:sz w:val="24"/>
          <w:szCs w:val="24"/>
        </w:rPr>
      </w:pPr>
      <w:r w:rsidRPr="004F1901">
        <w:rPr>
          <w:b/>
          <w:bCs/>
          <w:sz w:val="24"/>
          <w:szCs w:val="24"/>
        </w:rPr>
        <w:t>What</w:t>
      </w:r>
      <w:r w:rsidRPr="004F1901">
        <w:rPr>
          <w:b/>
          <w:bCs/>
          <w:snapToGrid w:val="0"/>
          <w:sz w:val="24"/>
          <w:szCs w:val="24"/>
        </w:rPr>
        <w:t xml:space="preserve"> happens to Data, and Specimens that are collected in the study? </w:t>
      </w:r>
    </w:p>
    <w:p w:rsidR="00C25EE8" w:rsidRPr="004F1901" w:rsidRDefault="00C25EE8" w:rsidP="00C25EE8">
      <w:pPr>
        <w:ind w:left="1080"/>
        <w:rPr>
          <w:sz w:val="16"/>
          <w:szCs w:val="16"/>
        </w:rPr>
      </w:pPr>
    </w:p>
    <w:p w:rsidR="00C25EE8" w:rsidRPr="004F1901" w:rsidRDefault="00C25EE8" w:rsidP="00C25EE8">
      <w:pPr>
        <w:rPr>
          <w:sz w:val="24"/>
          <w:szCs w:val="24"/>
        </w:rPr>
      </w:pPr>
    </w:p>
    <w:p w:rsidR="00C25EE8" w:rsidRDefault="00C25EE8" w:rsidP="00C25EE8">
      <w:pPr>
        <w:pStyle w:val="BodyText"/>
        <w:ind w:left="1080"/>
        <w:jc w:val="left"/>
        <w:rPr>
          <w:sz w:val="24"/>
          <w:szCs w:val="24"/>
        </w:rPr>
      </w:pPr>
      <w:r w:rsidRPr="004F1901">
        <w:rPr>
          <w:sz w:val="24"/>
          <w:szCs w:val="24"/>
        </w:rPr>
        <w:t>Scientists at Johns Hopkins work to find the causes and cures of disease. The data, tissue, blood and specimens collected from you during this study are important to both this study and to future research.</w:t>
      </w:r>
    </w:p>
    <w:p w:rsidR="00C25EE8" w:rsidRDefault="00C25EE8" w:rsidP="00C25EE8">
      <w:pPr>
        <w:pStyle w:val="BodyText"/>
        <w:ind w:left="1080"/>
        <w:jc w:val="left"/>
        <w:rPr>
          <w:sz w:val="24"/>
          <w:szCs w:val="24"/>
        </w:rPr>
      </w:pPr>
    </w:p>
    <w:p w:rsidR="00C25EE8" w:rsidRPr="004F1901" w:rsidRDefault="00C25EE8" w:rsidP="00C25EE8">
      <w:pPr>
        <w:ind w:left="1080"/>
        <w:rPr>
          <w:sz w:val="24"/>
          <w:szCs w:val="24"/>
        </w:rPr>
      </w:pPr>
      <w:r w:rsidRPr="004F1901">
        <w:rPr>
          <w:sz w:val="24"/>
          <w:szCs w:val="24"/>
        </w:rPr>
        <w:t>If you join this study:</w:t>
      </w:r>
    </w:p>
    <w:p w:rsidR="00C25EE8" w:rsidRPr="004F1901" w:rsidRDefault="00C25EE8" w:rsidP="00C25EE8">
      <w:pPr>
        <w:numPr>
          <w:ilvl w:val="0"/>
          <w:numId w:val="10"/>
        </w:numPr>
        <w:tabs>
          <w:tab w:val="clear" w:pos="1440"/>
          <w:tab w:val="num" w:pos="1080"/>
        </w:tabs>
        <w:rPr>
          <w:sz w:val="24"/>
          <w:szCs w:val="24"/>
        </w:rPr>
      </w:pPr>
      <w:r w:rsidRPr="004F1901">
        <w:rPr>
          <w:sz w:val="24"/>
          <w:szCs w:val="24"/>
        </w:rPr>
        <w:t xml:space="preserve">You will not own the data, </w:t>
      </w:r>
      <w:r>
        <w:rPr>
          <w:sz w:val="24"/>
          <w:szCs w:val="24"/>
        </w:rPr>
        <w:t xml:space="preserve">or the </w:t>
      </w:r>
      <w:r w:rsidRPr="004F1901">
        <w:rPr>
          <w:sz w:val="24"/>
          <w:szCs w:val="24"/>
        </w:rPr>
        <w:t>tissue, blood</w:t>
      </w:r>
      <w:r>
        <w:rPr>
          <w:sz w:val="24"/>
          <w:szCs w:val="24"/>
        </w:rPr>
        <w:t xml:space="preserve">, or other </w:t>
      </w:r>
      <w:r w:rsidRPr="004F1901">
        <w:rPr>
          <w:sz w:val="24"/>
          <w:szCs w:val="24"/>
        </w:rPr>
        <w:t>specimens given by you to the investigators for this research.</w:t>
      </w:r>
    </w:p>
    <w:p w:rsidR="00C25EE8" w:rsidRPr="004F1901" w:rsidRDefault="00C25EE8" w:rsidP="00C25EE8">
      <w:pPr>
        <w:numPr>
          <w:ilvl w:val="0"/>
          <w:numId w:val="10"/>
        </w:numPr>
        <w:tabs>
          <w:tab w:val="clear" w:pos="1440"/>
          <w:tab w:val="num" w:pos="1080"/>
        </w:tabs>
        <w:rPr>
          <w:sz w:val="24"/>
          <w:szCs w:val="24"/>
        </w:rPr>
      </w:pPr>
      <w:r w:rsidRPr="004F1901">
        <w:rPr>
          <w:sz w:val="24"/>
          <w:szCs w:val="24"/>
        </w:rPr>
        <w:t xml:space="preserve">Both Johns Hopkins and any sponsor of this research </w:t>
      </w:r>
      <w:r>
        <w:rPr>
          <w:sz w:val="24"/>
          <w:szCs w:val="24"/>
        </w:rPr>
        <w:t>may</w:t>
      </w:r>
      <w:r w:rsidRPr="004F1901">
        <w:rPr>
          <w:sz w:val="24"/>
          <w:szCs w:val="24"/>
        </w:rPr>
        <w:t xml:space="preserve"> study your data and the tissue, blood or other specimens collected from you.</w:t>
      </w:r>
    </w:p>
    <w:p w:rsidR="00C25EE8" w:rsidRPr="004F1901" w:rsidRDefault="00C25EE8" w:rsidP="00C25EE8">
      <w:pPr>
        <w:numPr>
          <w:ilvl w:val="0"/>
          <w:numId w:val="10"/>
        </w:numPr>
        <w:tabs>
          <w:tab w:val="clear" w:pos="1440"/>
          <w:tab w:val="num" w:pos="1080"/>
        </w:tabs>
        <w:rPr>
          <w:sz w:val="24"/>
          <w:szCs w:val="24"/>
        </w:rPr>
      </w:pPr>
      <w:r>
        <w:rPr>
          <w:sz w:val="24"/>
          <w:szCs w:val="24"/>
        </w:rPr>
        <w:t>If</w:t>
      </w:r>
      <w:r w:rsidRPr="004F1901">
        <w:rPr>
          <w:sz w:val="24"/>
          <w:szCs w:val="24"/>
        </w:rPr>
        <w:t xml:space="preserve"> data, tissue, blood</w:t>
      </w:r>
      <w:r>
        <w:rPr>
          <w:sz w:val="24"/>
          <w:szCs w:val="24"/>
        </w:rPr>
        <w:t xml:space="preserve">, or other </w:t>
      </w:r>
      <w:r w:rsidRPr="004F1901">
        <w:rPr>
          <w:sz w:val="24"/>
          <w:szCs w:val="24"/>
        </w:rPr>
        <w:t xml:space="preserve">specimens </w:t>
      </w:r>
      <w:r>
        <w:rPr>
          <w:sz w:val="24"/>
          <w:szCs w:val="24"/>
        </w:rPr>
        <w:t xml:space="preserve">are in a form </w:t>
      </w:r>
      <w:r w:rsidRPr="004F1901">
        <w:rPr>
          <w:sz w:val="24"/>
          <w:szCs w:val="24"/>
        </w:rPr>
        <w:t>that identif</w:t>
      </w:r>
      <w:r>
        <w:rPr>
          <w:sz w:val="24"/>
          <w:szCs w:val="24"/>
        </w:rPr>
        <w:t>ies</w:t>
      </w:r>
      <w:r w:rsidRPr="004F1901">
        <w:rPr>
          <w:sz w:val="24"/>
          <w:szCs w:val="24"/>
        </w:rPr>
        <w:t xml:space="preserve"> you</w:t>
      </w:r>
      <w:r>
        <w:rPr>
          <w:sz w:val="24"/>
          <w:szCs w:val="24"/>
        </w:rPr>
        <w:t>, Johns Hopkins may use them</w:t>
      </w:r>
      <w:r w:rsidRPr="004F1901">
        <w:rPr>
          <w:sz w:val="24"/>
          <w:szCs w:val="24"/>
        </w:rPr>
        <w:t xml:space="preserve"> for future research </w:t>
      </w:r>
      <w:r>
        <w:rPr>
          <w:sz w:val="24"/>
          <w:szCs w:val="24"/>
        </w:rPr>
        <w:t xml:space="preserve">only </w:t>
      </w:r>
      <w:r w:rsidRPr="004F1901">
        <w:rPr>
          <w:sz w:val="24"/>
          <w:szCs w:val="24"/>
        </w:rPr>
        <w:t>with your consent or IRB approval.</w:t>
      </w:r>
    </w:p>
    <w:p w:rsidR="00C25EE8" w:rsidRPr="004F1901" w:rsidRDefault="00C25EE8" w:rsidP="00C25EE8">
      <w:pPr>
        <w:numPr>
          <w:ilvl w:val="0"/>
          <w:numId w:val="10"/>
        </w:numPr>
        <w:tabs>
          <w:tab w:val="clear" w:pos="1440"/>
          <w:tab w:val="num" w:pos="1080"/>
        </w:tabs>
        <w:rPr>
          <w:sz w:val="24"/>
          <w:szCs w:val="24"/>
        </w:rPr>
      </w:pPr>
      <w:r w:rsidRPr="004F1901">
        <w:rPr>
          <w:sz w:val="24"/>
          <w:szCs w:val="24"/>
        </w:rPr>
        <w:t xml:space="preserve">You will not own any product or idea created by the </w:t>
      </w:r>
      <w:r>
        <w:rPr>
          <w:sz w:val="24"/>
          <w:szCs w:val="24"/>
        </w:rPr>
        <w:t>researchers</w:t>
      </w:r>
      <w:r w:rsidRPr="004F1901">
        <w:rPr>
          <w:sz w:val="24"/>
          <w:szCs w:val="24"/>
        </w:rPr>
        <w:t xml:space="preserve"> working on this study.</w:t>
      </w:r>
    </w:p>
    <w:p w:rsidR="00C25EE8" w:rsidRPr="004F1901" w:rsidRDefault="00C25EE8" w:rsidP="00C25EE8">
      <w:pPr>
        <w:numPr>
          <w:ilvl w:val="0"/>
          <w:numId w:val="10"/>
        </w:numPr>
        <w:tabs>
          <w:tab w:val="clear" w:pos="1440"/>
          <w:tab w:val="num" w:pos="1080"/>
        </w:tabs>
        <w:rPr>
          <w:sz w:val="24"/>
          <w:szCs w:val="24"/>
        </w:rPr>
      </w:pPr>
      <w:r w:rsidRPr="004F1901">
        <w:rPr>
          <w:sz w:val="24"/>
          <w:szCs w:val="24"/>
        </w:rPr>
        <w:t xml:space="preserve">You will not receive any financial benefit from the creation, use or sale of </w:t>
      </w:r>
      <w:r>
        <w:rPr>
          <w:sz w:val="24"/>
          <w:szCs w:val="24"/>
        </w:rPr>
        <w:t xml:space="preserve">such a </w:t>
      </w:r>
      <w:r w:rsidRPr="004F1901">
        <w:rPr>
          <w:sz w:val="24"/>
          <w:szCs w:val="24"/>
        </w:rPr>
        <w:t>product or idea.</w:t>
      </w:r>
    </w:p>
    <w:p w:rsidR="00C25EE8" w:rsidRPr="004F1901" w:rsidRDefault="00C25EE8" w:rsidP="00C25EE8">
      <w:pPr>
        <w:ind w:left="1080"/>
        <w:rPr>
          <w:sz w:val="24"/>
          <w:szCs w:val="24"/>
        </w:rPr>
      </w:pPr>
    </w:p>
    <w:p w:rsidR="00C25EE8" w:rsidRPr="004F1901" w:rsidRDefault="00C25EE8" w:rsidP="00C25EE8">
      <w:pPr>
        <w:numPr>
          <w:ilvl w:val="3"/>
          <w:numId w:val="6"/>
        </w:numPr>
        <w:tabs>
          <w:tab w:val="clear" w:pos="2610"/>
          <w:tab w:val="num" w:pos="720"/>
        </w:tabs>
        <w:ind w:left="1080"/>
        <w:rPr>
          <w:b/>
          <w:bCs/>
          <w:sz w:val="24"/>
          <w:szCs w:val="24"/>
        </w:rPr>
      </w:pPr>
      <w:r w:rsidRPr="004F1901">
        <w:rPr>
          <w:b/>
          <w:bCs/>
          <w:sz w:val="24"/>
          <w:szCs w:val="24"/>
        </w:rPr>
        <w:t xml:space="preserve">What are the Organizations that are part of Johns </w:t>
      </w:r>
      <w:smartTag w:uri="urn:schemas-microsoft-com:office:smarttags" w:element="place">
        <w:smartTag w:uri="urn:schemas-microsoft-com:office:smarttags" w:element="City">
          <w:r w:rsidRPr="004F1901">
            <w:rPr>
              <w:b/>
              <w:bCs/>
              <w:sz w:val="24"/>
              <w:szCs w:val="24"/>
            </w:rPr>
            <w:t>Hopkins</w:t>
          </w:r>
        </w:smartTag>
      </w:smartTag>
      <w:r w:rsidRPr="004F1901">
        <w:rPr>
          <w:b/>
          <w:bCs/>
          <w:sz w:val="24"/>
          <w:szCs w:val="24"/>
        </w:rPr>
        <w:t xml:space="preserve">? </w:t>
      </w:r>
    </w:p>
    <w:p w:rsidR="00C25EE8" w:rsidRPr="004F1901" w:rsidRDefault="00C25EE8" w:rsidP="00C25EE8">
      <w:pPr>
        <w:pStyle w:val="BodyText2"/>
        <w:ind w:left="1080"/>
        <w:rPr>
          <w:b w:val="0"/>
          <w:bCs w:val="0"/>
          <w:i w:val="0"/>
          <w:iCs w:val="0"/>
          <w:color w:val="auto"/>
          <w:sz w:val="24"/>
          <w:szCs w:val="24"/>
        </w:rPr>
      </w:pPr>
      <w:r w:rsidRPr="004F1901">
        <w:rPr>
          <w:b w:val="0"/>
          <w:bCs w:val="0"/>
          <w:i w:val="0"/>
          <w:iCs w:val="0"/>
          <w:color w:val="auto"/>
          <w:sz w:val="24"/>
          <w:szCs w:val="24"/>
        </w:rPr>
        <w:t xml:space="preserve">Johns Hopkins includes the following: </w:t>
      </w:r>
    </w:p>
    <w:p w:rsidR="00C25EE8" w:rsidRPr="004F1901" w:rsidRDefault="00C25EE8" w:rsidP="00C25EE8">
      <w:pPr>
        <w:pStyle w:val="BodyText2"/>
        <w:numPr>
          <w:ilvl w:val="0"/>
          <w:numId w:val="2"/>
        </w:numPr>
        <w:tabs>
          <w:tab w:val="clear" w:pos="360"/>
          <w:tab w:val="num" w:pos="1080"/>
        </w:tabs>
        <w:ind w:left="1440"/>
        <w:rPr>
          <w:b w:val="0"/>
          <w:bCs w:val="0"/>
          <w:i w:val="0"/>
          <w:iCs w:val="0"/>
          <w:color w:val="auto"/>
          <w:sz w:val="24"/>
          <w:szCs w:val="24"/>
        </w:rPr>
      </w:pPr>
      <w:r w:rsidRPr="004F1901">
        <w:rPr>
          <w:b w:val="0"/>
          <w:bCs w:val="0"/>
          <w:i w:val="0"/>
          <w:iCs w:val="0"/>
          <w:color w:val="auto"/>
          <w:sz w:val="24"/>
          <w:szCs w:val="24"/>
        </w:rPr>
        <w:t xml:space="preserve">The </w:t>
      </w:r>
      <w:smartTag w:uri="urn:schemas-microsoft-com:office:smarttags" w:element="place">
        <w:smartTag w:uri="urn:schemas-microsoft-com:office:smarttags" w:element="PlaceName">
          <w:r w:rsidRPr="004F1901">
            <w:rPr>
              <w:b w:val="0"/>
              <w:bCs w:val="0"/>
              <w:i w:val="0"/>
              <w:iCs w:val="0"/>
              <w:color w:val="auto"/>
              <w:sz w:val="24"/>
              <w:szCs w:val="24"/>
            </w:rPr>
            <w:t>Johns</w:t>
          </w:r>
        </w:smartTag>
        <w:r w:rsidRPr="004F1901">
          <w:rPr>
            <w:b w:val="0"/>
            <w:bCs w:val="0"/>
            <w:i w:val="0"/>
            <w:iCs w:val="0"/>
            <w:color w:val="auto"/>
            <w:sz w:val="24"/>
            <w:szCs w:val="24"/>
          </w:rPr>
          <w:t xml:space="preserve"> </w:t>
        </w:r>
        <w:smartTag w:uri="urn:schemas-microsoft-com:office:smarttags" w:element="PlaceName">
          <w:r w:rsidRPr="004F1901">
            <w:rPr>
              <w:b w:val="0"/>
              <w:bCs w:val="0"/>
              <w:i w:val="0"/>
              <w:iCs w:val="0"/>
              <w:color w:val="auto"/>
              <w:sz w:val="24"/>
              <w:szCs w:val="24"/>
            </w:rPr>
            <w:t>Hopkins</w:t>
          </w:r>
        </w:smartTag>
        <w:r w:rsidRPr="004F1901">
          <w:rPr>
            <w:b w:val="0"/>
            <w:bCs w:val="0"/>
            <w:i w:val="0"/>
            <w:iCs w:val="0"/>
            <w:color w:val="auto"/>
            <w:sz w:val="24"/>
            <w:szCs w:val="24"/>
          </w:rPr>
          <w:t xml:space="preserve"> </w:t>
        </w:r>
        <w:smartTag w:uri="urn:schemas-microsoft-com:office:smarttags" w:element="PlaceType">
          <w:r w:rsidRPr="004F1901">
            <w:rPr>
              <w:b w:val="0"/>
              <w:bCs w:val="0"/>
              <w:i w:val="0"/>
              <w:iCs w:val="0"/>
              <w:color w:val="auto"/>
              <w:sz w:val="24"/>
              <w:szCs w:val="24"/>
            </w:rPr>
            <w:t>University</w:t>
          </w:r>
        </w:smartTag>
      </w:smartTag>
    </w:p>
    <w:p w:rsidR="00C25EE8" w:rsidRPr="004F1901" w:rsidRDefault="00C25EE8" w:rsidP="00C25EE8">
      <w:pPr>
        <w:pStyle w:val="BodyText2"/>
        <w:numPr>
          <w:ilvl w:val="0"/>
          <w:numId w:val="2"/>
        </w:numPr>
        <w:tabs>
          <w:tab w:val="clear" w:pos="360"/>
          <w:tab w:val="num" w:pos="1080"/>
        </w:tabs>
        <w:ind w:left="1440"/>
        <w:rPr>
          <w:b w:val="0"/>
          <w:bCs w:val="0"/>
          <w:i w:val="0"/>
          <w:iCs w:val="0"/>
          <w:color w:val="auto"/>
          <w:sz w:val="24"/>
          <w:szCs w:val="24"/>
        </w:rPr>
      </w:pPr>
      <w:r w:rsidRPr="004F1901">
        <w:rPr>
          <w:b w:val="0"/>
          <w:bCs w:val="0"/>
          <w:i w:val="0"/>
          <w:iCs w:val="0"/>
          <w:color w:val="auto"/>
          <w:sz w:val="24"/>
          <w:szCs w:val="24"/>
        </w:rPr>
        <w:t xml:space="preserve">The </w:t>
      </w:r>
      <w:smartTag w:uri="urn:schemas-microsoft-com:office:smarttags" w:element="place">
        <w:smartTag w:uri="urn:schemas-microsoft-com:office:smarttags" w:element="PlaceName">
          <w:r w:rsidRPr="004F1901">
            <w:rPr>
              <w:b w:val="0"/>
              <w:bCs w:val="0"/>
              <w:i w:val="0"/>
              <w:iCs w:val="0"/>
              <w:color w:val="auto"/>
              <w:sz w:val="24"/>
              <w:szCs w:val="24"/>
            </w:rPr>
            <w:t>Johns</w:t>
          </w:r>
        </w:smartTag>
        <w:r w:rsidRPr="004F1901">
          <w:rPr>
            <w:b w:val="0"/>
            <w:bCs w:val="0"/>
            <w:i w:val="0"/>
            <w:iCs w:val="0"/>
            <w:color w:val="auto"/>
            <w:sz w:val="24"/>
            <w:szCs w:val="24"/>
          </w:rPr>
          <w:t xml:space="preserve"> </w:t>
        </w:r>
        <w:smartTag w:uri="urn:schemas-microsoft-com:office:smarttags" w:element="PlaceName">
          <w:r w:rsidRPr="004F1901">
            <w:rPr>
              <w:b w:val="0"/>
              <w:bCs w:val="0"/>
              <w:i w:val="0"/>
              <w:iCs w:val="0"/>
              <w:color w:val="auto"/>
              <w:sz w:val="24"/>
              <w:szCs w:val="24"/>
            </w:rPr>
            <w:t>Hopkins</w:t>
          </w:r>
        </w:smartTag>
        <w:r w:rsidRPr="004F1901">
          <w:rPr>
            <w:b w:val="0"/>
            <w:bCs w:val="0"/>
            <w:i w:val="0"/>
            <w:iCs w:val="0"/>
            <w:color w:val="auto"/>
            <w:sz w:val="24"/>
            <w:szCs w:val="24"/>
          </w:rPr>
          <w:t xml:space="preserve"> </w:t>
        </w:r>
        <w:smartTag w:uri="urn:schemas-microsoft-com:office:smarttags" w:element="PlaceType">
          <w:r w:rsidRPr="004F1901">
            <w:rPr>
              <w:b w:val="0"/>
              <w:bCs w:val="0"/>
              <w:i w:val="0"/>
              <w:iCs w:val="0"/>
              <w:color w:val="auto"/>
              <w:sz w:val="24"/>
              <w:szCs w:val="24"/>
            </w:rPr>
            <w:t>Hospital</w:t>
          </w:r>
        </w:smartTag>
      </w:smartTag>
    </w:p>
    <w:p w:rsidR="00C25EE8" w:rsidRPr="004F1901" w:rsidRDefault="00C25EE8" w:rsidP="00C25EE8">
      <w:pPr>
        <w:pStyle w:val="BodyText2"/>
        <w:numPr>
          <w:ilvl w:val="0"/>
          <w:numId w:val="2"/>
        </w:numPr>
        <w:tabs>
          <w:tab w:val="clear" w:pos="360"/>
          <w:tab w:val="num" w:pos="1080"/>
        </w:tabs>
        <w:ind w:left="1440"/>
        <w:rPr>
          <w:b w:val="0"/>
          <w:bCs w:val="0"/>
          <w:i w:val="0"/>
          <w:iCs w:val="0"/>
          <w:color w:val="auto"/>
          <w:sz w:val="24"/>
          <w:szCs w:val="24"/>
        </w:rPr>
      </w:pPr>
      <w:smartTag w:uri="urn:schemas-microsoft-com:office:smarttags" w:element="place">
        <w:smartTag w:uri="urn:schemas-microsoft-com:office:smarttags" w:element="PlaceName">
          <w:r w:rsidRPr="004F1901">
            <w:rPr>
              <w:b w:val="0"/>
              <w:bCs w:val="0"/>
              <w:i w:val="0"/>
              <w:iCs w:val="0"/>
              <w:color w:val="auto"/>
              <w:sz w:val="24"/>
              <w:szCs w:val="24"/>
            </w:rPr>
            <w:t>Johns</w:t>
          </w:r>
        </w:smartTag>
        <w:r w:rsidRPr="004F1901">
          <w:rPr>
            <w:b w:val="0"/>
            <w:bCs w:val="0"/>
            <w:i w:val="0"/>
            <w:iCs w:val="0"/>
            <w:color w:val="auto"/>
            <w:sz w:val="24"/>
            <w:szCs w:val="24"/>
          </w:rPr>
          <w:t xml:space="preserve"> </w:t>
        </w:r>
        <w:smartTag w:uri="urn:schemas-microsoft-com:office:smarttags" w:element="PlaceName">
          <w:r w:rsidRPr="004F1901">
            <w:rPr>
              <w:b w:val="0"/>
              <w:bCs w:val="0"/>
              <w:i w:val="0"/>
              <w:iCs w:val="0"/>
              <w:color w:val="auto"/>
              <w:sz w:val="24"/>
              <w:szCs w:val="24"/>
            </w:rPr>
            <w:t>Hopkins</w:t>
          </w:r>
        </w:smartTag>
        <w:r w:rsidRPr="004F1901">
          <w:rPr>
            <w:b w:val="0"/>
            <w:bCs w:val="0"/>
            <w:i w:val="0"/>
            <w:iCs w:val="0"/>
            <w:color w:val="auto"/>
            <w:sz w:val="24"/>
            <w:szCs w:val="24"/>
          </w:rPr>
          <w:t xml:space="preserve"> </w:t>
        </w:r>
        <w:proofErr w:type="spellStart"/>
        <w:smartTag w:uri="urn:schemas-microsoft-com:office:smarttags" w:element="PlaceName">
          <w:r w:rsidRPr="004F1901">
            <w:rPr>
              <w:b w:val="0"/>
              <w:bCs w:val="0"/>
              <w:i w:val="0"/>
              <w:iCs w:val="0"/>
              <w:color w:val="auto"/>
              <w:sz w:val="24"/>
              <w:szCs w:val="24"/>
            </w:rPr>
            <w:t>Bayview</w:t>
          </w:r>
        </w:smartTag>
        <w:proofErr w:type="spellEnd"/>
        <w:r w:rsidRPr="004F1901">
          <w:rPr>
            <w:b w:val="0"/>
            <w:bCs w:val="0"/>
            <w:i w:val="0"/>
            <w:iCs w:val="0"/>
            <w:color w:val="auto"/>
            <w:sz w:val="24"/>
            <w:szCs w:val="24"/>
          </w:rPr>
          <w:t xml:space="preserve"> </w:t>
        </w:r>
        <w:smartTag w:uri="urn:schemas-microsoft-com:office:smarttags" w:element="PlaceName">
          <w:r w:rsidRPr="004F1901">
            <w:rPr>
              <w:b w:val="0"/>
              <w:bCs w:val="0"/>
              <w:i w:val="0"/>
              <w:iCs w:val="0"/>
              <w:color w:val="auto"/>
              <w:sz w:val="24"/>
              <w:szCs w:val="24"/>
            </w:rPr>
            <w:t>Medical</w:t>
          </w:r>
        </w:smartTag>
        <w:r w:rsidRPr="004F1901">
          <w:rPr>
            <w:b w:val="0"/>
            <w:bCs w:val="0"/>
            <w:i w:val="0"/>
            <w:iCs w:val="0"/>
            <w:color w:val="auto"/>
            <w:sz w:val="24"/>
            <w:szCs w:val="24"/>
          </w:rPr>
          <w:t xml:space="preserve"> </w:t>
        </w:r>
        <w:smartTag w:uri="urn:schemas-microsoft-com:office:smarttags" w:element="PlaceType">
          <w:r w:rsidRPr="004F1901">
            <w:rPr>
              <w:b w:val="0"/>
              <w:bCs w:val="0"/>
              <w:i w:val="0"/>
              <w:iCs w:val="0"/>
              <w:color w:val="auto"/>
              <w:sz w:val="24"/>
              <w:szCs w:val="24"/>
            </w:rPr>
            <w:t>Center</w:t>
          </w:r>
        </w:smartTag>
      </w:smartTag>
    </w:p>
    <w:p w:rsidR="00C25EE8" w:rsidRPr="004F1901" w:rsidRDefault="00C25EE8" w:rsidP="00C25EE8">
      <w:pPr>
        <w:pStyle w:val="BodyText2"/>
        <w:numPr>
          <w:ilvl w:val="0"/>
          <w:numId w:val="2"/>
        </w:numPr>
        <w:tabs>
          <w:tab w:val="clear" w:pos="360"/>
          <w:tab w:val="num" w:pos="1080"/>
        </w:tabs>
        <w:ind w:left="1440"/>
        <w:rPr>
          <w:b w:val="0"/>
          <w:bCs w:val="0"/>
          <w:i w:val="0"/>
          <w:iCs w:val="0"/>
          <w:color w:val="auto"/>
          <w:sz w:val="24"/>
          <w:szCs w:val="24"/>
        </w:rPr>
      </w:pPr>
      <w:r w:rsidRPr="004F1901">
        <w:rPr>
          <w:b w:val="0"/>
          <w:bCs w:val="0"/>
          <w:i w:val="0"/>
          <w:iCs w:val="0"/>
          <w:color w:val="auto"/>
          <w:sz w:val="24"/>
          <w:szCs w:val="24"/>
        </w:rPr>
        <w:t>Howard County General Hospital</w:t>
      </w:r>
    </w:p>
    <w:p w:rsidR="00C25EE8" w:rsidRDefault="00C25EE8" w:rsidP="00C25EE8">
      <w:pPr>
        <w:pStyle w:val="BodyText2"/>
        <w:numPr>
          <w:ilvl w:val="0"/>
          <w:numId w:val="2"/>
        </w:numPr>
        <w:tabs>
          <w:tab w:val="clear" w:pos="360"/>
          <w:tab w:val="num" w:pos="1080"/>
        </w:tabs>
        <w:ind w:left="1440"/>
        <w:rPr>
          <w:b w:val="0"/>
          <w:bCs w:val="0"/>
          <w:i w:val="0"/>
          <w:iCs w:val="0"/>
          <w:color w:val="auto"/>
          <w:sz w:val="24"/>
          <w:szCs w:val="24"/>
        </w:rPr>
      </w:pPr>
      <w:r w:rsidRPr="004F1901">
        <w:rPr>
          <w:b w:val="0"/>
          <w:bCs w:val="0"/>
          <w:i w:val="0"/>
          <w:iCs w:val="0"/>
          <w:color w:val="auto"/>
          <w:sz w:val="24"/>
          <w:szCs w:val="24"/>
        </w:rPr>
        <w:t xml:space="preserve">Johns Hopkins Community Physicians. </w:t>
      </w:r>
    </w:p>
    <w:p w:rsidR="00C25EE8" w:rsidRDefault="00C25EE8" w:rsidP="00C25EE8">
      <w:pPr>
        <w:pStyle w:val="BodyText2"/>
        <w:numPr>
          <w:ilvl w:val="0"/>
          <w:numId w:val="2"/>
        </w:numPr>
        <w:tabs>
          <w:tab w:val="clear" w:pos="360"/>
          <w:tab w:val="num" w:pos="1080"/>
        </w:tabs>
        <w:ind w:left="1440"/>
        <w:rPr>
          <w:b w:val="0"/>
          <w:bCs w:val="0"/>
          <w:i w:val="0"/>
          <w:iCs w:val="0"/>
          <w:color w:val="auto"/>
          <w:sz w:val="24"/>
          <w:szCs w:val="24"/>
        </w:rPr>
      </w:pPr>
      <w:r w:rsidRPr="009B02AA">
        <w:rPr>
          <w:b w:val="0"/>
          <w:bCs w:val="0"/>
          <w:i w:val="0"/>
          <w:iCs w:val="0"/>
          <w:color w:val="auto"/>
          <w:sz w:val="24"/>
          <w:szCs w:val="24"/>
        </w:rPr>
        <w:t>Suburban Hospital</w:t>
      </w:r>
    </w:p>
    <w:p w:rsidR="00C25EE8" w:rsidRPr="00720E81" w:rsidRDefault="00C25EE8" w:rsidP="00C25EE8">
      <w:pPr>
        <w:pStyle w:val="BodyText2"/>
        <w:numPr>
          <w:ilvl w:val="0"/>
          <w:numId w:val="2"/>
        </w:numPr>
        <w:tabs>
          <w:tab w:val="clear" w:pos="360"/>
          <w:tab w:val="num" w:pos="1080"/>
        </w:tabs>
        <w:ind w:left="1440"/>
        <w:rPr>
          <w:b w:val="0"/>
          <w:bCs w:val="0"/>
          <w:i w:val="0"/>
          <w:iCs w:val="0"/>
          <w:color w:val="auto"/>
          <w:sz w:val="24"/>
          <w:szCs w:val="24"/>
        </w:rPr>
      </w:pPr>
      <w:r>
        <w:rPr>
          <w:b w:val="0"/>
          <w:bCs w:val="0"/>
          <w:i w:val="0"/>
          <w:iCs w:val="0"/>
          <w:color w:val="auto"/>
          <w:sz w:val="24"/>
          <w:szCs w:val="24"/>
        </w:rPr>
        <w:t>Sibley Memorial Hospital</w:t>
      </w:r>
    </w:p>
    <w:p w:rsidR="00C25EE8" w:rsidRPr="004F1901" w:rsidRDefault="00C25EE8" w:rsidP="00C25EE8">
      <w:pPr>
        <w:pStyle w:val="BodyText2"/>
        <w:ind w:left="1080"/>
        <w:rPr>
          <w:b w:val="0"/>
          <w:bCs w:val="0"/>
          <w:i w:val="0"/>
          <w:iCs w:val="0"/>
          <w:color w:val="auto"/>
          <w:sz w:val="16"/>
          <w:szCs w:val="16"/>
        </w:rPr>
      </w:pPr>
    </w:p>
    <w:p w:rsidR="00C25EE8" w:rsidRPr="004F1901" w:rsidRDefault="00C25EE8" w:rsidP="00C25EE8">
      <w:pPr>
        <w:numPr>
          <w:ilvl w:val="0"/>
          <w:numId w:val="5"/>
        </w:numPr>
        <w:rPr>
          <w:b/>
          <w:bCs/>
          <w:sz w:val="28"/>
          <w:szCs w:val="28"/>
        </w:rPr>
      </w:pPr>
      <w:r w:rsidRPr="004F1901">
        <w:rPr>
          <w:b/>
          <w:bCs/>
          <w:sz w:val="28"/>
          <w:szCs w:val="28"/>
        </w:rPr>
        <w:t>What does your signature on this consent form mean?</w:t>
      </w:r>
    </w:p>
    <w:p w:rsidR="00C25EE8" w:rsidRPr="00B237BE" w:rsidRDefault="00C25EE8" w:rsidP="00C25EE8">
      <w:pPr>
        <w:tabs>
          <w:tab w:val="left" w:pos="720"/>
          <w:tab w:val="left" w:pos="1440"/>
          <w:tab w:val="left" w:pos="9000"/>
        </w:tabs>
        <w:rPr>
          <w:sz w:val="24"/>
          <w:szCs w:val="24"/>
        </w:rPr>
      </w:pPr>
      <w:r w:rsidRPr="004F1901">
        <w:rPr>
          <w:sz w:val="22"/>
          <w:szCs w:val="22"/>
        </w:rPr>
        <w:tab/>
      </w:r>
      <w:r w:rsidRPr="00B237BE">
        <w:rPr>
          <w:sz w:val="24"/>
          <w:szCs w:val="24"/>
        </w:rPr>
        <w:t>Your signature on this form means that:</w:t>
      </w:r>
    </w:p>
    <w:p w:rsidR="00C25EE8" w:rsidRPr="00B237BE" w:rsidRDefault="00C25EE8" w:rsidP="00C25EE8">
      <w:pPr>
        <w:numPr>
          <w:ilvl w:val="0"/>
          <w:numId w:val="14"/>
        </w:numPr>
        <w:tabs>
          <w:tab w:val="left" w:pos="1440"/>
          <w:tab w:val="left" w:pos="9000"/>
        </w:tabs>
        <w:rPr>
          <w:b/>
          <w:bCs/>
          <w:sz w:val="24"/>
          <w:szCs w:val="24"/>
        </w:rPr>
      </w:pPr>
      <w:r w:rsidRPr="00B237BE">
        <w:rPr>
          <w:sz w:val="24"/>
          <w:szCs w:val="24"/>
        </w:rPr>
        <w:t xml:space="preserve">you understand the information given to you in this form </w:t>
      </w:r>
    </w:p>
    <w:p w:rsidR="00C25EE8" w:rsidRPr="00B237BE" w:rsidRDefault="00C25EE8" w:rsidP="00C25EE8">
      <w:pPr>
        <w:numPr>
          <w:ilvl w:val="0"/>
          <w:numId w:val="14"/>
        </w:numPr>
        <w:tabs>
          <w:tab w:val="left" w:pos="1440"/>
          <w:tab w:val="left" w:pos="9000"/>
        </w:tabs>
        <w:rPr>
          <w:b/>
          <w:bCs/>
          <w:sz w:val="24"/>
          <w:szCs w:val="24"/>
        </w:rPr>
      </w:pPr>
      <w:r w:rsidRPr="00B237BE">
        <w:rPr>
          <w:sz w:val="24"/>
          <w:szCs w:val="24"/>
        </w:rPr>
        <w:t>you accept the provisions in the form</w:t>
      </w:r>
    </w:p>
    <w:p w:rsidR="00C25EE8" w:rsidRPr="00B237BE" w:rsidRDefault="00C25EE8" w:rsidP="00C25EE8">
      <w:pPr>
        <w:numPr>
          <w:ilvl w:val="0"/>
          <w:numId w:val="14"/>
        </w:numPr>
        <w:tabs>
          <w:tab w:val="left" w:pos="1440"/>
          <w:tab w:val="left" w:pos="9000"/>
        </w:tabs>
        <w:rPr>
          <w:b/>
          <w:bCs/>
          <w:sz w:val="24"/>
          <w:szCs w:val="24"/>
        </w:rPr>
      </w:pPr>
      <w:r w:rsidRPr="00B237BE">
        <w:rPr>
          <w:sz w:val="24"/>
          <w:szCs w:val="24"/>
        </w:rPr>
        <w:t xml:space="preserve">you agree to join the study </w:t>
      </w:r>
    </w:p>
    <w:p w:rsidR="00C25EE8" w:rsidRPr="004F1901" w:rsidRDefault="00C25EE8" w:rsidP="00C25EE8">
      <w:pPr>
        <w:tabs>
          <w:tab w:val="left" w:pos="720"/>
          <w:tab w:val="left" w:pos="1440"/>
          <w:tab w:val="left" w:pos="9000"/>
        </w:tabs>
        <w:rPr>
          <w:sz w:val="22"/>
          <w:szCs w:val="22"/>
        </w:rPr>
      </w:pPr>
      <w:r w:rsidRPr="00B237BE">
        <w:rPr>
          <w:sz w:val="24"/>
          <w:szCs w:val="24"/>
        </w:rPr>
        <w:tab/>
        <w:t xml:space="preserve">You will not give up any legal rights by signing this consent form. </w:t>
      </w:r>
      <w:r w:rsidRPr="004F1901">
        <w:rPr>
          <w:sz w:val="22"/>
          <w:szCs w:val="22"/>
        </w:rPr>
        <w:br/>
      </w:r>
    </w:p>
    <w:p w:rsidR="00C25EE8" w:rsidRPr="004F1901" w:rsidRDefault="00C25EE8" w:rsidP="00C25EE8">
      <w:pPr>
        <w:tabs>
          <w:tab w:val="left" w:pos="720"/>
          <w:tab w:val="left" w:pos="1440"/>
          <w:tab w:val="left" w:pos="9000"/>
        </w:tabs>
        <w:jc w:val="center"/>
        <w:rPr>
          <w:sz w:val="22"/>
          <w:szCs w:val="22"/>
        </w:rPr>
      </w:pPr>
      <w:r w:rsidRPr="004F1901">
        <w:rPr>
          <w:b/>
          <w:bCs/>
          <w:sz w:val="28"/>
          <w:szCs w:val="28"/>
        </w:rPr>
        <w:t>WE WILL GIVE YOU A COPY OF THIS SIGNED AND DATED CONSENT FORM</w:t>
      </w:r>
    </w:p>
    <w:p w:rsidR="00C25EE8" w:rsidRPr="004F1901" w:rsidRDefault="00C25EE8" w:rsidP="00C25EE8">
      <w:pPr>
        <w:pStyle w:val="Heading9"/>
        <w:keepNext w:val="0"/>
        <w:keepLines w:val="0"/>
        <w:rPr>
          <w:sz w:val="32"/>
          <w:szCs w:val="32"/>
        </w:rPr>
      </w:pPr>
    </w:p>
    <w:p w:rsidR="00C25EE8" w:rsidRPr="004F1901" w:rsidRDefault="00C25EE8" w:rsidP="00C25EE8"/>
    <w:p w:rsidR="00C25EE8" w:rsidRPr="004F1901" w:rsidRDefault="00C25EE8" w:rsidP="00C25EE8"/>
    <w:p w:rsidR="00C25EE8" w:rsidRPr="004F1901" w:rsidRDefault="00C25EE8" w:rsidP="00C25EE8">
      <w:pPr>
        <w:tabs>
          <w:tab w:val="left" w:pos="1440"/>
          <w:tab w:val="left" w:pos="9000"/>
        </w:tabs>
        <w:rPr>
          <w:b/>
          <w:bCs/>
          <w:sz w:val="16"/>
          <w:szCs w:val="16"/>
        </w:rPr>
      </w:pPr>
      <w:r w:rsidRPr="004F1901">
        <w:rPr>
          <w:b/>
          <w:bCs/>
          <w:sz w:val="16"/>
          <w:szCs w:val="16"/>
        </w:rPr>
        <w:t>__________________________________________________________________________________________________________________________</w:t>
      </w:r>
    </w:p>
    <w:p w:rsidR="00C25EE8" w:rsidRPr="004F1901" w:rsidRDefault="00C25EE8" w:rsidP="00C25EE8">
      <w:pPr>
        <w:tabs>
          <w:tab w:val="left" w:pos="1440"/>
          <w:tab w:val="left" w:pos="9000"/>
        </w:tabs>
      </w:pPr>
      <w:r w:rsidRPr="004F1901">
        <w:t xml:space="preserve">Signature of Participant                                                                               </w:t>
      </w:r>
      <w:r>
        <w:t xml:space="preserve">                            </w:t>
      </w:r>
      <w:r w:rsidRPr="004F1901">
        <w:t xml:space="preserve">                     </w:t>
      </w:r>
      <w:r>
        <w:t xml:space="preserve">       </w:t>
      </w:r>
      <w:r w:rsidRPr="004F1901">
        <w:t>Date</w:t>
      </w:r>
      <w:r>
        <w:t>/Time</w:t>
      </w:r>
      <w:r w:rsidRPr="004F1901">
        <w:t xml:space="preserve"> </w:t>
      </w:r>
    </w:p>
    <w:p w:rsidR="00C25EE8" w:rsidRPr="004F1901" w:rsidRDefault="00C25EE8" w:rsidP="00C25EE8">
      <w:pPr>
        <w:tabs>
          <w:tab w:val="left" w:pos="1440"/>
          <w:tab w:val="left" w:pos="9000"/>
        </w:tabs>
        <w:rPr>
          <w:sz w:val="22"/>
          <w:szCs w:val="22"/>
        </w:rPr>
      </w:pPr>
    </w:p>
    <w:p w:rsidR="00C25EE8" w:rsidRPr="004F1901" w:rsidRDefault="00C25EE8" w:rsidP="00C25EE8">
      <w:pPr>
        <w:tabs>
          <w:tab w:val="left" w:pos="1440"/>
          <w:tab w:val="left" w:pos="9000"/>
        </w:tabs>
        <w:rPr>
          <w:sz w:val="22"/>
          <w:szCs w:val="22"/>
        </w:rPr>
      </w:pPr>
      <w:r w:rsidRPr="004F1901">
        <w:rPr>
          <w:sz w:val="22"/>
          <w:szCs w:val="22"/>
        </w:rPr>
        <w:t>_________________________________________________________________________________________</w:t>
      </w:r>
    </w:p>
    <w:p w:rsidR="00C25EE8" w:rsidRPr="004F1901" w:rsidRDefault="00C25EE8" w:rsidP="00C25EE8">
      <w:pPr>
        <w:tabs>
          <w:tab w:val="left" w:pos="1440"/>
          <w:tab w:val="left" w:pos="9000"/>
        </w:tabs>
      </w:pPr>
      <w:r w:rsidRPr="004F1901">
        <w:t xml:space="preserve">Signature of Person Obtaining Consent                         </w:t>
      </w:r>
      <w:r>
        <w:t xml:space="preserve">                              </w:t>
      </w:r>
      <w:r w:rsidRPr="004F1901">
        <w:t xml:space="preserve">                     </w:t>
      </w:r>
      <w:r>
        <w:t xml:space="preserve">     </w:t>
      </w:r>
      <w:r w:rsidRPr="004F1901">
        <w:t xml:space="preserve">  </w:t>
      </w:r>
      <w:r>
        <w:t xml:space="preserve">                           </w:t>
      </w:r>
      <w:r w:rsidRPr="004F1901">
        <w:t>Date</w:t>
      </w:r>
      <w:r>
        <w:t>/Time</w:t>
      </w:r>
    </w:p>
    <w:p w:rsidR="00C25EE8" w:rsidRPr="004F1901" w:rsidRDefault="00C25EE8" w:rsidP="00C25EE8">
      <w:pPr>
        <w:tabs>
          <w:tab w:val="left" w:pos="1440"/>
          <w:tab w:val="left" w:pos="9000"/>
        </w:tabs>
        <w:rPr>
          <w:b/>
          <w:bCs/>
          <w:sz w:val="16"/>
          <w:szCs w:val="16"/>
        </w:rPr>
      </w:pPr>
      <w:r w:rsidRPr="004F1901">
        <w:rPr>
          <w:sz w:val="18"/>
          <w:szCs w:val="18"/>
        </w:rPr>
        <w:tab/>
      </w:r>
    </w:p>
    <w:p w:rsidR="00C25EE8" w:rsidRPr="004F1901" w:rsidRDefault="00C25EE8" w:rsidP="00C25EE8">
      <w:pPr>
        <w:rPr>
          <w:b/>
          <w:bCs/>
          <w:sz w:val="22"/>
          <w:szCs w:val="22"/>
        </w:rPr>
      </w:pPr>
    </w:p>
    <w:p w:rsidR="00C25EE8" w:rsidRDefault="00C25EE8" w:rsidP="00C25EE8">
      <w:pPr>
        <w:rPr>
          <w:b/>
          <w:bCs/>
          <w:sz w:val="22"/>
          <w:szCs w:val="22"/>
        </w:rPr>
      </w:pPr>
      <w:r w:rsidRPr="004F1901">
        <w:rPr>
          <w:b/>
          <w:bCs/>
          <w:sz w:val="22"/>
          <w:szCs w:val="22"/>
        </w:rPr>
        <w:t>NOTE</w:t>
      </w:r>
      <w:r w:rsidRPr="004F1901">
        <w:rPr>
          <w:sz w:val="22"/>
          <w:szCs w:val="22"/>
        </w:rPr>
        <w:t xml:space="preserve">: </w:t>
      </w:r>
      <w:r w:rsidRPr="004F1901">
        <w:rPr>
          <w:b/>
          <w:bCs/>
          <w:sz w:val="22"/>
          <w:szCs w:val="22"/>
        </w:rPr>
        <w:t>A COPY OF THE SIGNED, DATED CONSENT FORM MUST BE KEPT BY THE PRINCIPAL INVESTIGATOR; A COPY MUST BE GIVEN TO THE PARTICIPANT; AND, IF APPROPRIATE A COPY OF THE CONSENT FORM MU</w:t>
      </w:r>
      <w:r>
        <w:rPr>
          <w:b/>
          <w:bCs/>
          <w:sz w:val="22"/>
          <w:szCs w:val="22"/>
        </w:rPr>
        <w:t>ST BE PLACED IN THE PARTICIPANT</w:t>
      </w:r>
      <w:r w:rsidRPr="004F1901">
        <w:rPr>
          <w:b/>
          <w:bCs/>
          <w:sz w:val="22"/>
          <w:szCs w:val="22"/>
        </w:rPr>
        <w:t xml:space="preserve">‘S MEDICAL RECORD. </w:t>
      </w:r>
    </w:p>
    <w:p w:rsidR="00C25EE8" w:rsidRDefault="00C25EE8" w:rsidP="00C25EE8">
      <w:pPr>
        <w:rPr>
          <w:b/>
          <w:bCs/>
          <w:sz w:val="22"/>
          <w:szCs w:val="22"/>
        </w:rPr>
      </w:pPr>
    </w:p>
    <w:p w:rsidR="00D23F59" w:rsidRPr="00300DF1" w:rsidRDefault="00C25EE8" w:rsidP="00E8524A">
      <w:pPr>
        <w:rPr>
          <w:b/>
          <w:bCs/>
          <w:sz w:val="22"/>
          <w:szCs w:val="22"/>
        </w:rPr>
      </w:pPr>
      <w:r>
        <w:rPr>
          <w:b/>
          <w:bCs/>
          <w:sz w:val="22"/>
          <w:szCs w:val="22"/>
        </w:rPr>
        <w:t>ONLY CONSENT FORMS THAT INCLUDE THE JOHNS HOPKINS MEDICINE LOGO CAN BE USED FOR CONSENTING RESEARCH PARTICIPANTS.  IF THIS CONSENT FORM DOES NOT HAVE A JOHNS HOPKINS MEDICINE LOGO, DO NOT USE IT TO CONSENT RESEARCH PARTICIPANTS.</w:t>
      </w:r>
      <w:r w:rsidR="00B71666" w:rsidRPr="00E8524A">
        <w:rPr>
          <w:b/>
          <w:bCs/>
          <w:sz w:val="24"/>
          <w:szCs w:val="24"/>
        </w:rPr>
        <w:t xml:space="preserve"> </w:t>
      </w:r>
    </w:p>
    <w:sectPr w:rsidR="00D23F59" w:rsidRPr="00300DF1" w:rsidSect="002D3D36">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144"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E70" w:rsidRDefault="00943E70" w:rsidP="00E30AE5">
      <w:r>
        <w:separator/>
      </w:r>
    </w:p>
    <w:p w:rsidR="00943E70" w:rsidRDefault="00943E70"/>
  </w:endnote>
  <w:endnote w:type="continuationSeparator" w:id="0">
    <w:p w:rsidR="00943E70" w:rsidRDefault="00943E70" w:rsidP="00E30AE5">
      <w:r>
        <w:continuationSeparator/>
      </w:r>
    </w:p>
    <w:p w:rsidR="00943E70" w:rsidRDefault="00943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E70" w:rsidRDefault="00943E70">
    <w:pPr>
      <w:pStyle w:val="Footer"/>
    </w:pPr>
  </w:p>
  <w:p w:rsidR="00943E70" w:rsidRDefault="00943E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E70" w:rsidRDefault="00943E70" w:rsidP="00146F74">
    <w:pPr>
      <w:pStyle w:val="Footer"/>
      <w:jc w:val="center"/>
      <w:rPr>
        <w:b/>
        <w:sz w:val="16"/>
        <w:szCs w:val="16"/>
      </w:rPr>
    </w:pPr>
    <w:r w:rsidRPr="00146F74">
      <w:rPr>
        <w:sz w:val="16"/>
        <w:szCs w:val="16"/>
      </w:rPr>
      <w:t xml:space="preserve">Page </w:t>
    </w:r>
    <w:r w:rsidR="004271EF" w:rsidRPr="00146F74">
      <w:rPr>
        <w:b/>
        <w:sz w:val="16"/>
        <w:szCs w:val="16"/>
      </w:rPr>
      <w:fldChar w:fldCharType="begin"/>
    </w:r>
    <w:r w:rsidRPr="00146F74">
      <w:rPr>
        <w:b/>
        <w:sz w:val="16"/>
        <w:szCs w:val="16"/>
      </w:rPr>
      <w:instrText xml:space="preserve"> PAGE </w:instrText>
    </w:r>
    <w:r w:rsidR="004271EF" w:rsidRPr="00146F74">
      <w:rPr>
        <w:b/>
        <w:sz w:val="16"/>
        <w:szCs w:val="16"/>
      </w:rPr>
      <w:fldChar w:fldCharType="separate"/>
    </w:r>
    <w:r w:rsidR="002D3D36">
      <w:rPr>
        <w:b/>
        <w:noProof/>
        <w:sz w:val="16"/>
        <w:szCs w:val="16"/>
      </w:rPr>
      <w:t>2</w:t>
    </w:r>
    <w:r w:rsidR="004271EF" w:rsidRPr="00146F74">
      <w:rPr>
        <w:b/>
        <w:sz w:val="16"/>
        <w:szCs w:val="16"/>
      </w:rPr>
      <w:fldChar w:fldCharType="end"/>
    </w:r>
    <w:r w:rsidRPr="00146F74">
      <w:rPr>
        <w:sz w:val="16"/>
        <w:szCs w:val="16"/>
      </w:rPr>
      <w:t xml:space="preserve"> of </w:t>
    </w:r>
    <w:r w:rsidR="004271EF" w:rsidRPr="00146F74">
      <w:rPr>
        <w:b/>
        <w:sz w:val="16"/>
        <w:szCs w:val="16"/>
      </w:rPr>
      <w:fldChar w:fldCharType="begin"/>
    </w:r>
    <w:r w:rsidRPr="00146F74">
      <w:rPr>
        <w:b/>
        <w:sz w:val="16"/>
        <w:szCs w:val="16"/>
      </w:rPr>
      <w:instrText xml:space="preserve"> NUMPAGES  </w:instrText>
    </w:r>
    <w:r w:rsidR="004271EF" w:rsidRPr="00146F74">
      <w:rPr>
        <w:b/>
        <w:sz w:val="16"/>
        <w:szCs w:val="16"/>
      </w:rPr>
      <w:fldChar w:fldCharType="separate"/>
    </w:r>
    <w:r w:rsidR="002D3D36">
      <w:rPr>
        <w:b/>
        <w:noProof/>
        <w:sz w:val="16"/>
        <w:szCs w:val="16"/>
      </w:rPr>
      <w:t>7</w:t>
    </w:r>
    <w:r w:rsidR="004271EF" w:rsidRPr="00146F74">
      <w:rPr>
        <w:b/>
        <w:sz w:val="16"/>
        <w:szCs w:val="16"/>
      </w:rPr>
      <w:fldChar w:fldCharType="end"/>
    </w:r>
  </w:p>
  <w:p w:rsidR="00943E70" w:rsidRDefault="00943E70" w:rsidP="00B64A49">
    <w:pPr>
      <w:pStyle w:val="Footer"/>
    </w:pPr>
    <w:r w:rsidRPr="001A5C66">
      <w:rPr>
        <w:sz w:val="16"/>
        <w:szCs w:val="16"/>
      </w:rPr>
      <w:t xml:space="preserve">Combined Informed Consent/Authorization </w:t>
    </w:r>
    <w:r>
      <w:rPr>
        <w:sz w:val="16"/>
        <w:szCs w:val="16"/>
      </w:rPr>
      <w:t>June 2011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0A" w:rsidRDefault="00016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E70" w:rsidRDefault="00943E70" w:rsidP="00E30AE5">
      <w:r>
        <w:separator/>
      </w:r>
    </w:p>
    <w:p w:rsidR="00943E70" w:rsidRDefault="00943E70"/>
  </w:footnote>
  <w:footnote w:type="continuationSeparator" w:id="0">
    <w:p w:rsidR="00943E70" w:rsidRDefault="00943E70" w:rsidP="00E30AE5">
      <w:r>
        <w:continuationSeparator/>
      </w:r>
    </w:p>
    <w:p w:rsidR="00943E70" w:rsidRDefault="00943E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E70" w:rsidRDefault="00943E70">
    <w:pPr>
      <w:pStyle w:val="Header"/>
    </w:pPr>
  </w:p>
  <w:p w:rsidR="00943E70" w:rsidRDefault="00943E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ayout w:type="fixed"/>
      <w:tblLook w:val="0000" w:firstRow="0" w:lastRow="0" w:firstColumn="0" w:lastColumn="0" w:noHBand="0" w:noVBand="0"/>
    </w:tblPr>
    <w:tblGrid>
      <w:gridCol w:w="5508"/>
      <w:gridCol w:w="5508"/>
    </w:tblGrid>
    <w:tr w:rsidR="00943E70" w:rsidTr="00146F74">
      <w:tc>
        <w:tcPr>
          <w:tcW w:w="5508" w:type="dxa"/>
          <w:tcBorders>
            <w:top w:val="nil"/>
            <w:left w:val="nil"/>
            <w:bottom w:val="nil"/>
            <w:right w:val="nil"/>
          </w:tcBorders>
        </w:tcPr>
        <w:p w:rsidR="00943E70" w:rsidRPr="00973A74" w:rsidRDefault="00943E70" w:rsidP="00146F74">
          <w:pPr>
            <w:pStyle w:val="Header"/>
            <w:tabs>
              <w:tab w:val="clear" w:pos="4320"/>
              <w:tab w:val="clear" w:pos="8640"/>
            </w:tabs>
            <w:rPr>
              <w:b/>
              <w:bCs/>
            </w:rPr>
          </w:pPr>
        </w:p>
      </w:tc>
      <w:tc>
        <w:tcPr>
          <w:tcW w:w="5508" w:type="dxa"/>
          <w:tcBorders>
            <w:top w:val="nil"/>
            <w:left w:val="nil"/>
            <w:bottom w:val="nil"/>
            <w:right w:val="nil"/>
          </w:tcBorders>
        </w:tcPr>
        <w:p w:rsidR="00943E70" w:rsidRPr="00973A74" w:rsidRDefault="00943E70" w:rsidP="002F712B">
          <w:pPr>
            <w:pStyle w:val="Header"/>
            <w:tabs>
              <w:tab w:val="clear" w:pos="4320"/>
              <w:tab w:val="clear" w:pos="8640"/>
            </w:tabs>
          </w:pPr>
        </w:p>
      </w:tc>
    </w:tr>
  </w:tbl>
  <w:p w:rsidR="00943E70" w:rsidRDefault="00943E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0A" w:rsidRDefault="0001640A">
    <w:pPr>
      <w:pStyle w:val="Header"/>
    </w:pPr>
    <w:r>
      <w:rPr>
        <w:b/>
        <w:bCs/>
        <w:sz w:val="24"/>
        <w:szCs w:val="24"/>
      </w:rPr>
      <w:t>Attachment 2b Goal 2 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4A8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43FD2"/>
    <w:multiLevelType w:val="hybridMultilevel"/>
    <w:tmpl w:val="132E4BE6"/>
    <w:lvl w:ilvl="0" w:tplc="EC1EDED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3577CF"/>
    <w:multiLevelType w:val="hybridMultilevel"/>
    <w:tmpl w:val="3F086902"/>
    <w:lvl w:ilvl="0" w:tplc="EC1EDED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rPr>
    </w:lvl>
    <w:lvl w:ilvl="1" w:tplc="04090001">
      <w:start w:val="1"/>
      <w:numFmt w:val="bullet"/>
      <w:lvlText w:val=""/>
      <w:lvlJc w:val="left"/>
      <w:pPr>
        <w:tabs>
          <w:tab w:val="num" w:pos="2160"/>
        </w:tabs>
        <w:ind w:left="2160" w:hanging="360"/>
      </w:pPr>
      <w:rPr>
        <w:rFonts w:ascii="Symbol" w:hAnsi="Symbol" w:hint="default"/>
        <w:color w:val="000000"/>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DFB03F0"/>
    <w:multiLevelType w:val="hybridMultilevel"/>
    <w:tmpl w:val="3ED61C94"/>
    <w:lvl w:ilvl="0" w:tplc="A3B85336">
      <w:start w:val="1"/>
      <w:numFmt w:val="bullet"/>
      <w:lvlText w:val=""/>
      <w:lvlJc w:val="left"/>
      <w:pPr>
        <w:tabs>
          <w:tab w:val="num" w:pos="1080"/>
        </w:tabs>
        <w:ind w:left="1080" w:hanging="360"/>
      </w:pPr>
      <w:rPr>
        <w:rFonts w:ascii="Symbol" w:hAnsi="Symbol" w:hint="default"/>
        <w:sz w:val="24"/>
      </w:rPr>
    </w:lvl>
    <w:lvl w:ilvl="1" w:tplc="04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8C154EA"/>
    <w:multiLevelType w:val="hybridMultilevel"/>
    <w:tmpl w:val="D3FACA7C"/>
    <w:lvl w:ilvl="0" w:tplc="D46E24F0">
      <w:start w:val="16"/>
      <w:numFmt w:val="decimal"/>
      <w:lvlText w:val="%1."/>
      <w:lvlJc w:val="left"/>
      <w:pPr>
        <w:tabs>
          <w:tab w:val="num" w:pos="735"/>
        </w:tabs>
        <w:ind w:left="735" w:hanging="645"/>
      </w:pPr>
      <w:rPr>
        <w:rFonts w:cs="Times New Roman" w:hint="default"/>
      </w:rPr>
    </w:lvl>
    <w:lvl w:ilvl="1" w:tplc="1DC21D0A">
      <w:start w:val="1"/>
      <w:numFmt w:val="upperLetter"/>
      <w:lvlText w:val="%2."/>
      <w:lvlJc w:val="left"/>
      <w:pPr>
        <w:tabs>
          <w:tab w:val="num" w:pos="1170"/>
        </w:tabs>
        <w:ind w:left="1170" w:hanging="360"/>
      </w:pPr>
      <w:rPr>
        <w:rFonts w:cs="Times New Roman" w:hint="default"/>
        <w:b/>
        <w:i w:val="0"/>
        <w:color w:val="000000"/>
        <w:sz w:val="28"/>
        <w:szCs w:val="28"/>
      </w:rPr>
    </w:lvl>
    <w:lvl w:ilvl="2" w:tplc="EC1EDED2">
      <w:start w:val="1"/>
      <w:numFmt w:val="bullet"/>
      <w:lvlText w:val=""/>
      <w:lvlJc w:val="left"/>
      <w:pPr>
        <w:tabs>
          <w:tab w:val="num" w:pos="2070"/>
        </w:tabs>
        <w:ind w:left="2070" w:hanging="360"/>
      </w:pPr>
      <w:rPr>
        <w:rFonts w:ascii="Symbol" w:hAnsi="Symbol" w:hint="default"/>
        <w:sz w:val="24"/>
      </w:rPr>
    </w:lvl>
    <w:lvl w:ilvl="3" w:tplc="96AE3CFC">
      <w:start w:val="1"/>
      <w:numFmt w:val="lowerLetter"/>
      <w:lvlText w:val="%4."/>
      <w:lvlJc w:val="left"/>
      <w:pPr>
        <w:tabs>
          <w:tab w:val="num" w:pos="2610"/>
        </w:tabs>
        <w:ind w:left="2610" w:hanging="360"/>
      </w:pPr>
      <w:rPr>
        <w:rFonts w:cs="Times New Roman" w:hint="default"/>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6">
    <w:nsid w:val="19005836"/>
    <w:multiLevelType w:val="hybridMultilevel"/>
    <w:tmpl w:val="A42A5900"/>
    <w:lvl w:ilvl="0" w:tplc="9574FDC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7E0CC2"/>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8">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2A41CA"/>
    <w:multiLevelType w:val="hybridMultilevel"/>
    <w:tmpl w:val="9FD66ADC"/>
    <w:lvl w:ilvl="0" w:tplc="1920517E">
      <w:start w:val="1"/>
      <w:numFmt w:val="decimal"/>
      <w:lvlText w:val="%1."/>
      <w:lvlJc w:val="left"/>
      <w:pPr>
        <w:tabs>
          <w:tab w:val="num" w:pos="720"/>
        </w:tabs>
        <w:ind w:left="720" w:hanging="720"/>
      </w:pPr>
      <w:rPr>
        <w:rFonts w:cs="Times New Roman" w:hint="default"/>
        <w:b/>
        <w:bCs/>
        <w:i w:val="0"/>
        <w:iCs w:val="0"/>
        <w:color w:val="auto"/>
        <w:sz w:val="28"/>
        <w:szCs w:val="28"/>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0">
    <w:nsid w:val="34206669"/>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1">
    <w:nsid w:val="4FF6490C"/>
    <w:multiLevelType w:val="hybridMultilevel"/>
    <w:tmpl w:val="4440B2F4"/>
    <w:lvl w:ilvl="0" w:tplc="EC1EDED2">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3094D1E"/>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3">
    <w:nsid w:val="5C322C4B"/>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4">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13"/>
  </w:num>
  <w:num w:numId="4">
    <w:abstractNumId w:val="12"/>
  </w:num>
  <w:num w:numId="5">
    <w:abstractNumId w:val="9"/>
  </w:num>
  <w:num w:numId="6">
    <w:abstractNumId w:val="5"/>
  </w:num>
  <w:num w:numId="7">
    <w:abstractNumId w:val="1"/>
  </w:num>
  <w:num w:numId="8">
    <w:abstractNumId w:val="4"/>
  </w:num>
  <w:num w:numId="9">
    <w:abstractNumId w:val="2"/>
  </w:num>
  <w:num w:numId="10">
    <w:abstractNumId w:val="11"/>
  </w:num>
  <w:num w:numId="11">
    <w:abstractNumId w:val="3"/>
  </w:num>
  <w:num w:numId="12">
    <w:abstractNumId w:val="8"/>
  </w:num>
  <w:num w:numId="13">
    <w:abstractNumId w:val="14"/>
  </w:num>
  <w:num w:numId="14">
    <w:abstractNumId w:val="6"/>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1666"/>
    <w:rsid w:val="00002B18"/>
    <w:rsid w:val="000037F7"/>
    <w:rsid w:val="00003B06"/>
    <w:rsid w:val="00004580"/>
    <w:rsid w:val="0001640A"/>
    <w:rsid w:val="00016D7C"/>
    <w:rsid w:val="00017433"/>
    <w:rsid w:val="000231C3"/>
    <w:rsid w:val="00030214"/>
    <w:rsid w:val="0003367D"/>
    <w:rsid w:val="000338ED"/>
    <w:rsid w:val="00053D6A"/>
    <w:rsid w:val="0006114F"/>
    <w:rsid w:val="00062D6A"/>
    <w:rsid w:val="0006611D"/>
    <w:rsid w:val="00072DA6"/>
    <w:rsid w:val="00073AF3"/>
    <w:rsid w:val="00075B0E"/>
    <w:rsid w:val="00077C96"/>
    <w:rsid w:val="00080B14"/>
    <w:rsid w:val="00083507"/>
    <w:rsid w:val="00084E93"/>
    <w:rsid w:val="000874F8"/>
    <w:rsid w:val="00090CA7"/>
    <w:rsid w:val="000913F0"/>
    <w:rsid w:val="000A13D1"/>
    <w:rsid w:val="000A1668"/>
    <w:rsid w:val="000A3C8F"/>
    <w:rsid w:val="000B5F5E"/>
    <w:rsid w:val="000C2297"/>
    <w:rsid w:val="000C4517"/>
    <w:rsid w:val="000C68C3"/>
    <w:rsid w:val="000D05C1"/>
    <w:rsid w:val="000D26E4"/>
    <w:rsid w:val="000E35D7"/>
    <w:rsid w:val="000E3F27"/>
    <w:rsid w:val="000E5531"/>
    <w:rsid w:val="000F3986"/>
    <w:rsid w:val="00102E07"/>
    <w:rsid w:val="00105D5D"/>
    <w:rsid w:val="00105F67"/>
    <w:rsid w:val="001109A9"/>
    <w:rsid w:val="00123073"/>
    <w:rsid w:val="00137A25"/>
    <w:rsid w:val="00143925"/>
    <w:rsid w:val="00146F74"/>
    <w:rsid w:val="0014728B"/>
    <w:rsid w:val="00157D7B"/>
    <w:rsid w:val="001639C8"/>
    <w:rsid w:val="00165B9E"/>
    <w:rsid w:val="00172E00"/>
    <w:rsid w:val="001761E2"/>
    <w:rsid w:val="00177E37"/>
    <w:rsid w:val="00190488"/>
    <w:rsid w:val="00191259"/>
    <w:rsid w:val="00194B68"/>
    <w:rsid w:val="001A3F7C"/>
    <w:rsid w:val="001A5C66"/>
    <w:rsid w:val="001D3A28"/>
    <w:rsid w:val="001D5B43"/>
    <w:rsid w:val="001E4C39"/>
    <w:rsid w:val="001E6D0C"/>
    <w:rsid w:val="00215DC6"/>
    <w:rsid w:val="00216329"/>
    <w:rsid w:val="00222B97"/>
    <w:rsid w:val="0022419D"/>
    <w:rsid w:val="00232B58"/>
    <w:rsid w:val="002343D5"/>
    <w:rsid w:val="00244499"/>
    <w:rsid w:val="00252415"/>
    <w:rsid w:val="00256AC3"/>
    <w:rsid w:val="00266292"/>
    <w:rsid w:val="0026749B"/>
    <w:rsid w:val="002734F1"/>
    <w:rsid w:val="002744DB"/>
    <w:rsid w:val="002830A9"/>
    <w:rsid w:val="0028705A"/>
    <w:rsid w:val="00287175"/>
    <w:rsid w:val="00290C92"/>
    <w:rsid w:val="00296269"/>
    <w:rsid w:val="00297A08"/>
    <w:rsid w:val="002A0867"/>
    <w:rsid w:val="002A3EB5"/>
    <w:rsid w:val="002C64AB"/>
    <w:rsid w:val="002C6625"/>
    <w:rsid w:val="002D3D36"/>
    <w:rsid w:val="002D7E59"/>
    <w:rsid w:val="002E05A4"/>
    <w:rsid w:val="002E2012"/>
    <w:rsid w:val="002E72DE"/>
    <w:rsid w:val="002F01E2"/>
    <w:rsid w:val="002F27E0"/>
    <w:rsid w:val="002F6E1E"/>
    <w:rsid w:val="002F712B"/>
    <w:rsid w:val="00300DF1"/>
    <w:rsid w:val="00306DB4"/>
    <w:rsid w:val="003071C3"/>
    <w:rsid w:val="0031186A"/>
    <w:rsid w:val="00316FD0"/>
    <w:rsid w:val="0031794B"/>
    <w:rsid w:val="00320C67"/>
    <w:rsid w:val="00326AC1"/>
    <w:rsid w:val="00332D21"/>
    <w:rsid w:val="003463FB"/>
    <w:rsid w:val="00362CAF"/>
    <w:rsid w:val="003759B0"/>
    <w:rsid w:val="003803A2"/>
    <w:rsid w:val="00387B0B"/>
    <w:rsid w:val="003A0262"/>
    <w:rsid w:val="003A407D"/>
    <w:rsid w:val="003A7320"/>
    <w:rsid w:val="003B1C17"/>
    <w:rsid w:val="003B5696"/>
    <w:rsid w:val="003D3507"/>
    <w:rsid w:val="003D5829"/>
    <w:rsid w:val="003D591A"/>
    <w:rsid w:val="003E0B42"/>
    <w:rsid w:val="003F1742"/>
    <w:rsid w:val="004015F8"/>
    <w:rsid w:val="0040194A"/>
    <w:rsid w:val="00402FB3"/>
    <w:rsid w:val="0040326A"/>
    <w:rsid w:val="00407DC2"/>
    <w:rsid w:val="004119BE"/>
    <w:rsid w:val="00414E74"/>
    <w:rsid w:val="00420902"/>
    <w:rsid w:val="00422D57"/>
    <w:rsid w:val="00423FC9"/>
    <w:rsid w:val="004256AB"/>
    <w:rsid w:val="004271EF"/>
    <w:rsid w:val="004277B2"/>
    <w:rsid w:val="00434125"/>
    <w:rsid w:val="004350A9"/>
    <w:rsid w:val="00442401"/>
    <w:rsid w:val="0044511C"/>
    <w:rsid w:val="004542F8"/>
    <w:rsid w:val="00470168"/>
    <w:rsid w:val="004751E7"/>
    <w:rsid w:val="00480B1E"/>
    <w:rsid w:val="00485276"/>
    <w:rsid w:val="00490FE3"/>
    <w:rsid w:val="00495039"/>
    <w:rsid w:val="0049639B"/>
    <w:rsid w:val="004A39DD"/>
    <w:rsid w:val="004A3AB0"/>
    <w:rsid w:val="004A4442"/>
    <w:rsid w:val="004A718D"/>
    <w:rsid w:val="004A757F"/>
    <w:rsid w:val="004B173B"/>
    <w:rsid w:val="004D360E"/>
    <w:rsid w:val="004D500D"/>
    <w:rsid w:val="004E1086"/>
    <w:rsid w:val="004E2AFF"/>
    <w:rsid w:val="004E5C96"/>
    <w:rsid w:val="004F095D"/>
    <w:rsid w:val="004F1901"/>
    <w:rsid w:val="004F3FBA"/>
    <w:rsid w:val="004F6E56"/>
    <w:rsid w:val="00500783"/>
    <w:rsid w:val="005152FF"/>
    <w:rsid w:val="00516AFE"/>
    <w:rsid w:val="00522885"/>
    <w:rsid w:val="005240CD"/>
    <w:rsid w:val="00524863"/>
    <w:rsid w:val="005252E9"/>
    <w:rsid w:val="005318D6"/>
    <w:rsid w:val="005372D6"/>
    <w:rsid w:val="00541919"/>
    <w:rsid w:val="00541A42"/>
    <w:rsid w:val="005530E5"/>
    <w:rsid w:val="00560D9D"/>
    <w:rsid w:val="005639C9"/>
    <w:rsid w:val="00565D11"/>
    <w:rsid w:val="0057060C"/>
    <w:rsid w:val="00570647"/>
    <w:rsid w:val="0057463E"/>
    <w:rsid w:val="005748E0"/>
    <w:rsid w:val="00574F62"/>
    <w:rsid w:val="00581584"/>
    <w:rsid w:val="0058283D"/>
    <w:rsid w:val="00583736"/>
    <w:rsid w:val="00586BD3"/>
    <w:rsid w:val="0059071B"/>
    <w:rsid w:val="00593B02"/>
    <w:rsid w:val="00594679"/>
    <w:rsid w:val="00594685"/>
    <w:rsid w:val="005A6762"/>
    <w:rsid w:val="005B1134"/>
    <w:rsid w:val="005B2C89"/>
    <w:rsid w:val="005B3788"/>
    <w:rsid w:val="005B5714"/>
    <w:rsid w:val="005C1C7D"/>
    <w:rsid w:val="005C73CF"/>
    <w:rsid w:val="005D03DB"/>
    <w:rsid w:val="005D5E88"/>
    <w:rsid w:val="005D7892"/>
    <w:rsid w:val="005E107B"/>
    <w:rsid w:val="005E7575"/>
    <w:rsid w:val="005F03C1"/>
    <w:rsid w:val="005F5D73"/>
    <w:rsid w:val="00602002"/>
    <w:rsid w:val="00603CCE"/>
    <w:rsid w:val="00610284"/>
    <w:rsid w:val="0062699C"/>
    <w:rsid w:val="00626CDC"/>
    <w:rsid w:val="00660CFF"/>
    <w:rsid w:val="00670A27"/>
    <w:rsid w:val="0067307A"/>
    <w:rsid w:val="006902FD"/>
    <w:rsid w:val="00693DB3"/>
    <w:rsid w:val="00694F51"/>
    <w:rsid w:val="006A0A1E"/>
    <w:rsid w:val="006A1AD3"/>
    <w:rsid w:val="006B0895"/>
    <w:rsid w:val="006B75CF"/>
    <w:rsid w:val="006C03FA"/>
    <w:rsid w:val="006C067F"/>
    <w:rsid w:val="006C3154"/>
    <w:rsid w:val="006C3FFF"/>
    <w:rsid w:val="006C5F58"/>
    <w:rsid w:val="006C625F"/>
    <w:rsid w:val="006D0D10"/>
    <w:rsid w:val="006D1DF9"/>
    <w:rsid w:val="006D41F8"/>
    <w:rsid w:val="006E0DC0"/>
    <w:rsid w:val="006E677F"/>
    <w:rsid w:val="006E6CE0"/>
    <w:rsid w:val="006F08EC"/>
    <w:rsid w:val="006F1609"/>
    <w:rsid w:val="006F2101"/>
    <w:rsid w:val="006F6544"/>
    <w:rsid w:val="006F72AB"/>
    <w:rsid w:val="007033E9"/>
    <w:rsid w:val="007143E1"/>
    <w:rsid w:val="00720E81"/>
    <w:rsid w:val="00722B92"/>
    <w:rsid w:val="0072717E"/>
    <w:rsid w:val="00731933"/>
    <w:rsid w:val="00750144"/>
    <w:rsid w:val="00752A5C"/>
    <w:rsid w:val="00757EF4"/>
    <w:rsid w:val="00772710"/>
    <w:rsid w:val="00774F32"/>
    <w:rsid w:val="00783156"/>
    <w:rsid w:val="00783A1B"/>
    <w:rsid w:val="00784355"/>
    <w:rsid w:val="00792D66"/>
    <w:rsid w:val="007A48BE"/>
    <w:rsid w:val="007B0D34"/>
    <w:rsid w:val="007C0251"/>
    <w:rsid w:val="007C0F2D"/>
    <w:rsid w:val="007C1F86"/>
    <w:rsid w:val="007D41FE"/>
    <w:rsid w:val="007E47C8"/>
    <w:rsid w:val="007F10FE"/>
    <w:rsid w:val="007F565B"/>
    <w:rsid w:val="00807B10"/>
    <w:rsid w:val="008214CA"/>
    <w:rsid w:val="00824D23"/>
    <w:rsid w:val="0083092C"/>
    <w:rsid w:val="00835D3A"/>
    <w:rsid w:val="00837076"/>
    <w:rsid w:val="0084427D"/>
    <w:rsid w:val="00851077"/>
    <w:rsid w:val="00851630"/>
    <w:rsid w:val="008579F3"/>
    <w:rsid w:val="008601F9"/>
    <w:rsid w:val="00871E42"/>
    <w:rsid w:val="00885759"/>
    <w:rsid w:val="00886525"/>
    <w:rsid w:val="0088764A"/>
    <w:rsid w:val="00887B69"/>
    <w:rsid w:val="00887F7D"/>
    <w:rsid w:val="00896010"/>
    <w:rsid w:val="00896926"/>
    <w:rsid w:val="008A352A"/>
    <w:rsid w:val="008A5401"/>
    <w:rsid w:val="008B7846"/>
    <w:rsid w:val="008C03B2"/>
    <w:rsid w:val="008D17DD"/>
    <w:rsid w:val="008D1AEB"/>
    <w:rsid w:val="008D1E9F"/>
    <w:rsid w:val="008D340B"/>
    <w:rsid w:val="008D4BF8"/>
    <w:rsid w:val="008E0198"/>
    <w:rsid w:val="008F049E"/>
    <w:rsid w:val="008F1E69"/>
    <w:rsid w:val="009041D0"/>
    <w:rsid w:val="0090533C"/>
    <w:rsid w:val="00912BDA"/>
    <w:rsid w:val="00924EFB"/>
    <w:rsid w:val="00934AB6"/>
    <w:rsid w:val="00943E70"/>
    <w:rsid w:val="00945651"/>
    <w:rsid w:val="00951B69"/>
    <w:rsid w:val="00963B53"/>
    <w:rsid w:val="00973A74"/>
    <w:rsid w:val="00977F6E"/>
    <w:rsid w:val="00982019"/>
    <w:rsid w:val="009858E1"/>
    <w:rsid w:val="00995664"/>
    <w:rsid w:val="009A42D3"/>
    <w:rsid w:val="009A4FE6"/>
    <w:rsid w:val="009A50C6"/>
    <w:rsid w:val="009B02AA"/>
    <w:rsid w:val="009B33BB"/>
    <w:rsid w:val="009D23BB"/>
    <w:rsid w:val="009D58AD"/>
    <w:rsid w:val="009E13F4"/>
    <w:rsid w:val="009E5914"/>
    <w:rsid w:val="009E5E9A"/>
    <w:rsid w:val="009E6769"/>
    <w:rsid w:val="009F68A4"/>
    <w:rsid w:val="00A00D7D"/>
    <w:rsid w:val="00A02C49"/>
    <w:rsid w:val="00A14854"/>
    <w:rsid w:val="00A22766"/>
    <w:rsid w:val="00A31EF8"/>
    <w:rsid w:val="00A43257"/>
    <w:rsid w:val="00A50B10"/>
    <w:rsid w:val="00A50E5E"/>
    <w:rsid w:val="00A53B34"/>
    <w:rsid w:val="00A53B85"/>
    <w:rsid w:val="00A5697C"/>
    <w:rsid w:val="00A57F0F"/>
    <w:rsid w:val="00A648E6"/>
    <w:rsid w:val="00A73C78"/>
    <w:rsid w:val="00A81DDC"/>
    <w:rsid w:val="00A867C6"/>
    <w:rsid w:val="00A9108C"/>
    <w:rsid w:val="00A91FCC"/>
    <w:rsid w:val="00A95A2A"/>
    <w:rsid w:val="00AA18E0"/>
    <w:rsid w:val="00AA70C6"/>
    <w:rsid w:val="00AB2D8C"/>
    <w:rsid w:val="00AB6068"/>
    <w:rsid w:val="00AD182A"/>
    <w:rsid w:val="00AD2F68"/>
    <w:rsid w:val="00AD50B3"/>
    <w:rsid w:val="00AD5242"/>
    <w:rsid w:val="00B0439B"/>
    <w:rsid w:val="00B07B1C"/>
    <w:rsid w:val="00B237BE"/>
    <w:rsid w:val="00B24FD5"/>
    <w:rsid w:val="00B369B0"/>
    <w:rsid w:val="00B430FE"/>
    <w:rsid w:val="00B458B6"/>
    <w:rsid w:val="00B61D2A"/>
    <w:rsid w:val="00B621E2"/>
    <w:rsid w:val="00B64A49"/>
    <w:rsid w:val="00B71666"/>
    <w:rsid w:val="00B82CDE"/>
    <w:rsid w:val="00B95233"/>
    <w:rsid w:val="00B958D3"/>
    <w:rsid w:val="00B96CE5"/>
    <w:rsid w:val="00BB739C"/>
    <w:rsid w:val="00BE3759"/>
    <w:rsid w:val="00BE5678"/>
    <w:rsid w:val="00BE72F3"/>
    <w:rsid w:val="00BF3C61"/>
    <w:rsid w:val="00BF4B08"/>
    <w:rsid w:val="00C004E9"/>
    <w:rsid w:val="00C01052"/>
    <w:rsid w:val="00C01E60"/>
    <w:rsid w:val="00C10947"/>
    <w:rsid w:val="00C13951"/>
    <w:rsid w:val="00C14C9C"/>
    <w:rsid w:val="00C14F02"/>
    <w:rsid w:val="00C25EE8"/>
    <w:rsid w:val="00C30C47"/>
    <w:rsid w:val="00C523AB"/>
    <w:rsid w:val="00C570D9"/>
    <w:rsid w:val="00C661C6"/>
    <w:rsid w:val="00C66C15"/>
    <w:rsid w:val="00C7140A"/>
    <w:rsid w:val="00C72043"/>
    <w:rsid w:val="00C72D7E"/>
    <w:rsid w:val="00C740EC"/>
    <w:rsid w:val="00C76CA0"/>
    <w:rsid w:val="00C83A33"/>
    <w:rsid w:val="00C849E0"/>
    <w:rsid w:val="00C91316"/>
    <w:rsid w:val="00C9427B"/>
    <w:rsid w:val="00C94ABC"/>
    <w:rsid w:val="00CB1C8A"/>
    <w:rsid w:val="00CC0D4F"/>
    <w:rsid w:val="00CC0FC9"/>
    <w:rsid w:val="00CC4C1D"/>
    <w:rsid w:val="00CD6DDB"/>
    <w:rsid w:val="00CE08FB"/>
    <w:rsid w:val="00CE26A9"/>
    <w:rsid w:val="00CE3B71"/>
    <w:rsid w:val="00D025E4"/>
    <w:rsid w:val="00D05DEB"/>
    <w:rsid w:val="00D066E1"/>
    <w:rsid w:val="00D07C43"/>
    <w:rsid w:val="00D23F59"/>
    <w:rsid w:val="00D33A75"/>
    <w:rsid w:val="00D502B4"/>
    <w:rsid w:val="00D614E8"/>
    <w:rsid w:val="00D62397"/>
    <w:rsid w:val="00D62C3D"/>
    <w:rsid w:val="00D70ACD"/>
    <w:rsid w:val="00D72E69"/>
    <w:rsid w:val="00D8014B"/>
    <w:rsid w:val="00D83757"/>
    <w:rsid w:val="00D90770"/>
    <w:rsid w:val="00DA22C2"/>
    <w:rsid w:val="00DB05FD"/>
    <w:rsid w:val="00DB0DE0"/>
    <w:rsid w:val="00DC2093"/>
    <w:rsid w:val="00DC657C"/>
    <w:rsid w:val="00DD1773"/>
    <w:rsid w:val="00DD41E1"/>
    <w:rsid w:val="00DD47AB"/>
    <w:rsid w:val="00DD5595"/>
    <w:rsid w:val="00DE166B"/>
    <w:rsid w:val="00DE3694"/>
    <w:rsid w:val="00DF0CDB"/>
    <w:rsid w:val="00DF17FB"/>
    <w:rsid w:val="00DF2123"/>
    <w:rsid w:val="00E0136E"/>
    <w:rsid w:val="00E07EC3"/>
    <w:rsid w:val="00E10551"/>
    <w:rsid w:val="00E161C2"/>
    <w:rsid w:val="00E245E9"/>
    <w:rsid w:val="00E254CE"/>
    <w:rsid w:val="00E30AE5"/>
    <w:rsid w:val="00E47D05"/>
    <w:rsid w:val="00E5123B"/>
    <w:rsid w:val="00E51D7C"/>
    <w:rsid w:val="00E565DD"/>
    <w:rsid w:val="00E643ED"/>
    <w:rsid w:val="00E7572C"/>
    <w:rsid w:val="00E81565"/>
    <w:rsid w:val="00E84A3C"/>
    <w:rsid w:val="00E8524A"/>
    <w:rsid w:val="00E91840"/>
    <w:rsid w:val="00E94F14"/>
    <w:rsid w:val="00E961EB"/>
    <w:rsid w:val="00EA0BB3"/>
    <w:rsid w:val="00EB22FD"/>
    <w:rsid w:val="00EC3A15"/>
    <w:rsid w:val="00ED1451"/>
    <w:rsid w:val="00ED482C"/>
    <w:rsid w:val="00EE2709"/>
    <w:rsid w:val="00EE49DB"/>
    <w:rsid w:val="00EE720C"/>
    <w:rsid w:val="00EF0667"/>
    <w:rsid w:val="00F051BA"/>
    <w:rsid w:val="00F15BD6"/>
    <w:rsid w:val="00F215F3"/>
    <w:rsid w:val="00F22D6A"/>
    <w:rsid w:val="00F243C8"/>
    <w:rsid w:val="00F337E5"/>
    <w:rsid w:val="00F46D69"/>
    <w:rsid w:val="00F51DCB"/>
    <w:rsid w:val="00F55BAD"/>
    <w:rsid w:val="00F55EAE"/>
    <w:rsid w:val="00F62B7C"/>
    <w:rsid w:val="00F8096F"/>
    <w:rsid w:val="00F8644F"/>
    <w:rsid w:val="00F9337C"/>
    <w:rsid w:val="00F93E42"/>
    <w:rsid w:val="00FA424A"/>
    <w:rsid w:val="00FA6E71"/>
    <w:rsid w:val="00FB061B"/>
    <w:rsid w:val="00FC0B0F"/>
    <w:rsid w:val="00FC0E82"/>
    <w:rsid w:val="00FC2BC8"/>
    <w:rsid w:val="00FD0114"/>
    <w:rsid w:val="00FD144C"/>
    <w:rsid w:val="00FD2CC3"/>
    <w:rsid w:val="00FE54C8"/>
    <w:rsid w:val="00FE589D"/>
    <w:rsid w:val="00FF1603"/>
    <w:rsid w:val="00FF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66"/>
    <w:rPr>
      <w:rFonts w:ascii="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9">
    <w:name w:val="heading 9"/>
    <w:basedOn w:val="Normal"/>
    <w:next w:val="Normal"/>
    <w:link w:val="Heading9Char"/>
    <w:uiPriority w:val="9"/>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71666"/>
    <w:rPr>
      <w:rFonts w:ascii="Times New Roman" w:hAnsi="Times New Roman" w:cs="Times New Roman"/>
      <w:sz w:val="28"/>
      <w:szCs w:val="28"/>
    </w:rPr>
  </w:style>
  <w:style w:type="character" w:customStyle="1" w:styleId="Heading9Char">
    <w:name w:val="Heading 9 Char"/>
    <w:link w:val="Heading9"/>
    <w:uiPriority w:val="9"/>
    <w:semiHidden/>
    <w:locked/>
    <w:rsid w:val="00B71666"/>
    <w:rPr>
      <w:rFonts w:ascii="Cambria" w:hAnsi="Cambria" w:cs="Times New Roman"/>
      <w:i/>
      <w:iCs/>
      <w:color w:val="404040"/>
      <w:sz w:val="20"/>
      <w:szCs w:val="20"/>
    </w:rPr>
  </w:style>
  <w:style w:type="paragraph" w:styleId="Header">
    <w:name w:val="header"/>
    <w:basedOn w:val="Normal"/>
    <w:link w:val="HeaderChar"/>
    <w:uiPriority w:val="99"/>
    <w:rsid w:val="00B71666"/>
    <w:pPr>
      <w:tabs>
        <w:tab w:val="center" w:pos="4320"/>
        <w:tab w:val="right" w:pos="8640"/>
      </w:tabs>
    </w:pPr>
  </w:style>
  <w:style w:type="character" w:customStyle="1" w:styleId="HeaderChar">
    <w:name w:val="Header Char"/>
    <w:link w:val="Header"/>
    <w:uiPriority w:val="99"/>
    <w:locked/>
    <w:rsid w:val="00B71666"/>
    <w:rPr>
      <w:rFonts w:ascii="Times New Roman" w:hAnsi="Times New Roman" w:cs="Times New Roman"/>
      <w:sz w:val="20"/>
      <w:szCs w:val="20"/>
    </w:rPr>
  </w:style>
  <w:style w:type="character" w:styleId="Hyperlink">
    <w:name w:val="Hyperlink"/>
    <w:uiPriority w:val="99"/>
    <w:rsid w:val="00B71666"/>
    <w:rPr>
      <w:rFonts w:cs="Times New Roman"/>
      <w:color w:val="0000FF"/>
      <w:u w:val="single"/>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locked/>
    <w:rsid w:val="00B71666"/>
    <w:rPr>
      <w:rFonts w:ascii="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locked/>
    <w:rsid w:val="00B71666"/>
    <w:rPr>
      <w:rFonts w:ascii="Times New Roman" w:hAnsi="Times New Roman" w:cs="Times New Roman"/>
      <w:sz w:val="20"/>
      <w:szCs w:val="20"/>
    </w:rPr>
  </w:style>
  <w:style w:type="paragraph" w:styleId="BodyTextIndent2">
    <w:name w:val="Body Text Indent 2"/>
    <w:basedOn w:val="Normal"/>
    <w:link w:val="BodyTextIndent2Char"/>
    <w:uiPriority w:val="99"/>
    <w:rsid w:val="00B71666"/>
    <w:pPr>
      <w:ind w:left="288"/>
    </w:pPr>
    <w:rPr>
      <w:rFonts w:ascii="Courier New" w:hAnsi="Courier New"/>
    </w:rPr>
  </w:style>
  <w:style w:type="character" w:customStyle="1" w:styleId="BodyTextIndent2Char">
    <w:name w:val="Body Text Indent 2 Char"/>
    <w:link w:val="BodyTextIndent2"/>
    <w:uiPriority w:val="99"/>
    <w:locked/>
    <w:rsid w:val="00B71666"/>
    <w:rPr>
      <w:rFonts w:ascii="Courier New" w:hAnsi="Courier New" w:cs="Courier New"/>
      <w:sz w:val="20"/>
      <w:szCs w:val="20"/>
    </w:rPr>
  </w:style>
  <w:style w:type="paragraph" w:customStyle="1" w:styleId="ColorfulList-Accent11">
    <w:name w:val="Colorful List - Accent 11"/>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locked/>
    <w:rsid w:val="00E30AE5"/>
    <w:rPr>
      <w:rFonts w:ascii="Times New Roman" w:hAnsi="Times New Roman" w:cs="Times New Roman"/>
    </w:rPr>
  </w:style>
  <w:style w:type="paragraph" w:styleId="BodyTextIndent">
    <w:name w:val="Body Text Indent"/>
    <w:basedOn w:val="Normal"/>
    <w:link w:val="BodyTextIndentChar"/>
    <w:uiPriority w:val="99"/>
    <w:rsid w:val="003A407D"/>
    <w:pPr>
      <w:spacing w:after="120"/>
      <w:ind w:left="360"/>
    </w:pPr>
  </w:style>
  <w:style w:type="character" w:customStyle="1" w:styleId="BodyTextIndentChar">
    <w:name w:val="Body Text Indent Char"/>
    <w:link w:val="BodyTextIndent"/>
    <w:uiPriority w:val="99"/>
    <w:locked/>
    <w:rsid w:val="003A407D"/>
    <w:rPr>
      <w:rFonts w:ascii="Times New Roman" w:hAnsi="Times New Roman" w:cs="Times New Roman"/>
    </w:rPr>
  </w:style>
  <w:style w:type="paragraph" w:customStyle="1" w:styleId="ColorfulShading-Accent11">
    <w:name w:val="Colorful Shading - Accent 11"/>
    <w:hidden/>
    <w:uiPriority w:val="99"/>
    <w:semiHidden/>
    <w:rsid w:val="00216329"/>
    <w:rPr>
      <w:rFonts w:ascii="Times New Roman" w:hAnsi="Times New Roman"/>
    </w:rPr>
  </w:style>
  <w:style w:type="paragraph" w:styleId="BalloonText">
    <w:name w:val="Balloon Text"/>
    <w:basedOn w:val="Normal"/>
    <w:link w:val="BalloonTextChar"/>
    <w:uiPriority w:val="99"/>
    <w:semiHidden/>
    <w:unhideWhenUsed/>
    <w:rsid w:val="00216329"/>
    <w:rPr>
      <w:rFonts w:ascii="Tahoma" w:hAnsi="Tahoma"/>
      <w:sz w:val="16"/>
      <w:szCs w:val="16"/>
    </w:rPr>
  </w:style>
  <w:style w:type="character" w:customStyle="1" w:styleId="BalloonTextChar">
    <w:name w:val="Balloon Text Char"/>
    <w:link w:val="BalloonText"/>
    <w:uiPriority w:val="99"/>
    <w:semiHidden/>
    <w:locked/>
    <w:rsid w:val="00216329"/>
    <w:rPr>
      <w:rFonts w:ascii="Tahoma" w:hAnsi="Tahoma" w:cs="Tahoma"/>
      <w:sz w:val="16"/>
      <w:szCs w:val="16"/>
    </w:rPr>
  </w:style>
  <w:style w:type="character" w:customStyle="1" w:styleId="printanswer">
    <w:name w:val="printanswer"/>
    <w:basedOn w:val="DefaultParagraphFont"/>
    <w:rsid w:val="00E961EB"/>
  </w:style>
  <w:style w:type="paragraph" w:styleId="ListParagraph">
    <w:name w:val="List Paragraph"/>
    <w:basedOn w:val="Normal"/>
    <w:uiPriority w:val="34"/>
    <w:qFormat/>
    <w:rsid w:val="00FD0114"/>
    <w:pPr>
      <w:ind w:left="720"/>
    </w:pPr>
  </w:style>
  <w:style w:type="paragraph" w:styleId="Revision">
    <w:name w:val="Revision"/>
    <w:hidden/>
    <w:uiPriority w:val="99"/>
    <w:semiHidden/>
    <w:rsid w:val="006D41F8"/>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4661">
      <w:marLeft w:val="0"/>
      <w:marRight w:val="0"/>
      <w:marTop w:val="0"/>
      <w:marBottom w:val="0"/>
      <w:divBdr>
        <w:top w:val="none" w:sz="0" w:space="0" w:color="auto"/>
        <w:left w:val="none" w:sz="0" w:space="0" w:color="auto"/>
        <w:bottom w:val="none" w:sz="0" w:space="0" w:color="auto"/>
        <w:right w:val="none" w:sz="0" w:space="0" w:color="auto"/>
      </w:divBdr>
    </w:div>
    <w:div w:id="140774662">
      <w:marLeft w:val="0"/>
      <w:marRight w:val="0"/>
      <w:marTop w:val="0"/>
      <w:marBottom w:val="0"/>
      <w:divBdr>
        <w:top w:val="none" w:sz="0" w:space="0" w:color="auto"/>
        <w:left w:val="none" w:sz="0" w:space="0" w:color="auto"/>
        <w:bottom w:val="none" w:sz="0" w:space="0" w:color="auto"/>
        <w:right w:val="none" w:sz="0" w:space="0" w:color="auto"/>
      </w:divBdr>
    </w:div>
    <w:div w:id="115529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354F6-DD1E-4F2B-B347-037EA8DB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2923</Words>
  <Characters>14287</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Hadhazy</dc:creator>
  <cp:keywords/>
  <cp:lastModifiedBy>NICHD-TECH</cp:lastModifiedBy>
  <cp:revision>5</cp:revision>
  <cp:lastPrinted>2011-02-07T20:03:00Z</cp:lastPrinted>
  <dcterms:created xsi:type="dcterms:W3CDTF">2012-02-16T18:56:00Z</dcterms:created>
  <dcterms:modified xsi:type="dcterms:W3CDTF">2012-08-10T17:49:00Z</dcterms:modified>
</cp:coreProperties>
</file>