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2D7" w:rsidRPr="0003474E" w:rsidRDefault="00A572D7" w:rsidP="00A572D7">
      <w:pPr>
        <w:jc w:val="center"/>
        <w:rPr>
          <w:rFonts w:ascii="Times New Roman" w:hAnsi="Times New Roman"/>
        </w:rPr>
      </w:pPr>
      <w:r w:rsidRPr="0003474E">
        <w:rPr>
          <w:rFonts w:ascii="Times New Roman" w:hAnsi="Times New Roman"/>
        </w:rPr>
        <w:t>Formative Data Collection (OMB Number 0970-0356)</w:t>
      </w:r>
    </w:p>
    <w:p w:rsidR="00A572D7" w:rsidRPr="0003474E" w:rsidRDefault="00A572D7" w:rsidP="00A572D7">
      <w:pPr>
        <w:jc w:val="center"/>
        <w:rPr>
          <w:rFonts w:ascii="Times New Roman" w:hAnsi="Times New Roman"/>
        </w:rPr>
      </w:pPr>
      <w:r w:rsidRPr="0003474E">
        <w:rPr>
          <w:rFonts w:ascii="Times New Roman" w:hAnsi="Times New Roman"/>
          <w:i/>
        </w:rPr>
        <w:t>Supporting Statement Part B for OMB Approval</w:t>
      </w:r>
    </w:p>
    <w:p w:rsidR="00A572D7" w:rsidRPr="0003474E" w:rsidRDefault="00A572D7" w:rsidP="00A572D7">
      <w:pPr>
        <w:jc w:val="center"/>
        <w:rPr>
          <w:rFonts w:ascii="Times New Roman" w:hAnsi="Times New Roman"/>
        </w:rPr>
      </w:pPr>
      <w:r w:rsidRPr="0003474E">
        <w:rPr>
          <w:rFonts w:ascii="Times New Roman" w:hAnsi="Times New Roman"/>
        </w:rPr>
        <w:t xml:space="preserve">Youth Demonstration </w:t>
      </w:r>
      <w:r>
        <w:rPr>
          <w:rFonts w:ascii="Times New Roman" w:hAnsi="Times New Roman"/>
        </w:rPr>
        <w:t xml:space="preserve">Development </w:t>
      </w:r>
      <w:r w:rsidRPr="0003474E">
        <w:rPr>
          <w:rFonts w:ascii="Times New Roman" w:hAnsi="Times New Roman"/>
        </w:rPr>
        <w:t>Project</w:t>
      </w:r>
    </w:p>
    <w:p w:rsidR="00A572D7" w:rsidRPr="0003474E" w:rsidRDefault="00A572D7" w:rsidP="00A572D7">
      <w:pPr>
        <w:jc w:val="center"/>
        <w:rPr>
          <w:rFonts w:ascii="Times New Roman" w:hAnsi="Times New Roman"/>
        </w:rPr>
      </w:pPr>
      <w:r w:rsidRPr="0003474E">
        <w:rPr>
          <w:rFonts w:ascii="Times New Roman" w:hAnsi="Times New Roman"/>
        </w:rPr>
        <w:t>January 2012</w:t>
      </w:r>
    </w:p>
    <w:p w:rsidR="00A572D7" w:rsidRPr="0003474E" w:rsidRDefault="00A572D7" w:rsidP="00A572D7">
      <w:pPr>
        <w:tabs>
          <w:tab w:val="clear" w:pos="432"/>
        </w:tabs>
        <w:spacing w:line="240" w:lineRule="auto"/>
        <w:ind w:firstLine="0"/>
        <w:jc w:val="left"/>
        <w:rPr>
          <w:rFonts w:ascii="Times New Roman" w:hAnsi="Times New Roman"/>
        </w:rPr>
      </w:pPr>
      <w:r w:rsidRPr="0003474E">
        <w:rPr>
          <w:rFonts w:ascii="Times New Roman" w:hAnsi="Times New Roman"/>
        </w:rPr>
        <w:br w:type="page"/>
      </w:r>
    </w:p>
    <w:p w:rsidR="00A572D7" w:rsidRPr="0003474E" w:rsidRDefault="00A572D7" w:rsidP="00A572D7">
      <w:pPr>
        <w:pStyle w:val="Heading1Blue"/>
        <w:rPr>
          <w:rFonts w:ascii="Times New Roman" w:hAnsi="Times New Roman"/>
        </w:rPr>
      </w:pPr>
      <w:r w:rsidRPr="0003474E">
        <w:rPr>
          <w:rFonts w:ascii="Times New Roman" w:hAnsi="Times New Roman"/>
        </w:rPr>
        <w:lastRenderedPageBreak/>
        <w:t>B. Statistical Methods (Used for Collection of Information employing statistical methods)</w:t>
      </w:r>
    </w:p>
    <w:p w:rsidR="00A572D7" w:rsidRPr="0003474E" w:rsidRDefault="00A572D7" w:rsidP="00A572D7">
      <w:pPr>
        <w:pStyle w:val="Heading2Blue"/>
        <w:rPr>
          <w:rFonts w:ascii="Times New Roman" w:hAnsi="Times New Roman"/>
        </w:rPr>
      </w:pPr>
      <w:r w:rsidRPr="0003474E">
        <w:rPr>
          <w:rFonts w:ascii="Times New Roman" w:hAnsi="Times New Roman"/>
        </w:rPr>
        <w:t>1. Respondent Universe and Sampling Methods</w:t>
      </w:r>
    </w:p>
    <w:p w:rsidR="00A572D7" w:rsidRPr="0003474E" w:rsidRDefault="00A572D7" w:rsidP="00A572D7">
      <w:pPr>
        <w:pStyle w:val="NormalSS"/>
        <w:rPr>
          <w:rFonts w:ascii="Times New Roman" w:hAnsi="Times New Roman"/>
        </w:rPr>
      </w:pPr>
      <w:r w:rsidRPr="0003474E">
        <w:rPr>
          <w:rFonts w:ascii="Times New Roman" w:hAnsi="Times New Roman"/>
        </w:rPr>
        <w:t xml:space="preserve">It is important to engage staff of youth development programs to understand how currently operating programs </w:t>
      </w:r>
      <w:r>
        <w:rPr>
          <w:rFonts w:ascii="Times New Roman" w:hAnsi="Times New Roman"/>
        </w:rPr>
        <w:t xml:space="preserve">may </w:t>
      </w:r>
      <w:r w:rsidRPr="0003474E">
        <w:rPr>
          <w:rFonts w:ascii="Times New Roman" w:hAnsi="Times New Roman"/>
        </w:rPr>
        <w:t xml:space="preserve">reflect the </w:t>
      </w:r>
      <w:r>
        <w:rPr>
          <w:rFonts w:ascii="Times New Roman" w:hAnsi="Times New Roman"/>
        </w:rPr>
        <w:t xml:space="preserve">YDD team’s draft </w:t>
      </w:r>
      <w:r w:rsidRPr="0003474E">
        <w:rPr>
          <w:rFonts w:ascii="Times New Roman" w:hAnsi="Times New Roman"/>
        </w:rPr>
        <w:t xml:space="preserve">conceptual framework </w:t>
      </w:r>
      <w:r>
        <w:rPr>
          <w:rFonts w:ascii="Times New Roman" w:hAnsi="Times New Roman"/>
        </w:rPr>
        <w:t xml:space="preserve">and determine whether refinements or modifications </w:t>
      </w:r>
      <w:proofErr w:type="gramStart"/>
      <w:r>
        <w:rPr>
          <w:rFonts w:ascii="Times New Roman" w:hAnsi="Times New Roman"/>
        </w:rPr>
        <w:t>are needed</w:t>
      </w:r>
      <w:proofErr w:type="gramEnd"/>
      <w:r>
        <w:rPr>
          <w:rFonts w:ascii="Times New Roman" w:hAnsi="Times New Roman"/>
        </w:rPr>
        <w:t xml:space="preserve">. </w:t>
      </w:r>
      <w:r w:rsidRPr="0003474E">
        <w:rPr>
          <w:rFonts w:ascii="Times New Roman" w:hAnsi="Times New Roman"/>
        </w:rPr>
        <w:t xml:space="preserve">Program staff </w:t>
      </w:r>
      <w:r>
        <w:rPr>
          <w:rFonts w:ascii="Times New Roman" w:hAnsi="Times New Roman"/>
        </w:rPr>
        <w:t>will</w:t>
      </w:r>
      <w:r w:rsidRPr="0003474E">
        <w:rPr>
          <w:rFonts w:ascii="Times New Roman" w:hAnsi="Times New Roman"/>
        </w:rPr>
        <w:t xml:space="preserve"> also provide valuable information regarding changes needed at the federal, state, or local level to support programs based on the conceptual framework. </w:t>
      </w:r>
    </w:p>
    <w:p w:rsidR="00A572D7" w:rsidRPr="0003474E" w:rsidRDefault="00A572D7" w:rsidP="00A572D7">
      <w:pPr>
        <w:pStyle w:val="NormalSS"/>
        <w:rPr>
          <w:rFonts w:ascii="Times New Roman" w:hAnsi="Times New Roman"/>
        </w:rPr>
      </w:pPr>
      <w:r>
        <w:rPr>
          <w:rFonts w:ascii="Times New Roman" w:hAnsi="Times New Roman"/>
        </w:rPr>
        <w:t xml:space="preserve">To obtain feedback, we will visit programs serving youth and </w:t>
      </w:r>
      <w:r w:rsidRPr="0003474E">
        <w:rPr>
          <w:rFonts w:ascii="Times New Roman" w:hAnsi="Times New Roman"/>
        </w:rPr>
        <w:t>conduct semi-structured discussion</w:t>
      </w:r>
      <w:r>
        <w:rPr>
          <w:rFonts w:ascii="Times New Roman" w:hAnsi="Times New Roman"/>
        </w:rPr>
        <w:t>s</w:t>
      </w:r>
      <w:r w:rsidRPr="0003474E">
        <w:rPr>
          <w:rFonts w:ascii="Times New Roman" w:hAnsi="Times New Roman"/>
        </w:rPr>
        <w:t xml:space="preserve"> with</w:t>
      </w:r>
      <w:r>
        <w:rPr>
          <w:rFonts w:ascii="Times New Roman" w:hAnsi="Times New Roman"/>
        </w:rPr>
        <w:t xml:space="preserve"> program staff. We will </w:t>
      </w:r>
      <w:r w:rsidRPr="0003474E">
        <w:rPr>
          <w:rFonts w:ascii="Times New Roman" w:hAnsi="Times New Roman"/>
        </w:rPr>
        <w:t>identif</w:t>
      </w:r>
      <w:r>
        <w:rPr>
          <w:rFonts w:ascii="Times New Roman" w:hAnsi="Times New Roman"/>
        </w:rPr>
        <w:t>y</w:t>
      </w:r>
      <w:r w:rsidRPr="0003474E">
        <w:rPr>
          <w:rFonts w:ascii="Times New Roman" w:hAnsi="Times New Roman"/>
        </w:rPr>
        <w:t xml:space="preserve"> organizations </w:t>
      </w:r>
      <w:r>
        <w:rPr>
          <w:rFonts w:ascii="Times New Roman" w:hAnsi="Times New Roman"/>
        </w:rPr>
        <w:t xml:space="preserve">by relying on </w:t>
      </w:r>
      <w:r w:rsidRPr="0003474E">
        <w:rPr>
          <w:rFonts w:ascii="Times New Roman" w:hAnsi="Times New Roman"/>
        </w:rPr>
        <w:t xml:space="preserve">information </w:t>
      </w:r>
      <w:r>
        <w:rPr>
          <w:rFonts w:ascii="Times New Roman" w:hAnsi="Times New Roman"/>
        </w:rPr>
        <w:t xml:space="preserve">obtained </w:t>
      </w:r>
      <w:r w:rsidRPr="0003474E">
        <w:rPr>
          <w:rFonts w:ascii="Times New Roman" w:hAnsi="Times New Roman"/>
        </w:rPr>
        <w:t>from experts in the fields of youth development, a comprehensive literature review, and internet searches for organizations providing youth development programs</w:t>
      </w:r>
      <w:r>
        <w:rPr>
          <w:rFonts w:ascii="Times New Roman" w:hAnsi="Times New Roman"/>
        </w:rPr>
        <w:t>.</w:t>
      </w:r>
      <w:r w:rsidRPr="0003474E">
        <w:rPr>
          <w:rFonts w:ascii="Times New Roman" w:hAnsi="Times New Roman"/>
        </w:rPr>
        <w:t xml:space="preserve"> </w:t>
      </w:r>
      <w:proofErr w:type="gramStart"/>
      <w:r w:rsidRPr="0003474E">
        <w:rPr>
          <w:rFonts w:ascii="Times New Roman" w:hAnsi="Times New Roman"/>
        </w:rPr>
        <w:t xml:space="preserve">The project team </w:t>
      </w:r>
      <w:r>
        <w:rPr>
          <w:rFonts w:ascii="Times New Roman" w:hAnsi="Times New Roman"/>
        </w:rPr>
        <w:t>will narrow</w:t>
      </w:r>
      <w:r w:rsidRPr="0003474E">
        <w:rPr>
          <w:rFonts w:ascii="Times New Roman" w:hAnsi="Times New Roman"/>
        </w:rPr>
        <w:t xml:space="preserve"> the initial list of organizations using </w:t>
      </w:r>
      <w:r>
        <w:rPr>
          <w:rFonts w:ascii="Times New Roman" w:hAnsi="Times New Roman"/>
        </w:rPr>
        <w:t xml:space="preserve">the following </w:t>
      </w:r>
      <w:r w:rsidRPr="0003474E">
        <w:rPr>
          <w:rFonts w:ascii="Times New Roman" w:hAnsi="Times New Roman"/>
        </w:rPr>
        <w:t>criteria</w:t>
      </w:r>
      <w:r>
        <w:rPr>
          <w:rFonts w:ascii="Times New Roman" w:hAnsi="Times New Roman"/>
        </w:rPr>
        <w:t xml:space="preserve"> to create of list of possible sites for interviews: the </w:t>
      </w:r>
      <w:r w:rsidRPr="0003474E">
        <w:rPr>
          <w:rFonts w:ascii="Times New Roman" w:hAnsi="Times New Roman"/>
        </w:rPr>
        <w:t xml:space="preserve">organization </w:t>
      </w:r>
      <w:r>
        <w:rPr>
          <w:rFonts w:ascii="Times New Roman" w:hAnsi="Times New Roman"/>
        </w:rPr>
        <w:t xml:space="preserve">is </w:t>
      </w:r>
      <w:r w:rsidRPr="0003474E">
        <w:rPr>
          <w:rFonts w:ascii="Times New Roman" w:hAnsi="Times New Roman"/>
        </w:rPr>
        <w:t>implementing resilience or human capital building programs</w:t>
      </w:r>
      <w:r>
        <w:rPr>
          <w:rFonts w:ascii="Times New Roman" w:hAnsi="Times New Roman"/>
        </w:rPr>
        <w:t xml:space="preserve"> (consistent with the current draft framework)</w:t>
      </w:r>
      <w:r w:rsidRPr="0003474E">
        <w:rPr>
          <w:rFonts w:ascii="Times New Roman" w:hAnsi="Times New Roman"/>
        </w:rPr>
        <w:t xml:space="preserve">, </w:t>
      </w:r>
      <w:r>
        <w:rPr>
          <w:rFonts w:ascii="Times New Roman" w:hAnsi="Times New Roman"/>
        </w:rPr>
        <w:t xml:space="preserve">the organization </w:t>
      </w:r>
      <w:r w:rsidRPr="0003474E">
        <w:rPr>
          <w:rFonts w:ascii="Times New Roman" w:hAnsi="Times New Roman"/>
        </w:rPr>
        <w:t>serv</w:t>
      </w:r>
      <w:r>
        <w:rPr>
          <w:rFonts w:ascii="Times New Roman" w:hAnsi="Times New Roman"/>
        </w:rPr>
        <w:t>es</w:t>
      </w:r>
      <w:r w:rsidRPr="0003474E">
        <w:rPr>
          <w:rFonts w:ascii="Times New Roman" w:hAnsi="Times New Roman"/>
        </w:rPr>
        <w:t xml:space="preserve"> youth </w:t>
      </w:r>
      <w:r>
        <w:rPr>
          <w:rFonts w:ascii="Times New Roman" w:hAnsi="Times New Roman"/>
        </w:rPr>
        <w:t xml:space="preserve">populations that overlap with those </w:t>
      </w:r>
      <w:r w:rsidRPr="0003474E">
        <w:rPr>
          <w:rFonts w:ascii="Times New Roman" w:hAnsi="Times New Roman"/>
        </w:rPr>
        <w:t xml:space="preserve">served by ACF programs, and </w:t>
      </w:r>
      <w:r>
        <w:rPr>
          <w:rFonts w:ascii="Times New Roman" w:hAnsi="Times New Roman"/>
        </w:rPr>
        <w:t xml:space="preserve">the organization </w:t>
      </w:r>
      <w:r w:rsidRPr="0003474E">
        <w:rPr>
          <w:rFonts w:ascii="Times New Roman" w:hAnsi="Times New Roman"/>
        </w:rPr>
        <w:t>represent</w:t>
      </w:r>
      <w:r>
        <w:rPr>
          <w:rFonts w:ascii="Times New Roman" w:hAnsi="Times New Roman"/>
        </w:rPr>
        <w:t>s</w:t>
      </w:r>
      <w:r w:rsidRPr="0003474E">
        <w:rPr>
          <w:rFonts w:ascii="Times New Roman" w:hAnsi="Times New Roman"/>
        </w:rPr>
        <w:t xml:space="preserve"> </w:t>
      </w:r>
      <w:r>
        <w:rPr>
          <w:rFonts w:ascii="Times New Roman" w:hAnsi="Times New Roman"/>
        </w:rPr>
        <w:t>a range of ACF geographical regions including</w:t>
      </w:r>
      <w:r w:rsidRPr="0003474E">
        <w:rPr>
          <w:rFonts w:ascii="Times New Roman" w:hAnsi="Times New Roman"/>
        </w:rPr>
        <w:t xml:space="preserve"> both urban and non-urban areas.</w:t>
      </w:r>
      <w:proofErr w:type="gramEnd"/>
      <w:r w:rsidRPr="0003474E">
        <w:rPr>
          <w:rFonts w:ascii="Times New Roman" w:hAnsi="Times New Roman"/>
        </w:rPr>
        <w:t xml:space="preserve"> </w:t>
      </w:r>
      <w:r>
        <w:rPr>
          <w:rFonts w:ascii="Times New Roman" w:hAnsi="Times New Roman"/>
        </w:rPr>
        <w:t xml:space="preserve">ACF and OPRE staff will then select six organizations for fieldwork based on target population served, services provided, and geographic location to ensure a mix of populations, locations, and service approaches. Members of the project team will contact organizations following the order of priority, contacting only the number of organizations needed to recruit six organizations for the </w:t>
      </w:r>
      <w:proofErr w:type="gramStart"/>
      <w:r>
        <w:rPr>
          <w:rFonts w:ascii="Times New Roman" w:hAnsi="Times New Roman"/>
        </w:rPr>
        <w:t>field work</w:t>
      </w:r>
      <w:proofErr w:type="gramEnd"/>
      <w:r>
        <w:rPr>
          <w:rFonts w:ascii="Times New Roman" w:hAnsi="Times New Roman"/>
        </w:rPr>
        <w:t>. N</w:t>
      </w:r>
      <w:r w:rsidRPr="0003474E">
        <w:rPr>
          <w:rFonts w:ascii="Times New Roman" w:hAnsi="Times New Roman"/>
        </w:rPr>
        <w:t xml:space="preserve">o more </w:t>
      </w:r>
      <w:r>
        <w:rPr>
          <w:rFonts w:ascii="Times New Roman" w:hAnsi="Times New Roman"/>
        </w:rPr>
        <w:t xml:space="preserve">than 14 interviews in each site will be conducted, for </w:t>
      </w:r>
      <w:proofErr w:type="gramStart"/>
      <w:r>
        <w:rPr>
          <w:rFonts w:ascii="Times New Roman" w:hAnsi="Times New Roman"/>
        </w:rPr>
        <w:t>a total of 84</w:t>
      </w:r>
      <w:proofErr w:type="gramEnd"/>
      <w:r>
        <w:rPr>
          <w:rFonts w:ascii="Times New Roman" w:hAnsi="Times New Roman"/>
        </w:rPr>
        <w:t xml:space="preserve"> interviews.</w:t>
      </w:r>
    </w:p>
    <w:p w:rsidR="00A572D7" w:rsidRPr="0003474E" w:rsidRDefault="00A572D7" w:rsidP="00A572D7">
      <w:pPr>
        <w:pStyle w:val="Heading2Blue"/>
        <w:rPr>
          <w:rFonts w:ascii="Times New Roman" w:hAnsi="Times New Roman"/>
        </w:rPr>
      </w:pPr>
      <w:r w:rsidRPr="0003474E">
        <w:rPr>
          <w:rFonts w:ascii="Times New Roman" w:hAnsi="Times New Roman"/>
        </w:rPr>
        <w:t>2. Procedures for the Collection of Information</w:t>
      </w:r>
    </w:p>
    <w:p w:rsidR="00A572D7" w:rsidRDefault="00A572D7" w:rsidP="00A572D7">
      <w:pPr>
        <w:pStyle w:val="NormalSS"/>
        <w:rPr>
          <w:rFonts w:ascii="Times New Roman" w:hAnsi="Times New Roman"/>
        </w:rPr>
      </w:pPr>
      <w:r w:rsidRPr="0003474E">
        <w:rPr>
          <w:rFonts w:ascii="Times New Roman" w:hAnsi="Times New Roman"/>
        </w:rPr>
        <w:t xml:space="preserve">Discussions will be conducted in-person in the form of semi-structured conversations. </w:t>
      </w:r>
      <w:r>
        <w:rPr>
          <w:rFonts w:ascii="Times New Roman" w:hAnsi="Times New Roman"/>
        </w:rPr>
        <w:t>We will begin making contacts with youth programs and scheduling visits once</w:t>
      </w:r>
      <w:r w:rsidRPr="0003474E">
        <w:rPr>
          <w:rFonts w:ascii="Times New Roman" w:hAnsi="Times New Roman"/>
        </w:rPr>
        <w:t xml:space="preserve"> OMB clearance </w:t>
      </w:r>
      <w:proofErr w:type="gramStart"/>
      <w:r>
        <w:rPr>
          <w:rFonts w:ascii="Times New Roman" w:hAnsi="Times New Roman"/>
        </w:rPr>
        <w:t>is received</w:t>
      </w:r>
      <w:proofErr w:type="gramEnd"/>
      <w:r>
        <w:rPr>
          <w:rFonts w:ascii="Times New Roman" w:hAnsi="Times New Roman"/>
        </w:rPr>
        <w:t xml:space="preserve"> </w:t>
      </w:r>
      <w:r w:rsidRPr="0003474E">
        <w:rPr>
          <w:rFonts w:ascii="Times New Roman" w:hAnsi="Times New Roman"/>
        </w:rPr>
        <w:t>(expected March 2012) and will continue</w:t>
      </w:r>
      <w:r>
        <w:rPr>
          <w:rFonts w:ascii="Times New Roman" w:hAnsi="Times New Roman"/>
        </w:rPr>
        <w:t xml:space="preserve"> interviewing</w:t>
      </w:r>
      <w:r w:rsidRPr="0003474E">
        <w:rPr>
          <w:rFonts w:ascii="Times New Roman" w:hAnsi="Times New Roman"/>
        </w:rPr>
        <w:t xml:space="preserve"> thr</w:t>
      </w:r>
      <w:r>
        <w:rPr>
          <w:rFonts w:ascii="Times New Roman" w:hAnsi="Times New Roman"/>
        </w:rPr>
        <w:t xml:space="preserve">ough early June </w:t>
      </w:r>
      <w:r w:rsidRPr="0003474E">
        <w:rPr>
          <w:rFonts w:ascii="Times New Roman" w:hAnsi="Times New Roman"/>
        </w:rPr>
        <w:t xml:space="preserve">2012. </w:t>
      </w:r>
      <w:r>
        <w:rPr>
          <w:rFonts w:ascii="Times New Roman" w:hAnsi="Times New Roman"/>
        </w:rPr>
        <w:t xml:space="preserve">The initial contact with organizations will be made by members of the project team via e-mail and conference call (see Appendix B for a draft of the initial e-mail, a project description that will be sent with the e-mail, the script for the initial conference call, and the draft conceptual framework to be shared during the field visit). They will describe the YDD project and purpose of the </w:t>
      </w:r>
      <w:proofErr w:type="gramStart"/>
      <w:r>
        <w:rPr>
          <w:rFonts w:ascii="Times New Roman" w:hAnsi="Times New Roman"/>
        </w:rPr>
        <w:t>field work</w:t>
      </w:r>
      <w:proofErr w:type="gramEnd"/>
      <w:r>
        <w:rPr>
          <w:rFonts w:ascii="Times New Roman" w:hAnsi="Times New Roman"/>
        </w:rPr>
        <w:t xml:space="preserve"> to the organization and determine interest in participating in a field visit. Scheduling of interviews </w:t>
      </w:r>
      <w:proofErr w:type="gramStart"/>
      <w:r>
        <w:rPr>
          <w:rFonts w:ascii="Times New Roman" w:hAnsi="Times New Roman"/>
        </w:rPr>
        <w:t>will be done</w:t>
      </w:r>
      <w:proofErr w:type="gramEnd"/>
      <w:r>
        <w:rPr>
          <w:rFonts w:ascii="Times New Roman" w:hAnsi="Times New Roman"/>
        </w:rPr>
        <w:t xml:space="preserve"> collaboratively with the organization to ensure minimal disruption to program operations. </w:t>
      </w:r>
      <w:r w:rsidRPr="0003474E">
        <w:rPr>
          <w:rFonts w:ascii="Times New Roman" w:hAnsi="Times New Roman"/>
        </w:rPr>
        <w:t xml:space="preserve">Interviews will be conducted by members of the </w:t>
      </w:r>
      <w:proofErr w:type="spellStart"/>
      <w:r w:rsidRPr="0003474E">
        <w:rPr>
          <w:rFonts w:ascii="Times New Roman" w:hAnsi="Times New Roman"/>
        </w:rPr>
        <w:t>Mathematica</w:t>
      </w:r>
      <w:proofErr w:type="spellEnd"/>
      <w:r w:rsidRPr="0003474E">
        <w:rPr>
          <w:rFonts w:ascii="Times New Roman" w:hAnsi="Times New Roman"/>
        </w:rPr>
        <w:t xml:space="preserve"> Policy Research and Chapin Hall </w:t>
      </w:r>
      <w:proofErr w:type="gramStart"/>
      <w:r w:rsidRPr="0003474E">
        <w:rPr>
          <w:rFonts w:ascii="Times New Roman" w:hAnsi="Times New Roman"/>
        </w:rPr>
        <w:t xml:space="preserve">team </w:t>
      </w:r>
      <w:r>
        <w:rPr>
          <w:rFonts w:ascii="Times New Roman" w:hAnsi="Times New Roman"/>
        </w:rPr>
        <w:t>which</w:t>
      </w:r>
      <w:proofErr w:type="gramEnd"/>
      <w:r w:rsidRPr="0003474E">
        <w:rPr>
          <w:rFonts w:ascii="Times New Roman" w:hAnsi="Times New Roman"/>
        </w:rPr>
        <w:t xml:space="preserve"> has been awarded the contract for the YDD project. </w:t>
      </w:r>
      <w:r>
        <w:rPr>
          <w:rFonts w:ascii="Times New Roman" w:hAnsi="Times New Roman"/>
        </w:rPr>
        <w:t xml:space="preserve">A brief description of the project and framework </w:t>
      </w:r>
      <w:proofErr w:type="gramStart"/>
      <w:r>
        <w:rPr>
          <w:rFonts w:ascii="Times New Roman" w:hAnsi="Times New Roman"/>
        </w:rPr>
        <w:t>will be provided</w:t>
      </w:r>
      <w:proofErr w:type="gramEnd"/>
      <w:r>
        <w:rPr>
          <w:rFonts w:ascii="Times New Roman" w:hAnsi="Times New Roman"/>
        </w:rPr>
        <w:t xml:space="preserve"> at the beginning of each interview to orient the respondent (see Appendix B). Project staff will take notes during the interview. </w:t>
      </w:r>
      <w:r w:rsidRPr="0003474E">
        <w:rPr>
          <w:rFonts w:ascii="Times New Roman" w:hAnsi="Times New Roman"/>
        </w:rPr>
        <w:t xml:space="preserve">We anticipate that discussions will average one hour and not more than </w:t>
      </w:r>
      <w:r>
        <w:rPr>
          <w:rFonts w:ascii="Times New Roman" w:hAnsi="Times New Roman"/>
        </w:rPr>
        <w:t>84</w:t>
      </w:r>
      <w:r w:rsidRPr="00455CE7">
        <w:rPr>
          <w:rFonts w:ascii="Times New Roman" w:hAnsi="Times New Roman"/>
        </w:rPr>
        <w:t xml:space="preserve"> respondents </w:t>
      </w:r>
      <w:proofErr w:type="gramStart"/>
      <w:r w:rsidRPr="00455CE7">
        <w:rPr>
          <w:rFonts w:ascii="Times New Roman" w:hAnsi="Times New Roman"/>
        </w:rPr>
        <w:t>w</w:t>
      </w:r>
      <w:r w:rsidRPr="0003474E">
        <w:rPr>
          <w:rFonts w:ascii="Times New Roman" w:hAnsi="Times New Roman"/>
        </w:rPr>
        <w:t>ill be interviewed</w:t>
      </w:r>
      <w:proofErr w:type="gramEnd"/>
      <w:r w:rsidRPr="0003474E">
        <w:rPr>
          <w:rFonts w:ascii="Times New Roman" w:hAnsi="Times New Roman"/>
        </w:rPr>
        <w:t xml:space="preserve">. </w:t>
      </w:r>
    </w:p>
    <w:p w:rsidR="00A572D7" w:rsidRPr="0003474E" w:rsidRDefault="00A572D7" w:rsidP="00A572D7">
      <w:pPr>
        <w:pStyle w:val="Heading2Blue"/>
        <w:rPr>
          <w:rFonts w:ascii="Times New Roman" w:hAnsi="Times New Roman"/>
        </w:rPr>
      </w:pPr>
      <w:r w:rsidRPr="0003474E">
        <w:rPr>
          <w:rFonts w:ascii="Times New Roman" w:hAnsi="Times New Roman"/>
        </w:rPr>
        <w:lastRenderedPageBreak/>
        <w:t xml:space="preserve">3. Methods to Maximize Response Rates and Deal with </w:t>
      </w:r>
      <w:proofErr w:type="spellStart"/>
      <w:r w:rsidRPr="0003474E">
        <w:rPr>
          <w:rFonts w:ascii="Times New Roman" w:hAnsi="Times New Roman"/>
        </w:rPr>
        <w:t>Nonresponse</w:t>
      </w:r>
      <w:proofErr w:type="spellEnd"/>
    </w:p>
    <w:p w:rsidR="00A572D7" w:rsidRPr="0003474E" w:rsidRDefault="00A572D7" w:rsidP="00A572D7">
      <w:pPr>
        <w:pStyle w:val="NormalSS"/>
        <w:rPr>
          <w:rFonts w:ascii="Times New Roman" w:hAnsi="Times New Roman"/>
        </w:rPr>
      </w:pPr>
      <w:r w:rsidRPr="0003474E">
        <w:rPr>
          <w:rFonts w:ascii="Times New Roman" w:hAnsi="Times New Roman"/>
        </w:rPr>
        <w:t xml:space="preserve">We expect to obtain a high response rate among </w:t>
      </w:r>
      <w:r>
        <w:rPr>
          <w:rFonts w:ascii="Times New Roman" w:hAnsi="Times New Roman"/>
        </w:rPr>
        <w:t>sites</w:t>
      </w:r>
      <w:r w:rsidRPr="0003474E">
        <w:rPr>
          <w:rFonts w:ascii="Times New Roman" w:hAnsi="Times New Roman"/>
        </w:rPr>
        <w:t xml:space="preserve">. Several factors will help ensure a high rate of cooperation among respondents. First, senior staff members of the study team who are familiar with the conceptual framework and youth development programs will </w:t>
      </w:r>
      <w:r>
        <w:rPr>
          <w:rFonts w:ascii="Times New Roman" w:hAnsi="Times New Roman"/>
        </w:rPr>
        <w:t xml:space="preserve">contact program leadership. </w:t>
      </w:r>
      <w:r w:rsidRPr="0003474E">
        <w:rPr>
          <w:rFonts w:ascii="Times New Roman" w:hAnsi="Times New Roman"/>
        </w:rPr>
        <w:t xml:space="preserve">Additionally, </w:t>
      </w:r>
      <w:r>
        <w:rPr>
          <w:rFonts w:ascii="Times New Roman" w:hAnsi="Times New Roman"/>
        </w:rPr>
        <w:t xml:space="preserve">we aim to interview </w:t>
      </w:r>
      <w:r w:rsidRPr="0003474E">
        <w:rPr>
          <w:rFonts w:ascii="Times New Roman" w:hAnsi="Times New Roman"/>
        </w:rPr>
        <w:t xml:space="preserve">stakeholders who </w:t>
      </w:r>
      <w:proofErr w:type="gramStart"/>
      <w:r w:rsidRPr="0003474E">
        <w:rPr>
          <w:rFonts w:ascii="Times New Roman" w:hAnsi="Times New Roman"/>
        </w:rPr>
        <w:t>are heavily inv</w:t>
      </w:r>
      <w:r>
        <w:rPr>
          <w:rFonts w:ascii="Times New Roman" w:hAnsi="Times New Roman"/>
        </w:rPr>
        <w:t>ested</w:t>
      </w:r>
      <w:proofErr w:type="gramEnd"/>
      <w:r>
        <w:rPr>
          <w:rFonts w:ascii="Times New Roman" w:hAnsi="Times New Roman"/>
        </w:rPr>
        <w:t xml:space="preserve"> in serving at-risk youth. </w:t>
      </w:r>
      <w:r w:rsidRPr="0003474E">
        <w:rPr>
          <w:rFonts w:ascii="Times New Roman" w:hAnsi="Times New Roman"/>
        </w:rPr>
        <w:t xml:space="preserve">We anticipate that respondents will be eager to </w:t>
      </w:r>
      <w:r>
        <w:rPr>
          <w:rFonts w:ascii="Times New Roman" w:hAnsi="Times New Roman"/>
        </w:rPr>
        <w:t>engage in these conversations</w:t>
      </w:r>
      <w:r w:rsidRPr="0003474E">
        <w:rPr>
          <w:rFonts w:ascii="Times New Roman" w:hAnsi="Times New Roman"/>
        </w:rPr>
        <w:t xml:space="preserve">. </w:t>
      </w:r>
      <w:r>
        <w:rPr>
          <w:rFonts w:ascii="Times New Roman" w:hAnsi="Times New Roman"/>
        </w:rPr>
        <w:t xml:space="preserve">Since the project team will work collaboratively with sites to schedule the field visit and interviews, we expect a high participation rate. </w:t>
      </w:r>
    </w:p>
    <w:p w:rsidR="00A572D7" w:rsidRPr="0003474E" w:rsidRDefault="00A572D7" w:rsidP="00A572D7">
      <w:pPr>
        <w:pStyle w:val="Heading2Blue"/>
        <w:rPr>
          <w:rFonts w:ascii="Times New Roman" w:hAnsi="Times New Roman"/>
        </w:rPr>
      </w:pPr>
      <w:r w:rsidRPr="0003474E">
        <w:rPr>
          <w:rFonts w:ascii="Times New Roman" w:hAnsi="Times New Roman"/>
        </w:rPr>
        <w:t xml:space="preserve">4. Test of Procedures or Methods to be </w:t>
      </w:r>
      <w:proofErr w:type="gramStart"/>
      <w:r w:rsidRPr="0003474E">
        <w:rPr>
          <w:rFonts w:ascii="Times New Roman" w:hAnsi="Times New Roman"/>
        </w:rPr>
        <w:t>Undertaken</w:t>
      </w:r>
      <w:proofErr w:type="gramEnd"/>
    </w:p>
    <w:p w:rsidR="00A572D7" w:rsidRPr="0003474E" w:rsidRDefault="00A572D7" w:rsidP="00A572D7">
      <w:pPr>
        <w:pStyle w:val="NormalSS"/>
        <w:rPr>
          <w:rFonts w:ascii="Times New Roman" w:hAnsi="Times New Roman"/>
        </w:rPr>
      </w:pPr>
      <w:r w:rsidRPr="0003474E">
        <w:rPr>
          <w:rFonts w:ascii="Times New Roman" w:hAnsi="Times New Roman"/>
        </w:rPr>
        <w:t xml:space="preserve">There are no plans to test the procedures. Similar discussions </w:t>
      </w:r>
      <w:proofErr w:type="gramStart"/>
      <w:r w:rsidRPr="0003474E">
        <w:rPr>
          <w:rFonts w:ascii="Times New Roman" w:hAnsi="Times New Roman"/>
        </w:rPr>
        <w:t>have been conducted</w:t>
      </w:r>
      <w:proofErr w:type="gramEnd"/>
      <w:r w:rsidRPr="0003474E">
        <w:rPr>
          <w:rFonts w:ascii="Times New Roman" w:hAnsi="Times New Roman"/>
        </w:rPr>
        <w:t xml:space="preserve"> in the past by the study team</w:t>
      </w:r>
      <w:r>
        <w:rPr>
          <w:rFonts w:ascii="Times New Roman" w:hAnsi="Times New Roman"/>
        </w:rPr>
        <w:t>,</w:t>
      </w:r>
      <w:r w:rsidRPr="0003474E">
        <w:rPr>
          <w:rFonts w:ascii="Times New Roman" w:hAnsi="Times New Roman"/>
        </w:rPr>
        <w:t xml:space="preserve"> as well as by ACF for other projects and have been an effective strategy for gathering information. For example, </w:t>
      </w:r>
      <w:r>
        <w:rPr>
          <w:rFonts w:ascii="Times New Roman" w:hAnsi="Times New Roman"/>
        </w:rPr>
        <w:t xml:space="preserve">the Building Strong Families project conducted similar discussions (OMB Number </w:t>
      </w:r>
      <w:r w:rsidRPr="003C19E0">
        <w:rPr>
          <w:rFonts w:ascii="Times New Roman" w:hAnsi="Times New Roman"/>
        </w:rPr>
        <w:t>0970-0304</w:t>
      </w:r>
      <w:r>
        <w:rPr>
          <w:rFonts w:ascii="Times New Roman" w:hAnsi="Times New Roman"/>
        </w:rPr>
        <w:t xml:space="preserve">) and generated significant insight into program operations. </w:t>
      </w:r>
    </w:p>
    <w:p w:rsidR="00A572D7" w:rsidRPr="0003474E" w:rsidRDefault="00A572D7" w:rsidP="00A572D7">
      <w:pPr>
        <w:pStyle w:val="Heading2Blue"/>
        <w:rPr>
          <w:rFonts w:ascii="Times New Roman" w:hAnsi="Times New Roman"/>
        </w:rPr>
      </w:pPr>
      <w:r w:rsidRPr="0003474E">
        <w:rPr>
          <w:rFonts w:ascii="Times New Roman" w:hAnsi="Times New Roman"/>
        </w:rPr>
        <w:t>5. Individuals Consulted on Statistical Aspects and Individuals Collecting and/or Analyzing Data</w:t>
      </w:r>
    </w:p>
    <w:p w:rsidR="00A572D7" w:rsidRPr="0003474E" w:rsidRDefault="00A572D7" w:rsidP="00A572D7">
      <w:pPr>
        <w:pStyle w:val="NormalSS"/>
        <w:spacing w:after="0"/>
        <w:rPr>
          <w:rFonts w:ascii="Times New Roman" w:hAnsi="Times New Roman"/>
        </w:rPr>
      </w:pPr>
      <w:r w:rsidRPr="0003474E">
        <w:rPr>
          <w:rFonts w:ascii="Times New Roman" w:hAnsi="Times New Roman"/>
        </w:rPr>
        <w:t>Erica H. Zielewski</w:t>
      </w:r>
    </w:p>
    <w:p w:rsidR="00A572D7" w:rsidRPr="0003474E" w:rsidRDefault="00A572D7" w:rsidP="00A572D7">
      <w:pPr>
        <w:pStyle w:val="NormalSS"/>
        <w:spacing w:after="0"/>
        <w:rPr>
          <w:rFonts w:ascii="Times New Roman" w:hAnsi="Times New Roman"/>
        </w:rPr>
      </w:pPr>
      <w:r w:rsidRPr="0003474E">
        <w:rPr>
          <w:rFonts w:ascii="Times New Roman" w:hAnsi="Times New Roman"/>
        </w:rPr>
        <w:t>Social Science Research Analyst</w:t>
      </w:r>
    </w:p>
    <w:p w:rsidR="00A572D7" w:rsidRPr="0003474E" w:rsidRDefault="00A572D7" w:rsidP="00A572D7">
      <w:pPr>
        <w:pStyle w:val="NormalSS"/>
        <w:spacing w:after="0"/>
        <w:rPr>
          <w:rFonts w:ascii="Times New Roman" w:hAnsi="Times New Roman"/>
        </w:rPr>
      </w:pPr>
      <w:r w:rsidRPr="0003474E">
        <w:rPr>
          <w:rFonts w:ascii="Times New Roman" w:hAnsi="Times New Roman"/>
        </w:rPr>
        <w:t xml:space="preserve">Administration for Children and Families </w:t>
      </w:r>
    </w:p>
    <w:p w:rsidR="00A572D7" w:rsidRPr="0003474E" w:rsidRDefault="00A572D7" w:rsidP="00A572D7">
      <w:pPr>
        <w:pStyle w:val="NormalSS"/>
        <w:spacing w:after="0"/>
        <w:rPr>
          <w:rFonts w:ascii="Times New Roman" w:hAnsi="Times New Roman"/>
        </w:rPr>
      </w:pPr>
      <w:r w:rsidRPr="0003474E">
        <w:rPr>
          <w:rFonts w:ascii="Times New Roman" w:hAnsi="Times New Roman"/>
        </w:rPr>
        <w:t>370 L’Enfant Promenade, SW</w:t>
      </w:r>
    </w:p>
    <w:p w:rsidR="00A572D7" w:rsidRPr="0003474E" w:rsidRDefault="00A572D7" w:rsidP="00A572D7">
      <w:pPr>
        <w:pStyle w:val="NormalSS"/>
        <w:spacing w:after="0"/>
        <w:rPr>
          <w:rFonts w:ascii="Times New Roman" w:hAnsi="Times New Roman"/>
        </w:rPr>
      </w:pPr>
      <w:r w:rsidRPr="0003474E">
        <w:rPr>
          <w:rFonts w:ascii="Times New Roman" w:hAnsi="Times New Roman"/>
        </w:rPr>
        <w:t>Washington, DC</w:t>
      </w:r>
      <w:r>
        <w:rPr>
          <w:rFonts w:ascii="Times New Roman" w:hAnsi="Times New Roman"/>
        </w:rPr>
        <w:t xml:space="preserve">  20024</w:t>
      </w:r>
    </w:p>
    <w:p w:rsidR="00A572D7" w:rsidRPr="0003474E" w:rsidRDefault="00A572D7" w:rsidP="00A572D7">
      <w:pPr>
        <w:pStyle w:val="NormalSS"/>
        <w:spacing w:after="0"/>
        <w:rPr>
          <w:rFonts w:ascii="Times New Roman" w:hAnsi="Times New Roman"/>
        </w:rPr>
      </w:pPr>
      <w:r w:rsidRPr="0003474E">
        <w:rPr>
          <w:rFonts w:ascii="Times New Roman" w:hAnsi="Times New Roman"/>
        </w:rPr>
        <w:t>(202) 401 – 5995</w:t>
      </w:r>
    </w:p>
    <w:p w:rsidR="00A572D7" w:rsidRPr="0003474E" w:rsidRDefault="00A572D7" w:rsidP="00A572D7">
      <w:pPr>
        <w:pStyle w:val="NormalSS"/>
        <w:spacing w:after="0"/>
        <w:rPr>
          <w:rFonts w:ascii="Times New Roman" w:hAnsi="Times New Roman"/>
        </w:rPr>
      </w:pPr>
    </w:p>
    <w:p w:rsidR="00A572D7" w:rsidRPr="0003474E" w:rsidRDefault="00A572D7" w:rsidP="00A572D7">
      <w:pPr>
        <w:pStyle w:val="NormalSS"/>
        <w:spacing w:after="0"/>
        <w:rPr>
          <w:rFonts w:ascii="Times New Roman" w:hAnsi="Times New Roman"/>
        </w:rPr>
      </w:pPr>
      <w:r w:rsidRPr="0003474E">
        <w:rPr>
          <w:rFonts w:ascii="Times New Roman" w:hAnsi="Times New Roman"/>
        </w:rPr>
        <w:t>Emily Ball Jabbour</w:t>
      </w:r>
    </w:p>
    <w:p w:rsidR="00A572D7" w:rsidRPr="0003474E" w:rsidRDefault="00A572D7" w:rsidP="00A572D7">
      <w:pPr>
        <w:pStyle w:val="NormalSS"/>
        <w:spacing w:after="0"/>
        <w:rPr>
          <w:rFonts w:ascii="Times New Roman" w:hAnsi="Times New Roman"/>
        </w:rPr>
      </w:pPr>
      <w:r w:rsidRPr="0003474E">
        <w:rPr>
          <w:rFonts w:ascii="Times New Roman" w:hAnsi="Times New Roman"/>
        </w:rPr>
        <w:t>Social Science Research Analyst</w:t>
      </w:r>
    </w:p>
    <w:p w:rsidR="00A572D7" w:rsidRPr="0003474E" w:rsidRDefault="00A572D7" w:rsidP="00A572D7">
      <w:pPr>
        <w:pStyle w:val="NormalSS"/>
        <w:spacing w:after="0"/>
        <w:rPr>
          <w:rFonts w:ascii="Times New Roman" w:hAnsi="Times New Roman"/>
        </w:rPr>
      </w:pPr>
      <w:r w:rsidRPr="0003474E">
        <w:rPr>
          <w:rFonts w:ascii="Times New Roman" w:hAnsi="Times New Roman"/>
        </w:rPr>
        <w:t>Administration for Children and Families</w:t>
      </w:r>
    </w:p>
    <w:p w:rsidR="00A572D7" w:rsidRDefault="00A572D7" w:rsidP="00A572D7">
      <w:pPr>
        <w:pStyle w:val="NormalSS"/>
        <w:spacing w:after="0"/>
        <w:rPr>
          <w:rFonts w:ascii="Times New Roman" w:hAnsi="Times New Roman"/>
        </w:rPr>
      </w:pPr>
      <w:r>
        <w:rPr>
          <w:rFonts w:ascii="Times New Roman" w:hAnsi="Times New Roman"/>
        </w:rPr>
        <w:t xml:space="preserve">26 Federal </w:t>
      </w:r>
      <w:proofErr w:type="gramStart"/>
      <w:r>
        <w:rPr>
          <w:rFonts w:ascii="Times New Roman" w:hAnsi="Times New Roman"/>
        </w:rPr>
        <w:t>Plaza</w:t>
      </w:r>
      <w:proofErr w:type="gramEnd"/>
      <w:r>
        <w:rPr>
          <w:rFonts w:ascii="Times New Roman" w:hAnsi="Times New Roman"/>
        </w:rPr>
        <w:t>, Room 4114</w:t>
      </w:r>
    </w:p>
    <w:p w:rsidR="00A572D7" w:rsidRDefault="00A572D7" w:rsidP="00A572D7">
      <w:pPr>
        <w:pStyle w:val="NormalSS"/>
        <w:spacing w:after="0"/>
        <w:rPr>
          <w:rFonts w:ascii="Times New Roman" w:hAnsi="Times New Roman"/>
        </w:rPr>
      </w:pPr>
      <w:r>
        <w:rPr>
          <w:rFonts w:ascii="Times New Roman" w:hAnsi="Times New Roman"/>
        </w:rPr>
        <w:t>New York, NY  10278</w:t>
      </w:r>
    </w:p>
    <w:p w:rsidR="00A572D7" w:rsidRPr="0003474E" w:rsidRDefault="00A572D7" w:rsidP="00A572D7">
      <w:pPr>
        <w:pStyle w:val="NormalSS"/>
        <w:spacing w:after="0"/>
        <w:rPr>
          <w:rFonts w:ascii="Times New Roman" w:hAnsi="Times New Roman"/>
        </w:rPr>
      </w:pPr>
      <w:r w:rsidRPr="0003474E">
        <w:rPr>
          <w:rFonts w:ascii="Times New Roman" w:hAnsi="Times New Roman"/>
        </w:rPr>
        <w:t>(212</w:t>
      </w:r>
      <w:r>
        <w:rPr>
          <w:rFonts w:ascii="Times New Roman" w:hAnsi="Times New Roman"/>
        </w:rPr>
        <w:t xml:space="preserve">) </w:t>
      </w:r>
      <w:r w:rsidRPr="0003474E">
        <w:rPr>
          <w:rFonts w:ascii="Times New Roman" w:hAnsi="Times New Roman"/>
        </w:rPr>
        <w:t>264-2890 x 273)</w:t>
      </w:r>
    </w:p>
    <w:p w:rsidR="006C3F44" w:rsidRDefault="00A572D7"/>
    <w:sectPr w:rsidR="006C3F44" w:rsidSect="00B24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72D7"/>
    <w:rsid w:val="00016502"/>
    <w:rsid w:val="0009480D"/>
    <w:rsid w:val="000A2DB4"/>
    <w:rsid w:val="000F1509"/>
    <w:rsid w:val="00152121"/>
    <w:rsid w:val="00166223"/>
    <w:rsid w:val="001841B6"/>
    <w:rsid w:val="001D17F9"/>
    <w:rsid w:val="00375D4F"/>
    <w:rsid w:val="003B6089"/>
    <w:rsid w:val="003C3A19"/>
    <w:rsid w:val="003E2797"/>
    <w:rsid w:val="00414135"/>
    <w:rsid w:val="00422FED"/>
    <w:rsid w:val="00447D9E"/>
    <w:rsid w:val="00517837"/>
    <w:rsid w:val="005902A9"/>
    <w:rsid w:val="005E091F"/>
    <w:rsid w:val="006659E4"/>
    <w:rsid w:val="006706A1"/>
    <w:rsid w:val="006B1D77"/>
    <w:rsid w:val="007673AC"/>
    <w:rsid w:val="00830815"/>
    <w:rsid w:val="00882B62"/>
    <w:rsid w:val="00893E6B"/>
    <w:rsid w:val="008C3DE1"/>
    <w:rsid w:val="008D2FE2"/>
    <w:rsid w:val="008E21E2"/>
    <w:rsid w:val="008E2315"/>
    <w:rsid w:val="00954CFC"/>
    <w:rsid w:val="0095558F"/>
    <w:rsid w:val="009974C8"/>
    <w:rsid w:val="00A513B8"/>
    <w:rsid w:val="00A572D7"/>
    <w:rsid w:val="00A61C78"/>
    <w:rsid w:val="00A976E4"/>
    <w:rsid w:val="00AA1F98"/>
    <w:rsid w:val="00AB0E71"/>
    <w:rsid w:val="00AB3782"/>
    <w:rsid w:val="00AD74E0"/>
    <w:rsid w:val="00B243E1"/>
    <w:rsid w:val="00B85298"/>
    <w:rsid w:val="00C30F86"/>
    <w:rsid w:val="00C40F2F"/>
    <w:rsid w:val="00C42577"/>
    <w:rsid w:val="00C95C19"/>
    <w:rsid w:val="00D51095"/>
    <w:rsid w:val="00DC7814"/>
    <w:rsid w:val="00E73310"/>
    <w:rsid w:val="00E73602"/>
    <w:rsid w:val="00ED46FE"/>
    <w:rsid w:val="00FB2CBE"/>
    <w:rsid w:val="00FD3050"/>
    <w:rsid w:val="00FD5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2D7"/>
    <w:pPr>
      <w:tabs>
        <w:tab w:val="left" w:pos="432"/>
      </w:tabs>
      <w:spacing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uiPriority w:val="99"/>
    <w:qFormat/>
    <w:rsid w:val="00A572D7"/>
    <w:pPr>
      <w:spacing w:after="240" w:line="240" w:lineRule="auto"/>
    </w:pPr>
  </w:style>
  <w:style w:type="paragraph" w:customStyle="1" w:styleId="Heading1Blue">
    <w:name w:val="Heading 1_Blue"/>
    <w:basedOn w:val="Normal"/>
    <w:next w:val="Normal"/>
    <w:qFormat/>
    <w:rsid w:val="00A572D7"/>
    <w:pPr>
      <w:spacing w:before="240" w:after="240" w:line="240" w:lineRule="auto"/>
      <w:ind w:firstLine="0"/>
      <w:jc w:val="center"/>
      <w:outlineLvl w:val="0"/>
    </w:pPr>
    <w:rPr>
      <w:rFonts w:ascii="Lucida Sans" w:hAnsi="Lucida Sans"/>
      <w:b/>
      <w:caps/>
      <w:color w:val="345294"/>
    </w:rPr>
  </w:style>
  <w:style w:type="paragraph" w:customStyle="1" w:styleId="Heading2Blue">
    <w:name w:val="Heading 2_Blue"/>
    <w:basedOn w:val="Normal"/>
    <w:next w:val="Normal"/>
    <w:qFormat/>
    <w:rsid w:val="00A572D7"/>
    <w:pPr>
      <w:keepNext/>
      <w:spacing w:after="240" w:line="240" w:lineRule="auto"/>
      <w:ind w:left="432" w:hanging="432"/>
      <w:outlineLvl w:val="1"/>
    </w:pPr>
    <w:rPr>
      <w:rFonts w:ascii="Lucida Sans" w:hAnsi="Lucida Sans"/>
      <w:b/>
      <w:color w:val="34529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4159</Characters>
  <Application>Microsoft Office Word</Application>
  <DocSecurity>0</DocSecurity>
  <Lines>34</Lines>
  <Paragraphs>9</Paragraphs>
  <ScaleCrop>false</ScaleCrop>
  <Company>DHHS</Company>
  <LinksUpToDate>false</LinksUpToDate>
  <CharactersWithSpaces>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2</cp:revision>
  <dcterms:created xsi:type="dcterms:W3CDTF">2012-02-08T17:41:00Z</dcterms:created>
  <dcterms:modified xsi:type="dcterms:W3CDTF">2012-02-08T17:41:00Z</dcterms:modified>
</cp:coreProperties>
</file>