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FC8" w:rsidRDefault="00275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E-Update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Nonsubstantive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Change Request Attachments:</w:t>
      </w:r>
    </w:p>
    <w:p w:rsidR="00275F9F" w:rsidRDefault="00275F9F">
      <w:pPr>
        <w:rPr>
          <w:rFonts w:ascii="Times New Roman" w:hAnsi="Times New Roman" w:cs="Times New Roman"/>
          <w:sz w:val="24"/>
          <w:szCs w:val="24"/>
        </w:rPr>
      </w:pPr>
    </w:p>
    <w:p w:rsidR="00275F9F" w:rsidRPr="007C020E" w:rsidRDefault="00275F9F" w:rsidP="00275F9F">
      <w:pPr>
        <w:rPr>
          <w:rFonts w:ascii="Times New Roman" w:hAnsi="Times New Roman" w:cs="Times New Roman"/>
          <w:sz w:val="24"/>
          <w:szCs w:val="24"/>
        </w:rPr>
      </w:pPr>
      <w:r w:rsidRPr="007C020E">
        <w:rPr>
          <w:rFonts w:ascii="Times New Roman" w:hAnsi="Times New Roman" w:cs="Times New Roman"/>
          <w:sz w:val="24"/>
          <w:szCs w:val="24"/>
        </w:rPr>
        <w:t>Attached is a PowerPoint of the screen shots that respondents will see and use.  Once PowerPoint is opened you can page down through screen shots.  Respondents can have a Field Economist walk/talk them through the screens if they want.  One screen shot is a copy of the type of e-mail respondents will get giving them their account number in the IDCF system. :</w:t>
      </w:r>
    </w:p>
    <w:p w:rsidR="00275F9F" w:rsidRDefault="007C020E" w:rsidP="00275F9F">
      <w:pPr>
        <w:rPr>
          <w:b/>
        </w:rPr>
      </w:pPr>
      <w:r>
        <w:rPr>
          <w:rFonts w:ascii="Verdana" w:hAnsi="Verdana"/>
          <w:noProof/>
          <w:color w:val="3966BF"/>
        </w:rPr>
        <w:drawing>
          <wp:inline distT="0" distB="0" distL="0" distR="0">
            <wp:extent cx="152400" cy="152400"/>
            <wp:effectExtent l="19050" t="0" r="0" b="0"/>
            <wp:docPr id="12" name="Picture 12" descr="E-Update IDCF Training Presentation 8-23-11.pptx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-Update IDCF Training Presentation 8-23-11.pptx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9F" w:rsidRDefault="00275F9F" w:rsidP="00275F9F">
      <w:pPr>
        <w:rPr>
          <w:b/>
        </w:rPr>
      </w:pPr>
    </w:p>
    <w:p w:rsidR="00275F9F" w:rsidRPr="007C020E" w:rsidRDefault="00275F9F" w:rsidP="00275F9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020E">
        <w:rPr>
          <w:rFonts w:ascii="Times New Roman" w:hAnsi="Times New Roman" w:cs="Times New Roman"/>
          <w:sz w:val="24"/>
          <w:szCs w:val="24"/>
        </w:rPr>
        <w:t>Copy of E-Update system automatic thank you e-mail to survey respondents with contacting Field Economist’s name, e-mail, and phone number.</w:t>
      </w:r>
      <w:proofErr w:type="gramEnd"/>
      <w:r w:rsidRPr="007C02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5F9F" w:rsidRDefault="007C020E" w:rsidP="00275F9F">
      <w:r w:rsidRPr="007C020E">
        <w:drawing>
          <wp:inline distT="0" distB="0" distL="0" distR="0">
            <wp:extent cx="152400" cy="152400"/>
            <wp:effectExtent l="19050" t="0" r="0" b="0"/>
            <wp:docPr id="1" name="Picture 4" descr="E-up_OMB.ht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-up_OMB.ht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F9F" w:rsidRPr="00275F9F" w:rsidRDefault="00275F9F">
      <w:pPr>
        <w:rPr>
          <w:rFonts w:ascii="Times New Roman" w:hAnsi="Times New Roman" w:cs="Times New Roman"/>
          <w:sz w:val="24"/>
          <w:szCs w:val="24"/>
        </w:rPr>
      </w:pPr>
    </w:p>
    <w:sectPr w:rsidR="00275F9F" w:rsidRPr="00275F9F" w:rsidSect="00D15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5F9F"/>
    <w:rsid w:val="00275F9F"/>
    <w:rsid w:val="004E4297"/>
    <w:rsid w:val="006E07E2"/>
    <w:rsid w:val="007C020E"/>
    <w:rsid w:val="00851380"/>
    <w:rsid w:val="00A30E8E"/>
    <w:rsid w:val="00D15FC8"/>
    <w:rsid w:val="00DB602C"/>
    <w:rsid w:val="00E1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275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5F9F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275F9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cwc.sp.bls.gov/SAMP2RVW/e-update/OMB%20Materials/E-up_OMB.htm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ocwc.sp.bls.gov/SAMP2RVW/e-update/Deployment%20%20Training/E-Update%20IDCF%20Training%20Presentation%208-23-11.ppt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Carney_P</dc:creator>
  <cp:keywords/>
  <dc:description/>
  <cp:lastModifiedBy>Carney_P</cp:lastModifiedBy>
  <cp:revision>2</cp:revision>
  <dcterms:created xsi:type="dcterms:W3CDTF">2011-09-07T14:48:00Z</dcterms:created>
  <dcterms:modified xsi:type="dcterms:W3CDTF">2011-09-07T14:48:00Z</dcterms:modified>
</cp:coreProperties>
</file>