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FE2" w:rsidRDefault="007D1049" w:rsidP="00D65CA9">
      <w:pPr>
        <w:spacing w:line="240" w:lineRule="auto"/>
        <w:jc w:val="center"/>
        <w:rPr>
          <w:b/>
          <w:i/>
          <w:sz w:val="40"/>
        </w:rPr>
      </w:pPr>
      <w:r>
        <w:rPr>
          <w:b/>
          <w:i/>
          <w:sz w:val="40"/>
        </w:rPr>
        <w:t xml:space="preserve"> </w:t>
      </w:r>
      <w:r w:rsidR="00B93FE2">
        <w:rPr>
          <w:b/>
          <w:i/>
          <w:sz w:val="40"/>
        </w:rPr>
        <w:t>NATIONAL ASSESSMENT OF</w:t>
      </w:r>
    </w:p>
    <w:p w:rsidR="00B93FE2" w:rsidRDefault="00B93FE2" w:rsidP="00D65CA9">
      <w:pPr>
        <w:spacing w:line="240" w:lineRule="auto"/>
        <w:jc w:val="center"/>
        <w:rPr>
          <w:b/>
          <w:i/>
          <w:sz w:val="40"/>
        </w:rPr>
      </w:pPr>
      <w:r>
        <w:rPr>
          <w:b/>
          <w:i/>
          <w:sz w:val="40"/>
        </w:rPr>
        <w:t>EDUCATIONAL PROGRESS</w:t>
      </w:r>
    </w:p>
    <w:p w:rsidR="00AF2197" w:rsidRDefault="00246F64">
      <w:pPr>
        <w:spacing w:after="0" w:line="240" w:lineRule="auto"/>
        <w:jc w:val="center"/>
      </w:pPr>
      <w:r>
        <w:rPr>
          <w:noProof/>
        </w:rPr>
        <w:drawing>
          <wp:inline distT="0" distB="0" distL="0" distR="0">
            <wp:extent cx="809625" cy="866775"/>
            <wp:effectExtent l="19050" t="0" r="9525"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1" cstate="print"/>
                    <a:srcRect/>
                    <a:stretch>
                      <a:fillRect/>
                    </a:stretch>
                  </pic:blipFill>
                  <pic:spPr bwMode="auto">
                    <a:xfrm>
                      <a:off x="0" y="0"/>
                      <a:ext cx="809625" cy="866775"/>
                    </a:xfrm>
                    <a:prstGeom prst="rect">
                      <a:avLst/>
                    </a:prstGeom>
                    <a:noFill/>
                    <a:ln w="9525">
                      <a:noFill/>
                      <a:miter lim="800000"/>
                      <a:headEnd/>
                      <a:tailEnd/>
                    </a:ln>
                  </pic:spPr>
                </pic:pic>
              </a:graphicData>
            </a:graphic>
          </wp:inline>
        </w:drawing>
      </w:r>
    </w:p>
    <w:p w:rsidR="008F546A" w:rsidRDefault="00B93FE2">
      <w:pPr>
        <w:spacing w:before="120" w:after="0" w:line="240" w:lineRule="auto"/>
        <w:jc w:val="center"/>
        <w:rPr>
          <w:b/>
          <w:i/>
          <w:sz w:val="48"/>
          <w:szCs w:val="48"/>
        </w:rPr>
      </w:pPr>
      <w:r>
        <w:rPr>
          <w:b/>
          <w:i/>
          <w:sz w:val="48"/>
          <w:szCs w:val="48"/>
        </w:rPr>
        <w:t xml:space="preserve">Volume </w:t>
      </w:r>
      <w:r w:rsidR="00334A8A">
        <w:rPr>
          <w:b/>
          <w:i/>
          <w:sz w:val="48"/>
          <w:szCs w:val="48"/>
        </w:rPr>
        <w:t xml:space="preserve">I </w:t>
      </w:r>
    </w:p>
    <w:p w:rsidR="00AF2197" w:rsidRDefault="00B93FE2">
      <w:pPr>
        <w:spacing w:after="0" w:line="240" w:lineRule="auto"/>
        <w:jc w:val="center"/>
        <w:rPr>
          <w:b/>
          <w:i/>
          <w:sz w:val="32"/>
          <w:szCs w:val="32"/>
        </w:rPr>
      </w:pPr>
      <w:r>
        <w:rPr>
          <w:b/>
          <w:i/>
          <w:sz w:val="32"/>
          <w:szCs w:val="32"/>
        </w:rPr>
        <w:t>SUPPORTING STATEMENT</w:t>
      </w:r>
    </w:p>
    <w:p w:rsidR="00AF2197" w:rsidRDefault="00B93FE2">
      <w:pPr>
        <w:spacing w:after="0" w:line="240" w:lineRule="auto"/>
        <w:jc w:val="center"/>
        <w:rPr>
          <w:b/>
          <w:i/>
          <w:sz w:val="32"/>
          <w:szCs w:val="32"/>
        </w:rPr>
      </w:pPr>
      <w:r>
        <w:rPr>
          <w:b/>
          <w:i/>
          <w:sz w:val="32"/>
          <w:szCs w:val="32"/>
        </w:rPr>
        <w:t>FOR</w:t>
      </w:r>
    </w:p>
    <w:p w:rsidR="00AF2197" w:rsidRDefault="00B93FE2">
      <w:pPr>
        <w:spacing w:after="0" w:line="240" w:lineRule="auto"/>
        <w:jc w:val="center"/>
        <w:rPr>
          <w:i/>
          <w:sz w:val="32"/>
          <w:szCs w:val="32"/>
        </w:rPr>
      </w:pPr>
      <w:r>
        <w:rPr>
          <w:b/>
          <w:i/>
          <w:sz w:val="32"/>
          <w:szCs w:val="32"/>
        </w:rPr>
        <w:t xml:space="preserve">WAVE </w:t>
      </w:r>
      <w:r w:rsidR="001609D1">
        <w:rPr>
          <w:b/>
          <w:i/>
          <w:sz w:val="32"/>
          <w:szCs w:val="32"/>
        </w:rPr>
        <w:t xml:space="preserve">2 </w:t>
      </w:r>
      <w:r>
        <w:rPr>
          <w:b/>
          <w:i/>
          <w:sz w:val="32"/>
          <w:szCs w:val="32"/>
        </w:rPr>
        <w:t>SUBMITTAL</w:t>
      </w:r>
      <w:r>
        <w:rPr>
          <w:i/>
          <w:sz w:val="32"/>
          <w:szCs w:val="32"/>
        </w:rPr>
        <w:t xml:space="preserve"> </w:t>
      </w:r>
      <w:r w:rsidR="006009C8">
        <w:rPr>
          <w:b/>
          <w:i/>
          <w:sz w:val="32"/>
          <w:szCs w:val="32"/>
        </w:rPr>
        <w:t xml:space="preserve">FOR </w:t>
      </w:r>
      <w:r w:rsidR="00A630DD">
        <w:rPr>
          <w:b/>
          <w:i/>
          <w:sz w:val="32"/>
          <w:szCs w:val="32"/>
        </w:rPr>
        <w:t>2012</w:t>
      </w:r>
    </w:p>
    <w:p w:rsidR="00AF2197" w:rsidRDefault="00B93FE2">
      <w:pPr>
        <w:spacing w:after="0" w:line="240" w:lineRule="auto"/>
        <w:jc w:val="center"/>
        <w:rPr>
          <w:b/>
          <w:i/>
          <w:sz w:val="28"/>
          <w:szCs w:val="28"/>
        </w:rPr>
      </w:pPr>
      <w:r>
        <w:rPr>
          <w:b/>
          <w:i/>
          <w:sz w:val="28"/>
          <w:szCs w:val="28"/>
        </w:rPr>
        <w:t>OMB# 1850</w:t>
      </w:r>
      <w:r w:rsidR="00752F60" w:rsidRPr="00FC0CE8">
        <w:t>–</w:t>
      </w:r>
      <w:r>
        <w:rPr>
          <w:b/>
          <w:i/>
          <w:sz w:val="28"/>
          <w:szCs w:val="28"/>
        </w:rPr>
        <w:t>0790</w:t>
      </w:r>
    </w:p>
    <w:p w:rsidR="00ED4670" w:rsidRDefault="00ED4670">
      <w:pPr>
        <w:spacing w:after="0" w:line="240" w:lineRule="auto"/>
        <w:jc w:val="center"/>
        <w:rPr>
          <w:b/>
          <w:i/>
          <w:sz w:val="28"/>
          <w:szCs w:val="28"/>
        </w:rPr>
      </w:pPr>
    </w:p>
    <w:p w:rsidR="00A93917" w:rsidRPr="0050032D" w:rsidRDefault="00A93917" w:rsidP="00A93917">
      <w:pPr>
        <w:spacing w:after="0" w:line="240" w:lineRule="auto"/>
        <w:ind w:left="1980" w:hanging="540"/>
        <w:rPr>
          <w:b/>
          <w:sz w:val="22"/>
          <w:szCs w:val="22"/>
        </w:rPr>
      </w:pPr>
      <w:r w:rsidRPr="00CF1D0C">
        <w:rPr>
          <w:b/>
          <w:sz w:val="22"/>
          <w:szCs w:val="22"/>
        </w:rPr>
        <w:t>Student Grade 4 Core + Writing Questions</w:t>
      </w:r>
    </w:p>
    <w:p w:rsidR="001609D1" w:rsidRPr="0050032D" w:rsidRDefault="00CF1D0C" w:rsidP="00A93917">
      <w:pPr>
        <w:spacing w:after="0" w:line="240" w:lineRule="auto"/>
        <w:ind w:left="1980" w:hanging="540"/>
        <w:rPr>
          <w:b/>
          <w:sz w:val="22"/>
          <w:szCs w:val="22"/>
        </w:rPr>
      </w:pPr>
      <w:r w:rsidRPr="00CF1D0C">
        <w:rPr>
          <w:b/>
          <w:sz w:val="22"/>
          <w:szCs w:val="22"/>
        </w:rPr>
        <w:t>Student Grade 4</w:t>
      </w:r>
      <w:r w:rsidR="00A93917">
        <w:rPr>
          <w:b/>
          <w:sz w:val="22"/>
          <w:szCs w:val="22"/>
        </w:rPr>
        <w:t>-MP3 Player Study Questions (2011</w:t>
      </w:r>
      <w:r w:rsidRPr="00CF1D0C">
        <w:rPr>
          <w:b/>
          <w:sz w:val="22"/>
          <w:szCs w:val="22"/>
        </w:rPr>
        <w:t xml:space="preserve"> Core + </w:t>
      </w:r>
      <w:r w:rsidR="00A93917">
        <w:rPr>
          <w:b/>
          <w:sz w:val="22"/>
          <w:szCs w:val="22"/>
        </w:rPr>
        <w:t>Mathematics</w:t>
      </w:r>
      <w:r w:rsidR="00A93917" w:rsidRPr="00CF1D0C">
        <w:rPr>
          <w:b/>
          <w:sz w:val="22"/>
          <w:szCs w:val="22"/>
        </w:rPr>
        <w:t xml:space="preserve"> </w:t>
      </w:r>
      <w:r w:rsidRPr="00CF1D0C">
        <w:rPr>
          <w:b/>
          <w:sz w:val="22"/>
          <w:szCs w:val="22"/>
        </w:rPr>
        <w:t>Questions</w:t>
      </w:r>
      <w:r w:rsidR="00A93917">
        <w:rPr>
          <w:b/>
          <w:sz w:val="22"/>
          <w:szCs w:val="22"/>
        </w:rPr>
        <w:t>)</w:t>
      </w:r>
    </w:p>
    <w:p w:rsidR="001609D1" w:rsidRPr="0050032D" w:rsidRDefault="00CF1D0C" w:rsidP="00A93917">
      <w:pPr>
        <w:spacing w:after="0" w:line="240" w:lineRule="auto"/>
        <w:ind w:left="1980" w:hanging="540"/>
        <w:rPr>
          <w:b/>
          <w:sz w:val="22"/>
          <w:szCs w:val="22"/>
        </w:rPr>
      </w:pPr>
      <w:r w:rsidRPr="00CF1D0C">
        <w:rPr>
          <w:b/>
          <w:sz w:val="22"/>
          <w:szCs w:val="22"/>
        </w:rPr>
        <w:t>Teacher Grade 4 Background</w:t>
      </w:r>
      <w:r w:rsidR="00AF4D94">
        <w:rPr>
          <w:b/>
          <w:sz w:val="22"/>
          <w:szCs w:val="22"/>
        </w:rPr>
        <w:t>,</w:t>
      </w:r>
      <w:r w:rsidRPr="00CF1D0C">
        <w:rPr>
          <w:b/>
          <w:sz w:val="22"/>
          <w:szCs w:val="22"/>
        </w:rPr>
        <w:t xml:space="preserve"> Education</w:t>
      </w:r>
      <w:r w:rsidR="004A5460">
        <w:rPr>
          <w:b/>
          <w:sz w:val="22"/>
          <w:szCs w:val="22"/>
        </w:rPr>
        <w:t>,</w:t>
      </w:r>
      <w:r w:rsidRPr="00CF1D0C">
        <w:rPr>
          <w:b/>
          <w:sz w:val="22"/>
          <w:szCs w:val="22"/>
        </w:rPr>
        <w:t xml:space="preserve"> </w:t>
      </w:r>
      <w:r w:rsidR="004A5460">
        <w:rPr>
          <w:b/>
          <w:sz w:val="22"/>
          <w:szCs w:val="22"/>
        </w:rPr>
        <w:t>and</w:t>
      </w:r>
      <w:r w:rsidRPr="00CF1D0C">
        <w:rPr>
          <w:b/>
          <w:sz w:val="22"/>
          <w:szCs w:val="22"/>
        </w:rPr>
        <w:t xml:space="preserve"> Training</w:t>
      </w:r>
      <w:r w:rsidR="00B666A3">
        <w:rPr>
          <w:b/>
          <w:sz w:val="22"/>
          <w:szCs w:val="22"/>
        </w:rPr>
        <w:t xml:space="preserve"> (BET)</w:t>
      </w:r>
      <w:r w:rsidRPr="00CF1D0C">
        <w:rPr>
          <w:b/>
          <w:sz w:val="22"/>
          <w:szCs w:val="22"/>
        </w:rPr>
        <w:t xml:space="preserve"> + Writing Questions </w:t>
      </w:r>
    </w:p>
    <w:p w:rsidR="00AF2197" w:rsidRDefault="00CF1D0C" w:rsidP="00A93917">
      <w:pPr>
        <w:spacing w:after="0" w:line="240" w:lineRule="auto"/>
        <w:ind w:left="1980" w:hanging="540"/>
        <w:rPr>
          <w:b/>
          <w:sz w:val="22"/>
          <w:szCs w:val="22"/>
        </w:rPr>
      </w:pPr>
      <w:r w:rsidRPr="00CF1D0C">
        <w:rPr>
          <w:b/>
          <w:sz w:val="22"/>
          <w:szCs w:val="22"/>
        </w:rPr>
        <w:t>School Grade 4 School Characteristics and Policies</w:t>
      </w:r>
      <w:r w:rsidR="00B666A3">
        <w:rPr>
          <w:b/>
          <w:sz w:val="22"/>
          <w:szCs w:val="22"/>
        </w:rPr>
        <w:t xml:space="preserve"> (SCP)</w:t>
      </w:r>
      <w:r w:rsidRPr="00CF1D0C">
        <w:rPr>
          <w:b/>
          <w:sz w:val="22"/>
          <w:szCs w:val="22"/>
        </w:rPr>
        <w:t xml:space="preserve"> + Writing Questions </w:t>
      </w:r>
    </w:p>
    <w:p w:rsidR="00AF2197" w:rsidRDefault="00AF2197" w:rsidP="00A93917">
      <w:pPr>
        <w:spacing w:after="0" w:line="240" w:lineRule="auto"/>
        <w:ind w:left="1980" w:hanging="540"/>
        <w:rPr>
          <w:b/>
          <w:sz w:val="22"/>
          <w:szCs w:val="22"/>
        </w:rPr>
      </w:pPr>
    </w:p>
    <w:p w:rsidR="00AF2197" w:rsidRDefault="00CF1D0C" w:rsidP="00A93917">
      <w:pPr>
        <w:spacing w:after="0" w:line="240" w:lineRule="auto"/>
        <w:ind w:left="1980" w:hanging="540"/>
        <w:rPr>
          <w:b/>
          <w:sz w:val="22"/>
          <w:szCs w:val="22"/>
        </w:rPr>
      </w:pPr>
      <w:r w:rsidRPr="00CF1D0C">
        <w:rPr>
          <w:b/>
          <w:sz w:val="22"/>
          <w:szCs w:val="22"/>
        </w:rPr>
        <w:t xml:space="preserve">Student Grade 8 Core </w:t>
      </w:r>
      <w:r w:rsidR="00082E61" w:rsidRPr="00CF1D0C">
        <w:rPr>
          <w:b/>
          <w:sz w:val="22"/>
          <w:szCs w:val="22"/>
        </w:rPr>
        <w:t>Questions</w:t>
      </w:r>
    </w:p>
    <w:p w:rsidR="00AF2197" w:rsidRDefault="00CF1D0C" w:rsidP="00A93917">
      <w:pPr>
        <w:spacing w:after="0" w:line="240" w:lineRule="auto"/>
        <w:ind w:left="1980" w:hanging="540"/>
        <w:rPr>
          <w:b/>
          <w:sz w:val="22"/>
          <w:szCs w:val="22"/>
        </w:rPr>
      </w:pPr>
      <w:r w:rsidRPr="00CF1D0C">
        <w:rPr>
          <w:b/>
          <w:sz w:val="22"/>
          <w:szCs w:val="22"/>
        </w:rPr>
        <w:t>Teacher Grade 8 Background, Education, and Training</w:t>
      </w:r>
      <w:r w:rsidR="003E238A">
        <w:rPr>
          <w:b/>
          <w:sz w:val="22"/>
          <w:szCs w:val="22"/>
        </w:rPr>
        <w:t xml:space="preserve"> + Mathematics</w:t>
      </w:r>
      <w:r w:rsidRPr="00CF1D0C">
        <w:rPr>
          <w:b/>
          <w:sz w:val="22"/>
          <w:szCs w:val="22"/>
        </w:rPr>
        <w:t xml:space="preserve"> </w:t>
      </w:r>
      <w:r w:rsidR="00082E61" w:rsidRPr="00CF1D0C">
        <w:rPr>
          <w:b/>
          <w:sz w:val="22"/>
          <w:szCs w:val="22"/>
        </w:rPr>
        <w:t>Questions</w:t>
      </w:r>
    </w:p>
    <w:p w:rsidR="003E238A" w:rsidRDefault="003E238A" w:rsidP="00A93917">
      <w:pPr>
        <w:spacing w:after="0" w:line="240" w:lineRule="auto"/>
        <w:ind w:left="1980" w:hanging="540"/>
        <w:rPr>
          <w:b/>
          <w:sz w:val="22"/>
          <w:szCs w:val="22"/>
        </w:rPr>
      </w:pPr>
      <w:r w:rsidRPr="00CF1D0C">
        <w:rPr>
          <w:b/>
          <w:sz w:val="22"/>
          <w:szCs w:val="22"/>
        </w:rPr>
        <w:t>Teacher Grade 8 Background, Education, and Training</w:t>
      </w:r>
      <w:r>
        <w:rPr>
          <w:b/>
          <w:sz w:val="22"/>
          <w:szCs w:val="22"/>
        </w:rPr>
        <w:t xml:space="preserve"> + Reading</w:t>
      </w:r>
      <w:r w:rsidRPr="00CF1D0C">
        <w:rPr>
          <w:b/>
          <w:sz w:val="22"/>
          <w:szCs w:val="22"/>
        </w:rPr>
        <w:t xml:space="preserve"> Questions</w:t>
      </w:r>
    </w:p>
    <w:p w:rsidR="00AF2197" w:rsidRDefault="00CF1D0C" w:rsidP="00A93917">
      <w:pPr>
        <w:spacing w:after="0" w:line="240" w:lineRule="auto"/>
        <w:ind w:left="1980" w:hanging="540"/>
        <w:rPr>
          <w:b/>
          <w:sz w:val="22"/>
          <w:szCs w:val="22"/>
        </w:rPr>
      </w:pPr>
      <w:r w:rsidRPr="00CF1D0C">
        <w:rPr>
          <w:b/>
          <w:sz w:val="22"/>
          <w:szCs w:val="22"/>
        </w:rPr>
        <w:t xml:space="preserve">School Grade 8 School Characteristics and Policies </w:t>
      </w:r>
      <w:r w:rsidR="00082E61" w:rsidRPr="00CF1D0C">
        <w:rPr>
          <w:b/>
          <w:sz w:val="22"/>
          <w:szCs w:val="22"/>
        </w:rPr>
        <w:t>Questions</w:t>
      </w:r>
    </w:p>
    <w:p w:rsidR="00AF2197" w:rsidRDefault="00AF2197" w:rsidP="00A93917">
      <w:pPr>
        <w:spacing w:after="0" w:line="240" w:lineRule="auto"/>
        <w:ind w:left="360" w:hanging="540"/>
        <w:rPr>
          <w:b/>
          <w:sz w:val="22"/>
          <w:szCs w:val="22"/>
        </w:rPr>
      </w:pPr>
    </w:p>
    <w:p w:rsidR="00AF2197" w:rsidRDefault="00CF1D0C" w:rsidP="00A93917">
      <w:pPr>
        <w:spacing w:after="0" w:line="240" w:lineRule="auto"/>
        <w:ind w:left="1980" w:hanging="540"/>
        <w:rPr>
          <w:b/>
          <w:sz w:val="22"/>
          <w:szCs w:val="22"/>
        </w:rPr>
      </w:pPr>
      <w:r w:rsidRPr="00CF1D0C">
        <w:rPr>
          <w:b/>
          <w:sz w:val="22"/>
          <w:szCs w:val="22"/>
        </w:rPr>
        <w:t>Student Grade 12 Core + Economics Questions</w:t>
      </w:r>
    </w:p>
    <w:p w:rsidR="00AF2197" w:rsidRDefault="00CF1D0C" w:rsidP="00A93917">
      <w:pPr>
        <w:spacing w:after="0" w:line="240" w:lineRule="auto"/>
        <w:ind w:left="1980" w:hanging="540"/>
        <w:rPr>
          <w:b/>
          <w:sz w:val="22"/>
          <w:szCs w:val="22"/>
        </w:rPr>
      </w:pPr>
      <w:r w:rsidRPr="00CF1D0C">
        <w:rPr>
          <w:b/>
          <w:sz w:val="22"/>
          <w:szCs w:val="22"/>
        </w:rPr>
        <w:t>Student Grade 12 Core + Reading Questions</w:t>
      </w:r>
    </w:p>
    <w:p w:rsidR="00AF2197" w:rsidRDefault="00CF1D0C" w:rsidP="00A93917">
      <w:pPr>
        <w:spacing w:after="0" w:line="240" w:lineRule="auto"/>
        <w:ind w:left="1980" w:hanging="540"/>
        <w:rPr>
          <w:b/>
          <w:sz w:val="22"/>
          <w:szCs w:val="22"/>
        </w:rPr>
      </w:pPr>
      <w:r w:rsidRPr="00CF1D0C">
        <w:rPr>
          <w:b/>
          <w:sz w:val="22"/>
          <w:szCs w:val="22"/>
        </w:rPr>
        <w:t>Student Grade 12 Core + Mathematics Questions</w:t>
      </w:r>
    </w:p>
    <w:p w:rsidR="00AF2197" w:rsidRDefault="00CF1D0C" w:rsidP="00A93917">
      <w:pPr>
        <w:spacing w:after="0" w:line="240" w:lineRule="auto"/>
        <w:ind w:left="1980" w:hanging="540"/>
        <w:rPr>
          <w:b/>
          <w:sz w:val="22"/>
          <w:szCs w:val="22"/>
        </w:rPr>
      </w:pPr>
      <w:r w:rsidRPr="00CF1D0C">
        <w:rPr>
          <w:b/>
          <w:sz w:val="22"/>
          <w:szCs w:val="22"/>
        </w:rPr>
        <w:t xml:space="preserve">Department Chair Economics Questions </w:t>
      </w:r>
    </w:p>
    <w:p w:rsidR="008F546A" w:rsidRDefault="00DA6E30">
      <w:pPr>
        <w:spacing w:after="0" w:line="240" w:lineRule="auto"/>
        <w:ind w:left="1980" w:hanging="540"/>
        <w:rPr>
          <w:sz w:val="22"/>
          <w:szCs w:val="22"/>
        </w:rPr>
      </w:pPr>
      <w:r w:rsidRPr="00DA6E30">
        <w:rPr>
          <w:b/>
          <w:sz w:val="22"/>
          <w:szCs w:val="22"/>
        </w:rPr>
        <w:t xml:space="preserve">School Grade 12 (Version A): </w:t>
      </w:r>
      <w:r w:rsidR="00ED4670" w:rsidRPr="00ED4670">
        <w:rPr>
          <w:sz w:val="22"/>
          <w:szCs w:val="22"/>
        </w:rPr>
        <w:t>School Characteristics and Policies Questions (operational), Economics, School Characteristics and Policies Questions (pilot), Charter School Questions</w:t>
      </w:r>
    </w:p>
    <w:p w:rsidR="008F546A" w:rsidRDefault="00DA6E30">
      <w:pPr>
        <w:spacing w:after="0" w:line="240" w:lineRule="auto"/>
        <w:ind w:left="1980" w:hanging="540"/>
        <w:rPr>
          <w:b/>
          <w:sz w:val="22"/>
          <w:szCs w:val="22"/>
        </w:rPr>
      </w:pPr>
      <w:r w:rsidRPr="00DA6E30">
        <w:rPr>
          <w:b/>
          <w:sz w:val="22"/>
          <w:szCs w:val="22"/>
        </w:rPr>
        <w:t xml:space="preserve">School Grade 12 (Version B): </w:t>
      </w:r>
      <w:r w:rsidR="00ED4670" w:rsidRPr="00ED4670">
        <w:rPr>
          <w:sz w:val="22"/>
          <w:szCs w:val="22"/>
        </w:rPr>
        <w:t>School Characteristics and Policies Questions (operational) , Economics, Mathematics Questions (pilot), Reading Questions (pilot), Charter School Questions</w:t>
      </w:r>
    </w:p>
    <w:p w:rsidR="00AF2197" w:rsidRDefault="00AF2197" w:rsidP="00A93917">
      <w:pPr>
        <w:spacing w:after="0" w:line="240" w:lineRule="auto"/>
        <w:ind w:hanging="540"/>
        <w:rPr>
          <w:b/>
          <w:sz w:val="20"/>
          <w:szCs w:val="20"/>
        </w:rPr>
      </w:pPr>
    </w:p>
    <w:p w:rsidR="00AF2197" w:rsidRDefault="00181AAE" w:rsidP="00A93917">
      <w:pPr>
        <w:spacing w:after="0" w:line="240" w:lineRule="auto"/>
        <w:ind w:left="1980" w:hanging="540"/>
        <w:rPr>
          <w:b/>
          <w:sz w:val="22"/>
          <w:szCs w:val="22"/>
        </w:rPr>
      </w:pPr>
      <w:r w:rsidRPr="0050032D">
        <w:rPr>
          <w:b/>
          <w:sz w:val="22"/>
          <w:szCs w:val="22"/>
        </w:rPr>
        <w:t>SD (Student with Disabilities) Instructions/Worksheets</w:t>
      </w:r>
      <w:r>
        <w:rPr>
          <w:b/>
          <w:sz w:val="22"/>
          <w:szCs w:val="22"/>
        </w:rPr>
        <w:t xml:space="preserve"> </w:t>
      </w:r>
      <w:r w:rsidRPr="0050032D">
        <w:rPr>
          <w:b/>
          <w:sz w:val="22"/>
          <w:szCs w:val="22"/>
        </w:rPr>
        <w:t>– Grades 4</w:t>
      </w:r>
      <w:r>
        <w:rPr>
          <w:b/>
          <w:sz w:val="22"/>
          <w:szCs w:val="22"/>
        </w:rPr>
        <w:t>, 8, 12</w:t>
      </w:r>
      <w:r w:rsidRPr="0050032D">
        <w:rPr>
          <w:b/>
          <w:sz w:val="22"/>
          <w:szCs w:val="22"/>
        </w:rPr>
        <w:t>/Age</w:t>
      </w:r>
      <w:r>
        <w:rPr>
          <w:b/>
          <w:sz w:val="22"/>
          <w:szCs w:val="22"/>
        </w:rPr>
        <w:t>s</w:t>
      </w:r>
      <w:r w:rsidRPr="0050032D">
        <w:rPr>
          <w:b/>
          <w:sz w:val="22"/>
          <w:szCs w:val="22"/>
        </w:rPr>
        <w:t xml:space="preserve"> 9</w:t>
      </w:r>
      <w:r>
        <w:rPr>
          <w:b/>
          <w:sz w:val="22"/>
          <w:szCs w:val="22"/>
        </w:rPr>
        <w:t>, 13, 17</w:t>
      </w:r>
    </w:p>
    <w:p w:rsidR="00AF2197" w:rsidRDefault="00181AAE" w:rsidP="00A93917">
      <w:pPr>
        <w:spacing w:after="0" w:line="240" w:lineRule="auto"/>
        <w:ind w:left="1980" w:hanging="540"/>
        <w:rPr>
          <w:b/>
          <w:sz w:val="22"/>
          <w:szCs w:val="22"/>
        </w:rPr>
      </w:pPr>
      <w:r w:rsidRPr="0050032D">
        <w:rPr>
          <w:b/>
          <w:sz w:val="22"/>
          <w:szCs w:val="22"/>
        </w:rPr>
        <w:t>ELL (English Language Learner) Instructions/Worksheets – Grades 4</w:t>
      </w:r>
      <w:r>
        <w:rPr>
          <w:b/>
          <w:sz w:val="22"/>
          <w:szCs w:val="22"/>
        </w:rPr>
        <w:t>, 8, 12</w:t>
      </w:r>
      <w:r w:rsidRPr="0050032D">
        <w:rPr>
          <w:b/>
          <w:sz w:val="22"/>
          <w:szCs w:val="22"/>
        </w:rPr>
        <w:t>/Age</w:t>
      </w:r>
      <w:r>
        <w:rPr>
          <w:b/>
          <w:sz w:val="22"/>
          <w:szCs w:val="22"/>
        </w:rPr>
        <w:t>s</w:t>
      </w:r>
      <w:r w:rsidRPr="0050032D">
        <w:rPr>
          <w:b/>
          <w:sz w:val="22"/>
          <w:szCs w:val="22"/>
        </w:rPr>
        <w:t xml:space="preserve"> 9</w:t>
      </w:r>
      <w:r>
        <w:rPr>
          <w:b/>
          <w:sz w:val="22"/>
          <w:szCs w:val="22"/>
        </w:rPr>
        <w:t>, 13, 17</w:t>
      </w:r>
    </w:p>
    <w:p w:rsidR="00AF2197" w:rsidRDefault="00AF2197">
      <w:pPr>
        <w:spacing w:after="0" w:line="240" w:lineRule="auto"/>
        <w:ind w:left="1980" w:hanging="180"/>
        <w:rPr>
          <w:b/>
          <w:sz w:val="22"/>
          <w:szCs w:val="22"/>
        </w:rPr>
      </w:pPr>
    </w:p>
    <w:p w:rsidR="00AF2197" w:rsidRDefault="00C9495A">
      <w:pPr>
        <w:spacing w:after="0" w:line="240" w:lineRule="auto"/>
      </w:pPr>
      <w:r>
        <w:t>June 1</w:t>
      </w:r>
      <w:r w:rsidR="007E12F3">
        <w:t xml:space="preserve">, </w:t>
      </w:r>
      <w:r w:rsidR="00371E32">
        <w:t>201</w:t>
      </w:r>
      <w:r w:rsidR="00A630DD">
        <w:t>1</w:t>
      </w:r>
    </w:p>
    <w:p w:rsidR="00A93917" w:rsidRDefault="00A93917">
      <w:pPr>
        <w:sectPr w:rsidR="00A93917" w:rsidSect="00A93917">
          <w:footerReference w:type="default" r:id="rId12"/>
          <w:pgSz w:w="12240" w:h="15840" w:code="1"/>
          <w:pgMar w:top="1008" w:right="1440" w:bottom="1008" w:left="1440" w:header="720" w:footer="720" w:gutter="0"/>
          <w:pgNumType w:fmt="lowerRoman" w:start="1"/>
          <w:cols w:space="720"/>
          <w:docGrid w:linePitch="360"/>
        </w:sectPr>
      </w:pPr>
    </w:p>
    <w:p w:rsidR="00E84C5C" w:rsidRDefault="00E84C5C">
      <w:pPr>
        <w:rPr>
          <w:b/>
          <w:bCs/>
        </w:rPr>
      </w:pPr>
    </w:p>
    <w:p w:rsidR="00AF2197" w:rsidRDefault="002F2491">
      <w:pPr>
        <w:pStyle w:val="TOC1"/>
        <w:spacing w:after="0"/>
      </w:pPr>
      <w:r w:rsidRPr="002F2491">
        <w:rPr>
          <w:bCs w:val="0"/>
        </w:rPr>
        <w:t>C</w:t>
      </w:r>
      <w:r w:rsidR="00E100EB" w:rsidRPr="008C0552">
        <w:t>ontents</w:t>
      </w:r>
    </w:p>
    <w:p w:rsidR="00480629" w:rsidRDefault="006C1024">
      <w:pPr>
        <w:pStyle w:val="TOC1"/>
        <w:rPr>
          <w:rFonts w:asciiTheme="minorHAnsi" w:eastAsiaTheme="minorEastAsia" w:hAnsiTheme="minorHAnsi" w:cstheme="minorBidi"/>
          <w:b w:val="0"/>
          <w:bCs w:val="0"/>
          <w:noProof/>
          <w:sz w:val="22"/>
          <w:szCs w:val="22"/>
        </w:rPr>
      </w:pPr>
      <w:r w:rsidRPr="006C1024">
        <w:rPr>
          <w:b w:val="0"/>
          <w:sz w:val="28"/>
        </w:rPr>
        <w:fldChar w:fldCharType="begin"/>
      </w:r>
      <w:r w:rsidR="002F2491" w:rsidRPr="002F2491">
        <w:rPr>
          <w:b w:val="0"/>
        </w:rPr>
        <w:instrText xml:space="preserve"> TOC \h \z \t "Heading 1,1" </w:instrText>
      </w:r>
      <w:r w:rsidRPr="006C1024">
        <w:rPr>
          <w:b w:val="0"/>
          <w:sz w:val="28"/>
        </w:rPr>
        <w:fldChar w:fldCharType="separate"/>
      </w:r>
      <w:hyperlink w:anchor="_Toc295478335" w:history="1">
        <w:r w:rsidR="00480629" w:rsidRPr="00FD4D1E">
          <w:rPr>
            <w:rStyle w:val="Hyperlink"/>
            <w:noProof/>
          </w:rPr>
          <w:t>1.  Explanation for This Submittal</w:t>
        </w:r>
        <w:r w:rsidR="00480629">
          <w:rPr>
            <w:noProof/>
            <w:webHidden/>
          </w:rPr>
          <w:tab/>
        </w:r>
        <w:r>
          <w:rPr>
            <w:noProof/>
            <w:webHidden/>
          </w:rPr>
          <w:fldChar w:fldCharType="begin"/>
        </w:r>
        <w:r w:rsidR="00480629">
          <w:rPr>
            <w:noProof/>
            <w:webHidden/>
          </w:rPr>
          <w:instrText xml:space="preserve"> PAGEREF _Toc295478335 \h </w:instrText>
        </w:r>
        <w:r>
          <w:rPr>
            <w:noProof/>
            <w:webHidden/>
          </w:rPr>
        </w:r>
        <w:r>
          <w:rPr>
            <w:noProof/>
            <w:webHidden/>
          </w:rPr>
          <w:fldChar w:fldCharType="separate"/>
        </w:r>
        <w:r w:rsidR="0007505A">
          <w:rPr>
            <w:noProof/>
            <w:webHidden/>
          </w:rPr>
          <w:t>1</w:t>
        </w:r>
        <w:r>
          <w:rPr>
            <w:noProof/>
            <w:webHidden/>
          </w:rPr>
          <w:fldChar w:fldCharType="end"/>
        </w:r>
      </w:hyperlink>
    </w:p>
    <w:p w:rsidR="00480629" w:rsidRDefault="006C1024">
      <w:pPr>
        <w:pStyle w:val="TOC1"/>
        <w:rPr>
          <w:rFonts w:asciiTheme="minorHAnsi" w:eastAsiaTheme="minorEastAsia" w:hAnsiTheme="minorHAnsi" w:cstheme="minorBidi"/>
          <w:b w:val="0"/>
          <w:bCs w:val="0"/>
          <w:noProof/>
          <w:sz w:val="22"/>
          <w:szCs w:val="22"/>
        </w:rPr>
      </w:pPr>
      <w:hyperlink w:anchor="_Toc295478336" w:history="1">
        <w:r w:rsidR="00480629" w:rsidRPr="00FD4D1E">
          <w:rPr>
            <w:rStyle w:val="Hyperlink"/>
            <w:noProof/>
          </w:rPr>
          <w:t>2. Overview of Wave 2 NAEP 2012 Assessments</w:t>
        </w:r>
        <w:r w:rsidR="00480629">
          <w:rPr>
            <w:noProof/>
            <w:webHidden/>
          </w:rPr>
          <w:tab/>
        </w:r>
        <w:r>
          <w:rPr>
            <w:noProof/>
            <w:webHidden/>
          </w:rPr>
          <w:fldChar w:fldCharType="begin"/>
        </w:r>
        <w:r w:rsidR="00480629">
          <w:rPr>
            <w:noProof/>
            <w:webHidden/>
          </w:rPr>
          <w:instrText xml:space="preserve"> PAGEREF _Toc295478336 \h </w:instrText>
        </w:r>
        <w:r>
          <w:rPr>
            <w:noProof/>
            <w:webHidden/>
          </w:rPr>
        </w:r>
        <w:r>
          <w:rPr>
            <w:noProof/>
            <w:webHidden/>
          </w:rPr>
          <w:fldChar w:fldCharType="separate"/>
        </w:r>
        <w:r w:rsidR="0007505A">
          <w:rPr>
            <w:noProof/>
            <w:webHidden/>
          </w:rPr>
          <w:t>3</w:t>
        </w:r>
        <w:r>
          <w:rPr>
            <w:noProof/>
            <w:webHidden/>
          </w:rPr>
          <w:fldChar w:fldCharType="end"/>
        </w:r>
      </w:hyperlink>
    </w:p>
    <w:p w:rsidR="00480629" w:rsidRDefault="006C1024">
      <w:pPr>
        <w:pStyle w:val="TOC1"/>
        <w:rPr>
          <w:rFonts w:asciiTheme="minorHAnsi" w:eastAsiaTheme="minorEastAsia" w:hAnsiTheme="minorHAnsi" w:cstheme="minorBidi"/>
          <w:b w:val="0"/>
          <w:bCs w:val="0"/>
          <w:noProof/>
          <w:sz w:val="22"/>
          <w:szCs w:val="22"/>
        </w:rPr>
      </w:pPr>
      <w:hyperlink w:anchor="_Toc295478337" w:history="1">
        <w:r w:rsidR="00480629" w:rsidRPr="00FD4D1E">
          <w:rPr>
            <w:rStyle w:val="Hyperlink"/>
            <w:noProof/>
          </w:rPr>
          <w:t>3. Information Pertaining to the 2012 Questionnaires in This Submittal</w:t>
        </w:r>
        <w:r w:rsidR="00480629">
          <w:rPr>
            <w:noProof/>
            <w:webHidden/>
          </w:rPr>
          <w:tab/>
        </w:r>
        <w:r>
          <w:rPr>
            <w:noProof/>
            <w:webHidden/>
          </w:rPr>
          <w:fldChar w:fldCharType="begin"/>
        </w:r>
        <w:r w:rsidR="00480629">
          <w:rPr>
            <w:noProof/>
            <w:webHidden/>
          </w:rPr>
          <w:instrText xml:space="preserve"> PAGEREF _Toc295478337 \h </w:instrText>
        </w:r>
        <w:r>
          <w:rPr>
            <w:noProof/>
            <w:webHidden/>
          </w:rPr>
        </w:r>
        <w:r>
          <w:rPr>
            <w:noProof/>
            <w:webHidden/>
          </w:rPr>
          <w:fldChar w:fldCharType="separate"/>
        </w:r>
        <w:r w:rsidR="0007505A">
          <w:rPr>
            <w:noProof/>
            <w:webHidden/>
          </w:rPr>
          <w:t>3</w:t>
        </w:r>
        <w:r>
          <w:rPr>
            <w:noProof/>
            <w:webHidden/>
          </w:rPr>
          <w:fldChar w:fldCharType="end"/>
        </w:r>
      </w:hyperlink>
    </w:p>
    <w:p w:rsidR="00480629" w:rsidRDefault="006C1024">
      <w:pPr>
        <w:pStyle w:val="TOC1"/>
        <w:rPr>
          <w:rFonts w:asciiTheme="minorHAnsi" w:eastAsiaTheme="minorEastAsia" w:hAnsiTheme="minorHAnsi" w:cstheme="minorBidi"/>
          <w:b w:val="0"/>
          <w:bCs w:val="0"/>
          <w:noProof/>
          <w:sz w:val="22"/>
          <w:szCs w:val="22"/>
        </w:rPr>
      </w:pPr>
      <w:hyperlink w:anchor="_Toc295478338" w:history="1">
        <w:r w:rsidR="00480629" w:rsidRPr="00FD4D1E">
          <w:rPr>
            <w:rStyle w:val="Hyperlink"/>
            <w:noProof/>
          </w:rPr>
          <w:t>4. 2012 Wave 2 Burden Information</w:t>
        </w:r>
        <w:r w:rsidR="00480629">
          <w:rPr>
            <w:noProof/>
            <w:webHidden/>
          </w:rPr>
          <w:tab/>
        </w:r>
        <w:r>
          <w:rPr>
            <w:noProof/>
            <w:webHidden/>
          </w:rPr>
          <w:fldChar w:fldCharType="begin"/>
        </w:r>
        <w:r w:rsidR="00480629">
          <w:rPr>
            <w:noProof/>
            <w:webHidden/>
          </w:rPr>
          <w:instrText xml:space="preserve"> PAGEREF _Toc295478338 \h </w:instrText>
        </w:r>
        <w:r>
          <w:rPr>
            <w:noProof/>
            <w:webHidden/>
          </w:rPr>
        </w:r>
        <w:r>
          <w:rPr>
            <w:noProof/>
            <w:webHidden/>
          </w:rPr>
          <w:fldChar w:fldCharType="separate"/>
        </w:r>
        <w:r w:rsidR="0007505A">
          <w:rPr>
            <w:noProof/>
            <w:webHidden/>
          </w:rPr>
          <w:t>7</w:t>
        </w:r>
        <w:r>
          <w:rPr>
            <w:noProof/>
            <w:webHidden/>
          </w:rPr>
          <w:fldChar w:fldCharType="end"/>
        </w:r>
      </w:hyperlink>
    </w:p>
    <w:p w:rsidR="00480629" w:rsidRDefault="006C1024">
      <w:pPr>
        <w:pStyle w:val="TOC1"/>
        <w:rPr>
          <w:rFonts w:asciiTheme="minorHAnsi" w:eastAsiaTheme="minorEastAsia" w:hAnsiTheme="minorHAnsi" w:cstheme="minorBidi"/>
          <w:b w:val="0"/>
          <w:bCs w:val="0"/>
          <w:noProof/>
          <w:sz w:val="22"/>
          <w:szCs w:val="22"/>
        </w:rPr>
      </w:pPr>
      <w:hyperlink w:anchor="_Toc295478339" w:history="1">
        <w:r w:rsidR="00480629" w:rsidRPr="00FD4D1E">
          <w:rPr>
            <w:rStyle w:val="Hyperlink"/>
            <w:noProof/>
          </w:rPr>
          <w:t>5. How, By Whom, and For What Purpose the Data Will Be Used</w:t>
        </w:r>
        <w:r w:rsidR="00480629">
          <w:rPr>
            <w:noProof/>
            <w:webHidden/>
          </w:rPr>
          <w:tab/>
        </w:r>
        <w:r>
          <w:rPr>
            <w:noProof/>
            <w:webHidden/>
          </w:rPr>
          <w:fldChar w:fldCharType="begin"/>
        </w:r>
        <w:r w:rsidR="00480629">
          <w:rPr>
            <w:noProof/>
            <w:webHidden/>
          </w:rPr>
          <w:instrText xml:space="preserve"> PAGEREF _Toc295478339 \h </w:instrText>
        </w:r>
        <w:r>
          <w:rPr>
            <w:noProof/>
            <w:webHidden/>
          </w:rPr>
        </w:r>
        <w:r>
          <w:rPr>
            <w:noProof/>
            <w:webHidden/>
          </w:rPr>
          <w:fldChar w:fldCharType="separate"/>
        </w:r>
        <w:r w:rsidR="0007505A">
          <w:rPr>
            <w:noProof/>
            <w:webHidden/>
          </w:rPr>
          <w:t>12</w:t>
        </w:r>
        <w:r>
          <w:rPr>
            <w:noProof/>
            <w:webHidden/>
          </w:rPr>
          <w:fldChar w:fldCharType="end"/>
        </w:r>
      </w:hyperlink>
    </w:p>
    <w:p w:rsidR="00480629" w:rsidRDefault="006C1024">
      <w:pPr>
        <w:pStyle w:val="TOC1"/>
        <w:rPr>
          <w:rFonts w:asciiTheme="minorHAnsi" w:eastAsiaTheme="minorEastAsia" w:hAnsiTheme="minorHAnsi" w:cstheme="minorBidi"/>
          <w:b w:val="0"/>
          <w:bCs w:val="0"/>
          <w:noProof/>
          <w:sz w:val="22"/>
          <w:szCs w:val="22"/>
        </w:rPr>
      </w:pPr>
      <w:hyperlink w:anchor="_Toc295478340" w:history="1">
        <w:r w:rsidR="00480629" w:rsidRPr="00FD4D1E">
          <w:rPr>
            <w:rStyle w:val="Hyperlink"/>
            <w:noProof/>
          </w:rPr>
          <w:t>6. Estimates of Costs to the Federal Government</w:t>
        </w:r>
        <w:r w:rsidR="00480629">
          <w:rPr>
            <w:noProof/>
            <w:webHidden/>
          </w:rPr>
          <w:tab/>
        </w:r>
        <w:r>
          <w:rPr>
            <w:noProof/>
            <w:webHidden/>
          </w:rPr>
          <w:fldChar w:fldCharType="begin"/>
        </w:r>
        <w:r w:rsidR="00480629">
          <w:rPr>
            <w:noProof/>
            <w:webHidden/>
          </w:rPr>
          <w:instrText xml:space="preserve"> PAGEREF _Toc295478340 \h </w:instrText>
        </w:r>
        <w:r>
          <w:rPr>
            <w:noProof/>
            <w:webHidden/>
          </w:rPr>
        </w:r>
        <w:r>
          <w:rPr>
            <w:noProof/>
            <w:webHidden/>
          </w:rPr>
          <w:fldChar w:fldCharType="separate"/>
        </w:r>
        <w:r w:rsidR="0007505A">
          <w:rPr>
            <w:noProof/>
            <w:webHidden/>
          </w:rPr>
          <w:t>13</w:t>
        </w:r>
        <w:r>
          <w:rPr>
            <w:noProof/>
            <w:webHidden/>
          </w:rPr>
          <w:fldChar w:fldCharType="end"/>
        </w:r>
      </w:hyperlink>
    </w:p>
    <w:p w:rsidR="00480629" w:rsidRDefault="006C1024">
      <w:pPr>
        <w:pStyle w:val="TOC1"/>
        <w:rPr>
          <w:rFonts w:asciiTheme="minorHAnsi" w:eastAsiaTheme="minorEastAsia" w:hAnsiTheme="minorHAnsi" w:cstheme="minorBidi"/>
          <w:b w:val="0"/>
          <w:bCs w:val="0"/>
          <w:noProof/>
          <w:sz w:val="22"/>
          <w:szCs w:val="22"/>
        </w:rPr>
      </w:pPr>
      <w:hyperlink w:anchor="_Toc295478341" w:history="1">
        <w:r w:rsidR="00480629" w:rsidRPr="00FD4D1E">
          <w:rPr>
            <w:rStyle w:val="Hyperlink"/>
            <w:noProof/>
          </w:rPr>
          <w:t>Appendix A: Committee Lists</w:t>
        </w:r>
        <w:r w:rsidR="00480629">
          <w:rPr>
            <w:noProof/>
            <w:webHidden/>
          </w:rPr>
          <w:tab/>
        </w:r>
        <w:r>
          <w:rPr>
            <w:noProof/>
            <w:webHidden/>
          </w:rPr>
          <w:fldChar w:fldCharType="begin"/>
        </w:r>
        <w:r w:rsidR="00480629">
          <w:rPr>
            <w:noProof/>
            <w:webHidden/>
          </w:rPr>
          <w:instrText xml:space="preserve"> PAGEREF _Toc295478341 \h </w:instrText>
        </w:r>
        <w:r>
          <w:rPr>
            <w:noProof/>
            <w:webHidden/>
          </w:rPr>
        </w:r>
        <w:r>
          <w:rPr>
            <w:noProof/>
            <w:webHidden/>
          </w:rPr>
          <w:fldChar w:fldCharType="separate"/>
        </w:r>
        <w:r w:rsidR="0007505A">
          <w:rPr>
            <w:noProof/>
            <w:webHidden/>
          </w:rPr>
          <w:t>14</w:t>
        </w:r>
        <w:r>
          <w:rPr>
            <w:noProof/>
            <w:webHidden/>
          </w:rPr>
          <w:fldChar w:fldCharType="end"/>
        </w:r>
      </w:hyperlink>
    </w:p>
    <w:p w:rsidR="00480629" w:rsidRDefault="006C1024">
      <w:pPr>
        <w:pStyle w:val="TOC1"/>
        <w:rPr>
          <w:rFonts w:asciiTheme="minorHAnsi" w:eastAsiaTheme="minorEastAsia" w:hAnsiTheme="minorHAnsi" w:cstheme="minorBidi"/>
          <w:b w:val="0"/>
          <w:bCs w:val="0"/>
          <w:noProof/>
          <w:sz w:val="22"/>
          <w:szCs w:val="22"/>
        </w:rPr>
      </w:pPr>
      <w:hyperlink w:anchor="_Toc295478342" w:history="1">
        <w:r w:rsidR="00480629" w:rsidRPr="00FD4D1E">
          <w:rPr>
            <w:rStyle w:val="Hyperlink"/>
            <w:noProof/>
          </w:rPr>
          <w:t>Appendix B: List of New Items</w:t>
        </w:r>
        <w:r w:rsidR="00480629">
          <w:rPr>
            <w:noProof/>
            <w:webHidden/>
          </w:rPr>
          <w:tab/>
        </w:r>
        <w:r>
          <w:rPr>
            <w:noProof/>
            <w:webHidden/>
          </w:rPr>
          <w:fldChar w:fldCharType="begin"/>
        </w:r>
        <w:r w:rsidR="00480629">
          <w:rPr>
            <w:noProof/>
            <w:webHidden/>
          </w:rPr>
          <w:instrText xml:space="preserve"> PAGEREF _Toc295478342 \h </w:instrText>
        </w:r>
        <w:r>
          <w:rPr>
            <w:noProof/>
            <w:webHidden/>
          </w:rPr>
        </w:r>
        <w:r>
          <w:rPr>
            <w:noProof/>
            <w:webHidden/>
          </w:rPr>
          <w:fldChar w:fldCharType="separate"/>
        </w:r>
        <w:r w:rsidR="0007505A">
          <w:rPr>
            <w:noProof/>
            <w:webHidden/>
          </w:rPr>
          <w:t>19</w:t>
        </w:r>
        <w:r>
          <w:rPr>
            <w:noProof/>
            <w:webHidden/>
          </w:rPr>
          <w:fldChar w:fldCharType="end"/>
        </w:r>
      </w:hyperlink>
    </w:p>
    <w:p w:rsidR="00480629" w:rsidRDefault="006C1024">
      <w:pPr>
        <w:pStyle w:val="TOC1"/>
        <w:rPr>
          <w:rFonts w:asciiTheme="minorHAnsi" w:eastAsiaTheme="minorEastAsia" w:hAnsiTheme="minorHAnsi" w:cstheme="minorBidi"/>
          <w:b w:val="0"/>
          <w:bCs w:val="0"/>
          <w:noProof/>
          <w:sz w:val="22"/>
          <w:szCs w:val="22"/>
        </w:rPr>
      </w:pPr>
      <w:hyperlink w:anchor="_Toc295478343" w:history="1">
        <w:r w:rsidR="00480629" w:rsidRPr="00FD4D1E">
          <w:rPr>
            <w:rStyle w:val="Hyperlink"/>
            <w:noProof/>
          </w:rPr>
          <w:t>Appendix C: Sample Parent Notification Letters</w:t>
        </w:r>
        <w:r w:rsidR="00480629">
          <w:rPr>
            <w:noProof/>
            <w:webHidden/>
          </w:rPr>
          <w:tab/>
        </w:r>
        <w:r>
          <w:rPr>
            <w:noProof/>
            <w:webHidden/>
          </w:rPr>
          <w:fldChar w:fldCharType="begin"/>
        </w:r>
        <w:r w:rsidR="00480629">
          <w:rPr>
            <w:noProof/>
            <w:webHidden/>
          </w:rPr>
          <w:instrText xml:space="preserve"> PAGEREF _Toc295478343 \h </w:instrText>
        </w:r>
        <w:r>
          <w:rPr>
            <w:noProof/>
            <w:webHidden/>
          </w:rPr>
        </w:r>
        <w:r>
          <w:rPr>
            <w:noProof/>
            <w:webHidden/>
          </w:rPr>
          <w:fldChar w:fldCharType="separate"/>
        </w:r>
        <w:r w:rsidR="0007505A">
          <w:rPr>
            <w:noProof/>
            <w:webHidden/>
          </w:rPr>
          <w:t>20</w:t>
        </w:r>
        <w:r>
          <w:rPr>
            <w:noProof/>
            <w:webHidden/>
          </w:rPr>
          <w:fldChar w:fldCharType="end"/>
        </w:r>
      </w:hyperlink>
    </w:p>
    <w:p w:rsidR="00480629" w:rsidRDefault="006C1024">
      <w:pPr>
        <w:pStyle w:val="TOC1"/>
        <w:rPr>
          <w:rFonts w:asciiTheme="minorHAnsi" w:eastAsiaTheme="minorEastAsia" w:hAnsiTheme="minorHAnsi" w:cstheme="minorBidi"/>
          <w:b w:val="0"/>
          <w:bCs w:val="0"/>
          <w:noProof/>
          <w:sz w:val="22"/>
          <w:szCs w:val="22"/>
        </w:rPr>
      </w:pPr>
      <w:hyperlink w:anchor="_Toc295478344" w:history="1">
        <w:r w:rsidR="00480629" w:rsidRPr="00FD4D1E">
          <w:rPr>
            <w:rStyle w:val="Hyperlink"/>
            <w:noProof/>
          </w:rPr>
          <w:t>Appendix D: Sample Description of School Coordinator Responsibilities</w:t>
        </w:r>
        <w:r w:rsidR="00480629">
          <w:rPr>
            <w:noProof/>
            <w:webHidden/>
          </w:rPr>
          <w:tab/>
        </w:r>
        <w:r>
          <w:rPr>
            <w:noProof/>
            <w:webHidden/>
          </w:rPr>
          <w:fldChar w:fldCharType="begin"/>
        </w:r>
        <w:r w:rsidR="00480629">
          <w:rPr>
            <w:noProof/>
            <w:webHidden/>
          </w:rPr>
          <w:instrText xml:space="preserve"> PAGEREF _Toc295478344 \h </w:instrText>
        </w:r>
        <w:r>
          <w:rPr>
            <w:noProof/>
            <w:webHidden/>
          </w:rPr>
        </w:r>
        <w:r>
          <w:rPr>
            <w:noProof/>
            <w:webHidden/>
          </w:rPr>
          <w:fldChar w:fldCharType="separate"/>
        </w:r>
        <w:r w:rsidR="0007505A">
          <w:rPr>
            <w:noProof/>
            <w:webHidden/>
          </w:rPr>
          <w:t>22</w:t>
        </w:r>
        <w:r>
          <w:rPr>
            <w:noProof/>
            <w:webHidden/>
          </w:rPr>
          <w:fldChar w:fldCharType="end"/>
        </w:r>
      </w:hyperlink>
    </w:p>
    <w:p w:rsidR="00A111D6" w:rsidRDefault="006C1024" w:rsidP="00D65CA9">
      <w:pPr>
        <w:pStyle w:val="Heading1"/>
        <w:spacing w:after="0"/>
        <w:rPr>
          <w:rFonts w:cs="Times New Roman"/>
          <w:b w:val="0"/>
          <w:kern w:val="0"/>
          <w:szCs w:val="24"/>
        </w:rPr>
        <w:sectPr w:rsidR="00A111D6" w:rsidSect="00C42D5A">
          <w:footerReference w:type="default" r:id="rId13"/>
          <w:pgSz w:w="12240" w:h="15840" w:code="1"/>
          <w:pgMar w:top="1440" w:right="1440" w:bottom="1440" w:left="1440" w:header="720" w:footer="720" w:gutter="0"/>
          <w:pgNumType w:fmt="lowerRoman" w:start="1"/>
          <w:cols w:space="720"/>
          <w:docGrid w:linePitch="360"/>
        </w:sectPr>
      </w:pPr>
      <w:r w:rsidRPr="002F2491">
        <w:rPr>
          <w:rFonts w:cs="Times New Roman"/>
          <w:b w:val="0"/>
          <w:kern w:val="0"/>
          <w:szCs w:val="24"/>
        </w:rPr>
        <w:fldChar w:fldCharType="end"/>
      </w:r>
    </w:p>
    <w:p w:rsidR="0069505B" w:rsidRDefault="006C1024">
      <w:pPr>
        <w:pStyle w:val="Heading1"/>
      </w:pPr>
      <w:r>
        <w:rPr>
          <w:sz w:val="22"/>
          <w:szCs w:val="22"/>
        </w:rPr>
        <w:lastRenderedPageBreak/>
        <w:fldChar w:fldCharType="begin"/>
      </w:r>
      <w:r w:rsidR="00E31EDF">
        <w:rPr>
          <w:sz w:val="22"/>
          <w:szCs w:val="22"/>
        </w:rPr>
        <w:instrText xml:space="preserve"> TOC \o "1-2" \h \z \u </w:instrText>
      </w:r>
      <w:r>
        <w:rPr>
          <w:sz w:val="22"/>
          <w:szCs w:val="22"/>
        </w:rPr>
        <w:fldChar w:fldCharType="end"/>
      </w:r>
      <w:bookmarkStart w:id="0" w:name="_Toc255380953"/>
      <w:bookmarkStart w:id="1" w:name="_Toc255419142"/>
      <w:bookmarkStart w:id="2" w:name="_Toc255419326"/>
      <w:bookmarkStart w:id="3" w:name="_Toc284882896"/>
      <w:bookmarkStart w:id="4" w:name="_Toc284936466"/>
      <w:bookmarkStart w:id="5" w:name="_Toc292373325"/>
      <w:bookmarkStart w:id="6" w:name="_Toc295478335"/>
      <w:r w:rsidR="00BA175A" w:rsidRPr="00717377">
        <w:t xml:space="preserve">1.  </w:t>
      </w:r>
      <w:r w:rsidR="00B93FE2" w:rsidRPr="00717377">
        <w:t>Explanation for This Submittal</w:t>
      </w:r>
      <w:bookmarkEnd w:id="0"/>
      <w:bookmarkEnd w:id="1"/>
      <w:bookmarkEnd w:id="2"/>
      <w:bookmarkEnd w:id="3"/>
      <w:bookmarkEnd w:id="4"/>
      <w:bookmarkEnd w:id="5"/>
      <w:bookmarkEnd w:id="6"/>
    </w:p>
    <w:p w:rsidR="00FF435A" w:rsidRDefault="00B93FE2">
      <w:pPr>
        <w:tabs>
          <w:tab w:val="left" w:pos="-720"/>
        </w:tabs>
        <w:suppressAutoHyphens/>
        <w:spacing w:after="120"/>
      </w:pPr>
      <w:r w:rsidRPr="00FC0CE8">
        <w:t>This document contains supplemental information pertaining to the 20</w:t>
      </w:r>
      <w:r w:rsidR="009212D7" w:rsidRPr="00FC0CE8">
        <w:t>11</w:t>
      </w:r>
      <w:r w:rsidRPr="00FC0CE8">
        <w:t>–201</w:t>
      </w:r>
      <w:r w:rsidR="009212D7" w:rsidRPr="00FC0CE8">
        <w:t>3</w:t>
      </w:r>
      <w:r w:rsidRPr="00FC0CE8">
        <w:t xml:space="preserve"> National Assessment of Educational Progress (NAEP) System Clearance proposal. </w:t>
      </w:r>
      <w:r w:rsidR="005C72FC" w:rsidRPr="005C72FC">
        <w:rPr>
          <w:spacing w:val="-3"/>
        </w:rPr>
        <w:t>NAEP is administered by the National Center for Education Statistics (NCES) in the Institute for Education Sciences of the U.S. Department of Education. The National Assessment Governing Board (henceforth referred to as the Governing Board) sets policy for NAEP and determines the content framework for each assessment</w:t>
      </w:r>
      <w:r w:rsidR="0040630A">
        <w:rPr>
          <w:spacing w:val="-3"/>
        </w:rPr>
        <w:t xml:space="preserve">. </w:t>
      </w:r>
      <w:r w:rsidRPr="00FC0CE8">
        <w:t xml:space="preserve">The </w:t>
      </w:r>
      <w:r w:rsidR="00F61FDE" w:rsidRPr="00FC0CE8">
        <w:t xml:space="preserve">system clearance </w:t>
      </w:r>
      <w:r w:rsidRPr="00FC0CE8">
        <w:t xml:space="preserve">package was submitted in </w:t>
      </w:r>
      <w:r w:rsidR="009212D7" w:rsidRPr="00FC0CE8">
        <w:t xml:space="preserve">November </w:t>
      </w:r>
      <w:r w:rsidRPr="00FC0CE8">
        <w:t>200</w:t>
      </w:r>
      <w:r w:rsidR="009212D7" w:rsidRPr="00FC0CE8">
        <w:t>9</w:t>
      </w:r>
      <w:r w:rsidRPr="00FC0CE8">
        <w:t xml:space="preserve"> and approved in </w:t>
      </w:r>
      <w:r w:rsidR="00920CB4" w:rsidRPr="00FC0CE8">
        <w:t xml:space="preserve">April </w:t>
      </w:r>
      <w:r w:rsidR="001525A2" w:rsidRPr="00FC0CE8">
        <w:t>2010</w:t>
      </w:r>
      <w:r w:rsidRPr="00FC0CE8">
        <w:t xml:space="preserve"> with OMB #1850-0790. The terms of clearance for OMB approvals state that each subsequent submittal activity under the </w:t>
      </w:r>
      <w:r w:rsidR="00F61FDE" w:rsidRPr="00FC0CE8">
        <w:t xml:space="preserve">system clearance </w:t>
      </w:r>
      <w:r w:rsidRPr="00FC0CE8">
        <w:t>is to be submitted to OMB.</w:t>
      </w:r>
    </w:p>
    <w:p w:rsidR="00012735" w:rsidRPr="00B22307" w:rsidRDefault="00577434" w:rsidP="00012735">
      <w:r w:rsidRPr="008306F1">
        <w:t>NAEP consists of two assessment programs: the NAEP Long</w:t>
      </w:r>
      <w:r>
        <w:t>-</w:t>
      </w:r>
      <w:r w:rsidRPr="008306F1">
        <w:t>Term Trend (LTT) assessment and the main NAEP assessment.</w:t>
      </w:r>
      <w:r>
        <w:t xml:space="preserve"> In 2012, NAEP will administer both assessment</w:t>
      </w:r>
      <w:r w:rsidR="00F01DED">
        <w:t xml:space="preserve"> programs</w:t>
      </w:r>
      <w:r>
        <w:t xml:space="preserve">. </w:t>
      </w:r>
      <w:r w:rsidR="00012735" w:rsidRPr="00B22307">
        <w:t>The nature of NAEP is that burden alternates from a relatively low burden in national-level administration years to a substantial burden increase in state-level administration years that include one or more assessments that support state-by-state and certain urban districts reporting. In state/district assessment years, NAEP samples approximate 1,000,000 students, while in national-only assessment years, NAEP samples approximate 100,000 students. In 2012</w:t>
      </w:r>
      <w:r w:rsidR="003B4CB6">
        <w:rPr>
          <w:rStyle w:val="FootnoteReference"/>
        </w:rPr>
        <w:footnoteReference w:id="1"/>
      </w:r>
      <w:r w:rsidR="00012735" w:rsidRPr="00B22307">
        <w:t xml:space="preserve">, NAEP will conduct national-level assessments, so the estimated burden is much lower than in 2011 NAEP. Also, as in most years, the clearance for the NAEP 2012 collection is split into two submissions, Wave 1 and Wave 2.  </w:t>
      </w:r>
    </w:p>
    <w:p w:rsidR="00AF2197" w:rsidRDefault="00157447">
      <w:r>
        <w:t xml:space="preserve">This Wave </w:t>
      </w:r>
      <w:r w:rsidR="00A75D4B">
        <w:t xml:space="preserve">2 </w:t>
      </w:r>
      <w:r>
        <w:t xml:space="preserve">submittal </w:t>
      </w:r>
      <w:r w:rsidR="00F36813" w:rsidRPr="00F36813">
        <w:t xml:space="preserve">seeks approval for </w:t>
      </w:r>
      <w:r w:rsidR="00F36813">
        <w:t>background (</w:t>
      </w:r>
      <w:r w:rsidR="00F36813" w:rsidRPr="00630438">
        <w:t xml:space="preserve">also referred to as </w:t>
      </w:r>
      <w:proofErr w:type="spellStart"/>
      <w:r w:rsidR="00F36813" w:rsidRPr="00630438">
        <w:t>noncognitive</w:t>
      </w:r>
      <w:proofErr w:type="spellEnd"/>
      <w:r w:rsidR="00F36813" w:rsidRPr="00630438">
        <w:t xml:space="preserve">) </w:t>
      </w:r>
      <w:r w:rsidR="00F36813">
        <w:t>questions</w:t>
      </w:r>
      <w:r w:rsidR="00630438">
        <w:t xml:space="preserve"> associated with the </w:t>
      </w:r>
      <w:r w:rsidR="00EA0540">
        <w:t xml:space="preserve">operational </w:t>
      </w:r>
      <w:r w:rsidR="002F5AB9">
        <w:t>national NAEP</w:t>
      </w:r>
      <w:r w:rsidR="00630438">
        <w:t xml:space="preserve"> 12</w:t>
      </w:r>
      <w:r w:rsidR="00630438" w:rsidRPr="00630438">
        <w:t>th</w:t>
      </w:r>
      <w:r w:rsidR="00630438">
        <w:t xml:space="preserve"> grade economics assessment</w:t>
      </w:r>
      <w:r w:rsidR="00EA0540">
        <w:t>;</w:t>
      </w:r>
      <w:r w:rsidR="00630438">
        <w:t xml:space="preserve"> </w:t>
      </w:r>
      <w:r w:rsidR="002F5AB9">
        <w:t>NAEP</w:t>
      </w:r>
      <w:r w:rsidR="00630438">
        <w:t xml:space="preserve"> pilot tests at the 4</w:t>
      </w:r>
      <w:r w:rsidR="00630438" w:rsidRPr="00630438">
        <w:t>th</w:t>
      </w:r>
      <w:r w:rsidR="00630438">
        <w:t>, 8</w:t>
      </w:r>
      <w:r w:rsidR="00630438" w:rsidRPr="00630438">
        <w:t>th</w:t>
      </w:r>
      <w:r w:rsidR="00630438">
        <w:t>, and 12</w:t>
      </w:r>
      <w:r w:rsidR="00630438" w:rsidRPr="00630438">
        <w:t>th</w:t>
      </w:r>
      <w:r w:rsidR="00630438">
        <w:t xml:space="preserve"> grade levels</w:t>
      </w:r>
      <w:r w:rsidR="00EA0540">
        <w:t>;</w:t>
      </w:r>
      <w:r w:rsidR="00630438">
        <w:t xml:space="preserve"> and three special studies</w:t>
      </w:r>
      <w:r w:rsidR="00EA0540">
        <w:t xml:space="preserve"> – namely</w:t>
      </w:r>
      <w:r w:rsidR="00AF4714">
        <w:t>:</w:t>
      </w:r>
    </w:p>
    <w:p w:rsidR="00AF2197" w:rsidRDefault="00A75D4B">
      <w:pPr>
        <w:pStyle w:val="Body"/>
        <w:spacing w:after="60" w:line="240" w:lineRule="auto"/>
        <w:ind w:firstLine="720"/>
        <w:rPr>
          <w:b/>
          <w:u w:val="single"/>
        </w:rPr>
      </w:pPr>
      <w:r>
        <w:rPr>
          <w:b/>
          <w:u w:val="single"/>
        </w:rPr>
        <w:t>Grade 4</w:t>
      </w:r>
      <w:r w:rsidR="00185E3F">
        <w:rPr>
          <w:b/>
          <w:u w:val="single"/>
        </w:rPr>
        <w:t xml:space="preserve"> or Age 9</w:t>
      </w:r>
      <w:r w:rsidR="00585142">
        <w:rPr>
          <w:b/>
          <w:u w:val="single"/>
        </w:rPr>
        <w:t xml:space="preserve"> LTT</w:t>
      </w:r>
    </w:p>
    <w:p w:rsidR="001A3A9A" w:rsidRDefault="005B2D53" w:rsidP="00D65CA9">
      <w:pPr>
        <w:spacing w:after="0"/>
        <w:ind w:firstLine="720"/>
      </w:pPr>
      <w:r w:rsidRPr="005B2D53">
        <w:t>Student Grade 4 Core</w:t>
      </w:r>
      <w:r w:rsidR="003B4CB6">
        <w:rPr>
          <w:rStyle w:val="FootnoteReference"/>
        </w:rPr>
        <w:footnoteReference w:id="2"/>
      </w:r>
      <w:r w:rsidR="00135AD5" w:rsidRPr="005B2D53">
        <w:t>+ Writing Questions</w:t>
      </w:r>
    </w:p>
    <w:p w:rsidR="001A3A9A" w:rsidRDefault="005B2D53" w:rsidP="00D65CA9">
      <w:pPr>
        <w:spacing w:after="0"/>
        <w:ind w:firstLine="720"/>
      </w:pPr>
      <w:r w:rsidRPr="005B2D53">
        <w:t>Teacher Grade 4 Background</w:t>
      </w:r>
      <w:r w:rsidR="004A5460">
        <w:t>,</w:t>
      </w:r>
      <w:r w:rsidRPr="005B2D53">
        <w:t xml:space="preserve"> Education</w:t>
      </w:r>
      <w:r w:rsidR="004A5460">
        <w:t>, and</w:t>
      </w:r>
      <w:r w:rsidRPr="005B2D53">
        <w:t xml:space="preserve"> Training</w:t>
      </w:r>
      <w:r w:rsidR="005A312A">
        <w:t xml:space="preserve"> (BET)</w:t>
      </w:r>
      <w:r w:rsidRPr="005B2D53">
        <w:t xml:space="preserve"> + Writing Questions </w:t>
      </w:r>
    </w:p>
    <w:p w:rsidR="00AF2197" w:rsidRDefault="005B2D53">
      <w:pPr>
        <w:spacing w:after="0"/>
        <w:ind w:firstLine="720"/>
      </w:pPr>
      <w:r w:rsidRPr="005B2D53">
        <w:t>School Grade 4 School Characteristics and Policies</w:t>
      </w:r>
      <w:r w:rsidR="005A312A">
        <w:t xml:space="preserve"> (SCP)</w:t>
      </w:r>
      <w:r w:rsidRPr="005B2D53">
        <w:t xml:space="preserve"> + Writing Questions</w:t>
      </w:r>
      <w:r w:rsidR="00A75D4B" w:rsidRPr="0001562E" w:rsidDel="00A75D4B">
        <w:t xml:space="preserve"> </w:t>
      </w:r>
    </w:p>
    <w:p w:rsidR="008F546A" w:rsidRDefault="00185E3F">
      <w:pPr>
        <w:spacing w:after="0"/>
        <w:ind w:left="900" w:hanging="180"/>
      </w:pPr>
      <w:r w:rsidRPr="00943DB6">
        <w:t xml:space="preserve">Special Study to evaluate </w:t>
      </w:r>
      <w:r>
        <w:t>a pilot</w:t>
      </w:r>
      <w:r w:rsidRPr="00943DB6">
        <w:t xml:space="preserve"> </w:t>
      </w:r>
      <w:r w:rsidR="0068324B">
        <w:t>Students with Disabilities (</w:t>
      </w:r>
      <w:r w:rsidRPr="00943DB6">
        <w:t>SD</w:t>
      </w:r>
      <w:r w:rsidR="0068324B">
        <w:t>)</w:t>
      </w:r>
      <w:r w:rsidRPr="00943DB6">
        <w:t xml:space="preserve"> and </w:t>
      </w:r>
      <w:r w:rsidR="0068324B">
        <w:t xml:space="preserve">(English Language Learners) </w:t>
      </w:r>
      <w:r w:rsidRPr="00943DB6">
        <w:t xml:space="preserve">ELL Decision Tree </w:t>
      </w:r>
      <w:r>
        <w:t>(at age 9 LTT)</w:t>
      </w:r>
    </w:p>
    <w:p w:rsidR="008F546A" w:rsidRDefault="00036049">
      <w:pPr>
        <w:spacing w:after="0"/>
        <w:ind w:left="900" w:hanging="180"/>
      </w:pPr>
      <w:r>
        <w:t>Special Study to evaluate use of MP-3 players for administering read-aloud accommodations</w:t>
      </w:r>
      <w:r w:rsidR="00A93917">
        <w:t xml:space="preserve"> (will include Background Questions from 2011 Mathematics assessment)</w:t>
      </w:r>
    </w:p>
    <w:p w:rsidR="001003B7" w:rsidRDefault="001003B7" w:rsidP="001003B7">
      <w:pPr>
        <w:spacing w:after="0"/>
        <w:ind w:left="900" w:hanging="180"/>
      </w:pPr>
      <w:r>
        <w:t>Special Study to evaluate possible mode effects among grade 4 students taking the writing pilot</w:t>
      </w:r>
    </w:p>
    <w:p w:rsidR="00036049" w:rsidRDefault="00036049" w:rsidP="008F546A">
      <w:pPr>
        <w:spacing w:after="0"/>
        <w:ind w:left="900" w:hanging="180"/>
        <w:rPr>
          <w:b/>
          <w:u w:val="single"/>
        </w:rPr>
      </w:pPr>
      <w:r>
        <w:t xml:space="preserve"> </w:t>
      </w:r>
    </w:p>
    <w:p w:rsidR="00AF2197" w:rsidRDefault="006A53AF">
      <w:pPr>
        <w:keepNext/>
        <w:spacing w:after="0"/>
        <w:ind w:firstLine="720"/>
      </w:pPr>
      <w:r>
        <w:rPr>
          <w:b/>
          <w:u w:val="single"/>
        </w:rPr>
        <w:t>Grade 8</w:t>
      </w:r>
      <w:r w:rsidR="00135AD5">
        <w:rPr>
          <w:b/>
          <w:u w:val="single"/>
        </w:rPr>
        <w:t xml:space="preserve"> (Age 13</w:t>
      </w:r>
      <w:r w:rsidR="00585142">
        <w:rPr>
          <w:b/>
          <w:u w:val="single"/>
        </w:rPr>
        <w:t xml:space="preserve"> LTT</w:t>
      </w:r>
      <w:r w:rsidR="00135AD5">
        <w:rPr>
          <w:b/>
          <w:u w:val="single"/>
        </w:rPr>
        <w:t>)</w:t>
      </w:r>
      <w:r w:rsidR="00135AD5">
        <w:rPr>
          <w:rStyle w:val="FootnoteReference"/>
          <w:b/>
          <w:u w:val="single"/>
        </w:rPr>
        <w:footnoteReference w:id="3"/>
      </w:r>
    </w:p>
    <w:p w:rsidR="00AF2197" w:rsidRDefault="00EC16FA">
      <w:pPr>
        <w:keepNext/>
        <w:spacing w:after="60" w:line="240" w:lineRule="auto"/>
        <w:ind w:firstLine="720"/>
      </w:pPr>
      <w:r w:rsidRPr="005B2D53">
        <w:t xml:space="preserve">Student Grade </w:t>
      </w:r>
      <w:r>
        <w:t>8</w:t>
      </w:r>
      <w:r w:rsidRPr="005B2D53">
        <w:t xml:space="preserve"> Core </w:t>
      </w:r>
    </w:p>
    <w:p w:rsidR="00AF2197" w:rsidRDefault="005B2D53">
      <w:pPr>
        <w:keepNext/>
        <w:spacing w:after="0"/>
        <w:ind w:firstLine="720"/>
      </w:pPr>
      <w:r w:rsidRPr="005B2D53">
        <w:t>Teacher Grade 8</w:t>
      </w:r>
      <w:r w:rsidR="004B059A">
        <w:t xml:space="preserve"> </w:t>
      </w:r>
      <w:r w:rsidRPr="005B2D53">
        <w:t>Background, Education, and Training</w:t>
      </w:r>
      <w:r w:rsidR="005A312A">
        <w:t xml:space="preserve"> </w:t>
      </w:r>
      <w:r w:rsidR="004B059A" w:rsidRPr="005B2D53">
        <w:t>Questions</w:t>
      </w:r>
      <w:r w:rsidR="00961A07">
        <w:t xml:space="preserve"> </w:t>
      </w:r>
    </w:p>
    <w:p w:rsidR="00AF2197" w:rsidRDefault="005B2D53">
      <w:pPr>
        <w:keepNext/>
        <w:spacing w:after="0"/>
        <w:ind w:firstLine="720"/>
      </w:pPr>
      <w:r w:rsidRPr="005B2D53">
        <w:t>School Grade 8 School Characteristics and Policies</w:t>
      </w:r>
      <w:r w:rsidR="005A312A">
        <w:t xml:space="preserve"> </w:t>
      </w:r>
      <w:r w:rsidR="004B059A" w:rsidRPr="005B2D53">
        <w:t>Questions</w:t>
      </w:r>
    </w:p>
    <w:p w:rsidR="008F546A" w:rsidRDefault="00943DB6">
      <w:pPr>
        <w:keepNext/>
        <w:spacing w:after="0"/>
        <w:ind w:firstLine="720"/>
      </w:pPr>
      <w:r w:rsidRPr="00943DB6">
        <w:t xml:space="preserve">Special Study to evaluate </w:t>
      </w:r>
      <w:r>
        <w:t>a pilot</w:t>
      </w:r>
      <w:r w:rsidRPr="00943DB6">
        <w:t xml:space="preserve"> SD and ELL Decision Tree</w:t>
      </w:r>
    </w:p>
    <w:p w:rsidR="008F546A" w:rsidRPr="00943DB6" w:rsidRDefault="008F546A" w:rsidP="008F546A">
      <w:pPr>
        <w:keepNext/>
        <w:spacing w:after="0"/>
        <w:ind w:left="900" w:hanging="180"/>
      </w:pPr>
    </w:p>
    <w:p w:rsidR="00AF2197" w:rsidRDefault="00A75D4B">
      <w:pPr>
        <w:spacing w:after="60" w:line="240" w:lineRule="auto"/>
        <w:ind w:firstLine="720"/>
        <w:rPr>
          <w:b/>
          <w:u w:val="single"/>
        </w:rPr>
      </w:pPr>
      <w:r>
        <w:rPr>
          <w:b/>
          <w:u w:val="single"/>
        </w:rPr>
        <w:t>Grade 12</w:t>
      </w:r>
    </w:p>
    <w:p w:rsidR="001A3A9A" w:rsidRDefault="005B2D53" w:rsidP="00D65CA9">
      <w:pPr>
        <w:spacing w:after="0"/>
        <w:ind w:firstLine="720"/>
      </w:pPr>
      <w:r w:rsidRPr="005B2D53">
        <w:t>Student Grade 12 Core + Economics Questions</w:t>
      </w:r>
    </w:p>
    <w:p w:rsidR="00A75D4B" w:rsidRPr="00A75D4B" w:rsidRDefault="005B2D53" w:rsidP="00D65CA9">
      <w:pPr>
        <w:spacing w:after="0"/>
        <w:ind w:left="1980" w:hanging="1260"/>
      </w:pPr>
      <w:r w:rsidRPr="005B2D53">
        <w:t>Student Grade 12 Core + Reading Questions</w:t>
      </w:r>
    </w:p>
    <w:p w:rsidR="00AF2197" w:rsidRDefault="005B2D53" w:rsidP="0038321C">
      <w:pPr>
        <w:spacing w:after="0"/>
        <w:ind w:left="1980" w:hanging="1260"/>
      </w:pPr>
      <w:r w:rsidRPr="005B2D53">
        <w:t>Student Grade 12 Core + Mathematics Questions</w:t>
      </w:r>
    </w:p>
    <w:p w:rsidR="00AF2197" w:rsidRDefault="005B2D53" w:rsidP="0038321C">
      <w:pPr>
        <w:spacing w:after="0"/>
        <w:ind w:left="1980" w:hanging="1260"/>
      </w:pPr>
      <w:r w:rsidRPr="005B2D53">
        <w:t xml:space="preserve">Department Chair Economics Questions </w:t>
      </w:r>
    </w:p>
    <w:p w:rsidR="007A2563" w:rsidRDefault="00DA6E30" w:rsidP="007A2563">
      <w:pPr>
        <w:tabs>
          <w:tab w:val="left" w:pos="900"/>
        </w:tabs>
        <w:spacing w:after="0"/>
        <w:ind w:left="900" w:hanging="180"/>
        <w:rPr>
          <w:sz w:val="22"/>
          <w:szCs w:val="22"/>
        </w:rPr>
      </w:pPr>
      <w:r w:rsidRPr="00DA6E30">
        <w:rPr>
          <w:sz w:val="22"/>
          <w:szCs w:val="22"/>
        </w:rPr>
        <w:t xml:space="preserve">School Grade 12 (Version A): </w:t>
      </w:r>
      <w:r w:rsidR="001C6B99" w:rsidRPr="001C6B99">
        <w:rPr>
          <w:sz w:val="22"/>
          <w:szCs w:val="22"/>
        </w:rPr>
        <w:t>School Characteristics and Policies Questions (operational), Economics, School Characteristics and Policies Questions (pilot), Charter School Questions</w:t>
      </w:r>
    </w:p>
    <w:p w:rsidR="007A2563" w:rsidRDefault="00DA6E30" w:rsidP="007A2563">
      <w:pPr>
        <w:tabs>
          <w:tab w:val="left" w:pos="900"/>
        </w:tabs>
        <w:spacing w:after="0"/>
        <w:ind w:left="900" w:hanging="180"/>
        <w:rPr>
          <w:b/>
          <w:sz w:val="22"/>
          <w:szCs w:val="22"/>
        </w:rPr>
      </w:pPr>
      <w:r w:rsidRPr="00DA6E30">
        <w:rPr>
          <w:sz w:val="22"/>
          <w:szCs w:val="22"/>
        </w:rPr>
        <w:t>School Grade 12 (Version B):</w:t>
      </w:r>
      <w:r w:rsidR="001C6B99" w:rsidRPr="00ED4670">
        <w:rPr>
          <w:b/>
          <w:sz w:val="22"/>
          <w:szCs w:val="22"/>
        </w:rPr>
        <w:t xml:space="preserve"> </w:t>
      </w:r>
      <w:r w:rsidR="001C6B99" w:rsidRPr="00ED4670">
        <w:rPr>
          <w:sz w:val="22"/>
          <w:szCs w:val="22"/>
        </w:rPr>
        <w:t>School Characteristics and Policies Questions (operational) , Economics, Mathematics Questions (pilot), Reading Questions (pilot), Charter School Questions</w:t>
      </w:r>
    </w:p>
    <w:p w:rsidR="001C6B99" w:rsidRDefault="001C6B99">
      <w:pPr>
        <w:spacing w:after="60" w:line="240" w:lineRule="auto"/>
        <w:ind w:firstLine="720"/>
      </w:pPr>
    </w:p>
    <w:p w:rsidR="00AF2197" w:rsidRDefault="00225982">
      <w:pPr>
        <w:spacing w:after="60" w:line="240" w:lineRule="auto"/>
        <w:ind w:firstLine="720"/>
        <w:rPr>
          <w:b/>
          <w:u w:val="single"/>
        </w:rPr>
      </w:pPr>
      <w:r>
        <w:rPr>
          <w:b/>
          <w:u w:val="single"/>
        </w:rPr>
        <w:t>All Grade Levels</w:t>
      </w:r>
    </w:p>
    <w:p w:rsidR="000A301F" w:rsidRDefault="00181AAE">
      <w:pPr>
        <w:ind w:left="1260" w:hanging="540"/>
        <w:rPr>
          <w:sz w:val="20"/>
          <w:szCs w:val="20"/>
        </w:rPr>
      </w:pPr>
      <w:r>
        <w:t xml:space="preserve">SD and ELL Instructions and Worksheets </w:t>
      </w:r>
    </w:p>
    <w:p w:rsidR="00FF435A" w:rsidRDefault="00157447">
      <w:pPr>
        <w:pStyle w:val="Text"/>
        <w:spacing w:line="300" w:lineRule="auto"/>
      </w:pPr>
      <w:r>
        <w:t xml:space="preserve">These specific questions are the </w:t>
      </w:r>
      <w:r w:rsidR="004B059A">
        <w:t xml:space="preserve">second </w:t>
      </w:r>
      <w:r>
        <w:t xml:space="preserve">group (Wave </w:t>
      </w:r>
      <w:r w:rsidR="004B059A">
        <w:t>2</w:t>
      </w:r>
      <w:r>
        <w:t xml:space="preserve">) of questions submitted for approval for usage in 2012. A </w:t>
      </w:r>
      <w:r w:rsidR="004B059A">
        <w:t xml:space="preserve">first </w:t>
      </w:r>
      <w:r>
        <w:t xml:space="preserve">group of questions (Wave </w:t>
      </w:r>
      <w:r w:rsidR="004B059A">
        <w:t>1</w:t>
      </w:r>
      <w:r>
        <w:t xml:space="preserve">) </w:t>
      </w:r>
      <w:r w:rsidR="004B059A">
        <w:t xml:space="preserve">was </w:t>
      </w:r>
      <w:r w:rsidR="002F5AB9">
        <w:t>approv</w:t>
      </w:r>
      <w:r w:rsidR="00EA0540">
        <w:t>e</w:t>
      </w:r>
      <w:r w:rsidR="002F5AB9">
        <w:t xml:space="preserve">d </w:t>
      </w:r>
      <w:r w:rsidR="00EB581E">
        <w:t>in Ma</w:t>
      </w:r>
      <w:r w:rsidR="002F5AB9">
        <w:t>y</w:t>
      </w:r>
      <w:r w:rsidR="00EB581E">
        <w:t xml:space="preserve"> 2011</w:t>
      </w:r>
      <w:r w:rsidR="00577434">
        <w:t xml:space="preserve"> and contained </w:t>
      </w:r>
      <w:r w:rsidR="002F5AB9">
        <w:t xml:space="preserve">the 2012 </w:t>
      </w:r>
      <w:r w:rsidR="00577434">
        <w:t xml:space="preserve">LTT </w:t>
      </w:r>
      <w:r w:rsidR="002F5AB9">
        <w:t>background questionnaires</w:t>
      </w:r>
      <w:r w:rsidR="00EB581E">
        <w:t>.</w:t>
      </w:r>
      <w:r>
        <w:t xml:space="preserve"> Wave 2 contain</w:t>
      </w:r>
      <w:r w:rsidR="00EB581E">
        <w:t>s</w:t>
      </w:r>
      <w:r>
        <w:t xml:space="preserve"> the student, teacher, school, and department chair questions to be administered as part of main NAEP and the students with disabilities (SD) and English language learner (ELL) worksheets to be used with both LTT and main NAEP.</w:t>
      </w:r>
    </w:p>
    <w:p w:rsidR="0069505B" w:rsidRDefault="00FC0CE8">
      <w:pPr>
        <w:pStyle w:val="Heading1"/>
      </w:pPr>
      <w:bookmarkStart w:id="7" w:name="_Toc292373326"/>
      <w:bookmarkStart w:id="8" w:name="_Toc295478336"/>
      <w:r>
        <w:t>2</w:t>
      </w:r>
      <w:r w:rsidR="00A20002">
        <w:t xml:space="preserve">. </w:t>
      </w:r>
      <w:r w:rsidR="00A20002" w:rsidRPr="000A5290">
        <w:t xml:space="preserve">Overview of </w:t>
      </w:r>
      <w:r w:rsidR="00EB581E">
        <w:t>Wave 2</w:t>
      </w:r>
      <w:r w:rsidR="00A20002">
        <w:t xml:space="preserve"> </w:t>
      </w:r>
      <w:r w:rsidR="00A20002" w:rsidRPr="000A5290">
        <w:t xml:space="preserve">NAEP </w:t>
      </w:r>
      <w:r w:rsidR="00A20002">
        <w:t>2012</w:t>
      </w:r>
      <w:r w:rsidR="00A20002" w:rsidRPr="000A5290">
        <w:t xml:space="preserve"> Assessments</w:t>
      </w:r>
      <w:bookmarkEnd w:id="7"/>
      <w:bookmarkEnd w:id="8"/>
      <w:r w:rsidR="00A20002" w:rsidRPr="000A5290">
        <w:t xml:space="preserve"> </w:t>
      </w:r>
    </w:p>
    <w:p w:rsidR="00FF435A" w:rsidRDefault="00572805">
      <w:pPr>
        <w:tabs>
          <w:tab w:val="left" w:pos="-720"/>
        </w:tabs>
        <w:suppressAutoHyphens/>
        <w:spacing w:after="240"/>
      </w:pPr>
      <w:r>
        <w:t>Much of t</w:t>
      </w:r>
      <w:r w:rsidR="00A20002" w:rsidRPr="008306F1">
        <w:t xml:space="preserve">he following broad overview of the 2012 NAEP assessments was included as part of the 2011–2013 System Clearance submittal. The Governing Board </w:t>
      </w:r>
      <w:r w:rsidR="00A20002" w:rsidRPr="008306F1">
        <w:rPr>
          <w:spacing w:val="-3"/>
        </w:rPr>
        <w:t xml:space="preserve">determines NAEP policy and assessment schedule, and future Governing Board decisions may result in changes to some aspects of an assessment (e.g., which subjects are assessed in which years). However, the </w:t>
      </w:r>
      <w:r w:rsidR="00A20002" w:rsidRPr="008306F1">
        <w:t xml:space="preserve">overall methodology and assessment process will remain consistent. </w:t>
      </w:r>
      <w:r w:rsidR="002F2491" w:rsidRPr="002F2491">
        <w:rPr>
          <w:spacing w:val="-3"/>
        </w:rPr>
        <w:t xml:space="preserve">These </w:t>
      </w:r>
      <w:r w:rsidR="00225982">
        <w:rPr>
          <w:spacing w:val="-3"/>
        </w:rPr>
        <w:t>assessments</w:t>
      </w:r>
      <w:r w:rsidR="002F2491" w:rsidRPr="002F2491">
        <w:rPr>
          <w:spacing w:val="-3"/>
        </w:rPr>
        <w:t xml:space="preserve"> are currently conducted by an alliance of organizations under contract with the U.S. Department of Education. The </w:t>
      </w:r>
      <w:r w:rsidR="00225982">
        <w:rPr>
          <w:spacing w:val="-3"/>
        </w:rPr>
        <w:t>assessments</w:t>
      </w:r>
      <w:r w:rsidR="00225982" w:rsidRPr="002F2491">
        <w:rPr>
          <w:spacing w:val="-3"/>
        </w:rPr>
        <w:t xml:space="preserve"> </w:t>
      </w:r>
      <w:r w:rsidR="002F2491" w:rsidRPr="002F2491">
        <w:rPr>
          <w:spacing w:val="-3"/>
        </w:rPr>
        <w:t>contain two kinds of questions</w:t>
      </w:r>
      <w:r w:rsidR="00C265E0">
        <w:rPr>
          <w:spacing w:val="-3"/>
        </w:rPr>
        <w:t xml:space="preserve">: </w:t>
      </w:r>
      <w:r w:rsidR="005A12F2" w:rsidRPr="005A12F2">
        <w:rPr>
          <w:i/>
          <w:spacing w:val="-3"/>
        </w:rPr>
        <w:t xml:space="preserve">cognitive </w:t>
      </w:r>
      <w:r w:rsidR="002F2491" w:rsidRPr="002F2491">
        <w:rPr>
          <w:spacing w:val="-3"/>
        </w:rPr>
        <w:t xml:space="preserve">questions, which measure student knowledge of an academic subject; and </w:t>
      </w:r>
      <w:r w:rsidR="005A12F2" w:rsidRPr="005A12F2">
        <w:rPr>
          <w:i/>
          <w:spacing w:val="-3"/>
        </w:rPr>
        <w:t>background</w:t>
      </w:r>
      <w:r w:rsidR="002F2491" w:rsidRPr="002F2491">
        <w:rPr>
          <w:spacing w:val="-3"/>
        </w:rPr>
        <w:t xml:space="preserve"> or </w:t>
      </w:r>
      <w:proofErr w:type="spellStart"/>
      <w:r w:rsidR="006B5406">
        <w:rPr>
          <w:spacing w:val="-3"/>
        </w:rPr>
        <w:t>noncognitive</w:t>
      </w:r>
      <w:proofErr w:type="spellEnd"/>
      <w:r w:rsidR="006B5406" w:rsidRPr="002F2491">
        <w:rPr>
          <w:spacing w:val="-3"/>
        </w:rPr>
        <w:t xml:space="preserve"> </w:t>
      </w:r>
      <w:r w:rsidR="002F2491" w:rsidRPr="002F2491">
        <w:rPr>
          <w:spacing w:val="-3"/>
        </w:rPr>
        <w:t>questions which gather information on demographic as well as classroom instructional procedures</w:t>
      </w:r>
      <w:r w:rsidR="0040630A">
        <w:rPr>
          <w:spacing w:val="-3"/>
          <w:sz w:val="22"/>
        </w:rPr>
        <w:t>.</w:t>
      </w:r>
      <w:r w:rsidR="006B5406">
        <w:rPr>
          <w:spacing w:val="-3"/>
          <w:sz w:val="22"/>
        </w:rPr>
        <w:t xml:space="preserve"> </w:t>
      </w:r>
      <w:r w:rsidR="006B5406" w:rsidRPr="0094633F">
        <w:rPr>
          <w:spacing w:val="-3"/>
        </w:rPr>
        <w:t>T</w:t>
      </w:r>
      <w:r w:rsidR="006B5406" w:rsidRPr="002F2491">
        <w:rPr>
          <w:spacing w:val="-3"/>
        </w:rPr>
        <w:t>he Governing Board is responsible for selecting and approving all of NAEP’s background questions, as well as the cognitive items</w:t>
      </w:r>
      <w:r w:rsidR="005A12F2" w:rsidRPr="005A12F2">
        <w:rPr>
          <w:spacing w:val="-3"/>
        </w:rPr>
        <w:t>.</w:t>
      </w:r>
    </w:p>
    <w:p w:rsidR="00FF435A" w:rsidRDefault="00760C9C" w:rsidP="002F5AB9">
      <w:pPr>
        <w:pStyle w:val="Text"/>
        <w:spacing w:after="120" w:line="300" w:lineRule="auto"/>
      </w:pPr>
      <w:r w:rsidRPr="00AB1D8B">
        <w:t>The 201</w:t>
      </w:r>
      <w:r>
        <w:t>2</w:t>
      </w:r>
      <w:r w:rsidRPr="00AB1D8B">
        <w:t xml:space="preserve"> data collection activities described in this Wave </w:t>
      </w:r>
      <w:r>
        <w:t>2</w:t>
      </w:r>
      <w:r w:rsidRPr="00AB1D8B">
        <w:t xml:space="preserve"> submission </w:t>
      </w:r>
      <w:r w:rsidR="00B00336" w:rsidRPr="00AB1D8B">
        <w:t>consists</w:t>
      </w:r>
      <w:r w:rsidRPr="00AB1D8B">
        <w:t xml:space="preserve"> of the following:</w:t>
      </w:r>
    </w:p>
    <w:p w:rsidR="00AF2197" w:rsidRDefault="00EA6A3E" w:rsidP="002F5AB9">
      <w:pPr>
        <w:numPr>
          <w:ilvl w:val="0"/>
          <w:numId w:val="23"/>
        </w:numPr>
        <w:tabs>
          <w:tab w:val="left" w:pos="-720"/>
        </w:tabs>
        <w:suppressAutoHyphens/>
        <w:spacing w:after="60" w:line="240" w:lineRule="auto"/>
      </w:pPr>
      <w:r>
        <w:t>Economics (n</w:t>
      </w:r>
      <w:r w:rsidR="00760C9C" w:rsidRPr="00AB1D8B">
        <w:t>ational at grade</w:t>
      </w:r>
      <w:r w:rsidR="00AA7D5E">
        <w:t xml:space="preserve"> </w:t>
      </w:r>
      <w:r w:rsidR="00760C9C">
        <w:t>12</w:t>
      </w:r>
      <w:bookmarkStart w:id="9" w:name="_Hlk242612003"/>
      <w:r>
        <w:t>)</w:t>
      </w:r>
    </w:p>
    <w:bookmarkEnd w:id="9"/>
    <w:p w:rsidR="00AF2197" w:rsidRDefault="00CF1D0C" w:rsidP="002F5AB9">
      <w:pPr>
        <w:numPr>
          <w:ilvl w:val="0"/>
          <w:numId w:val="23"/>
        </w:numPr>
        <w:tabs>
          <w:tab w:val="left" w:pos="-720"/>
        </w:tabs>
        <w:suppressAutoHyphens/>
        <w:spacing w:after="60" w:line="240" w:lineRule="auto"/>
      </w:pPr>
      <w:r w:rsidRPr="00CF1D0C">
        <w:t>Writing pilot (national at grade 4; computer delivered)</w:t>
      </w:r>
    </w:p>
    <w:p w:rsidR="00AF2197" w:rsidRDefault="00CF1D0C" w:rsidP="002F5AB9">
      <w:pPr>
        <w:numPr>
          <w:ilvl w:val="0"/>
          <w:numId w:val="23"/>
        </w:numPr>
        <w:tabs>
          <w:tab w:val="left" w:pos="-720"/>
        </w:tabs>
        <w:suppressAutoHyphens/>
        <w:spacing w:after="60" w:line="240" w:lineRule="auto"/>
      </w:pPr>
      <w:r w:rsidRPr="00CF1D0C">
        <w:t>Reading pilot (national at grade 12)</w:t>
      </w:r>
    </w:p>
    <w:p w:rsidR="00AF2197" w:rsidRDefault="00CF1D0C" w:rsidP="002F5AB9">
      <w:pPr>
        <w:numPr>
          <w:ilvl w:val="0"/>
          <w:numId w:val="23"/>
        </w:numPr>
        <w:tabs>
          <w:tab w:val="left" w:pos="-720"/>
        </w:tabs>
        <w:suppressAutoHyphens/>
        <w:spacing w:after="60" w:line="240" w:lineRule="auto"/>
      </w:pPr>
      <w:r w:rsidRPr="00CF1D0C">
        <w:t>Mathematics pilot (national at grade 12)</w:t>
      </w:r>
    </w:p>
    <w:p w:rsidR="00AF2197" w:rsidRDefault="00CF1D0C" w:rsidP="002F5AB9">
      <w:pPr>
        <w:numPr>
          <w:ilvl w:val="0"/>
          <w:numId w:val="23"/>
        </w:numPr>
        <w:tabs>
          <w:tab w:val="left" w:pos="-720"/>
        </w:tabs>
        <w:suppressAutoHyphens/>
        <w:spacing w:after="60" w:line="240" w:lineRule="auto"/>
      </w:pPr>
      <w:r w:rsidRPr="00CF1D0C">
        <w:t xml:space="preserve">Student </w:t>
      </w:r>
      <w:r w:rsidR="00EA6A3E">
        <w:t xml:space="preserve">Core </w:t>
      </w:r>
      <w:r w:rsidRPr="00CF1D0C">
        <w:t xml:space="preserve">Background pilot (at grades 4 </w:t>
      </w:r>
      <w:r w:rsidR="000864A6">
        <w:t>and</w:t>
      </w:r>
      <w:r w:rsidR="000864A6" w:rsidRPr="00CF1D0C">
        <w:t xml:space="preserve"> </w:t>
      </w:r>
      <w:r w:rsidRPr="00CF1D0C">
        <w:t>12, and at age 13</w:t>
      </w:r>
      <w:r w:rsidR="00585142">
        <w:t xml:space="preserve"> LTT</w:t>
      </w:r>
      <w:r w:rsidRPr="00CF1D0C">
        <w:t>)</w:t>
      </w:r>
    </w:p>
    <w:p w:rsidR="00AF2197" w:rsidRDefault="00CF1D0C" w:rsidP="002F5AB9">
      <w:pPr>
        <w:numPr>
          <w:ilvl w:val="0"/>
          <w:numId w:val="23"/>
        </w:numPr>
        <w:tabs>
          <w:tab w:val="left" w:pos="-720"/>
        </w:tabs>
        <w:suppressAutoHyphens/>
        <w:spacing w:after="60" w:line="240" w:lineRule="auto"/>
      </w:pPr>
      <w:r w:rsidRPr="00CF1D0C">
        <w:t xml:space="preserve">Teacher </w:t>
      </w:r>
      <w:r w:rsidR="00EA6A3E">
        <w:t xml:space="preserve">Core </w:t>
      </w:r>
      <w:r w:rsidRPr="00CF1D0C">
        <w:t>Background pilot (at grade 4</w:t>
      </w:r>
      <w:r w:rsidR="00AA7D5E">
        <w:t>, age 13</w:t>
      </w:r>
      <w:r w:rsidR="00585142">
        <w:t xml:space="preserve"> LTT</w:t>
      </w:r>
      <w:r w:rsidRPr="00CF1D0C">
        <w:t>)</w:t>
      </w:r>
    </w:p>
    <w:p w:rsidR="00AF2197" w:rsidRDefault="00EA6A3E" w:rsidP="002F5AB9">
      <w:pPr>
        <w:numPr>
          <w:ilvl w:val="0"/>
          <w:numId w:val="23"/>
        </w:numPr>
        <w:tabs>
          <w:tab w:val="left" w:pos="-720"/>
        </w:tabs>
        <w:suppressAutoHyphens/>
        <w:spacing w:after="60" w:line="240" w:lineRule="auto"/>
      </w:pPr>
      <w:r w:rsidRPr="00AA7D5E">
        <w:t xml:space="preserve">School </w:t>
      </w:r>
      <w:r>
        <w:t xml:space="preserve">Core </w:t>
      </w:r>
      <w:r w:rsidRPr="00AA7D5E">
        <w:t xml:space="preserve">Background pilot (at grades 4 </w:t>
      </w:r>
      <w:r w:rsidR="000864A6">
        <w:t>and</w:t>
      </w:r>
      <w:r w:rsidR="000864A6" w:rsidRPr="00AA7D5E" w:rsidDel="000864A6">
        <w:t xml:space="preserve"> </w:t>
      </w:r>
      <w:r w:rsidRPr="00AA7D5E">
        <w:t>12</w:t>
      </w:r>
      <w:r>
        <w:t>,</w:t>
      </w:r>
      <w:r w:rsidR="009A7DE7">
        <w:t xml:space="preserve"> </w:t>
      </w:r>
      <w:r>
        <w:t>and at age 13</w:t>
      </w:r>
      <w:r w:rsidR="00585142">
        <w:t xml:space="preserve"> LTT</w:t>
      </w:r>
      <w:r w:rsidRPr="00AA7D5E">
        <w:t>)</w:t>
      </w:r>
    </w:p>
    <w:p w:rsidR="00AF2197" w:rsidRDefault="00760C9C" w:rsidP="002F5AB9">
      <w:pPr>
        <w:numPr>
          <w:ilvl w:val="0"/>
          <w:numId w:val="23"/>
        </w:numPr>
        <w:tabs>
          <w:tab w:val="left" w:pos="-720"/>
        </w:tabs>
        <w:suppressAutoHyphens/>
        <w:spacing w:after="60" w:line="240" w:lineRule="auto"/>
      </w:pPr>
      <w:r w:rsidRPr="002F663E">
        <w:t>SD and ELL worksheets</w:t>
      </w:r>
      <w:r w:rsidR="00C265E0">
        <w:t>—</w:t>
      </w:r>
      <w:r w:rsidR="005A12F2" w:rsidRPr="005A12F2">
        <w:t>completed by teachers or administrators of students identified as SD and/or as ELL (both main NAEP and LTT</w:t>
      </w:r>
      <w:r w:rsidR="00AA7D5E">
        <w:rPr>
          <w:sz w:val="22"/>
        </w:rPr>
        <w:t>)</w:t>
      </w:r>
      <w:r w:rsidR="005A12F2" w:rsidRPr="005A12F2">
        <w:t xml:space="preserve"> </w:t>
      </w:r>
    </w:p>
    <w:p w:rsidR="00305057" w:rsidRDefault="005A12F2" w:rsidP="002F5AB9">
      <w:pPr>
        <w:numPr>
          <w:ilvl w:val="0"/>
          <w:numId w:val="23"/>
        </w:numPr>
        <w:tabs>
          <w:tab w:val="left" w:pos="-720"/>
        </w:tabs>
        <w:suppressAutoHyphens/>
        <w:spacing w:after="60" w:line="240" w:lineRule="auto"/>
        <w:ind w:left="763"/>
      </w:pPr>
      <w:r w:rsidRPr="005A12F2">
        <w:t xml:space="preserve">Special Pilot Study to evaluate the </w:t>
      </w:r>
      <w:r w:rsidR="006E686E">
        <w:t xml:space="preserve">new </w:t>
      </w:r>
      <w:r w:rsidRPr="005A12F2">
        <w:t>SD and ELL Decision Tree</w:t>
      </w:r>
      <w:r w:rsidR="009A7DE7">
        <w:t xml:space="preserve"> (refer to page </w:t>
      </w:r>
      <w:r w:rsidR="00287966">
        <w:t xml:space="preserve">9 </w:t>
      </w:r>
      <w:r w:rsidR="009A7DE7">
        <w:t>for more detail)</w:t>
      </w:r>
      <w:r w:rsidR="006E686E">
        <w:t>, based on the new SD and ELL policy established by the Governing Board (</w:t>
      </w:r>
      <w:r w:rsidR="006A53AF">
        <w:t>a</w:t>
      </w:r>
      <w:r w:rsidRPr="005A12F2">
        <w:t>t age</w:t>
      </w:r>
      <w:r w:rsidR="00185E3F">
        <w:t>s 9 and</w:t>
      </w:r>
      <w:r w:rsidRPr="005A12F2">
        <w:t xml:space="preserve"> 13 LTT</w:t>
      </w:r>
      <w:r w:rsidR="006E686E">
        <w:t>)</w:t>
      </w:r>
    </w:p>
    <w:p w:rsidR="00305057" w:rsidRDefault="00036049" w:rsidP="002F5AB9">
      <w:pPr>
        <w:numPr>
          <w:ilvl w:val="0"/>
          <w:numId w:val="23"/>
        </w:numPr>
        <w:spacing w:after="60" w:line="240" w:lineRule="auto"/>
      </w:pPr>
      <w:r>
        <w:t>Special Mini-Pilot Study to evaluate use of MP-3 players for administering read-aloud accommodations</w:t>
      </w:r>
      <w:r w:rsidR="004D19EF">
        <w:t xml:space="preserve"> (at grade 4)</w:t>
      </w:r>
    </w:p>
    <w:p w:rsidR="001003B7" w:rsidRDefault="001003B7" w:rsidP="002F5AB9">
      <w:pPr>
        <w:numPr>
          <w:ilvl w:val="0"/>
          <w:numId w:val="23"/>
        </w:numPr>
        <w:tabs>
          <w:tab w:val="left" w:pos="-720"/>
        </w:tabs>
        <w:suppressAutoHyphens/>
        <w:spacing w:after="60" w:line="240" w:lineRule="auto"/>
      </w:pPr>
      <w:r>
        <w:t xml:space="preserve">Special Study to evaluate possible mode effects among grade 4 students taking the writing pilot (paper and pencil versus computer-based delivery). </w:t>
      </w:r>
    </w:p>
    <w:p w:rsidR="002F5AB9" w:rsidRDefault="002F5AB9" w:rsidP="002F5AB9">
      <w:pPr>
        <w:pStyle w:val="Text"/>
        <w:spacing w:after="0" w:line="240" w:lineRule="auto"/>
      </w:pPr>
    </w:p>
    <w:p w:rsidR="0069505B" w:rsidRDefault="00FC0CE8">
      <w:pPr>
        <w:pStyle w:val="Text"/>
      </w:pPr>
      <w:r w:rsidRPr="008306F1">
        <w:t xml:space="preserve">Committees that helped define the cognitive and background </w:t>
      </w:r>
      <w:r w:rsidR="006F1096">
        <w:t>question</w:t>
      </w:r>
      <w:r w:rsidR="00EE72EC">
        <w:t>s</w:t>
      </w:r>
      <w:r w:rsidR="00EE72EC" w:rsidRPr="008306F1">
        <w:t xml:space="preserve"> </w:t>
      </w:r>
      <w:r w:rsidRPr="008306F1">
        <w:t xml:space="preserve">pertaining to the </w:t>
      </w:r>
      <w:r w:rsidR="00EB581E">
        <w:t>Wave 2</w:t>
      </w:r>
      <w:r w:rsidRPr="008306F1">
        <w:t xml:space="preserve"> subjects are listed in </w:t>
      </w:r>
      <w:r w:rsidR="005947FA">
        <w:t>A</w:t>
      </w:r>
      <w:r w:rsidRPr="008306F1">
        <w:t>ppendix A.</w:t>
      </w:r>
    </w:p>
    <w:p w:rsidR="00053434" w:rsidRDefault="00053434" w:rsidP="00053434">
      <w:pPr>
        <w:pStyle w:val="Heading1"/>
      </w:pPr>
      <w:bookmarkStart w:id="10" w:name="_Toc295478337"/>
      <w:bookmarkStart w:id="11" w:name="_Toc255380954"/>
      <w:bookmarkStart w:id="12" w:name="_Toc255419143"/>
      <w:bookmarkStart w:id="13" w:name="_Toc255419327"/>
      <w:bookmarkStart w:id="14" w:name="_Toc292373327"/>
      <w:r>
        <w:rPr>
          <w:szCs w:val="24"/>
        </w:rPr>
        <w:t>3</w:t>
      </w:r>
      <w:r>
        <w:t xml:space="preserve">. </w:t>
      </w:r>
      <w:r w:rsidRPr="000A5290">
        <w:t xml:space="preserve">Information </w:t>
      </w:r>
      <w:r>
        <w:t>Pertaining to the 2012 Questionnaires in This Submittal</w:t>
      </w:r>
      <w:bookmarkEnd w:id="10"/>
      <w:r w:rsidRPr="000A5290">
        <w:t xml:space="preserve"> </w:t>
      </w:r>
    </w:p>
    <w:p w:rsidR="00822785" w:rsidRPr="00822785" w:rsidRDefault="00822785" w:rsidP="00822785">
      <w:r>
        <w:t>Note: Pilot questionnaires can include a mix of new and trend questions. A list of new</w:t>
      </w:r>
      <w:r w:rsidR="00575266">
        <w:t xml:space="preserve"> or revised </w:t>
      </w:r>
      <w:r>
        <w:t xml:space="preserve"> questions is contained in Appendix B. </w:t>
      </w:r>
    </w:p>
    <w:p w:rsidR="00822785" w:rsidRDefault="00822785">
      <w:pPr>
        <w:spacing w:after="0" w:line="240" w:lineRule="auto"/>
        <w:rPr>
          <w:i/>
          <w:szCs w:val="20"/>
          <w:u w:val="single"/>
        </w:rPr>
      </w:pPr>
      <w:r>
        <w:rPr>
          <w:i/>
          <w:u w:val="single"/>
        </w:rPr>
        <w:br w:type="page"/>
      </w:r>
    </w:p>
    <w:p w:rsidR="00053434" w:rsidRPr="0076370D" w:rsidRDefault="00053434" w:rsidP="00053434">
      <w:pPr>
        <w:pStyle w:val="Body"/>
        <w:spacing w:after="0"/>
        <w:rPr>
          <w:i/>
          <w:u w:val="single"/>
        </w:rPr>
      </w:pPr>
      <w:r w:rsidRPr="00CF1D0C">
        <w:rPr>
          <w:i/>
          <w:u w:val="single"/>
        </w:rPr>
        <w:t xml:space="preserve">Student Questionnaires  </w:t>
      </w:r>
    </w:p>
    <w:p w:rsidR="005A0147" w:rsidRDefault="00A92F18">
      <w:pPr>
        <w:ind w:firstLine="720"/>
      </w:pPr>
      <w:r w:rsidRPr="00932BCF">
        <w:rPr>
          <w:u w:val="single"/>
        </w:rPr>
        <w:t>Core</w:t>
      </w:r>
      <w:r>
        <w:t xml:space="preserve"> – Two versions of core questions will be assessed.  The operational core background questions (for use with the grade 12 economics assessment) are the same ones that were administered in 2011.  The pilot c</w:t>
      </w:r>
      <w:r w:rsidRPr="00932BCF">
        <w:t xml:space="preserve">ore background items </w:t>
      </w:r>
      <w:r>
        <w:t xml:space="preserve">are being pilot tested </w:t>
      </w:r>
      <w:r w:rsidR="00585142">
        <w:t xml:space="preserve">in 2012 </w:t>
      </w:r>
      <w:r>
        <w:t xml:space="preserve">at all three grades for potential </w:t>
      </w:r>
      <w:r w:rsidRPr="00932BCF">
        <w:t>operational use in 2013</w:t>
      </w:r>
      <w:r>
        <w:t>.</w:t>
      </w:r>
      <w:r w:rsidRPr="00932BCF">
        <w:t xml:space="preserve"> </w:t>
      </w:r>
      <w:r w:rsidR="007038FC">
        <w:t>These are newly developed questions. S</w:t>
      </w:r>
      <w:r w:rsidR="007038FC" w:rsidRPr="00932BCF">
        <w:t xml:space="preserve">ince there is no grade 8 assessment </w:t>
      </w:r>
      <w:r w:rsidR="006068E1">
        <w:t>administered</w:t>
      </w:r>
      <w:r w:rsidR="007038FC" w:rsidRPr="00932BCF">
        <w:t xml:space="preserve"> in 2012, the new </w:t>
      </w:r>
      <w:r w:rsidR="007038FC">
        <w:t>core student</w:t>
      </w:r>
      <w:r w:rsidR="007038FC" w:rsidRPr="00932BCF">
        <w:t xml:space="preserve"> questionnaire items </w:t>
      </w:r>
      <w:r w:rsidR="007038FC">
        <w:t xml:space="preserve">will </w:t>
      </w:r>
      <w:r w:rsidR="007038FC" w:rsidRPr="00932BCF">
        <w:t xml:space="preserve">be piloted with </w:t>
      </w:r>
      <w:r w:rsidR="00B90008">
        <w:t>a subset</w:t>
      </w:r>
      <w:r w:rsidR="007038FC" w:rsidRPr="00932BCF">
        <w:t xml:space="preserve"> of students in the age 13 LTT </w:t>
      </w:r>
      <w:r w:rsidR="007038FC">
        <w:t xml:space="preserve">mathematics and reading </w:t>
      </w:r>
      <w:r w:rsidR="007038FC" w:rsidRPr="00932BCF">
        <w:t>assessment</w:t>
      </w:r>
      <w:r w:rsidR="007038FC">
        <w:t>s</w:t>
      </w:r>
      <w:r w:rsidR="007038FC" w:rsidRPr="00932BCF">
        <w:t>.</w:t>
      </w:r>
      <w:r w:rsidR="007038FC">
        <w:t xml:space="preserve"> </w:t>
      </w:r>
    </w:p>
    <w:p w:rsidR="005A0147" w:rsidRDefault="00053434">
      <w:pPr>
        <w:ind w:firstLine="720"/>
      </w:pPr>
      <w:r w:rsidRPr="00932BCF">
        <w:rPr>
          <w:u w:val="single"/>
        </w:rPr>
        <w:t>Economics</w:t>
      </w:r>
      <w:r>
        <w:t xml:space="preserve"> – Grade 12 economics questions are trend questions from the last economics assessment in 2006.</w:t>
      </w:r>
    </w:p>
    <w:p w:rsidR="005A0147" w:rsidRDefault="00053434">
      <w:pPr>
        <w:ind w:firstLine="720"/>
      </w:pPr>
      <w:r w:rsidRPr="00932BCF">
        <w:rPr>
          <w:u w:val="single"/>
        </w:rPr>
        <w:t>Reading</w:t>
      </w:r>
      <w:r>
        <w:t xml:space="preserve"> – Grade 12 pilot subject-specific reading questions are new questions being tested for potential use in 2013. </w:t>
      </w:r>
    </w:p>
    <w:p w:rsidR="005A0147" w:rsidRDefault="00053434">
      <w:pPr>
        <w:ind w:firstLine="720"/>
      </w:pPr>
      <w:r>
        <w:rPr>
          <w:u w:val="single"/>
        </w:rPr>
        <w:t>Mathematics</w:t>
      </w:r>
      <w:r>
        <w:t xml:space="preserve"> – Grade 12 pilot subject-specific mathematics questions are new questions being tested for potential use in 2013. </w:t>
      </w:r>
    </w:p>
    <w:p w:rsidR="00C4478B" w:rsidRDefault="00053434" w:rsidP="00C4478B">
      <w:pPr>
        <w:ind w:firstLine="720"/>
      </w:pPr>
      <w:r w:rsidRPr="00932BCF">
        <w:rPr>
          <w:u w:val="single"/>
        </w:rPr>
        <w:t>Writing</w:t>
      </w:r>
      <w:r>
        <w:t xml:space="preserve"> – New subject-specific p</w:t>
      </w:r>
      <w:r w:rsidRPr="00932BCF">
        <w:t xml:space="preserve">ilot </w:t>
      </w:r>
      <w:r>
        <w:t xml:space="preserve">questions </w:t>
      </w:r>
      <w:r w:rsidRPr="00932BCF">
        <w:t xml:space="preserve">in writing will be administered </w:t>
      </w:r>
      <w:r>
        <w:t xml:space="preserve">at grade 4. </w:t>
      </w:r>
      <w:r w:rsidRPr="00932BCF">
        <w:t xml:space="preserve">The grade 4 writing assessment in 2013 will be (a) the first assessment based on a new Governing Board framework and (b) computer-delivered for the first time at grade 4. </w:t>
      </w:r>
      <w:r w:rsidR="00287966">
        <w:t xml:space="preserve">To determine if grade 4 students can appropriately respond via the computer, a mode effect special study will be conducted in which some students will respond to the writing assessment using traditional paper and pencil. </w:t>
      </w:r>
      <w:r w:rsidR="00C4478B">
        <w:t xml:space="preserve">Note - the same </w:t>
      </w:r>
      <w:r w:rsidR="00287966">
        <w:t xml:space="preserve">background </w:t>
      </w:r>
      <w:r w:rsidR="00C4478B">
        <w:t xml:space="preserve">questions will be used for the special study </w:t>
      </w:r>
      <w:r w:rsidR="00287966">
        <w:t>as for the computer-based pilot</w:t>
      </w:r>
      <w:r w:rsidR="00C4478B">
        <w:t>.</w:t>
      </w:r>
    </w:p>
    <w:p w:rsidR="00AA31E0" w:rsidRDefault="00AA31E0" w:rsidP="00AA31E0">
      <w:pPr>
        <w:tabs>
          <w:tab w:val="left" w:pos="720"/>
        </w:tabs>
        <w:spacing w:after="120"/>
      </w:pPr>
      <w:r>
        <w:tab/>
      </w:r>
      <w:r w:rsidR="00297872" w:rsidRPr="00297872">
        <w:rPr>
          <w:u w:val="single"/>
        </w:rPr>
        <w:t xml:space="preserve">MP-3 </w:t>
      </w:r>
      <w:r w:rsidR="00B34D6D">
        <w:rPr>
          <w:u w:val="single"/>
        </w:rPr>
        <w:t>Special</w:t>
      </w:r>
      <w:r w:rsidRPr="00AA31E0">
        <w:rPr>
          <w:u w:val="single"/>
        </w:rPr>
        <w:t xml:space="preserve"> Study</w:t>
      </w:r>
      <w:r>
        <w:t xml:space="preserve"> - A special study to evaluate the use of MP-3 players for administering read-aloud accommodations will be conducted at grade 4. These students will be given the 2011 Mathematics assessment, which includes 15 minutes of background questions, consisting of a section of core questions and a section of mathematics-specific questions. </w:t>
      </w:r>
    </w:p>
    <w:p w:rsidR="00297872" w:rsidRDefault="00053434" w:rsidP="00297872">
      <w:pPr>
        <w:pStyle w:val="Body"/>
        <w:keepNext/>
        <w:spacing w:before="240" w:after="0"/>
        <w:rPr>
          <w:i/>
          <w:u w:val="single"/>
        </w:rPr>
      </w:pPr>
      <w:r w:rsidRPr="00CF1D0C">
        <w:rPr>
          <w:i/>
          <w:u w:val="single"/>
        </w:rPr>
        <w:t>Teacher</w:t>
      </w:r>
      <w:r w:rsidR="00A92F18">
        <w:rPr>
          <w:i/>
          <w:u w:val="single"/>
        </w:rPr>
        <w:t>/Department Chair</w:t>
      </w:r>
      <w:r w:rsidRPr="00CF1D0C">
        <w:rPr>
          <w:i/>
          <w:u w:val="single"/>
        </w:rPr>
        <w:t xml:space="preserve"> Questionnaires</w:t>
      </w:r>
    </w:p>
    <w:p w:rsidR="005A0147" w:rsidRDefault="00A92F18">
      <w:pPr>
        <w:ind w:firstLine="720"/>
      </w:pPr>
      <w:r>
        <w:rPr>
          <w:u w:val="single"/>
        </w:rPr>
        <w:t>Background, Education, and Training</w:t>
      </w:r>
      <w:r>
        <w:t xml:space="preserve"> (BET; also referred to as the teacher core) - The pilot BET</w:t>
      </w:r>
      <w:r w:rsidRPr="00932BCF">
        <w:t xml:space="preserve"> background items </w:t>
      </w:r>
      <w:r>
        <w:t xml:space="preserve">are being pilot tested at both grades 4 and 8 for potential </w:t>
      </w:r>
      <w:r w:rsidRPr="00932BCF">
        <w:t>operational use in 2013</w:t>
      </w:r>
      <w:r>
        <w:t>.</w:t>
      </w:r>
      <w:r w:rsidRPr="00932BCF">
        <w:t xml:space="preserve"> </w:t>
      </w:r>
      <w:r>
        <w:t>These are newly developed questions. S</w:t>
      </w:r>
      <w:r w:rsidRPr="00932BCF">
        <w:t xml:space="preserve">ince there is no grade 8 assessment in the field in 2012, the new </w:t>
      </w:r>
      <w:r>
        <w:t xml:space="preserve">core </w:t>
      </w:r>
      <w:r w:rsidRPr="00932BCF">
        <w:t xml:space="preserve">teacher questionnaire items </w:t>
      </w:r>
      <w:r>
        <w:t xml:space="preserve">will </w:t>
      </w:r>
      <w:r w:rsidRPr="00932BCF">
        <w:t xml:space="preserve">be piloted with the teachers of students in the age 13 LTT </w:t>
      </w:r>
      <w:r>
        <w:t xml:space="preserve">mathematics and reading </w:t>
      </w:r>
      <w:r w:rsidRPr="00932BCF">
        <w:t>assessment</w:t>
      </w:r>
      <w:r>
        <w:t>s</w:t>
      </w:r>
      <w:r w:rsidRPr="00932BCF">
        <w:t>.</w:t>
      </w:r>
    </w:p>
    <w:p w:rsidR="005A0147" w:rsidRDefault="00053434">
      <w:pPr>
        <w:ind w:firstLine="720"/>
      </w:pPr>
      <w:r w:rsidRPr="00932BCF">
        <w:rPr>
          <w:u w:val="single"/>
        </w:rPr>
        <w:t>Writing</w:t>
      </w:r>
      <w:r>
        <w:t xml:space="preserve"> - </w:t>
      </w:r>
      <w:r w:rsidR="007038FC">
        <w:t>New subject-specific p</w:t>
      </w:r>
      <w:r w:rsidR="007038FC" w:rsidRPr="00932BCF">
        <w:t xml:space="preserve">ilot </w:t>
      </w:r>
      <w:r w:rsidR="007038FC">
        <w:t xml:space="preserve">questions </w:t>
      </w:r>
      <w:r w:rsidR="007038FC" w:rsidRPr="00932BCF">
        <w:t xml:space="preserve">in writing </w:t>
      </w:r>
      <w:r w:rsidR="007038FC" w:rsidRPr="007038FC">
        <w:t>(</w:t>
      </w:r>
      <w:r w:rsidR="005A12F2" w:rsidRPr="005A12F2">
        <w:t>Classroom Organization and Instruction</w:t>
      </w:r>
      <w:r w:rsidR="007038FC" w:rsidRPr="007038FC">
        <w:t>) will</w:t>
      </w:r>
      <w:r w:rsidR="007038FC" w:rsidRPr="00932BCF">
        <w:t xml:space="preserve"> be administered</w:t>
      </w:r>
      <w:r w:rsidR="007038FC">
        <w:t xml:space="preserve"> to writing teachers of the assessed grade 4 students</w:t>
      </w:r>
      <w:r>
        <w:t xml:space="preserve">. </w:t>
      </w:r>
      <w:r w:rsidR="007038FC">
        <w:t xml:space="preserve">These are newly developed questions. </w:t>
      </w:r>
      <w:r>
        <w:t xml:space="preserve">The teacher questionnaire can be completed either on paper or electronically.  </w:t>
      </w:r>
    </w:p>
    <w:p w:rsidR="005A0147" w:rsidRDefault="00053434">
      <w:pPr>
        <w:ind w:firstLine="720"/>
      </w:pPr>
      <w:r w:rsidRPr="00CF1D0C">
        <w:rPr>
          <w:u w:val="single"/>
        </w:rPr>
        <w:t>Department Chair Economics</w:t>
      </w:r>
      <w:r>
        <w:t xml:space="preserve"> - Questions are trend questions from the last economics assessment in 2006.</w:t>
      </w:r>
    </w:p>
    <w:p w:rsidR="00053434" w:rsidRDefault="00053434" w:rsidP="00053434">
      <w:pPr>
        <w:pStyle w:val="Text"/>
        <w:tabs>
          <w:tab w:val="left" w:pos="0"/>
        </w:tabs>
        <w:spacing w:after="120"/>
      </w:pPr>
      <w:r>
        <w:t xml:space="preserve">Table </w:t>
      </w:r>
      <w:r w:rsidR="00A92F18">
        <w:t>1</w:t>
      </w:r>
      <w:r>
        <w:t xml:space="preserve"> depicts the composition of the 2012 teacher questionnaires.</w:t>
      </w:r>
    </w:p>
    <w:tbl>
      <w:tblPr>
        <w:tblW w:w="8475" w:type="dxa"/>
        <w:tblLook w:val="04A0"/>
      </w:tblPr>
      <w:tblGrid>
        <w:gridCol w:w="1760"/>
        <w:gridCol w:w="1855"/>
        <w:gridCol w:w="2430"/>
        <w:gridCol w:w="2430"/>
      </w:tblGrid>
      <w:tr w:rsidR="00053434" w:rsidRPr="006C3F2F" w:rsidTr="00F86399">
        <w:trPr>
          <w:trHeight w:val="375"/>
        </w:trPr>
        <w:tc>
          <w:tcPr>
            <w:tcW w:w="8475" w:type="dxa"/>
            <w:gridSpan w:val="4"/>
            <w:tcBorders>
              <w:top w:val="single" w:sz="4" w:space="0" w:color="auto"/>
              <w:left w:val="single" w:sz="4" w:space="0" w:color="auto"/>
              <w:bottom w:val="single" w:sz="4" w:space="0" w:color="auto"/>
              <w:right w:val="single" w:sz="8" w:space="0" w:color="auto"/>
            </w:tcBorders>
            <w:shd w:val="clear" w:color="auto" w:fill="auto"/>
            <w:noWrap/>
            <w:vAlign w:val="center"/>
            <w:hideMark/>
          </w:tcPr>
          <w:p w:rsidR="00AF2197" w:rsidRDefault="00053434">
            <w:pPr>
              <w:keepNext/>
              <w:spacing w:before="60" w:after="60" w:line="240" w:lineRule="auto"/>
              <w:jc w:val="center"/>
              <w:rPr>
                <w:b/>
                <w:bCs/>
                <w:color w:val="000000"/>
              </w:rPr>
            </w:pPr>
            <w:r w:rsidRPr="006C6AFF">
              <w:rPr>
                <w:b/>
                <w:bCs/>
                <w:color w:val="000000"/>
              </w:rPr>
              <w:t xml:space="preserve">Table </w:t>
            </w:r>
            <w:r w:rsidR="00A92F18">
              <w:rPr>
                <w:b/>
                <w:bCs/>
                <w:color w:val="000000"/>
              </w:rPr>
              <w:t>1</w:t>
            </w:r>
            <w:r w:rsidRPr="006C6AFF">
              <w:rPr>
                <w:b/>
                <w:bCs/>
                <w:color w:val="000000"/>
              </w:rPr>
              <w:t>: Teacher Background Questionnaires for the 2012 NAEP Assessments</w:t>
            </w:r>
          </w:p>
        </w:tc>
      </w:tr>
      <w:tr w:rsidR="00053434" w:rsidRPr="006C3F2F" w:rsidTr="00F86399">
        <w:trPr>
          <w:trHeight w:val="375"/>
        </w:trPr>
        <w:tc>
          <w:tcPr>
            <w:tcW w:w="1760" w:type="dxa"/>
            <w:tcBorders>
              <w:top w:val="single" w:sz="4" w:space="0" w:color="auto"/>
              <w:left w:val="single" w:sz="4" w:space="0" w:color="auto"/>
              <w:bottom w:val="double" w:sz="6" w:space="0" w:color="auto"/>
              <w:right w:val="single" w:sz="4" w:space="0" w:color="auto"/>
            </w:tcBorders>
            <w:shd w:val="clear" w:color="auto" w:fill="F2F2F2" w:themeFill="background1" w:themeFillShade="F2"/>
            <w:noWrap/>
            <w:vAlign w:val="center"/>
            <w:hideMark/>
          </w:tcPr>
          <w:p w:rsidR="00AF2197" w:rsidRDefault="00053434">
            <w:pPr>
              <w:keepNext/>
              <w:spacing w:before="60" w:after="60" w:line="240" w:lineRule="auto"/>
              <w:jc w:val="center"/>
              <w:rPr>
                <w:b/>
                <w:bCs/>
                <w:color w:val="000000"/>
              </w:rPr>
            </w:pPr>
            <w:r w:rsidRPr="006C6AFF">
              <w:rPr>
                <w:b/>
                <w:bCs/>
                <w:color w:val="000000"/>
              </w:rPr>
              <w:t>Age/Grade</w:t>
            </w:r>
          </w:p>
        </w:tc>
        <w:tc>
          <w:tcPr>
            <w:tcW w:w="1855" w:type="dxa"/>
            <w:tcBorders>
              <w:top w:val="single" w:sz="4" w:space="0" w:color="auto"/>
              <w:left w:val="nil"/>
              <w:bottom w:val="double" w:sz="6" w:space="0" w:color="auto"/>
              <w:right w:val="single" w:sz="4" w:space="0" w:color="auto"/>
            </w:tcBorders>
            <w:shd w:val="clear" w:color="auto" w:fill="F2F2F2" w:themeFill="background1" w:themeFillShade="F2"/>
            <w:noWrap/>
            <w:vAlign w:val="center"/>
            <w:hideMark/>
          </w:tcPr>
          <w:p w:rsidR="00AF2197" w:rsidRDefault="00053434">
            <w:pPr>
              <w:keepNext/>
              <w:spacing w:before="60" w:after="60" w:line="240" w:lineRule="auto"/>
              <w:jc w:val="center"/>
              <w:rPr>
                <w:b/>
                <w:bCs/>
                <w:color w:val="000000"/>
              </w:rPr>
            </w:pPr>
            <w:r w:rsidRPr="006C6AFF">
              <w:rPr>
                <w:b/>
                <w:bCs/>
                <w:color w:val="000000"/>
              </w:rPr>
              <w:t>Type</w:t>
            </w:r>
          </w:p>
        </w:tc>
        <w:tc>
          <w:tcPr>
            <w:tcW w:w="2430" w:type="dxa"/>
            <w:tcBorders>
              <w:top w:val="single" w:sz="4" w:space="0" w:color="auto"/>
              <w:left w:val="nil"/>
              <w:bottom w:val="double" w:sz="6" w:space="0" w:color="auto"/>
              <w:right w:val="single" w:sz="4" w:space="0" w:color="auto"/>
            </w:tcBorders>
            <w:shd w:val="clear" w:color="auto" w:fill="F2F2F2" w:themeFill="background1" w:themeFillShade="F2"/>
            <w:noWrap/>
            <w:vAlign w:val="center"/>
            <w:hideMark/>
          </w:tcPr>
          <w:p w:rsidR="00AF2197" w:rsidRDefault="00053434">
            <w:pPr>
              <w:keepNext/>
              <w:spacing w:before="60" w:after="60" w:line="240" w:lineRule="auto"/>
              <w:jc w:val="center"/>
              <w:rPr>
                <w:b/>
                <w:bCs/>
                <w:color w:val="000000"/>
              </w:rPr>
            </w:pPr>
            <w:r w:rsidRPr="006C6AFF">
              <w:rPr>
                <w:b/>
                <w:bCs/>
                <w:color w:val="000000"/>
              </w:rPr>
              <w:t>Section 1</w:t>
            </w:r>
          </w:p>
        </w:tc>
        <w:tc>
          <w:tcPr>
            <w:tcW w:w="2430" w:type="dxa"/>
            <w:tcBorders>
              <w:top w:val="single" w:sz="4" w:space="0" w:color="auto"/>
              <w:left w:val="nil"/>
              <w:bottom w:val="double" w:sz="6" w:space="0" w:color="auto"/>
              <w:right w:val="single" w:sz="8" w:space="0" w:color="auto"/>
            </w:tcBorders>
            <w:shd w:val="clear" w:color="auto" w:fill="F2F2F2" w:themeFill="background1" w:themeFillShade="F2"/>
            <w:noWrap/>
            <w:vAlign w:val="center"/>
            <w:hideMark/>
          </w:tcPr>
          <w:p w:rsidR="00AF2197" w:rsidRDefault="00053434">
            <w:pPr>
              <w:keepNext/>
              <w:spacing w:before="60" w:after="60" w:line="240" w:lineRule="auto"/>
              <w:jc w:val="center"/>
              <w:rPr>
                <w:b/>
                <w:bCs/>
                <w:color w:val="000000"/>
              </w:rPr>
            </w:pPr>
            <w:r w:rsidRPr="006C6AFF">
              <w:rPr>
                <w:b/>
                <w:bCs/>
                <w:color w:val="000000"/>
              </w:rPr>
              <w:t>Section 2</w:t>
            </w:r>
          </w:p>
        </w:tc>
      </w:tr>
      <w:tr w:rsidR="00053434" w:rsidRPr="006C3F2F" w:rsidTr="00DE31D0">
        <w:trPr>
          <w:trHeight w:val="375"/>
        </w:trPr>
        <w:tc>
          <w:tcPr>
            <w:tcW w:w="1760" w:type="dxa"/>
            <w:tcBorders>
              <w:top w:val="nil"/>
              <w:left w:val="single" w:sz="8" w:space="0" w:color="auto"/>
              <w:bottom w:val="single" w:sz="4" w:space="0" w:color="auto"/>
              <w:right w:val="single" w:sz="4" w:space="0" w:color="auto"/>
            </w:tcBorders>
            <w:shd w:val="clear" w:color="auto" w:fill="auto"/>
            <w:vAlign w:val="center"/>
            <w:hideMark/>
          </w:tcPr>
          <w:p w:rsidR="00AF2197" w:rsidRDefault="00053434">
            <w:pPr>
              <w:keepNext/>
              <w:spacing w:before="60" w:after="60" w:line="240" w:lineRule="auto"/>
              <w:jc w:val="center"/>
              <w:rPr>
                <w:b/>
                <w:bCs/>
                <w:color w:val="000000"/>
              </w:rPr>
            </w:pPr>
            <w:r w:rsidRPr="006C6AFF">
              <w:rPr>
                <w:b/>
                <w:bCs/>
                <w:color w:val="000000"/>
              </w:rPr>
              <w:t>grade 4</w:t>
            </w:r>
          </w:p>
        </w:tc>
        <w:tc>
          <w:tcPr>
            <w:tcW w:w="1855" w:type="dxa"/>
            <w:tcBorders>
              <w:top w:val="nil"/>
              <w:left w:val="nil"/>
              <w:bottom w:val="single" w:sz="4" w:space="0" w:color="auto"/>
              <w:right w:val="single" w:sz="4" w:space="0" w:color="auto"/>
            </w:tcBorders>
            <w:shd w:val="clear" w:color="auto" w:fill="auto"/>
            <w:vAlign w:val="center"/>
            <w:hideMark/>
          </w:tcPr>
          <w:p w:rsidR="00AF2197" w:rsidRDefault="00053434">
            <w:pPr>
              <w:keepNext/>
              <w:spacing w:before="60" w:after="60" w:line="240" w:lineRule="auto"/>
              <w:jc w:val="center"/>
              <w:rPr>
                <w:color w:val="000000"/>
              </w:rPr>
            </w:pPr>
            <w:r w:rsidRPr="006C6AFF">
              <w:rPr>
                <w:color w:val="000000"/>
              </w:rPr>
              <w:t>pilot</w:t>
            </w:r>
          </w:p>
        </w:tc>
        <w:tc>
          <w:tcPr>
            <w:tcW w:w="2430" w:type="dxa"/>
            <w:tcBorders>
              <w:top w:val="nil"/>
              <w:left w:val="nil"/>
              <w:bottom w:val="single" w:sz="4" w:space="0" w:color="auto"/>
              <w:right w:val="single" w:sz="4" w:space="0" w:color="auto"/>
            </w:tcBorders>
            <w:shd w:val="clear" w:color="auto" w:fill="auto"/>
            <w:vAlign w:val="center"/>
            <w:hideMark/>
          </w:tcPr>
          <w:p w:rsidR="00AF2197" w:rsidRDefault="00053434">
            <w:pPr>
              <w:keepNext/>
              <w:spacing w:before="60" w:after="60" w:line="240" w:lineRule="auto"/>
              <w:jc w:val="center"/>
              <w:rPr>
                <w:color w:val="000000"/>
              </w:rPr>
            </w:pPr>
            <w:r w:rsidRPr="006C6AFF">
              <w:rPr>
                <w:color w:val="000000"/>
              </w:rPr>
              <w:t>BET</w:t>
            </w:r>
          </w:p>
        </w:tc>
        <w:tc>
          <w:tcPr>
            <w:tcW w:w="2430" w:type="dxa"/>
            <w:tcBorders>
              <w:top w:val="nil"/>
              <w:left w:val="nil"/>
              <w:bottom w:val="single" w:sz="4" w:space="0" w:color="auto"/>
              <w:right w:val="single" w:sz="8" w:space="0" w:color="auto"/>
            </w:tcBorders>
            <w:shd w:val="clear" w:color="auto" w:fill="auto"/>
            <w:vAlign w:val="center"/>
            <w:hideMark/>
          </w:tcPr>
          <w:p w:rsidR="00AF2197" w:rsidRDefault="00053434" w:rsidP="00DE31D0">
            <w:pPr>
              <w:keepNext/>
              <w:spacing w:before="60" w:after="60" w:line="240" w:lineRule="auto"/>
              <w:jc w:val="center"/>
              <w:rPr>
                <w:color w:val="000000"/>
              </w:rPr>
            </w:pPr>
            <w:r w:rsidRPr="006C6AFF">
              <w:rPr>
                <w:color w:val="000000"/>
              </w:rPr>
              <w:t>COI</w:t>
            </w:r>
            <w:r w:rsidR="00DE31D0">
              <w:rPr>
                <w:color w:val="000000"/>
              </w:rPr>
              <w:t>-</w:t>
            </w:r>
            <w:r w:rsidR="00565C8F" w:rsidRPr="00565C8F">
              <w:rPr>
                <w:color w:val="000000"/>
              </w:rPr>
              <w:t>W</w:t>
            </w:r>
            <w:r w:rsidR="00DE31D0">
              <w:rPr>
                <w:color w:val="000000"/>
              </w:rPr>
              <w:t>riting</w:t>
            </w:r>
          </w:p>
        </w:tc>
      </w:tr>
      <w:tr w:rsidR="00053434" w:rsidRPr="006C3F2F" w:rsidTr="00DE31D0">
        <w:trPr>
          <w:trHeight w:val="390"/>
        </w:trPr>
        <w:tc>
          <w:tcPr>
            <w:tcW w:w="17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85142" w:rsidRDefault="00585142">
            <w:pPr>
              <w:keepNext/>
              <w:spacing w:before="60" w:after="60" w:line="240" w:lineRule="auto"/>
              <w:jc w:val="center"/>
              <w:rPr>
                <w:b/>
                <w:bCs/>
                <w:color w:val="000000"/>
              </w:rPr>
            </w:pPr>
            <w:r>
              <w:rPr>
                <w:b/>
                <w:bCs/>
                <w:color w:val="000000"/>
              </w:rPr>
              <w:t xml:space="preserve">grade 8 </w:t>
            </w:r>
          </w:p>
          <w:p w:rsidR="00AF2197" w:rsidRDefault="00585142">
            <w:pPr>
              <w:keepNext/>
              <w:spacing w:before="60" w:after="60" w:line="240" w:lineRule="auto"/>
              <w:jc w:val="center"/>
              <w:rPr>
                <w:b/>
                <w:bCs/>
                <w:color w:val="000000"/>
              </w:rPr>
            </w:pPr>
            <w:r>
              <w:rPr>
                <w:b/>
                <w:bCs/>
                <w:color w:val="000000"/>
              </w:rPr>
              <w:t>(</w:t>
            </w:r>
            <w:r w:rsidR="00565C8F" w:rsidRPr="00565C8F">
              <w:rPr>
                <w:bCs/>
                <w:color w:val="000000"/>
              </w:rPr>
              <w:t>age 13 LTT administration</w:t>
            </w:r>
            <w:r>
              <w:rPr>
                <w:b/>
                <w:bCs/>
                <w:color w:val="000000"/>
              </w:rPr>
              <w:t>)</w:t>
            </w:r>
          </w:p>
          <w:p w:rsidR="00AF2197" w:rsidRDefault="00AF2197">
            <w:pPr>
              <w:keepNext/>
              <w:spacing w:before="60" w:after="60" w:line="240" w:lineRule="auto"/>
              <w:jc w:val="center"/>
              <w:rPr>
                <w:b/>
                <w:bCs/>
                <w:color w:val="000000"/>
              </w:rPr>
            </w:pPr>
          </w:p>
        </w:tc>
        <w:tc>
          <w:tcPr>
            <w:tcW w:w="1855" w:type="dxa"/>
            <w:tcBorders>
              <w:top w:val="single" w:sz="4" w:space="0" w:color="auto"/>
              <w:left w:val="nil"/>
              <w:bottom w:val="single" w:sz="4" w:space="0" w:color="auto"/>
              <w:right w:val="single" w:sz="4" w:space="0" w:color="auto"/>
            </w:tcBorders>
            <w:shd w:val="clear" w:color="auto" w:fill="auto"/>
            <w:vAlign w:val="center"/>
            <w:hideMark/>
          </w:tcPr>
          <w:p w:rsidR="00AF2197" w:rsidRDefault="00053434">
            <w:pPr>
              <w:keepNext/>
              <w:spacing w:before="60" w:after="60" w:line="240" w:lineRule="auto"/>
              <w:jc w:val="center"/>
              <w:rPr>
                <w:color w:val="000000"/>
              </w:rPr>
            </w:pPr>
            <w:r w:rsidRPr="006C6AFF">
              <w:rPr>
                <w:color w:val="000000"/>
              </w:rPr>
              <w:t>pilot</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AF2197" w:rsidRDefault="00053434">
            <w:pPr>
              <w:keepNext/>
              <w:spacing w:before="60" w:after="60" w:line="240" w:lineRule="auto"/>
              <w:jc w:val="center"/>
              <w:rPr>
                <w:color w:val="000000"/>
              </w:rPr>
            </w:pPr>
            <w:r w:rsidRPr="006C6AFF">
              <w:rPr>
                <w:color w:val="000000"/>
              </w:rPr>
              <w:t>BET-Mathematics</w:t>
            </w:r>
          </w:p>
          <w:p w:rsidR="00AF2197" w:rsidRDefault="00A92F18">
            <w:pPr>
              <w:keepNext/>
              <w:spacing w:before="60" w:after="60" w:line="240" w:lineRule="auto"/>
              <w:jc w:val="center"/>
              <w:rPr>
                <w:color w:val="000000"/>
              </w:rPr>
            </w:pPr>
            <w:r w:rsidRPr="006C6AFF">
              <w:rPr>
                <w:color w:val="000000"/>
              </w:rPr>
              <w:t>BET-Reading</w:t>
            </w:r>
          </w:p>
        </w:tc>
        <w:tc>
          <w:tcPr>
            <w:tcW w:w="2430" w:type="dxa"/>
            <w:tcBorders>
              <w:top w:val="single" w:sz="4" w:space="0" w:color="auto"/>
              <w:left w:val="nil"/>
              <w:bottom w:val="single" w:sz="4" w:space="0" w:color="auto"/>
              <w:right w:val="single" w:sz="8" w:space="0" w:color="auto"/>
            </w:tcBorders>
            <w:shd w:val="clear" w:color="auto" w:fill="D9D9D9" w:themeFill="background1" w:themeFillShade="D9"/>
            <w:vAlign w:val="center"/>
            <w:hideMark/>
          </w:tcPr>
          <w:p w:rsidR="00AF2197" w:rsidRDefault="00053434">
            <w:pPr>
              <w:keepNext/>
              <w:spacing w:before="60" w:after="60" w:line="240" w:lineRule="auto"/>
              <w:jc w:val="center"/>
              <w:rPr>
                <w:color w:val="000000"/>
              </w:rPr>
            </w:pPr>
            <w:r w:rsidRPr="006C6AFF">
              <w:rPr>
                <w:color w:val="000000"/>
              </w:rPr>
              <w:t> </w:t>
            </w:r>
          </w:p>
        </w:tc>
      </w:tr>
      <w:tr w:rsidR="00053434" w:rsidRPr="006C3F2F" w:rsidTr="00DE31D0">
        <w:trPr>
          <w:trHeight w:val="390"/>
        </w:trPr>
        <w:tc>
          <w:tcPr>
            <w:tcW w:w="1760" w:type="dxa"/>
            <w:tcBorders>
              <w:top w:val="single" w:sz="4" w:space="0" w:color="auto"/>
              <w:left w:val="single" w:sz="8" w:space="0" w:color="auto"/>
              <w:bottom w:val="single" w:sz="8" w:space="0" w:color="auto"/>
              <w:right w:val="single" w:sz="4" w:space="0" w:color="auto"/>
            </w:tcBorders>
            <w:shd w:val="clear" w:color="auto" w:fill="auto"/>
            <w:vAlign w:val="center"/>
          </w:tcPr>
          <w:p w:rsidR="00AF2197" w:rsidRDefault="00053434">
            <w:pPr>
              <w:keepNext/>
              <w:spacing w:before="60" w:after="60" w:line="240" w:lineRule="auto"/>
              <w:jc w:val="center"/>
              <w:rPr>
                <w:b/>
                <w:bCs/>
                <w:color w:val="000000"/>
              </w:rPr>
            </w:pPr>
            <w:r w:rsidRPr="006C6AFF">
              <w:rPr>
                <w:b/>
                <w:bCs/>
                <w:color w:val="000000"/>
              </w:rPr>
              <w:t>grade 12</w:t>
            </w:r>
          </w:p>
        </w:tc>
        <w:tc>
          <w:tcPr>
            <w:tcW w:w="1855" w:type="dxa"/>
            <w:tcBorders>
              <w:top w:val="single" w:sz="4" w:space="0" w:color="auto"/>
              <w:left w:val="nil"/>
              <w:bottom w:val="single" w:sz="8" w:space="0" w:color="auto"/>
              <w:right w:val="single" w:sz="4" w:space="0" w:color="auto"/>
            </w:tcBorders>
            <w:shd w:val="clear" w:color="auto" w:fill="auto"/>
            <w:vAlign w:val="center"/>
          </w:tcPr>
          <w:p w:rsidR="00AF2197" w:rsidRDefault="00053434">
            <w:pPr>
              <w:keepNext/>
              <w:spacing w:before="60" w:after="60" w:line="240" w:lineRule="auto"/>
              <w:jc w:val="center"/>
              <w:rPr>
                <w:color w:val="000000"/>
              </w:rPr>
            </w:pPr>
            <w:r w:rsidRPr="006C6AFF">
              <w:rPr>
                <w:color w:val="000000"/>
              </w:rPr>
              <w:t>operational</w:t>
            </w:r>
          </w:p>
        </w:tc>
        <w:tc>
          <w:tcPr>
            <w:tcW w:w="2430" w:type="dxa"/>
            <w:tcBorders>
              <w:top w:val="single" w:sz="4" w:space="0" w:color="auto"/>
              <w:left w:val="nil"/>
              <w:bottom w:val="single" w:sz="8" w:space="0" w:color="auto"/>
              <w:right w:val="single" w:sz="4" w:space="0" w:color="auto"/>
            </w:tcBorders>
            <w:shd w:val="clear" w:color="auto" w:fill="auto"/>
            <w:vAlign w:val="center"/>
          </w:tcPr>
          <w:p w:rsidR="00AF2197" w:rsidRDefault="00053434">
            <w:pPr>
              <w:keepNext/>
              <w:spacing w:before="60" w:after="60" w:line="240" w:lineRule="auto"/>
              <w:jc w:val="center"/>
              <w:rPr>
                <w:color w:val="000000"/>
              </w:rPr>
            </w:pPr>
            <w:r w:rsidRPr="006C6AFF">
              <w:rPr>
                <w:color w:val="000000"/>
              </w:rPr>
              <w:t>Economics Department Head</w:t>
            </w:r>
          </w:p>
        </w:tc>
        <w:tc>
          <w:tcPr>
            <w:tcW w:w="2430" w:type="dxa"/>
            <w:tcBorders>
              <w:top w:val="single" w:sz="4" w:space="0" w:color="auto"/>
              <w:left w:val="nil"/>
              <w:bottom w:val="single" w:sz="8" w:space="0" w:color="auto"/>
              <w:right w:val="single" w:sz="8" w:space="0" w:color="auto"/>
            </w:tcBorders>
            <w:shd w:val="clear" w:color="auto" w:fill="D9D9D9" w:themeFill="background1" w:themeFillShade="D9"/>
            <w:vAlign w:val="center"/>
          </w:tcPr>
          <w:p w:rsidR="00AF2197" w:rsidRDefault="00AF2197">
            <w:pPr>
              <w:keepNext/>
              <w:spacing w:before="60" w:after="60" w:line="240" w:lineRule="auto"/>
              <w:jc w:val="center"/>
              <w:rPr>
                <w:color w:val="000000"/>
              </w:rPr>
            </w:pPr>
          </w:p>
        </w:tc>
      </w:tr>
    </w:tbl>
    <w:p w:rsidR="00AF2197" w:rsidRDefault="00053434">
      <w:pPr>
        <w:pStyle w:val="Body"/>
        <w:keepNext/>
        <w:numPr>
          <w:ilvl w:val="0"/>
          <w:numId w:val="0"/>
        </w:numPr>
        <w:spacing w:before="120" w:after="0"/>
        <w:rPr>
          <w:sz w:val="20"/>
          <w:szCs w:val="24"/>
        </w:rPr>
      </w:pPr>
      <w:r w:rsidRPr="006C6AFF">
        <w:rPr>
          <w:sz w:val="20"/>
          <w:szCs w:val="24"/>
        </w:rPr>
        <w:t>BET – Background, Education and Training</w:t>
      </w:r>
    </w:p>
    <w:p w:rsidR="00053434" w:rsidRPr="00E41174" w:rsidRDefault="00053434" w:rsidP="00053434">
      <w:pPr>
        <w:pStyle w:val="Body"/>
        <w:numPr>
          <w:ilvl w:val="0"/>
          <w:numId w:val="0"/>
        </w:numPr>
        <w:rPr>
          <w:sz w:val="20"/>
          <w:szCs w:val="24"/>
        </w:rPr>
      </w:pPr>
      <w:r w:rsidRPr="006C6AFF">
        <w:rPr>
          <w:sz w:val="20"/>
          <w:szCs w:val="24"/>
        </w:rPr>
        <w:t>COI – Classroom Organization and Instruction</w:t>
      </w:r>
    </w:p>
    <w:p w:rsidR="00AF2197" w:rsidRDefault="00053434">
      <w:pPr>
        <w:pStyle w:val="Body"/>
        <w:keepNext/>
        <w:spacing w:before="240" w:after="0"/>
        <w:rPr>
          <w:i/>
          <w:u w:val="single"/>
        </w:rPr>
      </w:pPr>
      <w:r w:rsidRPr="00CF1D0C">
        <w:rPr>
          <w:i/>
        </w:rPr>
        <w:t xml:space="preserve"> </w:t>
      </w:r>
      <w:r w:rsidRPr="00CF1D0C">
        <w:rPr>
          <w:i/>
          <w:u w:val="single"/>
        </w:rPr>
        <w:t>School Questionnaires</w:t>
      </w:r>
    </w:p>
    <w:p w:rsidR="005A0147" w:rsidRDefault="00053434">
      <w:pPr>
        <w:ind w:firstLine="720"/>
      </w:pPr>
      <w:r w:rsidRPr="00932BCF">
        <w:rPr>
          <w:u w:val="single"/>
        </w:rPr>
        <w:t>School Characteristics and Policies</w:t>
      </w:r>
      <w:r>
        <w:t xml:space="preserve"> (</w:t>
      </w:r>
      <w:r w:rsidR="007038FC">
        <w:t xml:space="preserve">SCP; </w:t>
      </w:r>
      <w:r>
        <w:t xml:space="preserve">also referred to as the school core) – </w:t>
      </w:r>
      <w:r w:rsidR="007038FC">
        <w:t xml:space="preserve">Two versions of SCP questions will be assessed.  </w:t>
      </w:r>
      <w:r>
        <w:t>Trend SCP questions will be administered for all grade 12 school questionnaires</w:t>
      </w:r>
      <w:r w:rsidR="007038FC">
        <w:t xml:space="preserve"> </w:t>
      </w:r>
      <w:r w:rsidR="00B90008">
        <w:t xml:space="preserve">and </w:t>
      </w:r>
      <w:r w:rsidR="007038FC">
        <w:t>are the same ones that were administered in 2011</w:t>
      </w:r>
      <w:r>
        <w:t xml:space="preserve">. In addition, new </w:t>
      </w:r>
      <w:r w:rsidR="007038FC">
        <w:t xml:space="preserve">SCP </w:t>
      </w:r>
      <w:r>
        <w:t xml:space="preserve">questions will be piloted at all three grades for 2012. </w:t>
      </w:r>
      <w:r w:rsidR="007038FC">
        <w:t>S</w:t>
      </w:r>
      <w:r w:rsidR="007038FC" w:rsidRPr="00932BCF">
        <w:t xml:space="preserve">ince there is no grade 8 assessment in the field in 2012, the new </w:t>
      </w:r>
      <w:r w:rsidR="007038FC">
        <w:t>core school</w:t>
      </w:r>
      <w:r w:rsidR="007038FC" w:rsidRPr="00932BCF">
        <w:t xml:space="preserve"> questionnaire items </w:t>
      </w:r>
      <w:r w:rsidR="007038FC">
        <w:t xml:space="preserve">will </w:t>
      </w:r>
      <w:r w:rsidR="007038FC" w:rsidRPr="00932BCF">
        <w:t xml:space="preserve">be piloted </w:t>
      </w:r>
      <w:r w:rsidR="007038FC">
        <w:t>in some of the schools</w:t>
      </w:r>
      <w:r w:rsidR="007038FC" w:rsidRPr="00932BCF">
        <w:t xml:space="preserve"> in the age 13 LTT assessment.</w:t>
      </w:r>
    </w:p>
    <w:p w:rsidR="005A0147" w:rsidRDefault="00053434">
      <w:pPr>
        <w:ind w:firstLine="720"/>
      </w:pPr>
      <w:r w:rsidRPr="00932BCF">
        <w:rPr>
          <w:u w:val="single"/>
        </w:rPr>
        <w:t>Economics</w:t>
      </w:r>
      <w:r>
        <w:t xml:space="preserve"> – Grade 12 economics school questions are trend questions from the last economics assessment in 2006.</w:t>
      </w:r>
    </w:p>
    <w:p w:rsidR="005A0147" w:rsidRDefault="00053434">
      <w:pPr>
        <w:ind w:firstLine="720"/>
      </w:pPr>
      <w:r w:rsidRPr="00CF1D0C">
        <w:rPr>
          <w:u w:val="single"/>
        </w:rPr>
        <w:t>Writing</w:t>
      </w:r>
      <w:r>
        <w:t xml:space="preserve"> - Grade 4 school writing questions are new questions being piloted for potential use in 2013.</w:t>
      </w:r>
      <w:r w:rsidR="00B90008">
        <w:t xml:space="preserve"> </w:t>
      </w:r>
    </w:p>
    <w:p w:rsidR="005A0147" w:rsidRDefault="00053434">
      <w:pPr>
        <w:ind w:firstLine="720"/>
      </w:pPr>
      <w:r>
        <w:rPr>
          <w:u w:val="single"/>
        </w:rPr>
        <w:t>Mathematics</w:t>
      </w:r>
      <w:r>
        <w:t xml:space="preserve"> – Grade 12 pilot </w:t>
      </w:r>
      <w:r w:rsidR="003579E1">
        <w:t>mathematics</w:t>
      </w:r>
      <w:r>
        <w:t xml:space="preserve">-specific school questions are new questions being tested for potential use in 2013. </w:t>
      </w:r>
    </w:p>
    <w:p w:rsidR="003579E1" w:rsidRDefault="003579E1" w:rsidP="003579E1">
      <w:pPr>
        <w:ind w:firstLine="720"/>
      </w:pPr>
      <w:r w:rsidRPr="00932BCF">
        <w:rPr>
          <w:u w:val="single"/>
        </w:rPr>
        <w:t>Reading</w:t>
      </w:r>
      <w:r>
        <w:t xml:space="preserve">– Grade 12 pilot reading-specific school questions are new questions being tested for potential use in 2013. </w:t>
      </w:r>
    </w:p>
    <w:p w:rsidR="005A0147" w:rsidRDefault="00565C8F">
      <w:pPr>
        <w:ind w:firstLine="720"/>
      </w:pPr>
      <w:r w:rsidRPr="00565C8F">
        <w:rPr>
          <w:u w:val="single"/>
        </w:rPr>
        <w:t>Charter School</w:t>
      </w:r>
      <w:r w:rsidR="000B14C0" w:rsidRPr="000B14C0">
        <w:t xml:space="preserve"> </w:t>
      </w:r>
      <w:r w:rsidR="000B14C0">
        <w:t>–</w:t>
      </w:r>
      <w:r w:rsidR="000B14C0" w:rsidRPr="000B14C0">
        <w:t xml:space="preserve"> </w:t>
      </w:r>
      <w:r w:rsidR="000B14C0">
        <w:t xml:space="preserve">Charter school questions are trend questions that were administered in the 2011 school questionnaires. </w:t>
      </w:r>
      <w:r w:rsidR="000B14C0" w:rsidRPr="000B14C0">
        <w:t>Note that the charter school section is only completed if the school is a charter school.</w:t>
      </w:r>
    </w:p>
    <w:p w:rsidR="00053434" w:rsidRDefault="001357C6" w:rsidP="00053434">
      <w:r>
        <w:t>Due to the large number of sections</w:t>
      </w:r>
      <w:r w:rsidR="007B49CF">
        <w:t xml:space="preserve"> (6) and because all questionnaires need to have the SCP operational as well as Economics sections, </w:t>
      </w:r>
      <w:r w:rsidR="00053434" w:rsidRPr="006C6AFF">
        <w:t xml:space="preserve">two </w:t>
      </w:r>
      <w:r w:rsidR="00053434">
        <w:t>versions of the</w:t>
      </w:r>
      <w:r w:rsidR="00053434" w:rsidRPr="006C6AFF">
        <w:t xml:space="preserve"> </w:t>
      </w:r>
      <w:r w:rsidR="007B49CF">
        <w:t xml:space="preserve">grade 12 school </w:t>
      </w:r>
      <w:r w:rsidR="00053434" w:rsidRPr="006C6AFF">
        <w:t xml:space="preserve">questionnaires </w:t>
      </w:r>
      <w:r w:rsidR="00053434" w:rsidRPr="00185E3F">
        <w:t>will</w:t>
      </w:r>
      <w:r w:rsidR="00053434">
        <w:t xml:space="preserve"> be administered such that each school only responds to some of the pilot sections</w:t>
      </w:r>
      <w:r w:rsidR="00053434" w:rsidRPr="006C6AFF">
        <w:t xml:space="preserve">. </w:t>
      </w:r>
      <w:r w:rsidR="004640DE">
        <w:t>Each</w:t>
      </w:r>
      <w:r w:rsidR="00053434" w:rsidRPr="006C6AFF">
        <w:t xml:space="preserve"> school </w:t>
      </w:r>
      <w:r w:rsidR="004640DE">
        <w:t>will</w:t>
      </w:r>
      <w:r w:rsidR="004640DE" w:rsidRPr="006C6AFF">
        <w:t xml:space="preserve"> </w:t>
      </w:r>
      <w:r w:rsidR="00053434" w:rsidRPr="006C6AFF">
        <w:t xml:space="preserve">then complete just one of the two (shorter) versions which </w:t>
      </w:r>
      <w:r w:rsidR="004640DE">
        <w:t>will</w:t>
      </w:r>
      <w:r w:rsidR="004640DE" w:rsidRPr="006C6AFF">
        <w:t xml:space="preserve"> </w:t>
      </w:r>
      <w:r w:rsidR="00053434" w:rsidRPr="006C6AFF">
        <w:t>lessen burden on school administrators.</w:t>
      </w:r>
      <w:r w:rsidR="00053434">
        <w:t xml:space="preserve"> Table </w:t>
      </w:r>
      <w:r w:rsidR="00B90008">
        <w:t>2</w:t>
      </w:r>
      <w:r w:rsidR="00053434">
        <w:t xml:space="preserve"> depicts the composition of the 2012 school questionnaires.</w:t>
      </w:r>
    </w:p>
    <w:tbl>
      <w:tblPr>
        <w:tblW w:w="8835" w:type="dxa"/>
        <w:tblInd w:w="93" w:type="dxa"/>
        <w:tblLayout w:type="fixed"/>
        <w:tblLook w:val="04A0"/>
      </w:tblPr>
      <w:tblGrid>
        <w:gridCol w:w="1725"/>
        <w:gridCol w:w="1440"/>
        <w:gridCol w:w="1350"/>
        <w:gridCol w:w="1260"/>
        <w:gridCol w:w="1440"/>
        <w:gridCol w:w="1620"/>
      </w:tblGrid>
      <w:tr w:rsidR="00053434" w:rsidRPr="00E41174" w:rsidTr="00F86399">
        <w:trPr>
          <w:trHeight w:val="705"/>
        </w:trPr>
        <w:tc>
          <w:tcPr>
            <w:tcW w:w="8835" w:type="dxa"/>
            <w:gridSpan w:val="6"/>
            <w:tcBorders>
              <w:top w:val="single" w:sz="4" w:space="0" w:color="auto"/>
              <w:left w:val="single" w:sz="4" w:space="0" w:color="auto"/>
              <w:bottom w:val="single" w:sz="4" w:space="0" w:color="auto"/>
              <w:right w:val="single" w:sz="8" w:space="0" w:color="auto"/>
            </w:tcBorders>
            <w:shd w:val="clear" w:color="auto" w:fill="auto"/>
            <w:vAlign w:val="center"/>
            <w:hideMark/>
          </w:tcPr>
          <w:p w:rsidR="00AF2197" w:rsidRDefault="00053434">
            <w:pPr>
              <w:keepNext/>
              <w:spacing w:before="60" w:after="60" w:line="240" w:lineRule="auto"/>
              <w:jc w:val="center"/>
              <w:rPr>
                <w:b/>
                <w:bCs/>
                <w:color w:val="000000"/>
              </w:rPr>
            </w:pPr>
            <w:r w:rsidRPr="00B90008">
              <w:rPr>
                <w:b/>
                <w:bCs/>
                <w:color w:val="000000"/>
              </w:rPr>
              <w:t xml:space="preserve">Table </w:t>
            </w:r>
            <w:r w:rsidR="00B90008">
              <w:rPr>
                <w:b/>
                <w:bCs/>
                <w:color w:val="000000"/>
              </w:rPr>
              <w:t>2</w:t>
            </w:r>
            <w:r w:rsidRPr="00B90008">
              <w:rPr>
                <w:b/>
                <w:bCs/>
                <w:color w:val="000000"/>
              </w:rPr>
              <w:t>: School Background Questionnaires for the 2012 NAEP Assessments</w:t>
            </w:r>
          </w:p>
        </w:tc>
      </w:tr>
      <w:tr w:rsidR="00053434" w:rsidRPr="00E41174" w:rsidTr="00F86399">
        <w:trPr>
          <w:trHeight w:val="705"/>
        </w:trPr>
        <w:tc>
          <w:tcPr>
            <w:tcW w:w="1725" w:type="dxa"/>
            <w:tcBorders>
              <w:top w:val="single" w:sz="4" w:space="0" w:color="auto"/>
              <w:left w:val="single" w:sz="4" w:space="0" w:color="auto"/>
              <w:bottom w:val="double" w:sz="6" w:space="0" w:color="auto"/>
              <w:right w:val="single" w:sz="4" w:space="0" w:color="auto"/>
            </w:tcBorders>
            <w:shd w:val="clear" w:color="auto" w:fill="F2F2F2" w:themeFill="background1" w:themeFillShade="F2"/>
            <w:vAlign w:val="center"/>
            <w:hideMark/>
          </w:tcPr>
          <w:p w:rsidR="00AF2197" w:rsidRDefault="00053434">
            <w:pPr>
              <w:keepNext/>
              <w:spacing w:before="60" w:after="60" w:line="240" w:lineRule="auto"/>
              <w:jc w:val="center"/>
              <w:rPr>
                <w:b/>
                <w:bCs/>
                <w:color w:val="000000"/>
              </w:rPr>
            </w:pPr>
            <w:r w:rsidRPr="00B90008">
              <w:rPr>
                <w:b/>
                <w:bCs/>
                <w:color w:val="000000"/>
              </w:rPr>
              <w:t>Age/</w:t>
            </w:r>
            <w:r w:rsidRPr="00B90008">
              <w:rPr>
                <w:b/>
                <w:bCs/>
                <w:color w:val="000000"/>
              </w:rPr>
              <w:br/>
              <w:t>Grade</w:t>
            </w:r>
          </w:p>
        </w:tc>
        <w:tc>
          <w:tcPr>
            <w:tcW w:w="1440" w:type="dxa"/>
            <w:tcBorders>
              <w:top w:val="single" w:sz="4" w:space="0" w:color="auto"/>
              <w:left w:val="nil"/>
              <w:bottom w:val="double" w:sz="6" w:space="0" w:color="auto"/>
              <w:right w:val="single" w:sz="4" w:space="0" w:color="auto"/>
            </w:tcBorders>
            <w:shd w:val="clear" w:color="auto" w:fill="F2F2F2" w:themeFill="background1" w:themeFillShade="F2"/>
            <w:noWrap/>
            <w:vAlign w:val="center"/>
            <w:hideMark/>
          </w:tcPr>
          <w:p w:rsidR="00AF2197" w:rsidRDefault="00053434">
            <w:pPr>
              <w:keepNext/>
              <w:spacing w:before="60" w:after="60" w:line="240" w:lineRule="auto"/>
              <w:jc w:val="center"/>
              <w:rPr>
                <w:b/>
                <w:bCs/>
                <w:color w:val="000000"/>
              </w:rPr>
            </w:pPr>
            <w:r w:rsidRPr="00B90008">
              <w:rPr>
                <w:b/>
                <w:bCs/>
                <w:color w:val="000000"/>
              </w:rPr>
              <w:t>Section 1</w:t>
            </w:r>
          </w:p>
        </w:tc>
        <w:tc>
          <w:tcPr>
            <w:tcW w:w="1350" w:type="dxa"/>
            <w:tcBorders>
              <w:top w:val="single" w:sz="4" w:space="0" w:color="auto"/>
              <w:left w:val="nil"/>
              <w:bottom w:val="double" w:sz="6" w:space="0" w:color="auto"/>
              <w:right w:val="single" w:sz="4" w:space="0" w:color="auto"/>
            </w:tcBorders>
            <w:shd w:val="clear" w:color="auto" w:fill="F2F2F2" w:themeFill="background1" w:themeFillShade="F2"/>
            <w:noWrap/>
            <w:vAlign w:val="center"/>
            <w:hideMark/>
          </w:tcPr>
          <w:p w:rsidR="00AF2197" w:rsidRDefault="00053434">
            <w:pPr>
              <w:keepNext/>
              <w:spacing w:before="60" w:after="60" w:line="240" w:lineRule="auto"/>
              <w:jc w:val="center"/>
              <w:rPr>
                <w:b/>
                <w:bCs/>
                <w:color w:val="000000"/>
              </w:rPr>
            </w:pPr>
            <w:r w:rsidRPr="00B90008">
              <w:rPr>
                <w:b/>
                <w:bCs/>
                <w:color w:val="000000"/>
              </w:rPr>
              <w:t>Section 2</w:t>
            </w:r>
          </w:p>
        </w:tc>
        <w:tc>
          <w:tcPr>
            <w:tcW w:w="1260" w:type="dxa"/>
            <w:tcBorders>
              <w:top w:val="single" w:sz="4" w:space="0" w:color="auto"/>
              <w:left w:val="nil"/>
              <w:bottom w:val="double" w:sz="6" w:space="0" w:color="auto"/>
              <w:right w:val="single" w:sz="4" w:space="0" w:color="auto"/>
            </w:tcBorders>
            <w:shd w:val="clear" w:color="auto" w:fill="F2F2F2" w:themeFill="background1" w:themeFillShade="F2"/>
            <w:noWrap/>
            <w:vAlign w:val="center"/>
            <w:hideMark/>
          </w:tcPr>
          <w:p w:rsidR="00AF2197" w:rsidRDefault="00053434">
            <w:pPr>
              <w:keepNext/>
              <w:spacing w:before="60" w:after="60" w:line="240" w:lineRule="auto"/>
              <w:jc w:val="center"/>
              <w:rPr>
                <w:b/>
                <w:bCs/>
                <w:color w:val="000000"/>
              </w:rPr>
            </w:pPr>
            <w:r w:rsidRPr="00B90008">
              <w:rPr>
                <w:b/>
                <w:bCs/>
                <w:color w:val="000000"/>
              </w:rPr>
              <w:t>Section 3</w:t>
            </w:r>
          </w:p>
        </w:tc>
        <w:tc>
          <w:tcPr>
            <w:tcW w:w="1440" w:type="dxa"/>
            <w:tcBorders>
              <w:top w:val="single" w:sz="4" w:space="0" w:color="auto"/>
              <w:left w:val="nil"/>
              <w:bottom w:val="double" w:sz="6" w:space="0" w:color="auto"/>
              <w:right w:val="single" w:sz="4" w:space="0" w:color="auto"/>
            </w:tcBorders>
            <w:shd w:val="clear" w:color="auto" w:fill="F2F2F2" w:themeFill="background1" w:themeFillShade="F2"/>
            <w:noWrap/>
            <w:vAlign w:val="center"/>
            <w:hideMark/>
          </w:tcPr>
          <w:p w:rsidR="00AF2197" w:rsidRDefault="00053434">
            <w:pPr>
              <w:keepNext/>
              <w:spacing w:before="60" w:after="60" w:line="240" w:lineRule="auto"/>
              <w:jc w:val="center"/>
              <w:rPr>
                <w:b/>
                <w:bCs/>
                <w:color w:val="000000"/>
              </w:rPr>
            </w:pPr>
            <w:r w:rsidRPr="00B90008">
              <w:rPr>
                <w:b/>
                <w:bCs/>
                <w:color w:val="000000"/>
              </w:rPr>
              <w:t>Section 4</w:t>
            </w:r>
          </w:p>
        </w:tc>
        <w:tc>
          <w:tcPr>
            <w:tcW w:w="1620" w:type="dxa"/>
            <w:tcBorders>
              <w:top w:val="single" w:sz="4" w:space="0" w:color="auto"/>
              <w:left w:val="nil"/>
              <w:bottom w:val="double" w:sz="6" w:space="0" w:color="auto"/>
              <w:right w:val="single" w:sz="4" w:space="0" w:color="auto"/>
            </w:tcBorders>
            <w:shd w:val="clear" w:color="auto" w:fill="F2F2F2" w:themeFill="background1" w:themeFillShade="F2"/>
            <w:noWrap/>
            <w:vAlign w:val="center"/>
            <w:hideMark/>
          </w:tcPr>
          <w:p w:rsidR="00AF2197" w:rsidRDefault="00053434">
            <w:pPr>
              <w:keepNext/>
              <w:spacing w:before="60" w:after="60" w:line="240" w:lineRule="auto"/>
              <w:jc w:val="center"/>
              <w:rPr>
                <w:b/>
                <w:bCs/>
                <w:color w:val="000000"/>
              </w:rPr>
            </w:pPr>
            <w:r w:rsidRPr="00B90008">
              <w:rPr>
                <w:b/>
                <w:bCs/>
                <w:color w:val="000000"/>
              </w:rPr>
              <w:t>Section 5</w:t>
            </w:r>
          </w:p>
        </w:tc>
      </w:tr>
      <w:tr w:rsidR="00053434" w:rsidRPr="00E41174" w:rsidTr="00053434">
        <w:trPr>
          <w:trHeight w:val="585"/>
        </w:trPr>
        <w:tc>
          <w:tcPr>
            <w:tcW w:w="1725" w:type="dxa"/>
            <w:tcBorders>
              <w:top w:val="nil"/>
              <w:left w:val="single" w:sz="8" w:space="0" w:color="auto"/>
              <w:bottom w:val="single" w:sz="4" w:space="0" w:color="auto"/>
              <w:right w:val="single" w:sz="4" w:space="0" w:color="auto"/>
            </w:tcBorders>
            <w:shd w:val="clear" w:color="auto" w:fill="auto"/>
            <w:vAlign w:val="center"/>
            <w:hideMark/>
          </w:tcPr>
          <w:p w:rsidR="00AF2197" w:rsidRDefault="00053434">
            <w:pPr>
              <w:keepNext/>
              <w:spacing w:before="60" w:after="60" w:line="240" w:lineRule="auto"/>
              <w:jc w:val="center"/>
              <w:rPr>
                <w:b/>
                <w:bCs/>
                <w:color w:val="000000"/>
              </w:rPr>
            </w:pPr>
            <w:r w:rsidRPr="00B90008">
              <w:rPr>
                <w:b/>
                <w:bCs/>
                <w:color w:val="000000"/>
              </w:rPr>
              <w:t>grade 4</w:t>
            </w:r>
          </w:p>
        </w:tc>
        <w:tc>
          <w:tcPr>
            <w:tcW w:w="1440" w:type="dxa"/>
            <w:tcBorders>
              <w:top w:val="nil"/>
              <w:left w:val="nil"/>
              <w:bottom w:val="single" w:sz="4" w:space="0" w:color="auto"/>
              <w:right w:val="single" w:sz="4" w:space="0" w:color="auto"/>
            </w:tcBorders>
            <w:shd w:val="clear" w:color="auto" w:fill="auto"/>
            <w:vAlign w:val="center"/>
            <w:hideMark/>
          </w:tcPr>
          <w:p w:rsidR="00AF2197" w:rsidRDefault="00053434">
            <w:pPr>
              <w:keepNext/>
              <w:spacing w:before="60" w:after="60" w:line="240" w:lineRule="auto"/>
              <w:jc w:val="center"/>
              <w:rPr>
                <w:color w:val="000000"/>
              </w:rPr>
            </w:pPr>
            <w:r w:rsidRPr="00B90008">
              <w:rPr>
                <w:color w:val="000000"/>
              </w:rPr>
              <w:t>SCP pilot</w:t>
            </w:r>
          </w:p>
        </w:tc>
        <w:tc>
          <w:tcPr>
            <w:tcW w:w="1350" w:type="dxa"/>
            <w:tcBorders>
              <w:top w:val="double" w:sz="6" w:space="0" w:color="auto"/>
              <w:left w:val="nil"/>
              <w:bottom w:val="single" w:sz="4" w:space="0" w:color="auto"/>
              <w:right w:val="single" w:sz="4" w:space="0" w:color="auto"/>
            </w:tcBorders>
            <w:shd w:val="clear" w:color="auto" w:fill="auto"/>
            <w:vAlign w:val="center"/>
            <w:hideMark/>
          </w:tcPr>
          <w:p w:rsidR="00AF2197" w:rsidRDefault="00053434">
            <w:pPr>
              <w:keepNext/>
              <w:spacing w:before="60" w:after="60" w:line="240" w:lineRule="auto"/>
              <w:jc w:val="center"/>
              <w:rPr>
                <w:color w:val="000000"/>
              </w:rPr>
            </w:pPr>
            <w:r w:rsidRPr="00B90008">
              <w:rPr>
                <w:color w:val="000000"/>
              </w:rPr>
              <w:t>Writing pilot</w:t>
            </w:r>
          </w:p>
        </w:tc>
        <w:tc>
          <w:tcPr>
            <w:tcW w:w="1260" w:type="dxa"/>
            <w:tcBorders>
              <w:top w:val="double" w:sz="6" w:space="0" w:color="auto"/>
              <w:left w:val="nil"/>
              <w:bottom w:val="single" w:sz="4" w:space="0" w:color="auto"/>
              <w:right w:val="single" w:sz="4" w:space="0" w:color="auto"/>
            </w:tcBorders>
            <w:shd w:val="clear" w:color="000000" w:fill="D8D8D8"/>
            <w:vAlign w:val="center"/>
            <w:hideMark/>
          </w:tcPr>
          <w:p w:rsidR="00AF2197" w:rsidRDefault="00053434">
            <w:pPr>
              <w:keepNext/>
              <w:spacing w:before="60" w:after="60" w:line="240" w:lineRule="auto"/>
              <w:jc w:val="center"/>
              <w:rPr>
                <w:color w:val="000000"/>
              </w:rPr>
            </w:pPr>
            <w:r w:rsidRPr="00B90008">
              <w:rPr>
                <w:color w:val="000000"/>
              </w:rPr>
              <w:t> </w:t>
            </w:r>
          </w:p>
        </w:tc>
        <w:tc>
          <w:tcPr>
            <w:tcW w:w="1440" w:type="dxa"/>
            <w:tcBorders>
              <w:top w:val="nil"/>
              <w:left w:val="nil"/>
              <w:bottom w:val="single" w:sz="4" w:space="0" w:color="auto"/>
              <w:right w:val="single" w:sz="4" w:space="0" w:color="auto"/>
            </w:tcBorders>
            <w:shd w:val="clear" w:color="000000" w:fill="D8D8D8"/>
            <w:vAlign w:val="center"/>
            <w:hideMark/>
          </w:tcPr>
          <w:p w:rsidR="00AF2197" w:rsidRDefault="00053434">
            <w:pPr>
              <w:keepNext/>
              <w:spacing w:before="60" w:after="60" w:line="240" w:lineRule="auto"/>
              <w:jc w:val="center"/>
              <w:rPr>
                <w:color w:val="000000"/>
              </w:rPr>
            </w:pPr>
            <w:r w:rsidRPr="00B90008">
              <w:rPr>
                <w:color w:val="000000"/>
              </w:rPr>
              <w:t> </w:t>
            </w:r>
          </w:p>
        </w:tc>
        <w:tc>
          <w:tcPr>
            <w:tcW w:w="1620" w:type="dxa"/>
            <w:tcBorders>
              <w:top w:val="nil"/>
              <w:left w:val="nil"/>
              <w:bottom w:val="single" w:sz="4" w:space="0" w:color="auto"/>
              <w:right w:val="single" w:sz="4" w:space="0" w:color="auto"/>
            </w:tcBorders>
            <w:shd w:val="clear" w:color="000000" w:fill="D8D8D8"/>
            <w:vAlign w:val="center"/>
            <w:hideMark/>
          </w:tcPr>
          <w:p w:rsidR="00AF2197" w:rsidRDefault="00053434">
            <w:pPr>
              <w:keepNext/>
              <w:spacing w:before="60" w:after="60" w:line="240" w:lineRule="auto"/>
              <w:jc w:val="center"/>
              <w:rPr>
                <w:color w:val="000000"/>
              </w:rPr>
            </w:pPr>
            <w:r w:rsidRPr="00B90008">
              <w:rPr>
                <w:color w:val="000000"/>
              </w:rPr>
              <w:t> </w:t>
            </w:r>
          </w:p>
        </w:tc>
      </w:tr>
      <w:tr w:rsidR="00053434" w:rsidRPr="00E41174" w:rsidTr="00053434">
        <w:trPr>
          <w:trHeight w:val="585"/>
        </w:trPr>
        <w:tc>
          <w:tcPr>
            <w:tcW w:w="1725" w:type="dxa"/>
            <w:tcBorders>
              <w:top w:val="nil"/>
              <w:left w:val="single" w:sz="8" w:space="0" w:color="auto"/>
              <w:bottom w:val="single" w:sz="4" w:space="0" w:color="auto"/>
              <w:right w:val="single" w:sz="4" w:space="0" w:color="auto"/>
            </w:tcBorders>
            <w:shd w:val="clear" w:color="auto" w:fill="auto"/>
            <w:vAlign w:val="center"/>
            <w:hideMark/>
          </w:tcPr>
          <w:p w:rsidR="00585142" w:rsidRDefault="00585142" w:rsidP="00585142">
            <w:pPr>
              <w:keepNext/>
              <w:spacing w:before="60" w:after="60" w:line="240" w:lineRule="auto"/>
              <w:jc w:val="center"/>
              <w:rPr>
                <w:b/>
                <w:bCs/>
                <w:color w:val="000000"/>
              </w:rPr>
            </w:pPr>
            <w:r>
              <w:rPr>
                <w:b/>
                <w:bCs/>
                <w:color w:val="000000"/>
              </w:rPr>
              <w:t xml:space="preserve">grade 8 </w:t>
            </w:r>
          </w:p>
          <w:p w:rsidR="00585142" w:rsidRDefault="00585142" w:rsidP="00585142">
            <w:pPr>
              <w:keepNext/>
              <w:spacing w:before="60" w:after="60" w:line="240" w:lineRule="auto"/>
              <w:jc w:val="center"/>
              <w:rPr>
                <w:b/>
                <w:bCs/>
                <w:color w:val="000000"/>
              </w:rPr>
            </w:pPr>
            <w:r>
              <w:rPr>
                <w:b/>
                <w:bCs/>
                <w:color w:val="000000"/>
              </w:rPr>
              <w:t>(</w:t>
            </w:r>
            <w:r w:rsidRPr="00585142">
              <w:rPr>
                <w:bCs/>
                <w:color w:val="000000"/>
              </w:rPr>
              <w:t>age 13 LTT administration</w:t>
            </w:r>
            <w:r>
              <w:rPr>
                <w:b/>
                <w:bCs/>
                <w:color w:val="000000"/>
              </w:rPr>
              <w:t>)</w:t>
            </w:r>
          </w:p>
          <w:p w:rsidR="00AF2197" w:rsidRDefault="00AF2197">
            <w:pPr>
              <w:keepNext/>
              <w:spacing w:before="60" w:after="60" w:line="240" w:lineRule="auto"/>
              <w:jc w:val="center"/>
              <w:rPr>
                <w:b/>
                <w:bCs/>
                <w:color w:val="000000"/>
              </w:rPr>
            </w:pPr>
          </w:p>
        </w:tc>
        <w:tc>
          <w:tcPr>
            <w:tcW w:w="1440" w:type="dxa"/>
            <w:tcBorders>
              <w:top w:val="nil"/>
              <w:left w:val="nil"/>
              <w:bottom w:val="single" w:sz="4" w:space="0" w:color="auto"/>
              <w:right w:val="single" w:sz="4" w:space="0" w:color="auto"/>
            </w:tcBorders>
            <w:shd w:val="clear" w:color="auto" w:fill="auto"/>
            <w:vAlign w:val="center"/>
            <w:hideMark/>
          </w:tcPr>
          <w:p w:rsidR="00AF2197" w:rsidRDefault="00053434">
            <w:pPr>
              <w:keepNext/>
              <w:spacing w:before="60" w:after="60" w:line="240" w:lineRule="auto"/>
              <w:jc w:val="center"/>
              <w:rPr>
                <w:color w:val="000000"/>
              </w:rPr>
            </w:pPr>
            <w:r w:rsidRPr="00B90008">
              <w:rPr>
                <w:color w:val="000000"/>
              </w:rPr>
              <w:t>SCP pilot</w:t>
            </w:r>
          </w:p>
        </w:tc>
        <w:tc>
          <w:tcPr>
            <w:tcW w:w="1350" w:type="dxa"/>
            <w:tcBorders>
              <w:top w:val="single" w:sz="4" w:space="0" w:color="auto"/>
              <w:left w:val="nil"/>
              <w:bottom w:val="single" w:sz="4" w:space="0" w:color="auto"/>
              <w:right w:val="single" w:sz="4" w:space="0" w:color="auto"/>
            </w:tcBorders>
            <w:shd w:val="clear" w:color="000000" w:fill="D8D8D8"/>
            <w:vAlign w:val="center"/>
            <w:hideMark/>
          </w:tcPr>
          <w:p w:rsidR="00AF2197" w:rsidRDefault="00053434">
            <w:pPr>
              <w:keepNext/>
              <w:spacing w:before="60" w:after="60" w:line="240" w:lineRule="auto"/>
              <w:jc w:val="center"/>
              <w:rPr>
                <w:color w:val="000000"/>
              </w:rPr>
            </w:pPr>
            <w:r w:rsidRPr="00B90008">
              <w:rPr>
                <w:color w:val="000000"/>
              </w:rPr>
              <w:t> </w:t>
            </w:r>
          </w:p>
        </w:tc>
        <w:tc>
          <w:tcPr>
            <w:tcW w:w="1260" w:type="dxa"/>
            <w:tcBorders>
              <w:top w:val="single" w:sz="4" w:space="0" w:color="auto"/>
              <w:left w:val="nil"/>
              <w:bottom w:val="single" w:sz="4" w:space="0" w:color="auto"/>
              <w:right w:val="single" w:sz="4" w:space="0" w:color="auto"/>
            </w:tcBorders>
            <w:shd w:val="clear" w:color="000000" w:fill="D8D8D8"/>
            <w:vAlign w:val="center"/>
            <w:hideMark/>
          </w:tcPr>
          <w:p w:rsidR="00AF2197" w:rsidRDefault="00053434">
            <w:pPr>
              <w:keepNext/>
              <w:spacing w:before="60" w:after="60" w:line="240" w:lineRule="auto"/>
              <w:jc w:val="center"/>
              <w:rPr>
                <w:color w:val="000000"/>
              </w:rPr>
            </w:pPr>
            <w:r w:rsidRPr="00B90008">
              <w:rPr>
                <w:color w:val="000000"/>
              </w:rPr>
              <w:t> </w:t>
            </w:r>
          </w:p>
        </w:tc>
        <w:tc>
          <w:tcPr>
            <w:tcW w:w="1440" w:type="dxa"/>
            <w:tcBorders>
              <w:top w:val="nil"/>
              <w:left w:val="nil"/>
              <w:bottom w:val="single" w:sz="4" w:space="0" w:color="auto"/>
              <w:right w:val="single" w:sz="4" w:space="0" w:color="auto"/>
            </w:tcBorders>
            <w:shd w:val="clear" w:color="000000" w:fill="D8D8D8"/>
            <w:vAlign w:val="center"/>
            <w:hideMark/>
          </w:tcPr>
          <w:p w:rsidR="00AF2197" w:rsidRDefault="00053434">
            <w:pPr>
              <w:keepNext/>
              <w:spacing w:before="60" w:after="60" w:line="240" w:lineRule="auto"/>
              <w:jc w:val="center"/>
              <w:rPr>
                <w:color w:val="000000"/>
              </w:rPr>
            </w:pPr>
            <w:r w:rsidRPr="00B90008">
              <w:rPr>
                <w:color w:val="000000"/>
              </w:rPr>
              <w:t> </w:t>
            </w:r>
          </w:p>
        </w:tc>
        <w:tc>
          <w:tcPr>
            <w:tcW w:w="1620" w:type="dxa"/>
            <w:tcBorders>
              <w:top w:val="nil"/>
              <w:left w:val="nil"/>
              <w:bottom w:val="single" w:sz="4" w:space="0" w:color="auto"/>
              <w:right w:val="single" w:sz="4" w:space="0" w:color="auto"/>
            </w:tcBorders>
            <w:shd w:val="clear" w:color="000000" w:fill="D8D8D8"/>
            <w:vAlign w:val="center"/>
            <w:hideMark/>
          </w:tcPr>
          <w:p w:rsidR="00AF2197" w:rsidRDefault="00053434">
            <w:pPr>
              <w:keepNext/>
              <w:spacing w:before="60" w:after="60" w:line="240" w:lineRule="auto"/>
              <w:jc w:val="center"/>
              <w:rPr>
                <w:color w:val="000000"/>
              </w:rPr>
            </w:pPr>
            <w:r w:rsidRPr="00B90008">
              <w:rPr>
                <w:color w:val="000000"/>
              </w:rPr>
              <w:t> </w:t>
            </w:r>
          </w:p>
        </w:tc>
      </w:tr>
      <w:tr w:rsidR="00053434" w:rsidRPr="00E41174" w:rsidTr="00053434">
        <w:trPr>
          <w:trHeight w:val="930"/>
        </w:trPr>
        <w:tc>
          <w:tcPr>
            <w:tcW w:w="1725" w:type="dxa"/>
            <w:vMerge w:val="restart"/>
            <w:tcBorders>
              <w:top w:val="nil"/>
              <w:left w:val="single" w:sz="8" w:space="0" w:color="auto"/>
              <w:bottom w:val="single" w:sz="8" w:space="0" w:color="000000"/>
              <w:right w:val="single" w:sz="4" w:space="0" w:color="auto"/>
            </w:tcBorders>
            <w:shd w:val="clear" w:color="auto" w:fill="auto"/>
            <w:hideMark/>
          </w:tcPr>
          <w:p w:rsidR="00AF2197" w:rsidRDefault="00AF2197">
            <w:pPr>
              <w:keepNext/>
              <w:spacing w:before="60" w:after="60" w:line="240" w:lineRule="auto"/>
              <w:rPr>
                <w:b/>
                <w:bCs/>
                <w:color w:val="000000"/>
              </w:rPr>
            </w:pPr>
          </w:p>
          <w:p w:rsidR="00AF2197" w:rsidRDefault="00053434">
            <w:pPr>
              <w:keepNext/>
              <w:spacing w:before="60" w:after="60" w:line="240" w:lineRule="auto"/>
              <w:jc w:val="center"/>
              <w:rPr>
                <w:b/>
                <w:bCs/>
                <w:color w:val="000000"/>
              </w:rPr>
            </w:pPr>
            <w:r w:rsidRPr="00B90008">
              <w:rPr>
                <w:b/>
                <w:bCs/>
                <w:color w:val="000000"/>
              </w:rPr>
              <w:t>grade 12</w:t>
            </w:r>
          </w:p>
          <w:p w:rsidR="00AF2197" w:rsidRDefault="005A12F2">
            <w:pPr>
              <w:keepNext/>
              <w:spacing w:before="60" w:after="60" w:line="240" w:lineRule="auto"/>
              <w:jc w:val="center"/>
              <w:rPr>
                <w:b/>
                <w:bCs/>
                <w:color w:val="000000"/>
              </w:rPr>
            </w:pPr>
            <w:r w:rsidRPr="005A12F2">
              <w:rPr>
                <w:b/>
                <w:bCs/>
                <w:color w:val="000000"/>
              </w:rPr>
              <w:t>(Versions A</w:t>
            </w:r>
          </w:p>
          <w:p w:rsidR="00AF2197" w:rsidRDefault="005A12F2">
            <w:pPr>
              <w:keepNext/>
              <w:spacing w:before="60" w:after="60" w:line="240" w:lineRule="auto"/>
              <w:jc w:val="center"/>
              <w:rPr>
                <w:b/>
                <w:bCs/>
                <w:color w:val="000000"/>
              </w:rPr>
            </w:pPr>
            <w:r w:rsidRPr="005A12F2">
              <w:rPr>
                <w:b/>
                <w:bCs/>
                <w:color w:val="000000"/>
              </w:rPr>
              <w:t>and B)</w:t>
            </w:r>
          </w:p>
        </w:tc>
        <w:tc>
          <w:tcPr>
            <w:tcW w:w="1440" w:type="dxa"/>
            <w:tcBorders>
              <w:top w:val="nil"/>
              <w:left w:val="nil"/>
              <w:bottom w:val="single" w:sz="4" w:space="0" w:color="auto"/>
              <w:right w:val="single" w:sz="4" w:space="0" w:color="auto"/>
            </w:tcBorders>
            <w:shd w:val="clear" w:color="auto" w:fill="auto"/>
            <w:vAlign w:val="center"/>
            <w:hideMark/>
          </w:tcPr>
          <w:p w:rsidR="00AF2197" w:rsidRDefault="00053434">
            <w:pPr>
              <w:keepNext/>
              <w:spacing w:before="60" w:after="60" w:line="240" w:lineRule="auto"/>
              <w:jc w:val="center"/>
              <w:rPr>
                <w:color w:val="000000"/>
              </w:rPr>
            </w:pPr>
            <w:r w:rsidRPr="00B90008">
              <w:rPr>
                <w:color w:val="000000"/>
              </w:rPr>
              <w:t>SCP</w:t>
            </w:r>
            <w:r w:rsidRPr="00B90008">
              <w:rPr>
                <w:color w:val="000000"/>
              </w:rPr>
              <w:br/>
              <w:t>operational</w:t>
            </w:r>
          </w:p>
        </w:tc>
        <w:tc>
          <w:tcPr>
            <w:tcW w:w="1350" w:type="dxa"/>
            <w:tcBorders>
              <w:top w:val="nil"/>
              <w:left w:val="nil"/>
              <w:bottom w:val="single" w:sz="4" w:space="0" w:color="auto"/>
              <w:right w:val="single" w:sz="4" w:space="0" w:color="auto"/>
            </w:tcBorders>
            <w:shd w:val="clear" w:color="auto" w:fill="auto"/>
            <w:vAlign w:val="center"/>
            <w:hideMark/>
          </w:tcPr>
          <w:p w:rsidR="00AF2197" w:rsidRDefault="00B90008">
            <w:pPr>
              <w:keepNext/>
              <w:spacing w:before="60" w:after="60" w:line="240" w:lineRule="auto"/>
              <w:jc w:val="center"/>
              <w:rPr>
                <w:color w:val="000000"/>
              </w:rPr>
            </w:pPr>
            <w:r>
              <w:rPr>
                <w:color w:val="000000"/>
              </w:rPr>
              <w:t>E</w:t>
            </w:r>
            <w:r w:rsidR="00053434" w:rsidRPr="00B90008">
              <w:rPr>
                <w:color w:val="000000"/>
              </w:rPr>
              <w:t>conomics operational</w:t>
            </w:r>
          </w:p>
        </w:tc>
        <w:tc>
          <w:tcPr>
            <w:tcW w:w="1260" w:type="dxa"/>
            <w:tcBorders>
              <w:top w:val="nil"/>
              <w:left w:val="nil"/>
              <w:bottom w:val="single" w:sz="4" w:space="0" w:color="auto"/>
              <w:right w:val="single" w:sz="4" w:space="0" w:color="auto"/>
            </w:tcBorders>
            <w:shd w:val="clear" w:color="auto" w:fill="auto"/>
            <w:vAlign w:val="center"/>
            <w:hideMark/>
          </w:tcPr>
          <w:p w:rsidR="00AF2197" w:rsidRDefault="00053434">
            <w:pPr>
              <w:keepNext/>
              <w:spacing w:before="60" w:after="60" w:line="240" w:lineRule="auto"/>
              <w:jc w:val="center"/>
              <w:rPr>
                <w:color w:val="000000"/>
              </w:rPr>
            </w:pPr>
            <w:r w:rsidRPr="00B90008">
              <w:rPr>
                <w:color w:val="000000"/>
              </w:rPr>
              <w:t>SCP</w:t>
            </w:r>
            <w:r w:rsidRPr="00B90008">
              <w:rPr>
                <w:color w:val="000000"/>
              </w:rPr>
              <w:br/>
              <w:t>pilot</w:t>
            </w:r>
          </w:p>
        </w:tc>
        <w:tc>
          <w:tcPr>
            <w:tcW w:w="1440" w:type="dxa"/>
            <w:tcBorders>
              <w:top w:val="nil"/>
              <w:left w:val="nil"/>
              <w:bottom w:val="single" w:sz="4" w:space="0" w:color="auto"/>
              <w:right w:val="single" w:sz="4" w:space="0" w:color="auto"/>
            </w:tcBorders>
            <w:shd w:val="clear" w:color="auto" w:fill="auto"/>
            <w:vAlign w:val="center"/>
            <w:hideMark/>
          </w:tcPr>
          <w:p w:rsidR="00AF2197" w:rsidRDefault="00B90008">
            <w:pPr>
              <w:keepNext/>
              <w:spacing w:before="60" w:after="60" w:line="240" w:lineRule="auto"/>
              <w:jc w:val="center"/>
              <w:rPr>
                <w:color w:val="000000"/>
              </w:rPr>
            </w:pPr>
            <w:r>
              <w:rPr>
                <w:color w:val="000000"/>
              </w:rPr>
              <w:t>C</w:t>
            </w:r>
            <w:r w:rsidR="00053434" w:rsidRPr="00B90008">
              <w:rPr>
                <w:color w:val="000000"/>
              </w:rPr>
              <w:t xml:space="preserve">harter </w:t>
            </w:r>
            <w:r w:rsidR="00053434" w:rsidRPr="00B90008">
              <w:rPr>
                <w:color w:val="000000"/>
              </w:rPr>
              <w:br/>
              <w:t>school operational</w:t>
            </w:r>
          </w:p>
        </w:tc>
        <w:tc>
          <w:tcPr>
            <w:tcW w:w="1620" w:type="dxa"/>
            <w:tcBorders>
              <w:top w:val="single" w:sz="4" w:space="0" w:color="auto"/>
              <w:left w:val="nil"/>
              <w:bottom w:val="single" w:sz="4" w:space="0" w:color="auto"/>
              <w:right w:val="single" w:sz="4" w:space="0" w:color="auto"/>
            </w:tcBorders>
            <w:shd w:val="pct15" w:color="auto" w:fill="auto"/>
            <w:vAlign w:val="center"/>
            <w:hideMark/>
          </w:tcPr>
          <w:p w:rsidR="00AF2197" w:rsidRDefault="00053434">
            <w:pPr>
              <w:keepNext/>
              <w:spacing w:before="60" w:after="60" w:line="240" w:lineRule="auto"/>
              <w:jc w:val="center"/>
              <w:rPr>
                <w:color w:val="000000"/>
              </w:rPr>
            </w:pPr>
            <w:r w:rsidRPr="00B90008">
              <w:rPr>
                <w:color w:val="000000"/>
              </w:rPr>
              <w:t> </w:t>
            </w:r>
          </w:p>
        </w:tc>
      </w:tr>
      <w:tr w:rsidR="00053434" w:rsidRPr="00E41174" w:rsidTr="00053434">
        <w:trPr>
          <w:trHeight w:val="1095"/>
        </w:trPr>
        <w:tc>
          <w:tcPr>
            <w:tcW w:w="1725" w:type="dxa"/>
            <w:vMerge/>
            <w:tcBorders>
              <w:top w:val="nil"/>
              <w:left w:val="single" w:sz="8" w:space="0" w:color="auto"/>
              <w:bottom w:val="single" w:sz="8" w:space="0" w:color="000000"/>
              <w:right w:val="single" w:sz="4" w:space="0" w:color="auto"/>
            </w:tcBorders>
            <w:vAlign w:val="center"/>
            <w:hideMark/>
          </w:tcPr>
          <w:p w:rsidR="00AF2197" w:rsidRDefault="00AF2197">
            <w:pPr>
              <w:keepNext/>
              <w:spacing w:before="60" w:after="60" w:line="240" w:lineRule="auto"/>
              <w:rPr>
                <w:b/>
                <w:bCs/>
                <w:color w:val="000000"/>
              </w:rPr>
            </w:pPr>
          </w:p>
        </w:tc>
        <w:tc>
          <w:tcPr>
            <w:tcW w:w="1440" w:type="dxa"/>
            <w:tcBorders>
              <w:top w:val="nil"/>
              <w:left w:val="nil"/>
              <w:bottom w:val="single" w:sz="8" w:space="0" w:color="auto"/>
              <w:right w:val="single" w:sz="4" w:space="0" w:color="auto"/>
            </w:tcBorders>
            <w:shd w:val="clear" w:color="auto" w:fill="auto"/>
            <w:vAlign w:val="center"/>
            <w:hideMark/>
          </w:tcPr>
          <w:p w:rsidR="00AF2197" w:rsidRDefault="00053434">
            <w:pPr>
              <w:keepNext/>
              <w:spacing w:before="60" w:after="60" w:line="240" w:lineRule="auto"/>
              <w:jc w:val="center"/>
              <w:rPr>
                <w:color w:val="000000"/>
              </w:rPr>
            </w:pPr>
            <w:r w:rsidRPr="00B90008">
              <w:rPr>
                <w:color w:val="000000"/>
              </w:rPr>
              <w:t>SCP</w:t>
            </w:r>
            <w:r w:rsidRPr="00B90008">
              <w:rPr>
                <w:color w:val="000000"/>
              </w:rPr>
              <w:br/>
              <w:t>operational</w:t>
            </w:r>
          </w:p>
        </w:tc>
        <w:tc>
          <w:tcPr>
            <w:tcW w:w="1350" w:type="dxa"/>
            <w:tcBorders>
              <w:top w:val="single" w:sz="4" w:space="0" w:color="auto"/>
              <w:left w:val="nil"/>
              <w:bottom w:val="single" w:sz="8" w:space="0" w:color="auto"/>
              <w:right w:val="single" w:sz="4" w:space="0" w:color="auto"/>
            </w:tcBorders>
            <w:shd w:val="clear" w:color="000000" w:fill="FFFFFF" w:themeFill="background1"/>
            <w:vAlign w:val="center"/>
            <w:hideMark/>
          </w:tcPr>
          <w:p w:rsidR="00AF2197" w:rsidRDefault="00B90008">
            <w:pPr>
              <w:keepNext/>
              <w:spacing w:before="60" w:after="60" w:line="240" w:lineRule="auto"/>
              <w:jc w:val="center"/>
              <w:rPr>
                <w:color w:val="000000"/>
              </w:rPr>
            </w:pPr>
            <w:r>
              <w:rPr>
                <w:color w:val="000000"/>
              </w:rPr>
              <w:t>E</w:t>
            </w:r>
            <w:r w:rsidR="00053434" w:rsidRPr="00B90008">
              <w:rPr>
                <w:color w:val="000000"/>
              </w:rPr>
              <w:t>conomics operational</w:t>
            </w:r>
          </w:p>
        </w:tc>
        <w:tc>
          <w:tcPr>
            <w:tcW w:w="1260" w:type="dxa"/>
            <w:tcBorders>
              <w:top w:val="single" w:sz="4" w:space="0" w:color="auto"/>
              <w:left w:val="nil"/>
              <w:bottom w:val="single" w:sz="8" w:space="0" w:color="auto"/>
              <w:right w:val="single" w:sz="4" w:space="0" w:color="auto"/>
            </w:tcBorders>
            <w:shd w:val="clear" w:color="000000" w:fill="FFFFFF" w:themeFill="background1"/>
            <w:vAlign w:val="center"/>
            <w:hideMark/>
          </w:tcPr>
          <w:p w:rsidR="00AF2197" w:rsidRDefault="00B90008">
            <w:pPr>
              <w:keepNext/>
              <w:spacing w:before="60" w:after="60" w:line="240" w:lineRule="auto"/>
              <w:jc w:val="center"/>
              <w:rPr>
                <w:color w:val="000000"/>
              </w:rPr>
            </w:pPr>
            <w:r>
              <w:rPr>
                <w:color w:val="000000"/>
              </w:rPr>
              <w:t>M</w:t>
            </w:r>
            <w:r w:rsidR="00053434" w:rsidRPr="00B90008">
              <w:rPr>
                <w:color w:val="000000"/>
              </w:rPr>
              <w:t>ath</w:t>
            </w:r>
            <w:r w:rsidR="00053434" w:rsidRPr="00B90008">
              <w:rPr>
                <w:color w:val="000000"/>
              </w:rPr>
              <w:br/>
              <w:t>pilot </w:t>
            </w:r>
          </w:p>
        </w:tc>
        <w:tc>
          <w:tcPr>
            <w:tcW w:w="1440" w:type="dxa"/>
            <w:tcBorders>
              <w:top w:val="single" w:sz="4" w:space="0" w:color="auto"/>
              <w:left w:val="nil"/>
              <w:bottom w:val="single" w:sz="8" w:space="0" w:color="auto"/>
              <w:right w:val="single" w:sz="4" w:space="0" w:color="auto"/>
            </w:tcBorders>
            <w:shd w:val="clear" w:color="000000" w:fill="FFFFFF" w:themeFill="background1"/>
            <w:vAlign w:val="center"/>
            <w:hideMark/>
          </w:tcPr>
          <w:p w:rsidR="00AF2197" w:rsidRDefault="00B90008">
            <w:pPr>
              <w:keepNext/>
              <w:spacing w:before="60" w:after="60" w:line="240" w:lineRule="auto"/>
              <w:jc w:val="center"/>
              <w:rPr>
                <w:color w:val="000000"/>
              </w:rPr>
            </w:pPr>
            <w:r>
              <w:rPr>
                <w:color w:val="000000"/>
              </w:rPr>
              <w:t>R</w:t>
            </w:r>
            <w:r w:rsidR="00053434" w:rsidRPr="00B90008">
              <w:rPr>
                <w:color w:val="000000"/>
              </w:rPr>
              <w:t>eading</w:t>
            </w:r>
            <w:r w:rsidR="00053434" w:rsidRPr="00B90008">
              <w:rPr>
                <w:color w:val="000000"/>
              </w:rPr>
              <w:br/>
              <w:t>pilot </w:t>
            </w:r>
          </w:p>
        </w:tc>
        <w:tc>
          <w:tcPr>
            <w:tcW w:w="1620" w:type="dxa"/>
            <w:tcBorders>
              <w:top w:val="single" w:sz="4" w:space="0" w:color="auto"/>
              <w:left w:val="nil"/>
              <w:bottom w:val="single" w:sz="8" w:space="0" w:color="auto"/>
              <w:right w:val="single" w:sz="4" w:space="0" w:color="auto"/>
            </w:tcBorders>
            <w:shd w:val="clear" w:color="000000" w:fill="FFFFFF" w:themeFill="background1"/>
            <w:vAlign w:val="center"/>
            <w:hideMark/>
          </w:tcPr>
          <w:p w:rsidR="00AF2197" w:rsidRDefault="00B90008">
            <w:pPr>
              <w:keepNext/>
              <w:tabs>
                <w:tab w:val="left" w:pos="288"/>
              </w:tabs>
              <w:spacing w:before="60" w:after="60" w:line="240" w:lineRule="auto"/>
              <w:ind w:left="720" w:right="-2520" w:hanging="720"/>
              <w:rPr>
                <w:color w:val="000000"/>
              </w:rPr>
            </w:pPr>
            <w:r>
              <w:rPr>
                <w:color w:val="000000"/>
              </w:rPr>
              <w:t>C</w:t>
            </w:r>
            <w:r w:rsidR="00053434" w:rsidRPr="00B90008">
              <w:rPr>
                <w:color w:val="000000"/>
              </w:rPr>
              <w:t>harter school</w:t>
            </w:r>
          </w:p>
          <w:p w:rsidR="00AF2197" w:rsidRDefault="00053434">
            <w:pPr>
              <w:keepNext/>
              <w:tabs>
                <w:tab w:val="left" w:pos="288"/>
              </w:tabs>
              <w:spacing w:before="60" w:after="60" w:line="240" w:lineRule="auto"/>
              <w:ind w:left="720" w:right="-2520" w:hanging="720"/>
              <w:rPr>
                <w:color w:val="000000"/>
              </w:rPr>
            </w:pPr>
            <w:r w:rsidRPr="00B90008">
              <w:rPr>
                <w:color w:val="000000"/>
              </w:rPr>
              <w:t xml:space="preserve"> operational</w:t>
            </w:r>
          </w:p>
        </w:tc>
      </w:tr>
    </w:tbl>
    <w:p w:rsidR="00053434" w:rsidRPr="00E41174" w:rsidRDefault="00053434" w:rsidP="00053434">
      <w:pPr>
        <w:spacing w:before="60"/>
        <w:ind w:left="187"/>
        <w:rPr>
          <w:sz w:val="22"/>
          <w:szCs w:val="22"/>
        </w:rPr>
      </w:pPr>
      <w:r w:rsidRPr="006C6AFF">
        <w:rPr>
          <w:sz w:val="22"/>
          <w:szCs w:val="22"/>
        </w:rPr>
        <w:t>SCP – School Characteristics and Policies</w:t>
      </w:r>
    </w:p>
    <w:p w:rsidR="00053434" w:rsidRPr="00CF1D0C" w:rsidRDefault="00053434" w:rsidP="00053434">
      <w:pPr>
        <w:pStyle w:val="Body"/>
        <w:spacing w:before="240" w:after="0"/>
        <w:rPr>
          <w:i/>
          <w:u w:val="single"/>
        </w:rPr>
      </w:pPr>
      <w:r w:rsidRPr="00CF1D0C">
        <w:rPr>
          <w:i/>
          <w:u w:val="single"/>
        </w:rPr>
        <w:t>S</w:t>
      </w:r>
      <w:r>
        <w:rPr>
          <w:i/>
          <w:u w:val="single"/>
        </w:rPr>
        <w:t>D and ELL Worksheets</w:t>
      </w:r>
    </w:p>
    <w:p w:rsidR="00AF2197" w:rsidRDefault="00B90008">
      <w:r>
        <w:t xml:space="preserve">Two versions of the SD and ELL worksheets will be assessed.  </w:t>
      </w:r>
      <w:r w:rsidR="00053434">
        <w:t xml:space="preserve">The </w:t>
      </w:r>
      <w:r>
        <w:t xml:space="preserve">operational </w:t>
      </w:r>
      <w:r w:rsidR="00053434">
        <w:t>SD and ELL worksheets are similar to the ones used in the 2011 administration</w:t>
      </w:r>
      <w:r>
        <w:t xml:space="preserve">, updated to </w:t>
      </w:r>
      <w:r w:rsidR="00053434">
        <w:t xml:space="preserve">reflect the subjects being assessed in 2012.  </w:t>
      </w:r>
      <w:r>
        <w:t xml:space="preserve">The operational worksheets will be used for the grade 4 writing assessment, all grade 12 assessments, and </w:t>
      </w:r>
      <w:r w:rsidR="007B49CF">
        <w:t xml:space="preserve">the </w:t>
      </w:r>
      <w:r>
        <w:t>majority of the LTT assessments</w:t>
      </w:r>
      <w:r w:rsidR="00F86399">
        <w:t xml:space="preserve"> (submitted in Wave 1).</w:t>
      </w:r>
      <w:r>
        <w:t xml:space="preserve"> </w:t>
      </w:r>
      <w:r w:rsidR="00053434">
        <w:t xml:space="preserve">The study </w:t>
      </w:r>
      <w:r>
        <w:t>of</w:t>
      </w:r>
      <w:r w:rsidR="00053434">
        <w:t xml:space="preserve"> the decision tree pilot will include a new decision tree with language refinements to make the decision tree easier to complete</w:t>
      </w:r>
      <w:r>
        <w:t xml:space="preserve"> and will be assessed in a portion</w:t>
      </w:r>
      <w:r w:rsidR="007B49CF">
        <w:t xml:space="preserve"> (50 schools)</w:t>
      </w:r>
      <w:r>
        <w:t xml:space="preserve"> of the ages 9 and 13 LTT assessments</w:t>
      </w:r>
      <w:r w:rsidR="00053434">
        <w:t xml:space="preserve">.  </w:t>
      </w:r>
    </w:p>
    <w:p w:rsidR="0069505B" w:rsidRDefault="00053434">
      <w:pPr>
        <w:pStyle w:val="Heading1"/>
      </w:pPr>
      <w:bookmarkStart w:id="15" w:name="_Toc295478338"/>
      <w:r>
        <w:t>4</w:t>
      </w:r>
      <w:r w:rsidR="002F2491" w:rsidRPr="002F2491">
        <w:t xml:space="preserve">. 2012 </w:t>
      </w:r>
      <w:r w:rsidR="00EB581E">
        <w:t>Wave 2</w:t>
      </w:r>
      <w:r w:rsidR="002F2491" w:rsidRPr="002F2491">
        <w:t xml:space="preserve"> Burden Information</w:t>
      </w:r>
      <w:bookmarkEnd w:id="11"/>
      <w:bookmarkEnd w:id="12"/>
      <w:bookmarkEnd w:id="13"/>
      <w:bookmarkEnd w:id="14"/>
      <w:bookmarkEnd w:id="15"/>
    </w:p>
    <w:p w:rsidR="008542C3" w:rsidRDefault="008542C3" w:rsidP="008542C3">
      <w:pPr>
        <w:pStyle w:val="Text"/>
        <w:spacing w:after="120"/>
      </w:pPr>
      <w:r>
        <w:t xml:space="preserve">The total combined burden for the </w:t>
      </w:r>
      <w:r w:rsidR="00EB581E">
        <w:t>Wave 2</w:t>
      </w:r>
      <w:r>
        <w:t xml:space="preserve"> materials is as follows:</w:t>
      </w:r>
    </w:p>
    <w:p w:rsidR="00AF2197" w:rsidRDefault="008542C3">
      <w:pPr>
        <w:pStyle w:val="Text"/>
        <w:keepNext/>
        <w:spacing w:after="120" w:line="240" w:lineRule="auto"/>
        <w:rPr>
          <w:b/>
        </w:rPr>
      </w:pPr>
      <w:r w:rsidRPr="006B24CF">
        <w:rPr>
          <w:b/>
        </w:rPr>
        <w:t xml:space="preserve">Table </w:t>
      </w:r>
      <w:r w:rsidR="00B90008">
        <w:rPr>
          <w:b/>
        </w:rPr>
        <w:t>3</w:t>
      </w:r>
      <w:r w:rsidRPr="006B24CF">
        <w:rPr>
          <w:b/>
        </w:rPr>
        <w:t xml:space="preserve">: Total burden for </w:t>
      </w:r>
      <w:r w:rsidR="00EB581E">
        <w:rPr>
          <w:b/>
        </w:rPr>
        <w:t>Wave 2</w:t>
      </w:r>
    </w:p>
    <w:tbl>
      <w:tblPr>
        <w:tblW w:w="8600" w:type="dxa"/>
        <w:tblInd w:w="93" w:type="dxa"/>
        <w:tblLook w:val="04A0"/>
      </w:tblPr>
      <w:tblGrid>
        <w:gridCol w:w="4920"/>
        <w:gridCol w:w="1700"/>
        <w:gridCol w:w="1980"/>
      </w:tblGrid>
      <w:tr w:rsidR="00F86399" w:rsidRPr="00ED0AAB" w:rsidTr="00F86399">
        <w:trPr>
          <w:trHeight w:val="493"/>
        </w:trPr>
        <w:tc>
          <w:tcPr>
            <w:tcW w:w="4920" w:type="dxa"/>
            <w:tcBorders>
              <w:top w:val="single" w:sz="8" w:space="0" w:color="auto"/>
              <w:left w:val="single" w:sz="8" w:space="0" w:color="auto"/>
              <w:bottom w:val="single" w:sz="8" w:space="0" w:color="auto"/>
              <w:right w:val="single" w:sz="8" w:space="0" w:color="auto"/>
            </w:tcBorders>
            <w:shd w:val="clear" w:color="000000" w:fill="auto"/>
            <w:vAlign w:val="center"/>
            <w:hideMark/>
          </w:tcPr>
          <w:p w:rsidR="005A0147" w:rsidRDefault="00F86399">
            <w:pPr>
              <w:pStyle w:val="Text"/>
              <w:keepNext/>
              <w:spacing w:after="120" w:line="240" w:lineRule="auto"/>
              <w:rPr>
                <w:b/>
                <w:bCs/>
                <w:color w:val="000000"/>
              </w:rPr>
            </w:pPr>
            <w:r w:rsidRPr="006B24CF">
              <w:rPr>
                <w:b/>
              </w:rPr>
              <w:t xml:space="preserve">Table </w:t>
            </w:r>
            <w:r>
              <w:rPr>
                <w:b/>
              </w:rPr>
              <w:t>3</w:t>
            </w:r>
            <w:r w:rsidRPr="006B24CF">
              <w:rPr>
                <w:b/>
              </w:rPr>
              <w:t xml:space="preserve">: Total burden for </w:t>
            </w:r>
            <w:r>
              <w:rPr>
                <w:b/>
              </w:rPr>
              <w:t>Wave 2</w:t>
            </w:r>
          </w:p>
        </w:tc>
        <w:tc>
          <w:tcPr>
            <w:tcW w:w="1700" w:type="dxa"/>
            <w:tcBorders>
              <w:top w:val="single" w:sz="8" w:space="0" w:color="auto"/>
              <w:left w:val="nil"/>
              <w:bottom w:val="single" w:sz="8" w:space="0" w:color="auto"/>
              <w:right w:val="single" w:sz="8" w:space="0" w:color="auto"/>
            </w:tcBorders>
            <w:shd w:val="clear" w:color="000000" w:fill="auto"/>
            <w:vAlign w:val="center"/>
            <w:hideMark/>
          </w:tcPr>
          <w:p w:rsidR="00F86399" w:rsidRPr="00ED0AAB" w:rsidRDefault="00F86399">
            <w:pPr>
              <w:keepNext/>
              <w:spacing w:before="60" w:after="60" w:line="240" w:lineRule="auto"/>
              <w:jc w:val="center"/>
              <w:rPr>
                <w:b/>
                <w:bCs/>
                <w:color w:val="000000"/>
              </w:rPr>
            </w:pPr>
          </w:p>
        </w:tc>
        <w:tc>
          <w:tcPr>
            <w:tcW w:w="1980" w:type="dxa"/>
            <w:tcBorders>
              <w:top w:val="single" w:sz="8" w:space="0" w:color="auto"/>
              <w:left w:val="nil"/>
              <w:bottom w:val="single" w:sz="8" w:space="0" w:color="auto"/>
              <w:right w:val="single" w:sz="8" w:space="0" w:color="auto"/>
            </w:tcBorders>
            <w:shd w:val="clear" w:color="000000" w:fill="auto"/>
            <w:vAlign w:val="center"/>
            <w:hideMark/>
          </w:tcPr>
          <w:p w:rsidR="00F86399" w:rsidRPr="00ED0AAB" w:rsidRDefault="00F86399">
            <w:pPr>
              <w:keepNext/>
              <w:spacing w:before="60" w:after="60" w:line="240" w:lineRule="auto"/>
              <w:jc w:val="center"/>
              <w:rPr>
                <w:b/>
                <w:bCs/>
                <w:color w:val="000000"/>
              </w:rPr>
            </w:pPr>
          </w:p>
        </w:tc>
      </w:tr>
      <w:tr w:rsidR="00ED0AAB" w:rsidRPr="00ED0AAB" w:rsidTr="00F86399">
        <w:trPr>
          <w:trHeight w:val="765"/>
        </w:trPr>
        <w:tc>
          <w:tcPr>
            <w:tcW w:w="492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vAlign w:val="center"/>
            <w:hideMark/>
          </w:tcPr>
          <w:p w:rsidR="00AF2197" w:rsidRDefault="00ED0AAB" w:rsidP="00F86399">
            <w:pPr>
              <w:keepNext/>
              <w:spacing w:before="60" w:after="60" w:line="240" w:lineRule="auto"/>
              <w:jc w:val="center"/>
              <w:rPr>
                <w:b/>
                <w:bCs/>
                <w:color w:val="000000"/>
              </w:rPr>
            </w:pPr>
            <w:r w:rsidRPr="00ED0AAB">
              <w:rPr>
                <w:b/>
                <w:bCs/>
                <w:color w:val="000000"/>
              </w:rPr>
              <w:t>Respondent Category</w:t>
            </w:r>
          </w:p>
        </w:tc>
        <w:tc>
          <w:tcPr>
            <w:tcW w:w="1700" w:type="dxa"/>
            <w:tcBorders>
              <w:top w:val="single" w:sz="8" w:space="0" w:color="auto"/>
              <w:left w:val="nil"/>
              <w:bottom w:val="single" w:sz="8" w:space="0" w:color="auto"/>
              <w:right w:val="single" w:sz="8" w:space="0" w:color="auto"/>
            </w:tcBorders>
            <w:shd w:val="clear" w:color="000000" w:fill="F2F2F2" w:themeFill="background1" w:themeFillShade="F2"/>
            <w:vAlign w:val="center"/>
            <w:hideMark/>
          </w:tcPr>
          <w:p w:rsidR="00AF2197" w:rsidRDefault="00ED0AAB">
            <w:pPr>
              <w:keepNext/>
              <w:spacing w:before="60" w:after="60" w:line="240" w:lineRule="auto"/>
              <w:jc w:val="center"/>
              <w:rPr>
                <w:b/>
                <w:bCs/>
                <w:color w:val="000000"/>
              </w:rPr>
            </w:pPr>
            <w:r w:rsidRPr="00ED0AAB">
              <w:rPr>
                <w:b/>
                <w:bCs/>
                <w:color w:val="000000"/>
              </w:rPr>
              <w:t>Number of Respondents</w:t>
            </w:r>
          </w:p>
        </w:tc>
        <w:tc>
          <w:tcPr>
            <w:tcW w:w="1980" w:type="dxa"/>
            <w:tcBorders>
              <w:top w:val="single" w:sz="8" w:space="0" w:color="auto"/>
              <w:left w:val="nil"/>
              <w:bottom w:val="single" w:sz="8" w:space="0" w:color="auto"/>
              <w:right w:val="single" w:sz="8" w:space="0" w:color="auto"/>
            </w:tcBorders>
            <w:shd w:val="clear" w:color="000000" w:fill="F2F2F2" w:themeFill="background1" w:themeFillShade="F2"/>
            <w:vAlign w:val="center"/>
            <w:hideMark/>
          </w:tcPr>
          <w:p w:rsidR="00AF2197" w:rsidRDefault="00ED0AAB">
            <w:pPr>
              <w:keepNext/>
              <w:spacing w:before="60" w:after="60" w:line="240" w:lineRule="auto"/>
              <w:jc w:val="center"/>
              <w:rPr>
                <w:b/>
                <w:bCs/>
                <w:color w:val="000000"/>
              </w:rPr>
            </w:pPr>
            <w:r w:rsidRPr="00ED0AAB">
              <w:rPr>
                <w:b/>
                <w:bCs/>
                <w:color w:val="000000"/>
              </w:rPr>
              <w:t>Number of Hours</w:t>
            </w:r>
          </w:p>
        </w:tc>
      </w:tr>
      <w:tr w:rsidR="00ED0AAB" w:rsidRPr="00ED0AAB" w:rsidTr="00135AD5">
        <w:trPr>
          <w:trHeight w:val="330"/>
        </w:trPr>
        <w:tc>
          <w:tcPr>
            <w:tcW w:w="4920" w:type="dxa"/>
            <w:tcBorders>
              <w:top w:val="nil"/>
              <w:left w:val="single" w:sz="8" w:space="0" w:color="auto"/>
              <w:bottom w:val="single" w:sz="8" w:space="0" w:color="auto"/>
              <w:right w:val="single" w:sz="8" w:space="0" w:color="auto"/>
            </w:tcBorders>
            <w:shd w:val="clear" w:color="auto" w:fill="auto"/>
            <w:noWrap/>
            <w:vAlign w:val="center"/>
            <w:hideMark/>
          </w:tcPr>
          <w:p w:rsidR="00AF2197" w:rsidRDefault="00ED0AAB" w:rsidP="00F86399">
            <w:pPr>
              <w:keepNext/>
              <w:spacing w:before="60" w:after="60"/>
              <w:jc w:val="center"/>
              <w:rPr>
                <w:color w:val="000000"/>
              </w:rPr>
            </w:pPr>
            <w:r w:rsidRPr="00ED0AAB">
              <w:rPr>
                <w:color w:val="000000"/>
              </w:rPr>
              <w:t>Student</w:t>
            </w:r>
          </w:p>
        </w:tc>
        <w:tc>
          <w:tcPr>
            <w:tcW w:w="1700" w:type="dxa"/>
            <w:tcBorders>
              <w:top w:val="nil"/>
              <w:left w:val="nil"/>
              <w:bottom w:val="single" w:sz="8" w:space="0" w:color="auto"/>
              <w:right w:val="single" w:sz="8" w:space="0" w:color="auto"/>
            </w:tcBorders>
            <w:shd w:val="clear" w:color="auto" w:fill="auto"/>
            <w:vAlign w:val="center"/>
            <w:hideMark/>
          </w:tcPr>
          <w:p w:rsidR="00AF2197" w:rsidRDefault="00495118" w:rsidP="00547057">
            <w:pPr>
              <w:keepNext/>
              <w:spacing w:before="60" w:after="60"/>
              <w:jc w:val="center"/>
              <w:rPr>
                <w:color w:val="000000"/>
              </w:rPr>
            </w:pPr>
            <w:r>
              <w:rPr>
                <w:color w:val="000000"/>
              </w:rPr>
              <w:t>29,800</w:t>
            </w:r>
          </w:p>
        </w:tc>
        <w:tc>
          <w:tcPr>
            <w:tcW w:w="1980" w:type="dxa"/>
            <w:tcBorders>
              <w:top w:val="nil"/>
              <w:left w:val="nil"/>
              <w:bottom w:val="single" w:sz="8" w:space="0" w:color="auto"/>
              <w:right w:val="single" w:sz="8" w:space="0" w:color="auto"/>
            </w:tcBorders>
            <w:shd w:val="clear" w:color="auto" w:fill="auto"/>
            <w:vAlign w:val="center"/>
            <w:hideMark/>
          </w:tcPr>
          <w:p w:rsidR="00AF2197" w:rsidRDefault="00495118" w:rsidP="00B4279D">
            <w:pPr>
              <w:keepNext/>
              <w:spacing w:before="60" w:after="60"/>
              <w:jc w:val="center"/>
              <w:rPr>
                <w:color w:val="000000"/>
              </w:rPr>
            </w:pPr>
            <w:r>
              <w:rPr>
                <w:color w:val="000000"/>
              </w:rPr>
              <w:t>7,658</w:t>
            </w:r>
          </w:p>
        </w:tc>
      </w:tr>
      <w:tr w:rsidR="00ED0AAB" w:rsidRPr="00ED0AAB" w:rsidTr="00135AD5">
        <w:trPr>
          <w:trHeight w:val="330"/>
        </w:trPr>
        <w:tc>
          <w:tcPr>
            <w:tcW w:w="4920" w:type="dxa"/>
            <w:tcBorders>
              <w:top w:val="nil"/>
              <w:left w:val="single" w:sz="8" w:space="0" w:color="auto"/>
              <w:bottom w:val="single" w:sz="8" w:space="0" w:color="auto"/>
              <w:right w:val="single" w:sz="8" w:space="0" w:color="auto"/>
            </w:tcBorders>
            <w:shd w:val="clear" w:color="auto" w:fill="auto"/>
            <w:noWrap/>
            <w:vAlign w:val="center"/>
            <w:hideMark/>
          </w:tcPr>
          <w:p w:rsidR="00AF2197" w:rsidRDefault="00ED0AAB" w:rsidP="00F86399">
            <w:pPr>
              <w:keepNext/>
              <w:spacing w:before="60" w:after="60"/>
              <w:jc w:val="center"/>
              <w:rPr>
                <w:color w:val="000000"/>
              </w:rPr>
            </w:pPr>
            <w:r w:rsidRPr="00ED0AAB">
              <w:rPr>
                <w:color w:val="000000"/>
              </w:rPr>
              <w:t>Teacher</w:t>
            </w:r>
            <w:r w:rsidR="00135AD5">
              <w:rPr>
                <w:color w:val="000000"/>
              </w:rPr>
              <w:t>/Department Chair</w:t>
            </w:r>
          </w:p>
        </w:tc>
        <w:tc>
          <w:tcPr>
            <w:tcW w:w="1700" w:type="dxa"/>
            <w:tcBorders>
              <w:top w:val="nil"/>
              <w:left w:val="nil"/>
              <w:bottom w:val="single" w:sz="8" w:space="0" w:color="auto"/>
              <w:right w:val="single" w:sz="8" w:space="0" w:color="auto"/>
            </w:tcBorders>
            <w:shd w:val="clear" w:color="auto" w:fill="auto"/>
            <w:vAlign w:val="center"/>
            <w:hideMark/>
          </w:tcPr>
          <w:p w:rsidR="00AF2197" w:rsidRDefault="00B4279D" w:rsidP="00B4279D">
            <w:pPr>
              <w:keepNext/>
              <w:spacing w:before="60" w:after="60"/>
              <w:jc w:val="center"/>
              <w:rPr>
                <w:color w:val="000000"/>
              </w:rPr>
            </w:pPr>
            <w:r>
              <w:rPr>
                <w:color w:val="000000"/>
              </w:rPr>
              <w:t>2,550</w:t>
            </w:r>
          </w:p>
        </w:tc>
        <w:tc>
          <w:tcPr>
            <w:tcW w:w="1980" w:type="dxa"/>
            <w:tcBorders>
              <w:top w:val="nil"/>
              <w:left w:val="nil"/>
              <w:bottom w:val="single" w:sz="8" w:space="0" w:color="auto"/>
              <w:right w:val="single" w:sz="8" w:space="0" w:color="auto"/>
            </w:tcBorders>
            <w:shd w:val="clear" w:color="auto" w:fill="auto"/>
            <w:vAlign w:val="center"/>
            <w:hideMark/>
          </w:tcPr>
          <w:p w:rsidR="00AF2197" w:rsidRDefault="00B4279D" w:rsidP="00B4279D">
            <w:pPr>
              <w:keepNext/>
              <w:spacing w:before="60" w:after="60"/>
              <w:jc w:val="center"/>
              <w:rPr>
                <w:color w:val="000000"/>
              </w:rPr>
            </w:pPr>
            <w:r>
              <w:rPr>
                <w:color w:val="000000"/>
              </w:rPr>
              <w:t>1,150</w:t>
            </w:r>
          </w:p>
        </w:tc>
      </w:tr>
      <w:tr w:rsidR="00ED0AAB" w:rsidRPr="00ED0AAB" w:rsidTr="00135AD5">
        <w:trPr>
          <w:trHeight w:val="330"/>
        </w:trPr>
        <w:tc>
          <w:tcPr>
            <w:tcW w:w="4920" w:type="dxa"/>
            <w:tcBorders>
              <w:top w:val="nil"/>
              <w:left w:val="single" w:sz="8" w:space="0" w:color="auto"/>
              <w:bottom w:val="single" w:sz="8" w:space="0" w:color="auto"/>
              <w:right w:val="single" w:sz="8" w:space="0" w:color="auto"/>
            </w:tcBorders>
            <w:shd w:val="clear" w:color="auto" w:fill="auto"/>
            <w:noWrap/>
            <w:vAlign w:val="center"/>
            <w:hideMark/>
          </w:tcPr>
          <w:p w:rsidR="00AF2197" w:rsidRDefault="00ED0AAB" w:rsidP="00547057">
            <w:pPr>
              <w:keepNext/>
              <w:spacing w:before="60" w:after="60"/>
              <w:jc w:val="center"/>
              <w:rPr>
                <w:color w:val="000000"/>
              </w:rPr>
            </w:pPr>
            <w:r w:rsidRPr="00ED0AAB">
              <w:rPr>
                <w:color w:val="000000"/>
              </w:rPr>
              <w:t>School (Questionnaires</w:t>
            </w:r>
            <w:r w:rsidR="00547057">
              <w:rPr>
                <w:color w:val="000000"/>
              </w:rPr>
              <w:t xml:space="preserve">, </w:t>
            </w:r>
            <w:r w:rsidR="00547057" w:rsidRPr="00ED0AAB">
              <w:rPr>
                <w:color w:val="000000"/>
              </w:rPr>
              <w:t>Pre-Assessment Visit</w:t>
            </w:r>
            <w:r w:rsidR="00547057">
              <w:rPr>
                <w:color w:val="000000"/>
              </w:rPr>
              <w:t>,</w:t>
            </w:r>
            <w:r w:rsidR="00547057" w:rsidRPr="00ED0AAB">
              <w:rPr>
                <w:color w:val="000000"/>
              </w:rPr>
              <w:t xml:space="preserve"> and E-Filing</w:t>
            </w:r>
            <w:r w:rsidRPr="00ED0AAB">
              <w:rPr>
                <w:color w:val="000000"/>
              </w:rPr>
              <w:t>)</w:t>
            </w:r>
          </w:p>
        </w:tc>
        <w:tc>
          <w:tcPr>
            <w:tcW w:w="1700" w:type="dxa"/>
            <w:tcBorders>
              <w:top w:val="nil"/>
              <w:left w:val="nil"/>
              <w:bottom w:val="single" w:sz="8" w:space="0" w:color="auto"/>
              <w:right w:val="single" w:sz="8" w:space="0" w:color="auto"/>
            </w:tcBorders>
            <w:shd w:val="clear" w:color="auto" w:fill="auto"/>
            <w:vAlign w:val="center"/>
            <w:hideMark/>
          </w:tcPr>
          <w:p w:rsidR="00AF2197" w:rsidRDefault="00B4279D" w:rsidP="00EA03A7">
            <w:pPr>
              <w:keepNext/>
              <w:spacing w:before="60" w:after="60"/>
              <w:jc w:val="center"/>
              <w:rPr>
                <w:color w:val="000000"/>
              </w:rPr>
            </w:pPr>
            <w:r>
              <w:rPr>
                <w:color w:val="000000"/>
              </w:rPr>
              <w:t>1,</w:t>
            </w:r>
            <w:r w:rsidR="00EA03A7">
              <w:rPr>
                <w:color w:val="000000"/>
              </w:rPr>
              <w:t>050</w:t>
            </w:r>
          </w:p>
        </w:tc>
        <w:tc>
          <w:tcPr>
            <w:tcW w:w="1980" w:type="dxa"/>
            <w:tcBorders>
              <w:top w:val="nil"/>
              <w:left w:val="nil"/>
              <w:bottom w:val="single" w:sz="8" w:space="0" w:color="auto"/>
              <w:right w:val="single" w:sz="8" w:space="0" w:color="auto"/>
            </w:tcBorders>
            <w:shd w:val="clear" w:color="auto" w:fill="auto"/>
            <w:vAlign w:val="center"/>
            <w:hideMark/>
          </w:tcPr>
          <w:p w:rsidR="00AE32D7" w:rsidRDefault="00547057" w:rsidP="0038321C">
            <w:pPr>
              <w:keepNext/>
              <w:spacing w:before="60" w:after="60"/>
              <w:jc w:val="center"/>
              <w:rPr>
                <w:color w:val="000000"/>
              </w:rPr>
            </w:pPr>
            <w:r>
              <w:rPr>
                <w:color w:val="000000"/>
              </w:rPr>
              <w:t>3,049</w:t>
            </w:r>
          </w:p>
        </w:tc>
      </w:tr>
      <w:tr w:rsidR="00ED0AAB" w:rsidRPr="00ED0AAB" w:rsidTr="00135AD5">
        <w:trPr>
          <w:trHeight w:val="33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AF2197" w:rsidRDefault="00ED0AAB" w:rsidP="00F86399">
            <w:pPr>
              <w:keepNext/>
              <w:spacing w:before="60" w:after="60"/>
              <w:jc w:val="center"/>
              <w:rPr>
                <w:color w:val="000000"/>
              </w:rPr>
            </w:pPr>
            <w:r w:rsidRPr="00ED0AAB">
              <w:rPr>
                <w:color w:val="000000"/>
              </w:rPr>
              <w:t>School (for SD and ELL Worksheets)</w:t>
            </w:r>
            <w:r w:rsidR="00F65599">
              <w:rPr>
                <w:rStyle w:val="FootnoteReference"/>
                <w:color w:val="000000"/>
              </w:rPr>
              <w:footnoteReference w:id="4"/>
            </w:r>
          </w:p>
        </w:tc>
        <w:tc>
          <w:tcPr>
            <w:tcW w:w="1700" w:type="dxa"/>
            <w:tcBorders>
              <w:top w:val="nil"/>
              <w:left w:val="nil"/>
              <w:bottom w:val="single" w:sz="8" w:space="0" w:color="auto"/>
              <w:right w:val="single" w:sz="8" w:space="0" w:color="auto"/>
            </w:tcBorders>
            <w:shd w:val="clear" w:color="auto" w:fill="auto"/>
            <w:vAlign w:val="center"/>
            <w:hideMark/>
          </w:tcPr>
          <w:p w:rsidR="00AF2197" w:rsidRDefault="00495118" w:rsidP="00B4279D">
            <w:pPr>
              <w:keepNext/>
              <w:spacing w:before="60" w:after="60"/>
              <w:jc w:val="center"/>
              <w:rPr>
                <w:color w:val="000000"/>
              </w:rPr>
            </w:pPr>
            <w:r>
              <w:rPr>
                <w:color w:val="000000"/>
              </w:rPr>
              <w:t>2,555</w:t>
            </w:r>
          </w:p>
        </w:tc>
        <w:tc>
          <w:tcPr>
            <w:tcW w:w="1980" w:type="dxa"/>
            <w:tcBorders>
              <w:top w:val="nil"/>
              <w:left w:val="nil"/>
              <w:bottom w:val="single" w:sz="8" w:space="0" w:color="auto"/>
              <w:right w:val="single" w:sz="8" w:space="0" w:color="auto"/>
            </w:tcBorders>
            <w:shd w:val="clear" w:color="auto" w:fill="auto"/>
            <w:vAlign w:val="center"/>
            <w:hideMark/>
          </w:tcPr>
          <w:p w:rsidR="00FA178F" w:rsidRDefault="00495118">
            <w:pPr>
              <w:keepNext/>
              <w:spacing w:before="60" w:after="60"/>
              <w:jc w:val="center"/>
              <w:rPr>
                <w:color w:val="000000"/>
              </w:rPr>
            </w:pPr>
            <w:r>
              <w:rPr>
                <w:color w:val="000000"/>
              </w:rPr>
              <w:t>2,746</w:t>
            </w:r>
          </w:p>
        </w:tc>
      </w:tr>
      <w:tr w:rsidR="00ED0AAB" w:rsidRPr="00ED0AAB" w:rsidTr="00135AD5">
        <w:trPr>
          <w:trHeight w:val="330"/>
        </w:trPr>
        <w:tc>
          <w:tcPr>
            <w:tcW w:w="4920" w:type="dxa"/>
            <w:tcBorders>
              <w:top w:val="nil"/>
              <w:left w:val="single" w:sz="8" w:space="0" w:color="auto"/>
              <w:bottom w:val="single" w:sz="8" w:space="0" w:color="auto"/>
              <w:right w:val="single" w:sz="8" w:space="0" w:color="auto"/>
            </w:tcBorders>
            <w:shd w:val="clear" w:color="auto" w:fill="auto"/>
            <w:vAlign w:val="center"/>
            <w:hideMark/>
          </w:tcPr>
          <w:p w:rsidR="00AF2197" w:rsidRDefault="00ED0AAB" w:rsidP="00F86399">
            <w:pPr>
              <w:spacing w:before="60" w:after="60"/>
              <w:jc w:val="center"/>
              <w:rPr>
                <w:b/>
                <w:bCs/>
                <w:color w:val="000000"/>
              </w:rPr>
            </w:pPr>
            <w:r w:rsidRPr="00ED0AAB">
              <w:rPr>
                <w:b/>
                <w:bCs/>
                <w:color w:val="000000"/>
              </w:rPr>
              <w:t>Totals</w:t>
            </w:r>
          </w:p>
        </w:tc>
        <w:tc>
          <w:tcPr>
            <w:tcW w:w="1700" w:type="dxa"/>
            <w:tcBorders>
              <w:top w:val="nil"/>
              <w:left w:val="nil"/>
              <w:bottom w:val="single" w:sz="8" w:space="0" w:color="auto"/>
              <w:right w:val="single" w:sz="8" w:space="0" w:color="auto"/>
            </w:tcBorders>
            <w:shd w:val="clear" w:color="auto" w:fill="auto"/>
            <w:vAlign w:val="center"/>
            <w:hideMark/>
          </w:tcPr>
          <w:p w:rsidR="008F546A" w:rsidRDefault="00495118" w:rsidP="0038321C">
            <w:pPr>
              <w:spacing w:before="60" w:after="60"/>
              <w:jc w:val="center"/>
              <w:rPr>
                <w:b/>
                <w:bCs/>
                <w:color w:val="000000"/>
              </w:rPr>
            </w:pPr>
            <w:r>
              <w:rPr>
                <w:b/>
                <w:bCs/>
                <w:color w:val="000000"/>
              </w:rPr>
              <w:t>35,955</w:t>
            </w:r>
          </w:p>
        </w:tc>
        <w:tc>
          <w:tcPr>
            <w:tcW w:w="1980" w:type="dxa"/>
            <w:tcBorders>
              <w:top w:val="nil"/>
              <w:left w:val="nil"/>
              <w:bottom w:val="single" w:sz="8" w:space="0" w:color="auto"/>
              <w:right w:val="single" w:sz="8" w:space="0" w:color="auto"/>
            </w:tcBorders>
            <w:shd w:val="clear" w:color="auto" w:fill="auto"/>
            <w:vAlign w:val="center"/>
            <w:hideMark/>
          </w:tcPr>
          <w:p w:rsidR="008F546A" w:rsidRDefault="00495118" w:rsidP="0038321C">
            <w:pPr>
              <w:spacing w:before="60" w:after="60"/>
              <w:jc w:val="center"/>
              <w:rPr>
                <w:b/>
                <w:bCs/>
                <w:color w:val="000000"/>
              </w:rPr>
            </w:pPr>
            <w:r>
              <w:rPr>
                <w:b/>
                <w:bCs/>
                <w:color w:val="000000"/>
              </w:rPr>
              <w:t>14,603</w:t>
            </w:r>
          </w:p>
        </w:tc>
      </w:tr>
    </w:tbl>
    <w:p w:rsidR="00ED0AAB" w:rsidRDefault="00ED0AAB">
      <w:pPr>
        <w:pStyle w:val="Body"/>
        <w:spacing w:after="0"/>
        <w:jc w:val="center"/>
      </w:pPr>
    </w:p>
    <w:p w:rsidR="00AF2197" w:rsidRDefault="00B93FE2">
      <w:r>
        <w:t xml:space="preserve">The </w:t>
      </w:r>
      <w:r w:rsidR="008542C3">
        <w:t xml:space="preserve">specific per respondent </w:t>
      </w:r>
      <w:r w:rsidR="00F7247D">
        <w:t xml:space="preserve">and age category </w:t>
      </w:r>
      <w:r w:rsidR="008542C3">
        <w:t xml:space="preserve">burden times </w:t>
      </w:r>
      <w:r w:rsidR="00F7247D">
        <w:t xml:space="preserve">are included in </w:t>
      </w:r>
      <w:r w:rsidR="00B90008">
        <w:t>T</w:t>
      </w:r>
      <w:r w:rsidR="00F7247D">
        <w:t xml:space="preserve">ables </w:t>
      </w:r>
      <w:r w:rsidR="00B90008">
        <w:t xml:space="preserve">4 </w:t>
      </w:r>
      <w:r w:rsidR="00F7247D">
        <w:t xml:space="preserve">and </w:t>
      </w:r>
      <w:r w:rsidR="00B90008">
        <w:t>5</w:t>
      </w:r>
      <w:r w:rsidR="00F7247D">
        <w:t xml:space="preserve"> and include the following categories:</w:t>
      </w:r>
    </w:p>
    <w:p w:rsidR="00297872" w:rsidRDefault="008A211E" w:rsidP="00297872">
      <w:pPr>
        <w:spacing w:after="0"/>
        <w:ind w:firstLine="720"/>
      </w:pPr>
      <w:r>
        <w:rPr>
          <w:u w:val="single"/>
        </w:rPr>
        <w:t>Students</w:t>
      </w:r>
      <w:r w:rsidR="00EF1E66" w:rsidRPr="00D848AD">
        <w:t xml:space="preserve"> </w:t>
      </w:r>
      <w:r w:rsidR="00EF1E66">
        <w:t xml:space="preserve">– </w:t>
      </w:r>
      <w:r w:rsidR="00502E11" w:rsidRPr="00910CB9">
        <w:t xml:space="preserve">Students in </w:t>
      </w:r>
      <w:r w:rsidR="0043443A">
        <w:t xml:space="preserve">grades </w:t>
      </w:r>
      <w:r w:rsidR="00502E11" w:rsidRPr="00910CB9">
        <w:t>4</w:t>
      </w:r>
      <w:r w:rsidR="007C3017">
        <w:t xml:space="preserve"> </w:t>
      </w:r>
      <w:r w:rsidR="00502E11" w:rsidRPr="00910CB9">
        <w:t xml:space="preserve">and 12 </w:t>
      </w:r>
      <w:r w:rsidR="00CE00E5">
        <w:t xml:space="preserve">will </w:t>
      </w:r>
      <w:r w:rsidR="00502E11" w:rsidRPr="00910CB9">
        <w:t>complete assessment booklets that contain two 25-</w:t>
      </w:r>
      <w:r w:rsidR="007A684B">
        <w:t xml:space="preserve"> or 30-</w:t>
      </w:r>
      <w:r w:rsidR="00502E11" w:rsidRPr="00910CB9">
        <w:t>minute cognitive blocks</w:t>
      </w:r>
      <w:r w:rsidR="00526736">
        <w:rPr>
          <w:rStyle w:val="FootnoteReference"/>
        </w:rPr>
        <w:footnoteReference w:id="5"/>
      </w:r>
      <w:r w:rsidR="00502E11" w:rsidRPr="00910CB9">
        <w:t xml:space="preserve">, followed by </w:t>
      </w:r>
      <w:r w:rsidR="00502E11">
        <w:t xml:space="preserve">two sections of questions (one background and one </w:t>
      </w:r>
      <w:r w:rsidR="00CE00E5">
        <w:t>subject-specific</w:t>
      </w:r>
      <w:r w:rsidR="00502E11">
        <w:t>)</w:t>
      </w:r>
      <w:r w:rsidR="00502E11" w:rsidRPr="00910CB9">
        <w:t xml:space="preserve">, which require a total of 15 minutes to complete. The background </w:t>
      </w:r>
      <w:r w:rsidR="00502E11">
        <w:t>section</w:t>
      </w:r>
      <w:r w:rsidR="00502E11" w:rsidRPr="00910CB9">
        <w:t xml:space="preserve"> contains core questions</w:t>
      </w:r>
      <w:r w:rsidR="00502E11">
        <w:t xml:space="preserve">, many of which are </w:t>
      </w:r>
      <w:r w:rsidR="00502E11" w:rsidRPr="00910CB9">
        <w:t xml:space="preserve">related to demographic information. </w:t>
      </w:r>
      <w:r w:rsidR="00CE00E5">
        <w:t xml:space="preserve">In 2012, there will be </w:t>
      </w:r>
      <w:r w:rsidR="00502E11" w:rsidRPr="00910CB9">
        <w:t>subject-specific questions</w:t>
      </w:r>
      <w:r w:rsidR="00CE00E5">
        <w:t xml:space="preserve"> in writing, economics, reading, and mathematics. Since no grade 8 assessments will be administered in main NAEP in 2012, new student core questions will be piloted with a subset of students during the age 13 LTT assessment. </w:t>
      </w:r>
      <w:r w:rsidR="00502E11" w:rsidRPr="00910CB9">
        <w:t xml:space="preserve"> </w:t>
      </w:r>
      <w:r w:rsidR="00053434">
        <w:t xml:space="preserve">These same students will also be assessed </w:t>
      </w:r>
      <w:r w:rsidR="004640DE">
        <w:t xml:space="preserve">using </w:t>
      </w:r>
      <w:r w:rsidR="00053434">
        <w:t>an operational set of background questions, described in Wave 1.  Therefore, the burden in terms of the number of respondents for the grade 8/age 13</w:t>
      </w:r>
      <w:r w:rsidR="00585142">
        <w:t xml:space="preserve"> LTT</w:t>
      </w:r>
      <w:r w:rsidR="00053434">
        <w:t xml:space="preserve"> pilot core questions is contained in Wave 1. However, the burden for the time to complete </w:t>
      </w:r>
      <w:r w:rsidR="004640DE">
        <w:t>these</w:t>
      </w:r>
      <w:r w:rsidR="007C390A">
        <w:t xml:space="preserve"> </w:t>
      </w:r>
      <w:r w:rsidR="00053434">
        <w:t xml:space="preserve">pilot core questions is contained in this Wave and included in Tables </w:t>
      </w:r>
      <w:r w:rsidR="007C390A">
        <w:t>3-5</w:t>
      </w:r>
      <w:r w:rsidR="00053434">
        <w:t>.</w:t>
      </w:r>
      <w:r w:rsidR="000D54B4">
        <w:t xml:space="preserve"> </w:t>
      </w:r>
      <w:r w:rsidR="0030549B">
        <w:t xml:space="preserve"> </w:t>
      </w:r>
      <w:r w:rsidR="00C4478B">
        <w:t xml:space="preserve">Special studies </w:t>
      </w:r>
      <w:r w:rsidR="0030549B">
        <w:t>to evaluate the use of MP-3 players for administering read-aloud accommodations</w:t>
      </w:r>
      <w:r w:rsidR="00C4478B">
        <w:t xml:space="preserve"> and to evaluate possible mode effects among students taking the writing pilot </w:t>
      </w:r>
      <w:r w:rsidR="0030549B">
        <w:t xml:space="preserve">will be conducted at grade 4. </w:t>
      </w:r>
      <w:r w:rsidR="00C4478B">
        <w:t>For the MP-3 player study,</w:t>
      </w:r>
      <w:r w:rsidR="0030549B">
        <w:t xml:space="preserve"> students will be given the 2011 Mathematics assessment, which includes 15 minutes of background questions. </w:t>
      </w:r>
    </w:p>
    <w:p w:rsidR="00297872" w:rsidRDefault="00B17ABD" w:rsidP="00297872">
      <w:pPr>
        <w:tabs>
          <w:tab w:val="left" w:pos="720"/>
        </w:tabs>
        <w:spacing w:before="120"/>
      </w:pPr>
      <w:r>
        <w:t xml:space="preserve">A sample parental notification letter regarding NAEP is included as </w:t>
      </w:r>
      <w:r w:rsidR="007A684B">
        <w:t>A</w:t>
      </w:r>
      <w:r>
        <w:t>ppendix B.</w:t>
      </w:r>
    </w:p>
    <w:p w:rsidR="00FF435A" w:rsidRDefault="00502E11">
      <w:pPr>
        <w:spacing w:after="120"/>
        <w:ind w:firstLine="720"/>
      </w:pPr>
      <w:r w:rsidRPr="00910CB9">
        <w:rPr>
          <w:u w:val="single"/>
        </w:rPr>
        <w:t>Teachers</w:t>
      </w:r>
      <w:r w:rsidR="007A684B">
        <w:rPr>
          <w:u w:val="single"/>
        </w:rPr>
        <w:t>/Department Chairs</w:t>
      </w:r>
      <w:r w:rsidR="00EF1E66" w:rsidRPr="00D848AD">
        <w:t xml:space="preserve"> </w:t>
      </w:r>
      <w:r w:rsidR="00EF1E66">
        <w:t xml:space="preserve">– </w:t>
      </w:r>
      <w:r w:rsidRPr="00910CB9">
        <w:t xml:space="preserve">The teachers of </w:t>
      </w:r>
      <w:r w:rsidR="0043443A">
        <w:t>four</w:t>
      </w:r>
      <w:r w:rsidRPr="00910CB9">
        <w:t xml:space="preserve">th- and </w:t>
      </w:r>
      <w:r w:rsidR="0043443A">
        <w:t>eigh</w:t>
      </w:r>
      <w:r w:rsidRPr="00910CB9">
        <w:t>th-grade students participating in NAEP will be asked to complete questions about their teaching background, education, training, and</w:t>
      </w:r>
      <w:r w:rsidR="001A3828">
        <w:t>/or</w:t>
      </w:r>
      <w:r w:rsidRPr="00910CB9">
        <w:t xml:space="preserve"> classroom organization and instruction. </w:t>
      </w:r>
      <w:r w:rsidR="007A684B">
        <w:t>Given that no grade 8 assessments will be administered in main NAEP in 2012, t</w:t>
      </w:r>
      <w:r w:rsidR="007A684B" w:rsidRPr="006C6AFF">
        <w:t xml:space="preserve">he grade 8 </w:t>
      </w:r>
      <w:r w:rsidR="007A684B">
        <w:t>pilot teacher</w:t>
      </w:r>
      <w:r w:rsidR="007A684B" w:rsidRPr="006C6AFF">
        <w:t xml:space="preserve"> questionnaire will be administered </w:t>
      </w:r>
      <w:r w:rsidR="007A684B">
        <w:t>with</w:t>
      </w:r>
      <w:r w:rsidR="007A684B" w:rsidRPr="006C6AFF">
        <w:t xml:space="preserve"> the age 13 LTT assessment.</w:t>
      </w:r>
      <w:r w:rsidR="007A684B" w:rsidRPr="00581980">
        <w:t xml:space="preserve"> </w:t>
      </w:r>
      <w:r>
        <w:t xml:space="preserve">The </w:t>
      </w:r>
      <w:r w:rsidR="0043443A">
        <w:t>four</w:t>
      </w:r>
      <w:r>
        <w:t>th</w:t>
      </w:r>
      <w:r w:rsidRPr="00910CB9">
        <w:t xml:space="preserve">-grade teacher burden is estimated to be </w:t>
      </w:r>
      <w:r w:rsidR="00CE00E5">
        <w:t>3</w:t>
      </w:r>
      <w:r w:rsidRPr="00910CB9">
        <w:t>0 minutes</w:t>
      </w:r>
      <w:r>
        <w:t xml:space="preserve">, </w:t>
      </w:r>
      <w:r w:rsidR="00CE00E5">
        <w:t xml:space="preserve">while the </w:t>
      </w:r>
      <w:r w:rsidR="0043443A">
        <w:t>eigh</w:t>
      </w:r>
      <w:r w:rsidRPr="00910CB9">
        <w:t xml:space="preserve">th-grade </w:t>
      </w:r>
      <w:r w:rsidR="00377E3B">
        <w:t xml:space="preserve">teacher burden </w:t>
      </w:r>
      <w:r w:rsidR="00581980">
        <w:t xml:space="preserve">is </w:t>
      </w:r>
      <w:r w:rsidR="00377E3B">
        <w:t>20 minutes.</w:t>
      </w:r>
      <w:r w:rsidRPr="00910CB9">
        <w:t xml:space="preserve"> </w:t>
      </w:r>
      <w:r w:rsidR="007A684B">
        <w:t xml:space="preserve">The Economics Department Chair will also be asked to complete questions about </w:t>
      </w:r>
      <w:r w:rsidR="00907A2E">
        <w:t>economics-related course and teacher information.</w:t>
      </w:r>
      <w:r w:rsidR="007A684B">
        <w:t xml:space="preserve">  The burden for the Department Chairs is estimated to be 20 minutes.</w:t>
      </w:r>
    </w:p>
    <w:p w:rsidR="00FF435A" w:rsidRPr="00185E3F" w:rsidRDefault="00502E11">
      <w:pPr>
        <w:pStyle w:val="BodyText"/>
        <w:spacing w:after="0"/>
        <w:ind w:firstLine="720"/>
      </w:pPr>
      <w:r w:rsidRPr="00185E3F">
        <w:rPr>
          <w:u w:val="single"/>
        </w:rPr>
        <w:t>Principals/Administrators</w:t>
      </w:r>
      <w:r w:rsidR="00EF1E66" w:rsidRPr="00185E3F">
        <w:t xml:space="preserve"> – </w:t>
      </w:r>
      <w:r w:rsidRPr="00185E3F">
        <w:t xml:space="preserve">The school administrators in the sampled schools will be asked to complete a questionnaire. </w:t>
      </w:r>
      <w:r w:rsidR="006C6AFF" w:rsidRPr="00185E3F">
        <w:t xml:space="preserve">At grade 4, a pilot school questionnaire will be administered in schools participating in the pilot writing computer-based assessment. </w:t>
      </w:r>
      <w:r w:rsidR="00581980" w:rsidRPr="00185E3F">
        <w:t>Given that no grade 8 assessments will be administered in main NAEP in 2012, t</w:t>
      </w:r>
      <w:r w:rsidR="006C6AFF" w:rsidRPr="00185E3F">
        <w:t xml:space="preserve">he grade 8 </w:t>
      </w:r>
      <w:r w:rsidR="00581980" w:rsidRPr="00185E3F">
        <w:t xml:space="preserve">pilot </w:t>
      </w:r>
      <w:r w:rsidR="006C6AFF" w:rsidRPr="00185E3F">
        <w:t xml:space="preserve">school questionnaire will be administered </w:t>
      </w:r>
      <w:r w:rsidR="007A684B" w:rsidRPr="00185E3F">
        <w:t xml:space="preserve">with </w:t>
      </w:r>
      <w:r w:rsidR="006C6AFF" w:rsidRPr="00185E3F">
        <w:t>the age 13 LTT assessment.</w:t>
      </w:r>
      <w:r w:rsidR="00581980" w:rsidRPr="00185E3F">
        <w:t xml:space="preserve"> These grade 8 questionnaires will contain</w:t>
      </w:r>
      <w:r w:rsidR="0033632E" w:rsidRPr="00185E3F">
        <w:t xml:space="preserve"> only</w:t>
      </w:r>
      <w:r w:rsidR="00581980" w:rsidRPr="00185E3F">
        <w:t xml:space="preserve"> a section of new questions on School Characteristics and Policies</w:t>
      </w:r>
      <w:r w:rsidR="004640DE">
        <w:t xml:space="preserve"> (SCP)</w:t>
      </w:r>
      <w:r w:rsidR="00581980" w:rsidRPr="00185E3F">
        <w:t xml:space="preserve">. </w:t>
      </w:r>
    </w:p>
    <w:p w:rsidR="00AF2197" w:rsidRDefault="006C6AFF">
      <w:pPr>
        <w:pStyle w:val="BodyText"/>
        <w:spacing w:after="0"/>
        <w:ind w:firstLine="720"/>
      </w:pPr>
      <w:r w:rsidRPr="00185E3F">
        <w:t>Each grade-specific questionnaire will include a</w:t>
      </w:r>
      <w:r w:rsidR="004640DE">
        <w:t>n SCP</w:t>
      </w:r>
      <w:r w:rsidRPr="00185E3F">
        <w:t xml:space="preserve"> section</w:t>
      </w:r>
      <w:r w:rsidR="004640DE">
        <w:t>,</w:t>
      </w:r>
      <w:r w:rsidRPr="00185E3F">
        <w:t xml:space="preserve"> followed by separate sections for each subject area</w:t>
      </w:r>
      <w:r w:rsidR="00EF1E66" w:rsidRPr="00185E3F">
        <w:t>,</w:t>
      </w:r>
      <w:r w:rsidRPr="00185E3F">
        <w:t xml:space="preserve"> if applicable (grade 4: writing; grade 12: economics, reading, and mathematics). In the grade 12 questionnaire, the reading and math sections are pilot sections. A section with charter school items will be included as the last section in the </w:t>
      </w:r>
      <w:r w:rsidR="006014B7" w:rsidRPr="00185E3F">
        <w:t xml:space="preserve">grade 12 </w:t>
      </w:r>
      <w:r w:rsidRPr="00185E3F">
        <w:t>school questionnaires.</w:t>
      </w:r>
      <w:r w:rsidR="006014B7" w:rsidRPr="00185E3F">
        <w:t xml:space="preserve"> </w:t>
      </w:r>
      <w:r w:rsidR="00640E58">
        <w:t xml:space="preserve">In addition, a new pilot section of </w:t>
      </w:r>
      <w:r w:rsidR="00640E58" w:rsidRPr="00185E3F">
        <w:t xml:space="preserve">School Characteristics and Policies </w:t>
      </w:r>
      <w:r w:rsidR="00640E58">
        <w:t>will be administered.</w:t>
      </w:r>
      <w:r w:rsidR="00B90008">
        <w:t xml:space="preserve"> As described above, d</w:t>
      </w:r>
      <w:r w:rsidR="00640E58" w:rsidRPr="006C6AFF">
        <w:t xml:space="preserve">ue to the </w:t>
      </w:r>
      <w:r w:rsidR="00640E58">
        <w:t>number of sections</w:t>
      </w:r>
      <w:r w:rsidR="00640E58" w:rsidRPr="006C6AFF">
        <w:t xml:space="preserve">, two </w:t>
      </w:r>
      <w:r w:rsidR="00640E58">
        <w:t>versions of the</w:t>
      </w:r>
      <w:r w:rsidR="00640E58" w:rsidRPr="006C6AFF">
        <w:t xml:space="preserve"> questionnaires </w:t>
      </w:r>
      <w:r w:rsidR="00640E58" w:rsidRPr="00185E3F">
        <w:t>will</w:t>
      </w:r>
      <w:r w:rsidR="00640E58">
        <w:t xml:space="preserve"> be administered such that each school only responds to some of the pilot sections</w:t>
      </w:r>
      <w:r w:rsidR="00640E58" w:rsidRPr="006C6AFF">
        <w:t xml:space="preserve">. </w:t>
      </w:r>
    </w:p>
    <w:p w:rsidR="00AF2197" w:rsidRDefault="00502E11">
      <w:pPr>
        <w:ind w:firstLine="720"/>
      </w:pPr>
      <w:r w:rsidRPr="00185E3F">
        <w:t>The burden for school questionnaires is estimated to be 30 minutes</w:t>
      </w:r>
      <w:r w:rsidR="00640E58">
        <w:t>.</w:t>
      </w:r>
    </w:p>
    <w:p w:rsidR="00AF2197" w:rsidRDefault="00185E3F">
      <w:pPr>
        <w:tabs>
          <w:tab w:val="left" w:pos="720"/>
        </w:tabs>
      </w:pPr>
      <w:r>
        <w:tab/>
      </w:r>
      <w:r w:rsidR="00612C01" w:rsidRPr="005C72FC">
        <w:rPr>
          <w:u w:val="single"/>
        </w:rPr>
        <w:t>Schools: E-filing</w:t>
      </w:r>
      <w:r w:rsidR="005A12F2" w:rsidRPr="005A12F2">
        <w:rPr>
          <w:u w:val="single"/>
        </w:rPr>
        <w:t xml:space="preserve"> </w:t>
      </w:r>
      <w:r w:rsidR="00EF1E66">
        <w:t xml:space="preserve">– </w:t>
      </w:r>
      <w:r w:rsidR="00612C01" w:rsidRPr="005C72FC">
        <w:t>Survey sample information is collected from schools in the form of lists of potential students who may participate in NAEP. This sample information can be gathered manually or electronically</w:t>
      </w:r>
      <w:r w:rsidR="00612C01">
        <w:t xml:space="preserve"> (e-filing)</w:t>
      </w:r>
      <w:r w:rsidR="00612C01" w:rsidRPr="005C72FC">
        <w:t xml:space="preserve"> at the school, district, or state level. If done at the school or district level, some burden will be incurred by school </w:t>
      </w:r>
      <w:r w:rsidR="00612C01">
        <w:t xml:space="preserve">or district </w:t>
      </w:r>
      <w:r w:rsidR="00612C01" w:rsidRPr="005C72FC">
        <w:t>personnel.</w:t>
      </w:r>
      <w:r w:rsidR="00612C01">
        <w:t xml:space="preserve"> T</w:t>
      </w:r>
      <w:r w:rsidR="00612C01" w:rsidRPr="00D848AD">
        <w:t xml:space="preserve">he e-filing burden is estimated at </w:t>
      </w:r>
      <w:r w:rsidR="00612C01">
        <w:t>one</w:t>
      </w:r>
      <w:r w:rsidR="00612C01" w:rsidRPr="00D848AD">
        <w:t xml:space="preserve"> hour</w:t>
      </w:r>
      <w:r w:rsidR="00612C01">
        <w:t xml:space="preserve"> per school</w:t>
      </w:r>
      <w:r w:rsidR="00612C01" w:rsidRPr="00D848AD">
        <w:t>. However, the e-filing process is only done in a subset of schools (approximately 38</w:t>
      </w:r>
      <w:r w:rsidR="00612C01">
        <w:t xml:space="preserve"> percent</w:t>
      </w:r>
      <w:r w:rsidR="00612C01" w:rsidRPr="00D848AD">
        <w:t xml:space="preserve"> in recent years), which is taken into account when computing the e-filing burden.  </w:t>
      </w:r>
    </w:p>
    <w:p w:rsidR="00AF2197" w:rsidRDefault="00185E3F">
      <w:pPr>
        <w:tabs>
          <w:tab w:val="left" w:pos="720"/>
        </w:tabs>
      </w:pPr>
      <w:r>
        <w:tab/>
      </w:r>
      <w:r w:rsidR="00612C01" w:rsidRPr="00612C01">
        <w:rPr>
          <w:u w:val="single"/>
        </w:rPr>
        <w:t>Schools: Pre-Assessment</w:t>
      </w:r>
      <w:r w:rsidR="0000254A">
        <w:rPr>
          <w:u w:val="single"/>
        </w:rPr>
        <w:t xml:space="preserve"> Activities</w:t>
      </w:r>
      <w:r w:rsidR="00612C01" w:rsidRPr="00D848AD">
        <w:t xml:space="preserve"> </w:t>
      </w:r>
      <w:r w:rsidR="00612C01">
        <w:t>– Prior to the assessment, school personnel must prepare for the assessment. Part of the preparation is t</w:t>
      </w:r>
      <w:r w:rsidR="00612C01" w:rsidRPr="005C72FC">
        <w:t xml:space="preserve">he </w:t>
      </w:r>
      <w:r w:rsidR="00612C01">
        <w:t>p</w:t>
      </w:r>
      <w:r w:rsidR="00612C01" w:rsidRPr="005C72FC">
        <w:t>re-</w:t>
      </w:r>
      <w:r w:rsidR="00612C01">
        <w:t>a</w:t>
      </w:r>
      <w:r w:rsidR="00612C01" w:rsidRPr="005C72FC">
        <w:t xml:space="preserve">ssessment </w:t>
      </w:r>
      <w:r w:rsidR="00612C01">
        <w:t>v</w:t>
      </w:r>
      <w:r w:rsidR="00612C01" w:rsidRPr="005C72FC">
        <w:t>isit</w:t>
      </w:r>
      <w:r w:rsidR="00612C01">
        <w:t xml:space="preserve">, which </w:t>
      </w:r>
      <w:r w:rsidR="00612C01" w:rsidRPr="005C72FC">
        <w:t xml:space="preserve">is the opportunity for the NCES contractor field staff to meet with the school personnel to review procedures and logistics for the upcoming assessment. </w:t>
      </w:r>
      <w:r w:rsidR="00612C01">
        <w:t xml:space="preserve">In addition, miscellaneous activity related to information gathering for the pre-assessment visit and communication with the teachers and students is required. Both the pre-assessment visit and the miscellaneous activities are estimated to require one hour </w:t>
      </w:r>
      <w:r w:rsidR="00A95A62">
        <w:t xml:space="preserve">each </w:t>
      </w:r>
      <w:r w:rsidR="00612C01">
        <w:t xml:space="preserve">of school personnel time. Thus, the total burden time for pre-assessment related activities is two hours. A sample brochure communication from the NAEP state coordinators to the participating schools describing these activities is included as </w:t>
      </w:r>
      <w:r>
        <w:t>A</w:t>
      </w:r>
      <w:r w:rsidR="00612C01">
        <w:t xml:space="preserve">ppendix C.  </w:t>
      </w:r>
      <w:r w:rsidR="00612C01" w:rsidRPr="007B64A4">
        <w:t xml:space="preserve">This brochure outlines what the school coordinator will be responsible for, including a description of e-filing and the pre-assessment visit. The information </w:t>
      </w:r>
      <w:r w:rsidR="00612C01">
        <w:t xml:space="preserve">in the brochure </w:t>
      </w:r>
      <w:r w:rsidR="00612C01" w:rsidRPr="007B64A4">
        <w:t xml:space="preserve">will be modified </w:t>
      </w:r>
      <w:r w:rsidR="00EF1E66" w:rsidRPr="007B64A4">
        <w:t>appropriate</w:t>
      </w:r>
      <w:r w:rsidR="00EF1E66">
        <w:t>ly</w:t>
      </w:r>
      <w:r w:rsidR="00EF1E66" w:rsidRPr="007B64A4">
        <w:t xml:space="preserve"> </w:t>
      </w:r>
      <w:r w:rsidR="00612C01" w:rsidRPr="007B64A4">
        <w:t xml:space="preserve">for </w:t>
      </w:r>
      <w:r w:rsidR="00612C01">
        <w:t xml:space="preserve">each </w:t>
      </w:r>
      <w:r w:rsidR="00612C01" w:rsidRPr="007B64A4">
        <w:t xml:space="preserve">grade, subject area, </w:t>
      </w:r>
      <w:r>
        <w:t xml:space="preserve">and </w:t>
      </w:r>
      <w:r w:rsidR="00612C01" w:rsidRPr="007B64A4">
        <w:t>mode of assessment.</w:t>
      </w:r>
    </w:p>
    <w:p w:rsidR="00AF2197" w:rsidRDefault="00CF1D0C">
      <w:pPr>
        <w:tabs>
          <w:tab w:val="left" w:pos="720"/>
        </w:tabs>
      </w:pPr>
      <w:r w:rsidRPr="00CF1D0C">
        <w:rPr>
          <w:i/>
        </w:rPr>
        <w:tab/>
      </w:r>
      <w:r w:rsidR="006A19DC" w:rsidRPr="006A19DC">
        <w:rPr>
          <w:u w:val="single"/>
        </w:rPr>
        <w:t>SD</w:t>
      </w:r>
      <w:r w:rsidRPr="00CF1D0C">
        <w:rPr>
          <w:i/>
          <w:u w:val="single"/>
        </w:rPr>
        <w:t xml:space="preserve"> </w:t>
      </w:r>
      <w:r w:rsidRPr="00943DB6">
        <w:rPr>
          <w:u w:val="single"/>
        </w:rPr>
        <w:t>and ELL (Students with Disabilities and English Language Learners)</w:t>
      </w:r>
      <w:r w:rsidR="005A12F2" w:rsidRPr="005A12F2">
        <w:rPr>
          <w:u w:val="single"/>
        </w:rPr>
        <w:t xml:space="preserve"> </w:t>
      </w:r>
      <w:r w:rsidR="00EF1E66">
        <w:t xml:space="preserve">– </w:t>
      </w:r>
      <w:r w:rsidR="006D1BE2">
        <w:t>W</w:t>
      </w:r>
      <w:r w:rsidR="006A19DC" w:rsidRPr="006A19DC">
        <w:t>orksheets</w:t>
      </w:r>
      <w:r w:rsidRPr="00943DB6">
        <w:t xml:space="preserve"> are</w:t>
      </w:r>
      <w:r w:rsidR="00502E11" w:rsidRPr="00F17E0C">
        <w:t xml:space="preserve"> completed by teachers or administrators of students identified as SD </w:t>
      </w:r>
      <w:r w:rsidR="00502E11">
        <w:t>and/</w:t>
      </w:r>
      <w:r w:rsidR="00502E11" w:rsidRPr="00F17E0C">
        <w:t xml:space="preserve">or as ELL. </w:t>
      </w:r>
      <w:r w:rsidRPr="00CF1D0C">
        <w:t>SD and ELL burden is the number of hours that school personnel spend to complete the SD/ELL worksheets for students identified as SD and/or ELL (</w:t>
      </w:r>
      <w:r w:rsidR="00185E3F">
        <w:t xml:space="preserve">estimated at </w:t>
      </w:r>
      <w:r w:rsidRPr="00CF1D0C">
        <w:t>10 minutes per student</w:t>
      </w:r>
      <w:r w:rsidR="003A3614">
        <w:t>)</w:t>
      </w:r>
      <w:r w:rsidRPr="00CF1D0C">
        <w:t xml:space="preserve">. </w:t>
      </w:r>
      <w:r w:rsidR="003A3614">
        <w:t>Since the SD and ELL worksheets are part of this Wave 2 submittal, the burden for school personnel who complete them (whether for main NAEP or for LTT) is included with Wave 2.</w:t>
      </w:r>
    </w:p>
    <w:p w:rsidR="00910B5B" w:rsidRDefault="00943DB6" w:rsidP="00910B5B">
      <w:pPr>
        <w:tabs>
          <w:tab w:val="left" w:pos="810"/>
        </w:tabs>
        <w:spacing w:after="0"/>
        <w:rPr>
          <w:b/>
        </w:rPr>
      </w:pPr>
      <w:r>
        <w:tab/>
      </w:r>
      <w:r w:rsidRPr="00943DB6">
        <w:rPr>
          <w:u w:val="single"/>
        </w:rPr>
        <w:t>SD and ELL Decision Tree pilot</w:t>
      </w:r>
      <w:r w:rsidR="006D1BE2">
        <w:t xml:space="preserve"> – </w:t>
      </w:r>
      <w:r>
        <w:t>T</w:t>
      </w:r>
      <w:r w:rsidRPr="00943DB6">
        <w:t xml:space="preserve">his </w:t>
      </w:r>
      <w:r w:rsidR="00853357">
        <w:t>pilot</w:t>
      </w:r>
      <w:r w:rsidR="00853357" w:rsidRPr="00943DB6">
        <w:t xml:space="preserve"> </w:t>
      </w:r>
      <w:r w:rsidRPr="00943DB6">
        <w:t xml:space="preserve">study will be conducted </w:t>
      </w:r>
      <w:r>
        <w:t xml:space="preserve">during the age </w:t>
      </w:r>
      <w:r w:rsidR="00853357">
        <w:t xml:space="preserve">9 and </w:t>
      </w:r>
      <w:r w:rsidR="006D1BE2">
        <w:t xml:space="preserve">age </w:t>
      </w:r>
      <w:r>
        <w:t>13 LTT assessment window</w:t>
      </w:r>
      <w:r w:rsidR="00853357">
        <w:t>s</w:t>
      </w:r>
      <w:r>
        <w:t>.</w:t>
      </w:r>
      <w:r w:rsidRPr="00943DB6">
        <w:t xml:space="preserve"> </w:t>
      </w:r>
      <w:r w:rsidR="00640E58">
        <w:t xml:space="preserve">The </w:t>
      </w:r>
      <w:r w:rsidR="00A9609E">
        <w:t xml:space="preserve">decision tree logic is part of the SD and ELL worksheets that are completed by school personnel and used for determining inclusion in NAEP assessments. </w:t>
      </w:r>
      <w:r w:rsidRPr="00943DB6">
        <w:t xml:space="preserve">The goals </w:t>
      </w:r>
      <w:r>
        <w:t xml:space="preserve">of the study </w:t>
      </w:r>
      <w:r w:rsidRPr="00943DB6">
        <w:t xml:space="preserve">are to </w:t>
      </w:r>
      <w:r w:rsidR="006D1BE2">
        <w:t>(</w:t>
      </w:r>
      <w:r w:rsidRPr="00943DB6">
        <w:t>a) evaluate the impact of implementing a new “decision tree” for SD and ELL students on inclusion rates</w:t>
      </w:r>
      <w:r w:rsidR="006D1BE2">
        <w:t>,</w:t>
      </w:r>
      <w:r w:rsidRPr="00943DB6">
        <w:t xml:space="preserve"> and </w:t>
      </w:r>
      <w:r w:rsidR="006D1BE2">
        <w:t>(</w:t>
      </w:r>
      <w:r w:rsidRPr="00943DB6">
        <w:t xml:space="preserve">b) to provide information from the field about language refinements needed to make the tree more user-friendly for schools. </w:t>
      </w:r>
      <w:r w:rsidR="00A9609E">
        <w:t>Since the decision tree will be piloted in separate schools than those using the existing decision tree, there can be a comparison from which to gauge the impact of the new decision tree on inclusion rates.</w:t>
      </w:r>
      <w:r w:rsidR="00853357">
        <w:t xml:space="preserve"> The pilot will occur in 50 schools at each grade and </w:t>
      </w:r>
      <w:r w:rsidR="006B2644">
        <w:t xml:space="preserve">an oversample of SD and ELL students will be taken in each school to help ensure </w:t>
      </w:r>
      <w:r w:rsidR="00A95A62">
        <w:t xml:space="preserve">an </w:t>
      </w:r>
      <w:r w:rsidR="006B2644">
        <w:t>adequate sample</w:t>
      </w:r>
      <w:r w:rsidR="00A95A62">
        <w:t xml:space="preserve"> size</w:t>
      </w:r>
      <w:r w:rsidR="006B2644">
        <w:t xml:space="preserve"> to test the </w:t>
      </w:r>
      <w:r w:rsidR="00A82C22">
        <w:t>new decision tree. T</w:t>
      </w:r>
      <w:r w:rsidR="00853357">
        <w:t xml:space="preserve">he burden estimates in </w:t>
      </w:r>
      <w:r w:rsidR="006B2644">
        <w:t>T</w:t>
      </w:r>
      <w:r w:rsidR="00853357">
        <w:t xml:space="preserve">able </w:t>
      </w:r>
      <w:r w:rsidR="006B2644">
        <w:t xml:space="preserve">5 </w:t>
      </w:r>
      <w:r w:rsidR="00853357">
        <w:t>include the SD and ELL students in the decision tree pilot.</w:t>
      </w:r>
      <w:bookmarkStart w:id="16" w:name="_Toc255380955"/>
      <w:bookmarkStart w:id="17" w:name="_Toc255419144"/>
      <w:bookmarkStart w:id="18" w:name="OLE_LINK1"/>
      <w:bookmarkStart w:id="19" w:name="OLE_LINK2"/>
    </w:p>
    <w:p w:rsidR="00910B5B" w:rsidRDefault="00910B5B">
      <w:pPr>
        <w:spacing w:after="0" w:line="240" w:lineRule="auto"/>
        <w:rPr>
          <w:b/>
        </w:rPr>
      </w:pPr>
      <w:r>
        <w:rPr>
          <w:b/>
        </w:rPr>
        <w:br w:type="page"/>
      </w:r>
    </w:p>
    <w:p w:rsidR="00AF2197" w:rsidRDefault="00A111D6" w:rsidP="00910B5B">
      <w:pPr>
        <w:spacing w:after="0" w:line="240" w:lineRule="auto"/>
      </w:pPr>
      <w:r>
        <w:rPr>
          <w:b/>
        </w:rPr>
        <w:t xml:space="preserve">Table </w:t>
      </w:r>
      <w:r w:rsidR="006B2644">
        <w:rPr>
          <w:b/>
        </w:rPr>
        <w:t>4</w:t>
      </w:r>
      <w:r>
        <w:rPr>
          <w:b/>
        </w:rPr>
        <w:t xml:space="preserve">: </w:t>
      </w:r>
      <w:r w:rsidR="00EB581E">
        <w:rPr>
          <w:b/>
        </w:rPr>
        <w:t>Wave 2</w:t>
      </w:r>
      <w:r w:rsidR="005C72FC" w:rsidRPr="005C72FC">
        <w:rPr>
          <w:b/>
        </w:rPr>
        <w:t xml:space="preserve"> Questions - </w:t>
      </w:r>
      <w:r w:rsidR="006B24CF">
        <w:rPr>
          <w:b/>
        </w:rPr>
        <w:t>Per Respondent</w:t>
      </w:r>
      <w:r w:rsidR="005C72FC" w:rsidRPr="005C72FC">
        <w:rPr>
          <w:b/>
        </w:rPr>
        <w:t xml:space="preserve"> Burden Time</w:t>
      </w:r>
      <w:bookmarkEnd w:id="16"/>
      <w:bookmarkEnd w:id="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87"/>
        <w:gridCol w:w="2377"/>
      </w:tblGrid>
      <w:tr w:rsidR="00C12261" w:rsidRPr="00E8316D" w:rsidTr="0085730F">
        <w:trPr>
          <w:jc w:val="center"/>
        </w:trPr>
        <w:tc>
          <w:tcPr>
            <w:tcW w:w="0" w:type="auto"/>
            <w:shd w:val="clear" w:color="DDD9C3" w:themeColor="background2" w:themeShade="E6" w:fill="D9D9D9" w:themeFill="background1" w:themeFillShade="D9"/>
            <w:vAlign w:val="center"/>
          </w:tcPr>
          <w:p w:rsidR="00AF2197" w:rsidRDefault="00CE2C84">
            <w:pPr>
              <w:keepNext/>
              <w:tabs>
                <w:tab w:val="left" w:pos="4545"/>
              </w:tabs>
              <w:spacing w:before="60" w:after="60" w:line="240" w:lineRule="auto"/>
              <w:rPr>
                <w:b/>
              </w:rPr>
            </w:pPr>
            <w:r>
              <w:rPr>
                <w:b/>
              </w:rPr>
              <w:t>Respondent Category</w:t>
            </w:r>
          </w:p>
        </w:tc>
        <w:tc>
          <w:tcPr>
            <w:tcW w:w="2377" w:type="dxa"/>
            <w:shd w:val="clear" w:color="DDD9C3" w:themeColor="background2" w:themeShade="E6" w:fill="D9D9D9" w:themeFill="background1" w:themeFillShade="D9"/>
            <w:vAlign w:val="center"/>
          </w:tcPr>
          <w:p w:rsidR="00AF2197" w:rsidRDefault="00CE2C84">
            <w:pPr>
              <w:keepNext/>
              <w:spacing w:before="60" w:after="60" w:line="240" w:lineRule="auto"/>
              <w:rPr>
                <w:b/>
              </w:rPr>
            </w:pPr>
            <w:r>
              <w:rPr>
                <w:b/>
              </w:rPr>
              <w:t>Time per Respondent</w:t>
            </w:r>
          </w:p>
        </w:tc>
      </w:tr>
      <w:bookmarkEnd w:id="18"/>
      <w:bookmarkEnd w:id="19"/>
      <w:tr w:rsidR="00221E39" w:rsidRPr="00E8316D" w:rsidTr="0085730F">
        <w:trPr>
          <w:jc w:val="center"/>
        </w:trPr>
        <w:tc>
          <w:tcPr>
            <w:tcW w:w="9576" w:type="dxa"/>
            <w:gridSpan w:val="2"/>
            <w:vAlign w:val="center"/>
          </w:tcPr>
          <w:p w:rsidR="00AF2197" w:rsidRDefault="00407AA0">
            <w:pPr>
              <w:keepNext/>
              <w:spacing w:before="60" w:after="60" w:line="240" w:lineRule="auto"/>
              <w:rPr>
                <w:b/>
                <w:u w:val="single"/>
              </w:rPr>
            </w:pPr>
            <w:r>
              <w:rPr>
                <w:b/>
              </w:rPr>
              <w:t>Grade  4</w:t>
            </w:r>
          </w:p>
        </w:tc>
      </w:tr>
      <w:tr w:rsidR="008E1756" w:rsidRPr="00E8316D" w:rsidTr="0085730F">
        <w:trPr>
          <w:jc w:val="center"/>
        </w:trPr>
        <w:tc>
          <w:tcPr>
            <w:tcW w:w="0" w:type="auto"/>
            <w:vAlign w:val="center"/>
          </w:tcPr>
          <w:p w:rsidR="00AF2197" w:rsidRDefault="008E1756">
            <w:pPr>
              <w:keepNext/>
              <w:spacing w:before="60" w:after="60" w:line="240" w:lineRule="auto"/>
            </w:pPr>
            <w:r w:rsidRPr="00E8316D">
              <w:t xml:space="preserve">Student </w:t>
            </w:r>
            <w:r w:rsidR="00407AA0">
              <w:t>Grade 4</w:t>
            </w:r>
            <w:r w:rsidRPr="00E8316D">
              <w:t xml:space="preserve"> </w:t>
            </w:r>
            <w:r w:rsidR="00FE3E4E">
              <w:t>Core</w:t>
            </w:r>
            <w:r w:rsidR="00053434">
              <w:t xml:space="preserve"> (Pilot)</w:t>
            </w:r>
            <w:r w:rsidR="00FE3E4E">
              <w:t xml:space="preserve"> + </w:t>
            </w:r>
            <w:r w:rsidR="00407AA0">
              <w:t>Writing</w:t>
            </w:r>
            <w:r w:rsidR="00407AA0" w:rsidRPr="00E8316D">
              <w:t xml:space="preserve"> </w:t>
            </w:r>
          </w:p>
        </w:tc>
        <w:tc>
          <w:tcPr>
            <w:tcW w:w="2377" w:type="dxa"/>
            <w:vAlign w:val="center"/>
          </w:tcPr>
          <w:p w:rsidR="00AF2197" w:rsidRDefault="008E1756">
            <w:pPr>
              <w:keepNext/>
              <w:spacing w:before="60" w:after="60" w:line="240" w:lineRule="auto"/>
            </w:pPr>
            <w:r w:rsidRPr="00E8316D">
              <w:t>15 minutes</w:t>
            </w:r>
          </w:p>
        </w:tc>
      </w:tr>
      <w:tr w:rsidR="00193DFE" w:rsidRPr="00E8316D" w:rsidTr="008F546A">
        <w:trPr>
          <w:jc w:val="center"/>
        </w:trPr>
        <w:tc>
          <w:tcPr>
            <w:tcW w:w="0" w:type="auto"/>
            <w:vAlign w:val="center"/>
          </w:tcPr>
          <w:p w:rsidR="008F546A" w:rsidRDefault="00193DFE">
            <w:pPr>
              <w:keepNext/>
              <w:spacing w:before="60" w:after="60" w:line="240" w:lineRule="auto"/>
            </w:pPr>
            <w:r w:rsidRPr="00E8316D">
              <w:t xml:space="preserve">Student </w:t>
            </w:r>
            <w:r>
              <w:t>Grade 4</w:t>
            </w:r>
            <w:r w:rsidRPr="00E8316D">
              <w:t xml:space="preserve"> </w:t>
            </w:r>
            <w:r>
              <w:t>MP-3 Player Study (2011 Core + Mathematics)</w:t>
            </w:r>
            <w:r w:rsidRPr="00E8316D">
              <w:t xml:space="preserve"> </w:t>
            </w:r>
          </w:p>
        </w:tc>
        <w:tc>
          <w:tcPr>
            <w:tcW w:w="2377" w:type="dxa"/>
            <w:vAlign w:val="center"/>
          </w:tcPr>
          <w:p w:rsidR="00193DFE" w:rsidRDefault="00193DFE" w:rsidP="008F546A">
            <w:pPr>
              <w:keepNext/>
              <w:spacing w:before="60" w:after="60" w:line="240" w:lineRule="auto"/>
            </w:pPr>
            <w:r w:rsidRPr="00E8316D">
              <w:t>15 minutes</w:t>
            </w:r>
          </w:p>
        </w:tc>
      </w:tr>
      <w:tr w:rsidR="008E1756" w:rsidRPr="00E8316D" w:rsidTr="0085730F">
        <w:trPr>
          <w:jc w:val="center"/>
        </w:trPr>
        <w:tc>
          <w:tcPr>
            <w:tcW w:w="0" w:type="auto"/>
            <w:vAlign w:val="center"/>
          </w:tcPr>
          <w:p w:rsidR="00AF2197" w:rsidRDefault="00407AA0">
            <w:pPr>
              <w:keepNext/>
              <w:spacing w:before="60" w:after="60" w:line="240" w:lineRule="auto"/>
            </w:pPr>
            <w:r>
              <w:t xml:space="preserve">Teacher Grade 4 </w:t>
            </w:r>
            <w:r w:rsidR="004A5460">
              <w:t>B</w:t>
            </w:r>
            <w:r w:rsidR="00A80534">
              <w:t>ackground, Education</w:t>
            </w:r>
            <w:r w:rsidR="004A5460">
              <w:t>, and</w:t>
            </w:r>
            <w:r w:rsidR="00A80534">
              <w:t xml:space="preserve"> Training</w:t>
            </w:r>
            <w:r>
              <w:t xml:space="preserve"> + Writing</w:t>
            </w:r>
          </w:p>
        </w:tc>
        <w:tc>
          <w:tcPr>
            <w:tcW w:w="2377" w:type="dxa"/>
            <w:vAlign w:val="center"/>
          </w:tcPr>
          <w:p w:rsidR="00AF2197" w:rsidRDefault="00407AA0">
            <w:pPr>
              <w:keepNext/>
              <w:spacing w:before="60" w:after="60" w:line="240" w:lineRule="auto"/>
            </w:pPr>
            <w:r>
              <w:t>30</w:t>
            </w:r>
            <w:r w:rsidRPr="00E8316D">
              <w:t xml:space="preserve"> </w:t>
            </w:r>
            <w:r w:rsidR="008E1756" w:rsidRPr="00E8316D">
              <w:t>minutes</w:t>
            </w:r>
          </w:p>
        </w:tc>
      </w:tr>
      <w:tr w:rsidR="00A80534" w:rsidRPr="00E8316D" w:rsidTr="0085730F">
        <w:trPr>
          <w:jc w:val="center"/>
        </w:trPr>
        <w:tc>
          <w:tcPr>
            <w:tcW w:w="0" w:type="auto"/>
            <w:vAlign w:val="center"/>
          </w:tcPr>
          <w:p w:rsidR="00AF2197" w:rsidRDefault="00A80534">
            <w:pPr>
              <w:spacing w:before="60" w:after="60" w:line="240" w:lineRule="auto"/>
            </w:pPr>
            <w:r w:rsidRPr="005B2D53">
              <w:t xml:space="preserve">School Grade 4 School Characteristics and Policies + Writing </w:t>
            </w:r>
          </w:p>
        </w:tc>
        <w:tc>
          <w:tcPr>
            <w:tcW w:w="2377" w:type="dxa"/>
            <w:vAlign w:val="center"/>
          </w:tcPr>
          <w:p w:rsidR="00AF2197" w:rsidRDefault="00F33449">
            <w:pPr>
              <w:keepNext/>
              <w:spacing w:before="60" w:after="60" w:line="240" w:lineRule="auto"/>
            </w:pPr>
            <w:r>
              <w:t>3</w:t>
            </w:r>
            <w:r w:rsidR="00A80534">
              <w:t>0 minutes</w:t>
            </w:r>
          </w:p>
        </w:tc>
      </w:tr>
      <w:tr w:rsidR="00885A56" w:rsidRPr="00E8316D" w:rsidTr="0085730F">
        <w:trPr>
          <w:jc w:val="center"/>
        </w:trPr>
        <w:tc>
          <w:tcPr>
            <w:tcW w:w="9576" w:type="dxa"/>
            <w:gridSpan w:val="2"/>
            <w:vAlign w:val="center"/>
          </w:tcPr>
          <w:p w:rsidR="00AF2197" w:rsidRDefault="00AF2197">
            <w:pPr>
              <w:keepNext/>
              <w:spacing w:before="60" w:after="60" w:line="240" w:lineRule="auto"/>
              <w:rPr>
                <w:b/>
              </w:rPr>
            </w:pPr>
          </w:p>
        </w:tc>
      </w:tr>
      <w:tr w:rsidR="00221E39" w:rsidRPr="00E8316D" w:rsidTr="0085730F">
        <w:trPr>
          <w:jc w:val="center"/>
        </w:trPr>
        <w:tc>
          <w:tcPr>
            <w:tcW w:w="9576" w:type="dxa"/>
            <w:gridSpan w:val="2"/>
            <w:vAlign w:val="center"/>
          </w:tcPr>
          <w:p w:rsidR="00AF2197" w:rsidRDefault="00407AA0">
            <w:pPr>
              <w:keepNext/>
              <w:spacing w:before="60" w:after="60" w:line="240" w:lineRule="auto"/>
              <w:rPr>
                <w:b/>
                <w:u w:val="single"/>
              </w:rPr>
            </w:pPr>
            <w:r>
              <w:rPr>
                <w:b/>
              </w:rPr>
              <w:t>Grade  8</w:t>
            </w:r>
          </w:p>
        </w:tc>
      </w:tr>
      <w:tr w:rsidR="00DC462B" w:rsidRPr="00E8316D" w:rsidTr="0085730F">
        <w:trPr>
          <w:jc w:val="center"/>
        </w:trPr>
        <w:tc>
          <w:tcPr>
            <w:tcW w:w="0" w:type="auto"/>
            <w:vAlign w:val="center"/>
          </w:tcPr>
          <w:p w:rsidR="00AF2197" w:rsidRDefault="004A5460">
            <w:pPr>
              <w:spacing w:before="60" w:after="60" w:line="240" w:lineRule="auto"/>
            </w:pPr>
            <w:r w:rsidRPr="005B2D53">
              <w:t xml:space="preserve">Student Grade </w:t>
            </w:r>
            <w:r>
              <w:t>8</w:t>
            </w:r>
            <w:r w:rsidRPr="005B2D53">
              <w:t xml:space="preserve"> Core </w:t>
            </w:r>
          </w:p>
        </w:tc>
        <w:tc>
          <w:tcPr>
            <w:tcW w:w="2377" w:type="dxa"/>
            <w:vAlign w:val="center"/>
          </w:tcPr>
          <w:p w:rsidR="00AF2197" w:rsidRDefault="0019528F">
            <w:pPr>
              <w:keepNext/>
              <w:spacing w:before="60" w:after="60" w:line="240" w:lineRule="auto"/>
              <w:rPr>
                <w:rFonts w:ascii="Garamond" w:hAnsi="Garamond"/>
                <w:noProof/>
                <w:sz w:val="23"/>
              </w:rPr>
            </w:pPr>
            <w:r>
              <w:t>5</w:t>
            </w:r>
            <w:r w:rsidR="004A5460" w:rsidRPr="00E8316D">
              <w:t xml:space="preserve"> </w:t>
            </w:r>
            <w:r w:rsidR="00DC462B" w:rsidRPr="00E8316D">
              <w:t>minutes</w:t>
            </w:r>
          </w:p>
        </w:tc>
      </w:tr>
      <w:tr w:rsidR="00DC462B" w:rsidRPr="00E8316D" w:rsidTr="0085730F">
        <w:trPr>
          <w:jc w:val="center"/>
        </w:trPr>
        <w:tc>
          <w:tcPr>
            <w:tcW w:w="0" w:type="auto"/>
            <w:vAlign w:val="center"/>
          </w:tcPr>
          <w:p w:rsidR="00AF2197" w:rsidRDefault="004A5460">
            <w:pPr>
              <w:keepNext/>
              <w:spacing w:before="60" w:after="60" w:line="240" w:lineRule="auto"/>
            </w:pPr>
            <w:r w:rsidRPr="005B2D53">
              <w:t>Teacher Grade 8</w:t>
            </w:r>
            <w:r>
              <w:t xml:space="preserve"> </w:t>
            </w:r>
            <w:r w:rsidRPr="005B2D53">
              <w:t xml:space="preserve">Background, Education, and Training (BET) </w:t>
            </w:r>
          </w:p>
        </w:tc>
        <w:tc>
          <w:tcPr>
            <w:tcW w:w="2377" w:type="dxa"/>
            <w:vAlign w:val="center"/>
          </w:tcPr>
          <w:p w:rsidR="00AF2197" w:rsidRDefault="00590AAC">
            <w:pPr>
              <w:keepNext/>
              <w:spacing w:before="60" w:after="60" w:line="240" w:lineRule="auto"/>
            </w:pPr>
            <w:r>
              <w:t>20</w:t>
            </w:r>
            <w:r w:rsidRPr="00E8316D">
              <w:t xml:space="preserve"> </w:t>
            </w:r>
            <w:r w:rsidR="00DC462B" w:rsidRPr="00E8316D">
              <w:t>minutes</w:t>
            </w:r>
          </w:p>
        </w:tc>
      </w:tr>
      <w:tr w:rsidR="00590AAC" w:rsidRPr="00E8316D" w:rsidTr="0085730F">
        <w:trPr>
          <w:trHeight w:val="440"/>
          <w:jc w:val="center"/>
        </w:trPr>
        <w:tc>
          <w:tcPr>
            <w:tcW w:w="0" w:type="auto"/>
            <w:vAlign w:val="center"/>
          </w:tcPr>
          <w:p w:rsidR="00AF2197" w:rsidRDefault="00590AAC">
            <w:pPr>
              <w:keepNext/>
              <w:spacing w:before="60" w:after="60" w:line="240" w:lineRule="auto"/>
            </w:pPr>
            <w:r w:rsidRPr="005B2D53">
              <w:t xml:space="preserve">School Grade </w:t>
            </w:r>
            <w:r>
              <w:t>8</w:t>
            </w:r>
            <w:r w:rsidRPr="005B2D53">
              <w:t xml:space="preserve"> School Characteristics and Policies </w:t>
            </w:r>
          </w:p>
        </w:tc>
        <w:tc>
          <w:tcPr>
            <w:tcW w:w="2377" w:type="dxa"/>
            <w:vAlign w:val="center"/>
          </w:tcPr>
          <w:p w:rsidR="00AF2197" w:rsidRDefault="00F33449">
            <w:pPr>
              <w:keepNext/>
              <w:spacing w:before="60" w:after="60" w:line="240" w:lineRule="auto"/>
            </w:pPr>
            <w:r>
              <w:t>3</w:t>
            </w:r>
            <w:r w:rsidR="00590AAC">
              <w:t>0 minutes</w:t>
            </w:r>
          </w:p>
        </w:tc>
      </w:tr>
      <w:tr w:rsidR="00590AAC" w:rsidRPr="00E8316D" w:rsidTr="0085730F">
        <w:trPr>
          <w:jc w:val="center"/>
        </w:trPr>
        <w:tc>
          <w:tcPr>
            <w:tcW w:w="9576" w:type="dxa"/>
            <w:gridSpan w:val="2"/>
            <w:vAlign w:val="center"/>
          </w:tcPr>
          <w:p w:rsidR="00AF2197" w:rsidRDefault="00AF2197">
            <w:pPr>
              <w:keepNext/>
              <w:spacing w:before="60" w:after="60" w:line="240" w:lineRule="auto"/>
              <w:rPr>
                <w:b/>
              </w:rPr>
            </w:pPr>
          </w:p>
        </w:tc>
      </w:tr>
      <w:tr w:rsidR="00590AAC" w:rsidRPr="00E8316D" w:rsidTr="0085730F">
        <w:trPr>
          <w:jc w:val="center"/>
        </w:trPr>
        <w:tc>
          <w:tcPr>
            <w:tcW w:w="9576" w:type="dxa"/>
            <w:gridSpan w:val="2"/>
            <w:vAlign w:val="center"/>
          </w:tcPr>
          <w:p w:rsidR="00AF2197" w:rsidRDefault="00590AAC">
            <w:pPr>
              <w:keepNext/>
              <w:spacing w:before="60" w:after="60" w:line="240" w:lineRule="auto"/>
              <w:rPr>
                <w:b/>
                <w:u w:val="single"/>
              </w:rPr>
            </w:pPr>
            <w:r>
              <w:rPr>
                <w:b/>
              </w:rPr>
              <w:t>Grade  12</w:t>
            </w:r>
          </w:p>
        </w:tc>
      </w:tr>
      <w:tr w:rsidR="00590AAC" w:rsidRPr="00E8316D" w:rsidTr="0085730F">
        <w:trPr>
          <w:jc w:val="center"/>
        </w:trPr>
        <w:tc>
          <w:tcPr>
            <w:tcW w:w="0" w:type="auto"/>
            <w:vAlign w:val="center"/>
          </w:tcPr>
          <w:p w:rsidR="00AF2197" w:rsidRDefault="00590AAC">
            <w:pPr>
              <w:keepNext/>
              <w:spacing w:before="60" w:after="60" w:line="240" w:lineRule="auto"/>
              <w:rPr>
                <w:rFonts w:ascii="Garamond" w:hAnsi="Garamond"/>
                <w:noProof/>
                <w:sz w:val="23"/>
              </w:rPr>
            </w:pPr>
            <w:r w:rsidRPr="00903A94">
              <w:t>Student Grade 12 Core + Economics Questions</w:t>
            </w:r>
          </w:p>
        </w:tc>
        <w:tc>
          <w:tcPr>
            <w:tcW w:w="2377" w:type="dxa"/>
            <w:vAlign w:val="center"/>
          </w:tcPr>
          <w:p w:rsidR="00AF2197" w:rsidRDefault="00590AAC">
            <w:pPr>
              <w:keepNext/>
              <w:spacing w:before="60" w:after="60" w:line="240" w:lineRule="auto"/>
            </w:pPr>
            <w:r w:rsidRPr="00E8316D">
              <w:t>15 minutes</w:t>
            </w:r>
          </w:p>
        </w:tc>
      </w:tr>
      <w:tr w:rsidR="00590AAC" w:rsidRPr="00E8316D" w:rsidTr="0085730F">
        <w:trPr>
          <w:jc w:val="center"/>
        </w:trPr>
        <w:tc>
          <w:tcPr>
            <w:tcW w:w="0" w:type="auto"/>
            <w:vAlign w:val="center"/>
          </w:tcPr>
          <w:p w:rsidR="00AF2197" w:rsidRDefault="00590AAC">
            <w:pPr>
              <w:keepNext/>
              <w:spacing w:before="60" w:after="60" w:line="240" w:lineRule="auto"/>
              <w:rPr>
                <w:rFonts w:ascii="Garamond" w:hAnsi="Garamond"/>
                <w:noProof/>
                <w:sz w:val="23"/>
              </w:rPr>
            </w:pPr>
            <w:r w:rsidRPr="00903A94">
              <w:t>Student Grade 12 Core + Reading Questions</w:t>
            </w:r>
            <w:r w:rsidRPr="00E8316D" w:rsidDel="00137E40">
              <w:t xml:space="preserve"> </w:t>
            </w:r>
          </w:p>
        </w:tc>
        <w:tc>
          <w:tcPr>
            <w:tcW w:w="2377" w:type="dxa"/>
            <w:vAlign w:val="center"/>
          </w:tcPr>
          <w:p w:rsidR="00AF2197" w:rsidRDefault="00590AAC">
            <w:pPr>
              <w:keepNext/>
              <w:spacing w:before="60" w:after="60" w:line="240" w:lineRule="auto"/>
            </w:pPr>
            <w:r w:rsidRPr="00E8316D">
              <w:t>15 minutes</w:t>
            </w:r>
          </w:p>
        </w:tc>
      </w:tr>
      <w:tr w:rsidR="00590AAC" w:rsidRPr="00E8316D" w:rsidTr="0085730F">
        <w:trPr>
          <w:jc w:val="center"/>
        </w:trPr>
        <w:tc>
          <w:tcPr>
            <w:tcW w:w="0" w:type="auto"/>
            <w:vAlign w:val="center"/>
          </w:tcPr>
          <w:p w:rsidR="00AF2197" w:rsidRDefault="00590AAC">
            <w:pPr>
              <w:keepNext/>
              <w:spacing w:before="60" w:after="60" w:line="240" w:lineRule="auto"/>
            </w:pPr>
            <w:r w:rsidRPr="00903A94">
              <w:t>Student Grade 12 Core + Mathematics Questions</w:t>
            </w:r>
          </w:p>
        </w:tc>
        <w:tc>
          <w:tcPr>
            <w:tcW w:w="2377" w:type="dxa"/>
            <w:vAlign w:val="center"/>
          </w:tcPr>
          <w:p w:rsidR="00AF2197" w:rsidRDefault="00590AAC">
            <w:pPr>
              <w:keepNext/>
              <w:spacing w:before="60" w:after="60" w:line="240" w:lineRule="auto"/>
            </w:pPr>
            <w:r w:rsidRPr="00E8316D">
              <w:t>15 minutes</w:t>
            </w:r>
          </w:p>
        </w:tc>
      </w:tr>
      <w:tr w:rsidR="00F94ED3" w:rsidRPr="00E8316D" w:rsidTr="0085730F">
        <w:trPr>
          <w:jc w:val="center"/>
        </w:trPr>
        <w:tc>
          <w:tcPr>
            <w:tcW w:w="0" w:type="auto"/>
            <w:vAlign w:val="center"/>
          </w:tcPr>
          <w:p w:rsidR="00AF2197" w:rsidRDefault="00640E58">
            <w:pPr>
              <w:keepNext/>
              <w:spacing w:before="60" w:after="60" w:line="240" w:lineRule="auto"/>
            </w:pPr>
            <w:r w:rsidRPr="00903A94">
              <w:t xml:space="preserve">Economics </w:t>
            </w:r>
            <w:r w:rsidR="00F94ED3" w:rsidRPr="00903A94">
              <w:t>Department Chair Questions</w:t>
            </w:r>
          </w:p>
        </w:tc>
        <w:tc>
          <w:tcPr>
            <w:tcW w:w="2377" w:type="dxa"/>
            <w:vAlign w:val="center"/>
          </w:tcPr>
          <w:p w:rsidR="00AF2197" w:rsidRDefault="00F94ED3">
            <w:pPr>
              <w:keepNext/>
              <w:spacing w:before="60" w:after="60" w:line="240" w:lineRule="auto"/>
            </w:pPr>
            <w:r>
              <w:t>20 minutes</w:t>
            </w:r>
          </w:p>
        </w:tc>
      </w:tr>
      <w:tr w:rsidR="00F94ED3" w:rsidRPr="00E8316D" w:rsidTr="0085730F">
        <w:trPr>
          <w:jc w:val="center"/>
        </w:trPr>
        <w:tc>
          <w:tcPr>
            <w:tcW w:w="0" w:type="auto"/>
            <w:vAlign w:val="center"/>
          </w:tcPr>
          <w:p w:rsidR="00AF2197" w:rsidRDefault="00F94ED3">
            <w:pPr>
              <w:keepNext/>
              <w:spacing w:before="60" w:after="60" w:line="240" w:lineRule="auto"/>
            </w:pPr>
            <w:r w:rsidRPr="005B2D53">
              <w:t xml:space="preserve">School Grade </w:t>
            </w:r>
            <w:r>
              <w:t>12</w:t>
            </w:r>
            <w:r w:rsidRPr="005B2D53">
              <w:t xml:space="preserve"> School Characteristics and Policies </w:t>
            </w:r>
            <w:r w:rsidR="00640E58">
              <w:t xml:space="preserve">(SCP) </w:t>
            </w:r>
            <w:r w:rsidRPr="005B2D53">
              <w:t xml:space="preserve">+ </w:t>
            </w:r>
            <w:r>
              <w:t>Economics</w:t>
            </w:r>
            <w:r w:rsidR="00640E58">
              <w:t xml:space="preserve"> + SCP Pilot + Charter School</w:t>
            </w:r>
          </w:p>
        </w:tc>
        <w:tc>
          <w:tcPr>
            <w:tcW w:w="2377" w:type="dxa"/>
            <w:vAlign w:val="center"/>
          </w:tcPr>
          <w:p w:rsidR="00AF2197" w:rsidRDefault="00F94ED3">
            <w:pPr>
              <w:keepNext/>
              <w:spacing w:before="60" w:after="60" w:line="240" w:lineRule="auto"/>
            </w:pPr>
            <w:r>
              <w:t>30 minutes</w:t>
            </w:r>
          </w:p>
        </w:tc>
      </w:tr>
      <w:tr w:rsidR="00F94ED3" w:rsidRPr="00E8316D" w:rsidTr="0085730F">
        <w:trPr>
          <w:jc w:val="center"/>
        </w:trPr>
        <w:tc>
          <w:tcPr>
            <w:tcW w:w="0" w:type="auto"/>
            <w:vAlign w:val="center"/>
          </w:tcPr>
          <w:p w:rsidR="00AF2197" w:rsidRDefault="00F94ED3">
            <w:pPr>
              <w:keepNext/>
              <w:spacing w:before="60" w:after="60" w:line="240" w:lineRule="auto"/>
            </w:pPr>
            <w:r w:rsidRPr="005B2D53">
              <w:t xml:space="preserve">School Grade </w:t>
            </w:r>
            <w:r>
              <w:t>12</w:t>
            </w:r>
            <w:r w:rsidRPr="005B2D53">
              <w:t xml:space="preserve"> School Characteristics and Policies + </w:t>
            </w:r>
            <w:r w:rsidR="00640E58">
              <w:t xml:space="preserve">Economics + </w:t>
            </w:r>
            <w:r>
              <w:t>Reading + Mathematics + Charter School</w:t>
            </w:r>
          </w:p>
        </w:tc>
        <w:tc>
          <w:tcPr>
            <w:tcW w:w="2377" w:type="dxa"/>
            <w:vAlign w:val="center"/>
          </w:tcPr>
          <w:p w:rsidR="00AF2197" w:rsidRDefault="00F94ED3">
            <w:pPr>
              <w:keepNext/>
              <w:spacing w:before="60" w:after="60" w:line="240" w:lineRule="auto"/>
            </w:pPr>
            <w:r>
              <w:t>30 minutes</w:t>
            </w:r>
          </w:p>
        </w:tc>
      </w:tr>
      <w:tr w:rsidR="00885A56" w:rsidRPr="00E8316D" w:rsidTr="0085730F">
        <w:trPr>
          <w:jc w:val="center"/>
        </w:trPr>
        <w:tc>
          <w:tcPr>
            <w:tcW w:w="0" w:type="auto"/>
            <w:vAlign w:val="center"/>
          </w:tcPr>
          <w:p w:rsidR="00AF2197" w:rsidRDefault="00AF2197">
            <w:pPr>
              <w:keepNext/>
              <w:spacing w:before="60" w:after="60" w:line="240" w:lineRule="auto"/>
            </w:pPr>
          </w:p>
        </w:tc>
        <w:tc>
          <w:tcPr>
            <w:tcW w:w="2377" w:type="dxa"/>
            <w:vAlign w:val="center"/>
          </w:tcPr>
          <w:p w:rsidR="00AF2197" w:rsidRDefault="00AF2197">
            <w:pPr>
              <w:keepNext/>
              <w:spacing w:before="60" w:after="60" w:line="240" w:lineRule="auto"/>
            </w:pPr>
          </w:p>
        </w:tc>
      </w:tr>
      <w:tr w:rsidR="00885A56" w:rsidRPr="00E8316D" w:rsidTr="0085730F">
        <w:trPr>
          <w:jc w:val="center"/>
        </w:trPr>
        <w:tc>
          <w:tcPr>
            <w:tcW w:w="0" w:type="auto"/>
            <w:vAlign w:val="center"/>
          </w:tcPr>
          <w:p w:rsidR="00AF2197" w:rsidRDefault="00885A56">
            <w:pPr>
              <w:keepNext/>
              <w:spacing w:before="60" w:after="60" w:line="240" w:lineRule="auto"/>
              <w:rPr>
                <w:b/>
              </w:rPr>
            </w:pPr>
            <w:r w:rsidRPr="00885A56">
              <w:rPr>
                <w:b/>
              </w:rPr>
              <w:t>All Grades</w:t>
            </w:r>
          </w:p>
        </w:tc>
        <w:tc>
          <w:tcPr>
            <w:tcW w:w="2377" w:type="dxa"/>
            <w:vAlign w:val="center"/>
          </w:tcPr>
          <w:p w:rsidR="00AF2197" w:rsidRDefault="00AF2197">
            <w:pPr>
              <w:keepNext/>
              <w:spacing w:before="60" w:after="60" w:line="240" w:lineRule="auto"/>
            </w:pPr>
          </w:p>
        </w:tc>
      </w:tr>
      <w:tr w:rsidR="00885A56" w:rsidRPr="00E8316D" w:rsidTr="0085730F">
        <w:trPr>
          <w:jc w:val="center"/>
        </w:trPr>
        <w:tc>
          <w:tcPr>
            <w:tcW w:w="0" w:type="auto"/>
            <w:vAlign w:val="center"/>
          </w:tcPr>
          <w:p w:rsidR="00AF2197" w:rsidRDefault="00885A56">
            <w:pPr>
              <w:keepNext/>
              <w:spacing w:before="60" w:after="60" w:line="240" w:lineRule="auto"/>
            </w:pPr>
            <w:r>
              <w:t>SD and ELL Worksheets</w:t>
            </w:r>
          </w:p>
        </w:tc>
        <w:tc>
          <w:tcPr>
            <w:tcW w:w="2377" w:type="dxa"/>
            <w:vAlign w:val="center"/>
          </w:tcPr>
          <w:p w:rsidR="00AF2197" w:rsidRDefault="00885A56">
            <w:pPr>
              <w:keepNext/>
              <w:spacing w:before="60" w:after="60" w:line="240" w:lineRule="auto"/>
            </w:pPr>
            <w:r>
              <w:t>10 minutes per identified student</w:t>
            </w:r>
          </w:p>
        </w:tc>
      </w:tr>
    </w:tbl>
    <w:p w:rsidR="00B93FE2" w:rsidRDefault="00B93FE2">
      <w:pPr>
        <w:tabs>
          <w:tab w:val="left" w:pos="1980"/>
        </w:tabs>
      </w:pPr>
    </w:p>
    <w:p w:rsidR="00376D6F" w:rsidRDefault="00376D6F" w:rsidP="00932BCF">
      <w:pPr>
        <w:spacing w:after="480"/>
        <w:ind w:hanging="720"/>
        <w:jc w:val="center"/>
        <w:rPr>
          <w:b/>
          <w:bCs/>
        </w:rPr>
      </w:pPr>
      <w:bookmarkStart w:id="20" w:name="OLE_LINK3"/>
    </w:p>
    <w:p w:rsidR="00D00546" w:rsidRDefault="00D00546" w:rsidP="00932BCF">
      <w:pPr>
        <w:spacing w:after="480"/>
        <w:ind w:hanging="720"/>
        <w:jc w:val="center"/>
        <w:rPr>
          <w:b/>
          <w:bCs/>
        </w:rPr>
        <w:sectPr w:rsidR="00D00546" w:rsidSect="00630438">
          <w:footerReference w:type="default" r:id="rId14"/>
          <w:pgSz w:w="12240" w:h="15840" w:code="1"/>
          <w:pgMar w:top="1296" w:right="1296" w:bottom="1296" w:left="1296" w:header="720" w:footer="720" w:gutter="0"/>
          <w:pgNumType w:start="1"/>
          <w:cols w:space="720"/>
          <w:docGrid w:linePitch="360"/>
        </w:sectPr>
      </w:pPr>
    </w:p>
    <w:p w:rsidR="004D19EF" w:rsidRPr="00151FF5" w:rsidRDefault="00716A3F" w:rsidP="00151FF5">
      <w:pPr>
        <w:spacing w:after="0" w:line="240" w:lineRule="auto"/>
        <w:ind w:left="-360"/>
        <w:rPr>
          <w:b/>
          <w:sz w:val="2"/>
          <w:szCs w:val="2"/>
        </w:rPr>
      </w:pPr>
      <w:r w:rsidRPr="001608FF">
        <w:rPr>
          <w:bCs/>
        </w:rPr>
        <w:object w:dxaOrig="15144" w:dyaOrig="7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375pt" o:ole="" o:preferrelative="f">
            <v:imagedata r:id="rId15" o:title=""/>
            <o:lock v:ext="edit" aspectratio="f"/>
          </v:shape>
          <o:OLEObject Type="Embed" ProgID="Excel.Sheet.8" ShapeID="_x0000_i1025" DrawAspect="Content" ObjectID="_1369662761" r:id="rId16"/>
        </w:object>
      </w:r>
      <w:bookmarkStart w:id="21" w:name="_Toc250716195"/>
      <w:bookmarkStart w:id="22" w:name="_Toc255380957"/>
      <w:bookmarkStart w:id="23" w:name="_Toc255419146"/>
      <w:bookmarkStart w:id="24" w:name="_Toc255419329"/>
      <w:bookmarkStart w:id="25" w:name="_Toc292373328"/>
      <w:bookmarkEnd w:id="20"/>
    </w:p>
    <w:tbl>
      <w:tblPr>
        <w:tblW w:w="0" w:type="auto"/>
        <w:tblInd w:w="93" w:type="dxa"/>
        <w:tblLook w:val="04A0"/>
      </w:tblPr>
      <w:tblGrid>
        <w:gridCol w:w="9771"/>
      </w:tblGrid>
      <w:tr w:rsidR="00151FF5" w:rsidRPr="00151FF5" w:rsidTr="00547057">
        <w:trPr>
          <w:trHeight w:val="338"/>
        </w:trPr>
        <w:tc>
          <w:tcPr>
            <w:tcW w:w="0" w:type="auto"/>
            <w:tcBorders>
              <w:top w:val="nil"/>
              <w:left w:val="nil"/>
              <w:bottom w:val="nil"/>
              <w:right w:val="nil"/>
            </w:tcBorders>
            <w:shd w:val="clear" w:color="auto" w:fill="auto"/>
            <w:noWrap/>
            <w:vAlign w:val="bottom"/>
            <w:hideMark/>
          </w:tcPr>
          <w:p w:rsidR="00151FF5" w:rsidRPr="00151FF5" w:rsidRDefault="00151FF5">
            <w:pPr>
              <w:spacing w:after="60" w:line="240" w:lineRule="auto"/>
              <w:rPr>
                <w:b/>
                <w:bCs/>
                <w:color w:val="000000"/>
                <w:sz w:val="18"/>
                <w:szCs w:val="18"/>
              </w:rPr>
            </w:pPr>
            <w:r w:rsidRPr="00151FF5">
              <w:rPr>
                <w:sz w:val="18"/>
                <w:szCs w:val="18"/>
              </w:rPr>
              <w:t>1.  LTT burden, except for the SD/ELL component and core piloting, was included in the Wave 1 submittal.</w:t>
            </w:r>
          </w:p>
        </w:tc>
      </w:tr>
      <w:tr w:rsidR="007C27AE" w:rsidRPr="00151FF5" w:rsidTr="007C27AE">
        <w:trPr>
          <w:trHeight w:val="495"/>
        </w:trPr>
        <w:tc>
          <w:tcPr>
            <w:tcW w:w="0" w:type="auto"/>
            <w:tcBorders>
              <w:top w:val="nil"/>
              <w:left w:val="nil"/>
              <w:bottom w:val="nil"/>
              <w:right w:val="nil"/>
            </w:tcBorders>
            <w:shd w:val="clear" w:color="auto" w:fill="auto"/>
            <w:vAlign w:val="bottom"/>
            <w:hideMark/>
          </w:tcPr>
          <w:p w:rsidR="007C27AE" w:rsidRPr="00151FF5" w:rsidRDefault="0027520B" w:rsidP="003D7571">
            <w:pPr>
              <w:spacing w:after="0" w:line="240" w:lineRule="auto"/>
              <w:rPr>
                <w:color w:val="000000"/>
                <w:sz w:val="18"/>
                <w:szCs w:val="18"/>
              </w:rPr>
            </w:pPr>
            <w:r w:rsidRPr="00151FF5">
              <w:rPr>
                <w:color w:val="000000"/>
                <w:sz w:val="18"/>
                <w:szCs w:val="18"/>
              </w:rPr>
              <w:t>2. These schools and students are a subset of the same schools and students who will be administered the LTT assessment; thus, the number of students and school administrators was included in Wave 1 and, thus, not included here.</w:t>
            </w:r>
            <w:r w:rsidR="003D7571">
              <w:rPr>
                <w:color w:val="000000"/>
                <w:sz w:val="18"/>
                <w:szCs w:val="18"/>
              </w:rPr>
              <w:t xml:space="preserve"> </w:t>
            </w:r>
          </w:p>
        </w:tc>
      </w:tr>
      <w:tr w:rsidR="007C27AE" w:rsidRPr="00151FF5" w:rsidTr="007C27AE">
        <w:trPr>
          <w:trHeight w:val="645"/>
        </w:trPr>
        <w:tc>
          <w:tcPr>
            <w:tcW w:w="0" w:type="auto"/>
            <w:tcBorders>
              <w:top w:val="nil"/>
              <w:left w:val="nil"/>
              <w:bottom w:val="nil"/>
              <w:right w:val="nil"/>
            </w:tcBorders>
            <w:shd w:val="clear" w:color="auto" w:fill="auto"/>
            <w:vAlign w:val="bottom"/>
            <w:hideMark/>
          </w:tcPr>
          <w:p w:rsidR="008F546A" w:rsidRPr="00151FF5" w:rsidRDefault="0027520B">
            <w:pPr>
              <w:spacing w:before="60" w:after="0" w:line="240" w:lineRule="auto"/>
              <w:rPr>
                <w:color w:val="000000"/>
                <w:sz w:val="18"/>
                <w:szCs w:val="18"/>
              </w:rPr>
            </w:pPr>
            <w:r w:rsidRPr="00151FF5">
              <w:rPr>
                <w:color w:val="000000"/>
                <w:sz w:val="18"/>
                <w:szCs w:val="18"/>
              </w:rPr>
              <w:t>3</w:t>
            </w:r>
            <w:r w:rsidR="007C27AE" w:rsidRPr="00151FF5">
              <w:rPr>
                <w:color w:val="000000"/>
                <w:sz w:val="18"/>
                <w:szCs w:val="18"/>
              </w:rPr>
              <w:t xml:space="preserve">. </w:t>
            </w:r>
            <w:r w:rsidRPr="00151FF5">
              <w:rPr>
                <w:color w:val="000000"/>
                <w:sz w:val="18"/>
                <w:szCs w:val="18"/>
              </w:rPr>
              <w:t>School personnel involved in pre-assessment activities (2 hr.) and e-filing activities (1 hr.) for the subset of schools (approximately 38 percent) that perform e-filing.</w:t>
            </w:r>
          </w:p>
          <w:p w:rsidR="008F546A" w:rsidRPr="00151FF5" w:rsidRDefault="0027520B" w:rsidP="00287966">
            <w:pPr>
              <w:spacing w:before="60" w:after="0" w:line="240" w:lineRule="auto"/>
              <w:rPr>
                <w:color w:val="000000"/>
                <w:sz w:val="18"/>
                <w:szCs w:val="18"/>
              </w:rPr>
            </w:pPr>
            <w:r w:rsidRPr="00151FF5">
              <w:rPr>
                <w:color w:val="000000"/>
                <w:sz w:val="18"/>
                <w:szCs w:val="18"/>
              </w:rPr>
              <w:t>4.</w:t>
            </w:r>
            <w:r w:rsidR="000F1698" w:rsidRPr="00151FF5">
              <w:rPr>
                <w:color w:val="000000"/>
                <w:sz w:val="18"/>
                <w:szCs w:val="18"/>
              </w:rPr>
              <w:t xml:space="preserve"> </w:t>
            </w:r>
            <w:r w:rsidRPr="00151FF5">
              <w:rPr>
                <w:color w:val="000000"/>
                <w:sz w:val="18"/>
                <w:szCs w:val="18"/>
              </w:rPr>
              <w:t xml:space="preserve">The MP3 Player </w:t>
            </w:r>
            <w:r w:rsidR="00547068" w:rsidRPr="00151FF5">
              <w:rPr>
                <w:color w:val="000000"/>
                <w:sz w:val="18"/>
                <w:szCs w:val="18"/>
              </w:rPr>
              <w:t xml:space="preserve">and writing mode effect </w:t>
            </w:r>
            <w:r w:rsidRPr="00151FF5">
              <w:rPr>
                <w:color w:val="000000"/>
                <w:sz w:val="18"/>
                <w:szCs w:val="18"/>
              </w:rPr>
              <w:t>s</w:t>
            </w:r>
            <w:r w:rsidR="000F1698" w:rsidRPr="00151FF5">
              <w:rPr>
                <w:color w:val="000000"/>
                <w:sz w:val="18"/>
                <w:szCs w:val="18"/>
              </w:rPr>
              <w:t>t</w:t>
            </w:r>
            <w:r w:rsidRPr="00151FF5">
              <w:rPr>
                <w:color w:val="000000"/>
                <w:sz w:val="18"/>
                <w:szCs w:val="18"/>
              </w:rPr>
              <w:t>ud</w:t>
            </w:r>
            <w:r w:rsidR="00547068" w:rsidRPr="00151FF5">
              <w:rPr>
                <w:color w:val="000000"/>
                <w:sz w:val="18"/>
                <w:szCs w:val="18"/>
              </w:rPr>
              <w:t>ies</w:t>
            </w:r>
            <w:r w:rsidRPr="00151FF5">
              <w:rPr>
                <w:color w:val="000000"/>
                <w:sz w:val="18"/>
                <w:szCs w:val="18"/>
              </w:rPr>
              <w:t xml:space="preserve"> will not have any teacher or school questionnaire components</w:t>
            </w:r>
            <w:r w:rsidR="002B1D41" w:rsidRPr="00151FF5">
              <w:rPr>
                <w:color w:val="000000"/>
                <w:sz w:val="18"/>
                <w:szCs w:val="18"/>
              </w:rPr>
              <w:t>.</w:t>
            </w:r>
            <w:r w:rsidRPr="00151FF5">
              <w:rPr>
                <w:color w:val="000000"/>
                <w:sz w:val="18"/>
                <w:szCs w:val="18"/>
              </w:rPr>
              <w:t xml:space="preserve"> </w:t>
            </w:r>
            <w:r w:rsidR="002B1D41" w:rsidRPr="00151FF5">
              <w:rPr>
                <w:color w:val="000000"/>
                <w:sz w:val="18"/>
                <w:szCs w:val="18"/>
              </w:rPr>
              <w:t xml:space="preserve">In addition, </w:t>
            </w:r>
            <w:r w:rsidR="00547068" w:rsidRPr="00151FF5">
              <w:rPr>
                <w:color w:val="000000"/>
                <w:sz w:val="18"/>
                <w:szCs w:val="18"/>
              </w:rPr>
              <w:t xml:space="preserve">they </w:t>
            </w:r>
            <w:r w:rsidR="002B1D41" w:rsidRPr="00151FF5">
              <w:rPr>
                <w:color w:val="000000"/>
                <w:sz w:val="18"/>
                <w:szCs w:val="18"/>
              </w:rPr>
              <w:t>will be conducted in the same schools as the grade 4 assessment</w:t>
            </w:r>
            <w:r w:rsidR="00B71862" w:rsidRPr="00151FF5">
              <w:rPr>
                <w:color w:val="000000"/>
                <w:sz w:val="18"/>
                <w:szCs w:val="18"/>
              </w:rPr>
              <w:t>s</w:t>
            </w:r>
            <w:r w:rsidR="002B1D41" w:rsidRPr="00151FF5">
              <w:rPr>
                <w:color w:val="000000"/>
                <w:sz w:val="18"/>
                <w:szCs w:val="18"/>
              </w:rPr>
              <w:t xml:space="preserve">. Therefore, there are not any additional pre-assessment and e-filing activities. </w:t>
            </w:r>
            <w:r w:rsidRPr="00151FF5">
              <w:rPr>
                <w:color w:val="000000"/>
                <w:sz w:val="18"/>
                <w:szCs w:val="18"/>
              </w:rPr>
              <w:t>The</w:t>
            </w:r>
            <w:r w:rsidR="000F1698" w:rsidRPr="00151FF5">
              <w:rPr>
                <w:color w:val="000000"/>
                <w:sz w:val="18"/>
                <w:szCs w:val="18"/>
              </w:rPr>
              <w:t xml:space="preserve"> </w:t>
            </w:r>
            <w:r w:rsidR="00547068" w:rsidRPr="00151FF5">
              <w:rPr>
                <w:color w:val="000000"/>
                <w:sz w:val="18"/>
                <w:szCs w:val="18"/>
              </w:rPr>
              <w:t xml:space="preserve">MP-3 </w:t>
            </w:r>
            <w:r w:rsidR="000F1698" w:rsidRPr="00151FF5">
              <w:rPr>
                <w:color w:val="000000"/>
                <w:sz w:val="18"/>
                <w:szCs w:val="18"/>
              </w:rPr>
              <w:t xml:space="preserve">study also </w:t>
            </w:r>
            <w:r w:rsidRPr="00151FF5">
              <w:rPr>
                <w:color w:val="000000"/>
                <w:sz w:val="18"/>
                <w:szCs w:val="18"/>
              </w:rPr>
              <w:t>include</w:t>
            </w:r>
            <w:r w:rsidR="000F1698" w:rsidRPr="00151FF5">
              <w:rPr>
                <w:color w:val="000000"/>
                <w:sz w:val="18"/>
                <w:szCs w:val="18"/>
              </w:rPr>
              <w:t>s</w:t>
            </w:r>
            <w:r w:rsidRPr="00151FF5">
              <w:rPr>
                <w:color w:val="000000"/>
                <w:sz w:val="18"/>
                <w:szCs w:val="18"/>
              </w:rPr>
              <w:t xml:space="preserve"> an oversample of SD and ELL students (30% at grade 4)</w:t>
            </w:r>
            <w:r w:rsidR="00547068" w:rsidRPr="00151FF5">
              <w:rPr>
                <w:color w:val="000000"/>
                <w:sz w:val="18"/>
                <w:szCs w:val="18"/>
              </w:rPr>
              <w:t>, while the mode effect does not (22% at grade 4).</w:t>
            </w:r>
          </w:p>
        </w:tc>
      </w:tr>
      <w:tr w:rsidR="00151FF5" w:rsidRPr="00151FF5" w:rsidTr="00547057">
        <w:trPr>
          <w:trHeight w:val="435"/>
        </w:trPr>
        <w:tc>
          <w:tcPr>
            <w:tcW w:w="0" w:type="auto"/>
            <w:tcBorders>
              <w:top w:val="nil"/>
              <w:left w:val="nil"/>
              <w:bottom w:val="nil"/>
              <w:right w:val="nil"/>
            </w:tcBorders>
            <w:shd w:val="clear" w:color="auto" w:fill="auto"/>
            <w:noWrap/>
            <w:vAlign w:val="bottom"/>
            <w:hideMark/>
          </w:tcPr>
          <w:p w:rsidR="00151FF5" w:rsidRPr="00151FF5" w:rsidRDefault="00151FF5" w:rsidP="00151FF5">
            <w:pPr>
              <w:spacing w:after="60" w:line="240" w:lineRule="auto"/>
              <w:rPr>
                <w:sz w:val="18"/>
                <w:szCs w:val="18"/>
              </w:rPr>
            </w:pPr>
            <w:r w:rsidRPr="00151FF5">
              <w:rPr>
                <w:sz w:val="18"/>
                <w:szCs w:val="18"/>
              </w:rPr>
              <w:t xml:space="preserve">5. At grade 12 there is an Economics Department Chair Questionnaire, included under teacher burden. </w:t>
            </w:r>
          </w:p>
        </w:tc>
      </w:tr>
      <w:tr w:rsidR="007C27AE" w:rsidRPr="00151FF5" w:rsidTr="007C27AE">
        <w:trPr>
          <w:trHeight w:val="1620"/>
        </w:trPr>
        <w:tc>
          <w:tcPr>
            <w:tcW w:w="0" w:type="auto"/>
            <w:tcBorders>
              <w:top w:val="nil"/>
              <w:left w:val="nil"/>
              <w:bottom w:val="nil"/>
              <w:right w:val="nil"/>
            </w:tcBorders>
            <w:shd w:val="clear" w:color="auto" w:fill="auto"/>
            <w:hideMark/>
          </w:tcPr>
          <w:p w:rsidR="008F546A" w:rsidRPr="00151FF5" w:rsidRDefault="0027520B">
            <w:pPr>
              <w:spacing w:before="60" w:after="0" w:line="240" w:lineRule="auto"/>
              <w:rPr>
                <w:color w:val="000000"/>
                <w:sz w:val="18"/>
                <w:szCs w:val="18"/>
              </w:rPr>
            </w:pPr>
            <w:r w:rsidRPr="00151FF5">
              <w:rPr>
                <w:color w:val="000000"/>
                <w:sz w:val="18"/>
                <w:szCs w:val="18"/>
              </w:rPr>
              <w:t>6</w:t>
            </w:r>
            <w:r w:rsidR="007C27AE" w:rsidRPr="00151FF5">
              <w:rPr>
                <w:color w:val="000000"/>
                <w:sz w:val="18"/>
                <w:szCs w:val="18"/>
              </w:rPr>
              <w:t>. SD and ELL burden is the number of hours that school personnel spend to complete the SD/ELL worksheets for students identified as SD and/or ELL (estimated at 10 minutes per student). The overall SD/ELL burden is a factor of the number of students identified as SD/ELL. Based on most recent data, 22 percent of grade 4/age 9 students, 18 percent of grade 8/age 13, and 14 percent of grade 12/age 17 students were identified as SD/ELL. For example, the grade 4 SD/ELL burden is calculated as follows: 14,000 students * 22 percent estimated as SD and/or ELL * 10 minutes per student / 60 minutes in an hour = 513 hours.  In addition, for 2012, there will be a 25 percent oversample of SD/ELL students for ages 9 and 13 LTT. Therefore, the estimated number of SD/ELL students is 27 percent and 22 percent of the age 9 and age 13 samples, respectively.</w:t>
            </w:r>
          </w:p>
        </w:tc>
      </w:tr>
      <w:tr w:rsidR="007C27AE" w:rsidRPr="00151FF5" w:rsidTr="007C27AE">
        <w:trPr>
          <w:trHeight w:val="300"/>
        </w:trPr>
        <w:tc>
          <w:tcPr>
            <w:tcW w:w="0" w:type="auto"/>
            <w:tcBorders>
              <w:top w:val="nil"/>
              <w:left w:val="nil"/>
              <w:bottom w:val="nil"/>
              <w:right w:val="nil"/>
            </w:tcBorders>
            <w:shd w:val="clear" w:color="auto" w:fill="auto"/>
            <w:noWrap/>
            <w:vAlign w:val="bottom"/>
            <w:hideMark/>
          </w:tcPr>
          <w:p w:rsidR="007C27AE" w:rsidRPr="00151FF5" w:rsidRDefault="007C27AE" w:rsidP="007C27AE">
            <w:pPr>
              <w:spacing w:after="0" w:line="240" w:lineRule="auto"/>
              <w:rPr>
                <w:color w:val="000000"/>
                <w:sz w:val="18"/>
                <w:szCs w:val="18"/>
              </w:rPr>
            </w:pPr>
            <w:r w:rsidRPr="00151FF5">
              <w:rPr>
                <w:color w:val="000000"/>
                <w:sz w:val="18"/>
                <w:szCs w:val="18"/>
                <w:u w:val="single"/>
              </w:rPr>
              <w:t>N/A</w:t>
            </w:r>
            <w:r w:rsidRPr="00151FF5">
              <w:rPr>
                <w:color w:val="000000"/>
                <w:sz w:val="18"/>
                <w:szCs w:val="18"/>
              </w:rPr>
              <w:t>- not applicable. SD and ELL counts for the core pilot study at age 13 LTT are already included in the age 13 LTT counts.</w:t>
            </w:r>
          </w:p>
        </w:tc>
      </w:tr>
      <w:tr w:rsidR="00151FF5" w:rsidRPr="00151FF5" w:rsidTr="00547057">
        <w:trPr>
          <w:trHeight w:val="300"/>
        </w:trPr>
        <w:tc>
          <w:tcPr>
            <w:tcW w:w="0" w:type="auto"/>
            <w:tcBorders>
              <w:top w:val="nil"/>
              <w:left w:val="nil"/>
              <w:bottom w:val="nil"/>
              <w:right w:val="nil"/>
            </w:tcBorders>
            <w:shd w:val="clear" w:color="auto" w:fill="auto"/>
            <w:noWrap/>
            <w:vAlign w:val="bottom"/>
            <w:hideMark/>
          </w:tcPr>
          <w:p w:rsidR="00151FF5" w:rsidRPr="00151FF5" w:rsidRDefault="00151FF5" w:rsidP="003D7571">
            <w:pPr>
              <w:spacing w:after="0" w:line="240" w:lineRule="auto"/>
              <w:rPr>
                <w:color w:val="000000"/>
                <w:sz w:val="18"/>
                <w:szCs w:val="18"/>
              </w:rPr>
            </w:pPr>
            <w:r w:rsidRPr="00151FF5">
              <w:rPr>
                <w:color w:val="000000"/>
                <w:sz w:val="18"/>
                <w:szCs w:val="18"/>
                <w:u w:val="single"/>
              </w:rPr>
              <w:t>Italicized text</w:t>
            </w:r>
            <w:r w:rsidRPr="00151FF5">
              <w:rPr>
                <w:color w:val="000000"/>
                <w:sz w:val="18"/>
                <w:szCs w:val="18"/>
              </w:rPr>
              <w:t xml:space="preserve">- Not computed for </w:t>
            </w:r>
            <w:r w:rsidR="003D7571">
              <w:rPr>
                <w:color w:val="000000"/>
                <w:sz w:val="18"/>
                <w:szCs w:val="18"/>
              </w:rPr>
              <w:t>totals</w:t>
            </w:r>
            <w:r w:rsidRPr="00151FF5">
              <w:rPr>
                <w:color w:val="000000"/>
                <w:sz w:val="18"/>
                <w:szCs w:val="18"/>
              </w:rPr>
              <w:t>. The burden for the LTT students was included in the Wave 1 burden estimates. The MP-3 and writing mode effect studies will be conducted in the same schools as the grade 4 assessments.</w:t>
            </w:r>
          </w:p>
        </w:tc>
      </w:tr>
    </w:tbl>
    <w:p w:rsidR="008F546A" w:rsidRPr="00151FF5" w:rsidRDefault="008F546A" w:rsidP="00151FF5">
      <w:pPr>
        <w:spacing w:after="0" w:line="240" w:lineRule="auto"/>
        <w:rPr>
          <w:rFonts w:cs="Arial"/>
          <w:kern w:val="32"/>
          <w:sz w:val="10"/>
          <w:szCs w:val="10"/>
        </w:rPr>
      </w:pPr>
    </w:p>
    <w:p w:rsidR="000F1698" w:rsidRDefault="000F1698">
      <w:pPr>
        <w:spacing w:after="0" w:line="240" w:lineRule="auto"/>
        <w:rPr>
          <w:rFonts w:cs="Arial"/>
          <w:b/>
          <w:bCs/>
          <w:kern w:val="32"/>
          <w:szCs w:val="32"/>
        </w:rPr>
      </w:pPr>
      <w:r>
        <w:br w:type="page"/>
      </w:r>
    </w:p>
    <w:p w:rsidR="0069505B" w:rsidRDefault="00053434">
      <w:pPr>
        <w:pStyle w:val="Heading1"/>
      </w:pPr>
      <w:bookmarkStart w:id="26" w:name="_Toc295478339"/>
      <w:r>
        <w:t>5</w:t>
      </w:r>
      <w:r w:rsidR="00BA175A" w:rsidRPr="00E31EDF">
        <w:t>.</w:t>
      </w:r>
      <w:bookmarkEnd w:id="21"/>
      <w:r w:rsidR="00BA175A" w:rsidRPr="00E31EDF">
        <w:t xml:space="preserve"> How, By Whom, and For What Purpose the Data Will Be Used</w:t>
      </w:r>
      <w:bookmarkEnd w:id="22"/>
      <w:bookmarkEnd w:id="23"/>
      <w:bookmarkEnd w:id="24"/>
      <w:bookmarkEnd w:id="25"/>
      <w:bookmarkEnd w:id="26"/>
      <w:r w:rsidR="00BA175A" w:rsidRPr="00E31EDF">
        <w:t xml:space="preserve"> </w:t>
      </w:r>
    </w:p>
    <w:p w:rsidR="00AF2197" w:rsidRDefault="00DB2A0E">
      <w:r w:rsidRPr="003C65F0">
        <w:t xml:space="preserve">The purpose of NAEP is to </w:t>
      </w:r>
      <w:r>
        <w:t xml:space="preserve">collect and report assessment </w:t>
      </w:r>
      <w:r w:rsidRPr="003C65F0">
        <w:t xml:space="preserve">data on student achievement in the subject areas assessed for use in monitoring education progress. In addition to reporting overall results of student performance and achievement, NAEP also reports student performance results for various subgroups of students and on various educational factors. Guidance for what is asked in the </w:t>
      </w:r>
      <w:r w:rsidR="00A858CB">
        <w:t>question</w:t>
      </w:r>
      <w:r w:rsidRPr="003C65F0">
        <w:t>s is set by the Governing Board. NCES</w:t>
      </w:r>
      <w:r w:rsidR="00532421">
        <w:t xml:space="preserve"> </w:t>
      </w:r>
      <w:r w:rsidRPr="003C65F0">
        <w:t xml:space="preserve">is responsible for developing the </w:t>
      </w:r>
      <w:r w:rsidR="00A858CB">
        <w:t>question</w:t>
      </w:r>
      <w:r w:rsidRPr="003C65F0">
        <w:t>s and for selecting the final set of questions. T</w:t>
      </w:r>
      <w:r w:rsidRPr="003C65F0">
        <w:rPr>
          <w:bCs/>
        </w:rPr>
        <w:t>h</w:t>
      </w:r>
      <w:r w:rsidRPr="003C65F0">
        <w:t>e questions are designed to (a) provide the information for disaggregating data according to categories specified in the legislation</w:t>
      </w:r>
      <w:r w:rsidR="00475E38">
        <w:rPr>
          <w:rStyle w:val="FootnoteReference"/>
        </w:rPr>
        <w:footnoteReference w:id="6"/>
      </w:r>
      <w:r w:rsidR="00C15ADE">
        <w:t>,</w:t>
      </w:r>
      <w:r w:rsidRPr="003C65F0">
        <w:t xml:space="preserve"> (b) provide contextual information that is subject specific (e.g. reading, mathematics) and has an impact and known relationship to </w:t>
      </w:r>
      <w:r w:rsidR="00022600">
        <w:t xml:space="preserve">student </w:t>
      </w:r>
      <w:r w:rsidRPr="003C65F0">
        <w:t>achievement, and (c) provide policy</w:t>
      </w:r>
      <w:r w:rsidR="002D69DE">
        <w:t>-</w:t>
      </w:r>
      <w:r w:rsidRPr="003C65F0">
        <w:t>relevant information specified by the Governing Board.</w:t>
      </w:r>
    </w:p>
    <w:p w:rsidR="00AF2197" w:rsidRDefault="00B93FE2">
      <w:pPr>
        <w:rPr>
          <w:rFonts w:cs="Arial"/>
          <w:b/>
          <w:bCs/>
          <w:kern w:val="32"/>
          <w:szCs w:val="32"/>
        </w:rPr>
      </w:pPr>
      <w:r>
        <w:t xml:space="preserve">In the original request </w:t>
      </w:r>
      <w:r w:rsidR="00782A6C">
        <w:t xml:space="preserve">to OMB </w:t>
      </w:r>
      <w:r>
        <w:t xml:space="preserve">for system clearance, </w:t>
      </w:r>
      <w:r w:rsidR="00022600">
        <w:t>N</w:t>
      </w:r>
      <w:r>
        <w:t xml:space="preserve">CES </w:t>
      </w:r>
      <w:r w:rsidR="00782A6C">
        <w:t>requested</w:t>
      </w:r>
      <w:r>
        <w:t xml:space="preserve"> approval of the </w:t>
      </w:r>
      <w:r w:rsidR="00782A6C">
        <w:t xml:space="preserve">data-gathering </w:t>
      </w:r>
      <w:r>
        <w:t xml:space="preserve">instruments to be used </w:t>
      </w:r>
      <w:r w:rsidR="00782A6C">
        <w:t xml:space="preserve">in </w:t>
      </w:r>
      <w:r>
        <w:t xml:space="preserve">the </w:t>
      </w:r>
      <w:r w:rsidR="00063FEB">
        <w:t>2011</w:t>
      </w:r>
      <w:r>
        <w:t>–201</w:t>
      </w:r>
      <w:r w:rsidR="00063FEB">
        <w:t>3</w:t>
      </w:r>
      <w:r>
        <w:t xml:space="preserve"> national and state assessments. This submittal applies to the </w:t>
      </w:r>
      <w:r w:rsidR="00A45EBD">
        <w:t xml:space="preserve">second </w:t>
      </w:r>
      <w:r>
        <w:t xml:space="preserve">set of </w:t>
      </w:r>
      <w:r w:rsidR="00A858CB">
        <w:t>question</w:t>
      </w:r>
      <w:r>
        <w:t xml:space="preserve">s that will be submitted </w:t>
      </w:r>
      <w:r w:rsidR="003F2E19">
        <w:t xml:space="preserve">as part of </w:t>
      </w:r>
      <w:r>
        <w:t xml:space="preserve">the </w:t>
      </w:r>
      <w:r w:rsidR="00307EDB">
        <w:t>2012</w:t>
      </w:r>
      <w:r>
        <w:t xml:space="preserve"> assessments.</w:t>
      </w:r>
      <w:r w:rsidR="00022600">
        <w:t xml:space="preserve"> </w:t>
      </w:r>
      <w:r w:rsidR="00F26C7F">
        <w:t>An expanded description of the purposes of the data is provided in the system clearance submittal</w:t>
      </w:r>
      <w:r w:rsidR="00022600">
        <w:t>.</w:t>
      </w:r>
      <w:r w:rsidR="008D488C">
        <w:t xml:space="preserve"> </w:t>
      </w:r>
      <w:bookmarkStart w:id="27" w:name="_Toc157856659"/>
      <w:bookmarkStart w:id="28" w:name="_Toc255380958"/>
      <w:bookmarkStart w:id="29" w:name="_Toc255419147"/>
      <w:bookmarkStart w:id="30" w:name="_Toc255419330"/>
      <w:bookmarkStart w:id="31" w:name="_Toc86745522"/>
    </w:p>
    <w:p w:rsidR="00E93921" w:rsidRDefault="00E93921"/>
    <w:p w:rsidR="00E93921" w:rsidRDefault="00E93921">
      <w:pPr>
        <w:rPr>
          <w:rFonts w:cs="Arial"/>
          <w:b/>
          <w:bCs/>
          <w:kern w:val="32"/>
          <w:szCs w:val="32"/>
        </w:rPr>
      </w:pPr>
      <w:r>
        <w:br w:type="page"/>
      </w:r>
    </w:p>
    <w:p w:rsidR="00831526" w:rsidRDefault="00053434">
      <w:pPr>
        <w:pStyle w:val="Heading1"/>
      </w:pPr>
      <w:bookmarkStart w:id="32" w:name="_Toc292373329"/>
      <w:bookmarkStart w:id="33" w:name="_Toc295478340"/>
      <w:r>
        <w:t>6</w:t>
      </w:r>
      <w:r w:rsidR="003C65F0">
        <w:t xml:space="preserve">. </w:t>
      </w:r>
      <w:r w:rsidR="00B93FE2" w:rsidRPr="000A5290">
        <w:t xml:space="preserve">Estimates of </w:t>
      </w:r>
      <w:r w:rsidR="0079573F" w:rsidRPr="000A5290">
        <w:t>C</w:t>
      </w:r>
      <w:r w:rsidR="00B93FE2" w:rsidRPr="000A5290">
        <w:t>ost</w:t>
      </w:r>
      <w:r w:rsidR="00944E91" w:rsidRPr="000A5290">
        <w:t>s</w:t>
      </w:r>
      <w:r w:rsidR="00B93FE2" w:rsidRPr="000A5290">
        <w:t xml:space="preserve"> to the </w:t>
      </w:r>
      <w:r w:rsidR="0079573F" w:rsidRPr="000A5290">
        <w:t>F</w:t>
      </w:r>
      <w:r w:rsidR="00B93FE2" w:rsidRPr="000A5290">
        <w:t xml:space="preserve">ederal </w:t>
      </w:r>
      <w:r w:rsidR="0079573F" w:rsidRPr="000A5290">
        <w:t>G</w:t>
      </w:r>
      <w:r w:rsidR="00B93FE2" w:rsidRPr="000A5290">
        <w:t>overnment</w:t>
      </w:r>
      <w:bookmarkEnd w:id="27"/>
      <w:bookmarkEnd w:id="28"/>
      <w:bookmarkEnd w:id="29"/>
      <w:bookmarkEnd w:id="30"/>
      <w:bookmarkEnd w:id="32"/>
      <w:bookmarkEnd w:id="33"/>
      <w:r w:rsidR="00B93FE2" w:rsidRPr="000A5290">
        <w:t xml:space="preserve"> </w:t>
      </w:r>
    </w:p>
    <w:p w:rsidR="00475E38" w:rsidRDefault="00475E38" w:rsidP="00475E38">
      <w:r w:rsidRPr="0082553F">
        <w:t xml:space="preserve">The following estimates apply to the </w:t>
      </w:r>
      <w:r>
        <w:t>2012</w:t>
      </w:r>
      <w:r w:rsidRPr="0082553F">
        <w:t xml:space="preserve"> </w:t>
      </w:r>
      <w:r>
        <w:t xml:space="preserve">Wave 2 </w:t>
      </w:r>
      <w:r w:rsidRPr="0082553F">
        <w:t>administration costs:</w:t>
      </w:r>
    </w:p>
    <w:p w:rsidR="00FF435A" w:rsidRDefault="006C6AFF">
      <w:pPr>
        <w:pStyle w:val="Text"/>
        <w:keepNext/>
        <w:spacing w:after="120" w:line="240" w:lineRule="auto"/>
      </w:pPr>
      <w:r w:rsidRPr="006C6AFF">
        <w:rPr>
          <w:b/>
        </w:rPr>
        <w:t xml:space="preserve">Table </w:t>
      </w:r>
      <w:r w:rsidR="00475E38">
        <w:rPr>
          <w:b/>
        </w:rPr>
        <w:t>6</w:t>
      </w:r>
      <w:r w:rsidRPr="006C6AFF">
        <w:rPr>
          <w:b/>
        </w:rPr>
        <w:t>: Administration Cost Estimates</w:t>
      </w:r>
    </w:p>
    <w:tbl>
      <w:tblPr>
        <w:tblStyle w:val="TableGrid"/>
        <w:tblW w:w="0" w:type="auto"/>
        <w:tblLook w:val="04A0"/>
      </w:tblPr>
      <w:tblGrid>
        <w:gridCol w:w="4158"/>
        <w:gridCol w:w="3060"/>
        <w:gridCol w:w="2358"/>
      </w:tblGrid>
      <w:tr w:rsidR="007804E6" w:rsidTr="00E93921">
        <w:tc>
          <w:tcPr>
            <w:tcW w:w="4158" w:type="dxa"/>
            <w:shd w:val="clear" w:color="auto" w:fill="D9D9D9" w:themeFill="background1" w:themeFillShade="D9"/>
          </w:tcPr>
          <w:p w:rsidR="00AF2197" w:rsidRDefault="007804E6">
            <w:pPr>
              <w:spacing w:after="0" w:line="240" w:lineRule="auto"/>
              <w:rPr>
                <w:rFonts w:cs="Arial"/>
                <w:b/>
                <w:bCs/>
                <w:kern w:val="32"/>
              </w:rPr>
            </w:pPr>
            <w:bookmarkStart w:id="34" w:name="_Toc255380959"/>
            <w:bookmarkStart w:id="35" w:name="_Toc255419148"/>
            <w:bookmarkStart w:id="36" w:name="_Toc255419331"/>
            <w:r>
              <w:rPr>
                <w:rFonts w:cs="Arial"/>
                <w:b/>
                <w:bCs/>
                <w:kern w:val="32"/>
              </w:rPr>
              <w:t>Activity</w:t>
            </w:r>
          </w:p>
        </w:tc>
        <w:tc>
          <w:tcPr>
            <w:tcW w:w="3060" w:type="dxa"/>
            <w:shd w:val="clear" w:color="auto" w:fill="D9D9D9" w:themeFill="background1" w:themeFillShade="D9"/>
          </w:tcPr>
          <w:p w:rsidR="00AF2197" w:rsidRDefault="007804E6">
            <w:pPr>
              <w:spacing w:after="0" w:line="240" w:lineRule="auto"/>
              <w:rPr>
                <w:rFonts w:cs="Arial"/>
                <w:b/>
                <w:bCs/>
                <w:kern w:val="32"/>
              </w:rPr>
            </w:pPr>
            <w:r>
              <w:rPr>
                <w:rFonts w:cs="Arial"/>
                <w:b/>
                <w:bCs/>
                <w:kern w:val="32"/>
              </w:rPr>
              <w:t>Provider</w:t>
            </w:r>
          </w:p>
        </w:tc>
        <w:tc>
          <w:tcPr>
            <w:tcW w:w="2358" w:type="dxa"/>
            <w:shd w:val="clear" w:color="auto" w:fill="D9D9D9" w:themeFill="background1" w:themeFillShade="D9"/>
          </w:tcPr>
          <w:p w:rsidR="00AF2197" w:rsidRDefault="007804E6">
            <w:pPr>
              <w:spacing w:after="0" w:line="240" w:lineRule="auto"/>
              <w:rPr>
                <w:rFonts w:cs="Arial"/>
                <w:b/>
                <w:bCs/>
                <w:kern w:val="32"/>
              </w:rPr>
            </w:pPr>
            <w:r>
              <w:rPr>
                <w:rFonts w:cs="Arial"/>
                <w:b/>
                <w:bCs/>
                <w:kern w:val="32"/>
              </w:rPr>
              <w:t>Estimated Costs</w:t>
            </w:r>
          </w:p>
        </w:tc>
      </w:tr>
      <w:tr w:rsidR="007804E6" w:rsidTr="007804E6">
        <w:tc>
          <w:tcPr>
            <w:tcW w:w="4158" w:type="dxa"/>
          </w:tcPr>
          <w:p w:rsidR="00AF2197" w:rsidRDefault="00EF045C">
            <w:pPr>
              <w:keepNext/>
              <w:tabs>
                <w:tab w:val="left" w:pos="360"/>
              </w:tabs>
              <w:spacing w:before="60" w:after="0" w:line="240" w:lineRule="auto"/>
            </w:pPr>
            <w:r>
              <w:t>P</w:t>
            </w:r>
            <w:r w:rsidR="007804E6" w:rsidRPr="0082553F">
              <w:t>rinting, packaging, and distribution phases of the administration</w:t>
            </w:r>
            <w:r w:rsidR="007804E6">
              <w:t xml:space="preserve"> (related to </w:t>
            </w:r>
            <w:r w:rsidR="00F33449">
              <w:t>Wave 2</w:t>
            </w:r>
            <w:r w:rsidR="007804E6">
              <w:t>)</w:t>
            </w:r>
            <w:r w:rsidR="004E7C05">
              <w:t xml:space="preserve"> including:</w:t>
            </w:r>
          </w:p>
          <w:p w:rsidR="00AF2197" w:rsidRDefault="004E7C05">
            <w:pPr>
              <w:keepNext/>
              <w:numPr>
                <w:ilvl w:val="0"/>
                <w:numId w:val="30"/>
              </w:numPr>
              <w:tabs>
                <w:tab w:val="left" w:pos="360"/>
              </w:tabs>
              <w:spacing w:after="0" w:line="240" w:lineRule="auto"/>
            </w:pPr>
            <w:r w:rsidRPr="002F2491">
              <w:t>prepare and package the assessment and all auxiliary materials;</w:t>
            </w:r>
          </w:p>
          <w:p w:rsidR="00AF2197" w:rsidRDefault="004E7C05">
            <w:pPr>
              <w:keepNext/>
              <w:numPr>
                <w:ilvl w:val="0"/>
                <w:numId w:val="30"/>
              </w:numPr>
              <w:tabs>
                <w:tab w:val="left" w:pos="360"/>
              </w:tabs>
              <w:spacing w:after="60" w:line="240" w:lineRule="auto"/>
            </w:pPr>
            <w:r w:rsidRPr="002F2491">
              <w:t>distribute assessment booklets and materials to the test administrators for each school</w:t>
            </w:r>
          </w:p>
        </w:tc>
        <w:tc>
          <w:tcPr>
            <w:tcW w:w="3060" w:type="dxa"/>
          </w:tcPr>
          <w:p w:rsidR="00AF2197" w:rsidRDefault="002F2491">
            <w:pPr>
              <w:keepNext/>
              <w:tabs>
                <w:tab w:val="left" w:pos="360"/>
              </w:tabs>
              <w:spacing w:before="60" w:after="0" w:line="240" w:lineRule="auto"/>
            </w:pPr>
            <w:r w:rsidRPr="002F2491">
              <w:t>Pearson (the Materials, Distribution, Processing and Scoring (MDPS) contractor</w:t>
            </w:r>
            <w:r w:rsidR="004E7C05">
              <w:t>)</w:t>
            </w:r>
            <w:r w:rsidRPr="002F2491">
              <w:t xml:space="preserve"> </w:t>
            </w:r>
          </w:p>
        </w:tc>
        <w:tc>
          <w:tcPr>
            <w:tcW w:w="2358" w:type="dxa"/>
          </w:tcPr>
          <w:p w:rsidR="00AF2197" w:rsidRDefault="007804E6">
            <w:pPr>
              <w:keepNext/>
              <w:spacing w:before="60" w:after="0" w:line="240" w:lineRule="auto"/>
              <w:rPr>
                <w:rFonts w:ascii="Garamond" w:hAnsi="Garamond" w:cs="Arial"/>
                <w:b/>
                <w:bCs/>
                <w:noProof/>
                <w:kern w:val="32"/>
                <w:sz w:val="23"/>
              </w:rPr>
            </w:pPr>
            <w:r w:rsidRPr="0082553F">
              <w:t>$</w:t>
            </w:r>
            <w:r w:rsidR="00374AD9">
              <w:t>2</w:t>
            </w:r>
            <w:r>
              <w:t>.5</w:t>
            </w:r>
            <w:r w:rsidRPr="0082553F">
              <w:t xml:space="preserve"> million</w:t>
            </w:r>
          </w:p>
        </w:tc>
      </w:tr>
      <w:tr w:rsidR="007804E6" w:rsidTr="00E93921">
        <w:tc>
          <w:tcPr>
            <w:tcW w:w="4158" w:type="dxa"/>
            <w:tcBorders>
              <w:bottom w:val="single" w:sz="4" w:space="0" w:color="auto"/>
            </w:tcBorders>
          </w:tcPr>
          <w:p w:rsidR="00AF2197" w:rsidRDefault="004E7C05">
            <w:pPr>
              <w:keepNext/>
              <w:tabs>
                <w:tab w:val="left" w:pos="360"/>
              </w:tabs>
              <w:spacing w:before="60" w:after="0" w:line="240" w:lineRule="auto"/>
            </w:pPr>
            <w:r>
              <w:t>F</w:t>
            </w:r>
            <w:r w:rsidR="00CF6302">
              <w:t xml:space="preserve">ield administration (related to LTT) </w:t>
            </w:r>
            <w:r>
              <w:t>including:</w:t>
            </w:r>
          </w:p>
          <w:p w:rsidR="00AF2197" w:rsidRDefault="004E7C05">
            <w:pPr>
              <w:numPr>
                <w:ilvl w:val="0"/>
                <w:numId w:val="31"/>
              </w:numPr>
              <w:tabs>
                <w:tab w:val="left" w:pos="360"/>
              </w:tabs>
              <w:spacing w:after="0" w:line="240" w:lineRule="auto"/>
            </w:pPr>
            <w:r w:rsidRPr="002F2491">
              <w:t>administ</w:t>
            </w:r>
            <w:r>
              <w:t>ration of</w:t>
            </w:r>
            <w:r w:rsidRPr="002F2491">
              <w:t xml:space="preserve"> assessments</w:t>
            </w:r>
            <w:r>
              <w:t>;</w:t>
            </w:r>
            <w:r w:rsidRPr="002F2491">
              <w:t xml:space="preserve"> </w:t>
            </w:r>
          </w:p>
          <w:p w:rsidR="00AF2197" w:rsidRDefault="004E7C05">
            <w:pPr>
              <w:numPr>
                <w:ilvl w:val="0"/>
                <w:numId w:val="31"/>
              </w:numPr>
              <w:tabs>
                <w:tab w:val="left" w:pos="360"/>
              </w:tabs>
              <w:spacing w:after="0" w:line="240" w:lineRule="auto"/>
            </w:pPr>
            <w:r>
              <w:t>pre-assessment contact/visits to school</w:t>
            </w:r>
          </w:p>
          <w:p w:rsidR="00AF2197" w:rsidRDefault="004E7C05">
            <w:pPr>
              <w:keepNext/>
              <w:numPr>
                <w:ilvl w:val="0"/>
                <w:numId w:val="31"/>
              </w:numPr>
              <w:tabs>
                <w:tab w:val="left" w:pos="360"/>
              </w:tabs>
              <w:spacing w:after="60" w:line="240" w:lineRule="auto"/>
            </w:pPr>
            <w:r w:rsidRPr="002F2491">
              <w:t>data collect</w:t>
            </w:r>
            <w:r>
              <w:t xml:space="preserve">ion </w:t>
            </w:r>
            <w:r w:rsidRPr="002F2491">
              <w:t>from the field</w:t>
            </w:r>
            <w:r w:rsidR="00CF6302" w:rsidRPr="0082553F">
              <w:t xml:space="preserve"> </w:t>
            </w:r>
          </w:p>
        </w:tc>
        <w:tc>
          <w:tcPr>
            <w:tcW w:w="3060" w:type="dxa"/>
            <w:tcBorders>
              <w:bottom w:val="single" w:sz="4" w:space="0" w:color="auto"/>
            </w:tcBorders>
          </w:tcPr>
          <w:p w:rsidR="00AF2197" w:rsidRDefault="002F2491">
            <w:pPr>
              <w:keepNext/>
              <w:tabs>
                <w:tab w:val="left" w:pos="360"/>
              </w:tabs>
              <w:spacing w:before="60" w:after="0" w:line="240" w:lineRule="auto"/>
            </w:pPr>
            <w:proofErr w:type="spellStart"/>
            <w:r w:rsidRPr="002F2491">
              <w:t>Westat</w:t>
            </w:r>
            <w:proofErr w:type="spellEnd"/>
            <w:r w:rsidRPr="002F2491">
              <w:t xml:space="preserve"> (the Data Collection contractor and NAEP State Service Center contractor</w:t>
            </w:r>
            <w:r w:rsidR="004E7C05">
              <w:t>)</w:t>
            </w:r>
            <w:r w:rsidRPr="002F2491">
              <w:t xml:space="preserve"> </w:t>
            </w:r>
          </w:p>
        </w:tc>
        <w:tc>
          <w:tcPr>
            <w:tcW w:w="2358" w:type="dxa"/>
            <w:tcBorders>
              <w:bottom w:val="single" w:sz="4" w:space="0" w:color="auto"/>
            </w:tcBorders>
          </w:tcPr>
          <w:p w:rsidR="00AF2197" w:rsidRDefault="007804E6">
            <w:pPr>
              <w:keepNext/>
              <w:spacing w:before="60" w:after="0" w:line="240" w:lineRule="auto"/>
              <w:rPr>
                <w:rFonts w:cs="Arial"/>
                <w:b/>
                <w:bCs/>
                <w:kern w:val="32"/>
              </w:rPr>
            </w:pPr>
            <w:r w:rsidRPr="0082553F">
              <w:t>$</w:t>
            </w:r>
            <w:r w:rsidR="00374AD9">
              <w:t>1.</w:t>
            </w:r>
            <w:r>
              <w:t xml:space="preserve">2 </w:t>
            </w:r>
            <w:r w:rsidRPr="0082553F">
              <w:t>million</w:t>
            </w:r>
          </w:p>
        </w:tc>
      </w:tr>
      <w:tr w:rsidR="00374AD9" w:rsidTr="00E93921">
        <w:tc>
          <w:tcPr>
            <w:tcW w:w="4158" w:type="dxa"/>
            <w:tcBorders>
              <w:bottom w:val="single" w:sz="4" w:space="0" w:color="auto"/>
            </w:tcBorders>
          </w:tcPr>
          <w:p w:rsidR="00AF2197" w:rsidRDefault="000B0933">
            <w:pPr>
              <w:keepNext/>
              <w:tabs>
                <w:tab w:val="left" w:pos="360"/>
              </w:tabs>
              <w:spacing w:before="60" w:after="60" w:line="240" w:lineRule="auto"/>
            </w:pPr>
            <w:r>
              <w:t>W</w:t>
            </w:r>
            <w:r w:rsidR="00374AD9" w:rsidRPr="0082553F">
              <w:t xml:space="preserve">eb </w:t>
            </w:r>
            <w:r w:rsidR="00374AD9">
              <w:t>support</w:t>
            </w:r>
            <w:r w:rsidR="00374AD9" w:rsidRPr="0082553F">
              <w:t xml:space="preserve"> and maintenance related to the 201</w:t>
            </w:r>
            <w:r w:rsidR="00374AD9">
              <w:t>2</w:t>
            </w:r>
            <w:r w:rsidR="00374AD9" w:rsidRPr="0082553F">
              <w:t xml:space="preserve"> assessments</w:t>
            </w:r>
          </w:p>
        </w:tc>
        <w:tc>
          <w:tcPr>
            <w:tcW w:w="3060" w:type="dxa"/>
            <w:tcBorders>
              <w:bottom w:val="single" w:sz="4" w:space="0" w:color="auto"/>
            </w:tcBorders>
          </w:tcPr>
          <w:p w:rsidR="00AF2197" w:rsidRDefault="00374AD9">
            <w:pPr>
              <w:keepNext/>
              <w:tabs>
                <w:tab w:val="left" w:pos="360"/>
              </w:tabs>
              <w:spacing w:before="60" w:after="60" w:line="240" w:lineRule="auto"/>
            </w:pPr>
            <w:r>
              <w:t>Fulcrum IT Services</w:t>
            </w:r>
          </w:p>
        </w:tc>
        <w:tc>
          <w:tcPr>
            <w:tcW w:w="2358" w:type="dxa"/>
            <w:tcBorders>
              <w:bottom w:val="single" w:sz="4" w:space="0" w:color="auto"/>
            </w:tcBorders>
          </w:tcPr>
          <w:p w:rsidR="00AF2197" w:rsidRDefault="00374AD9">
            <w:pPr>
              <w:keepNext/>
              <w:spacing w:before="60" w:after="60" w:line="240" w:lineRule="auto"/>
            </w:pPr>
            <w:r w:rsidRPr="0082553F">
              <w:t>$4</w:t>
            </w:r>
            <w:r>
              <w:t>95,000</w:t>
            </w:r>
          </w:p>
        </w:tc>
      </w:tr>
      <w:tr w:rsidR="00E93921" w:rsidRPr="00A447BB" w:rsidTr="00E93921">
        <w:tc>
          <w:tcPr>
            <w:tcW w:w="4158" w:type="dxa"/>
            <w:shd w:val="clear" w:color="auto" w:fill="D9D9D9" w:themeFill="background1" w:themeFillShade="D9"/>
          </w:tcPr>
          <w:p w:rsidR="00AF2197" w:rsidRDefault="002F2491">
            <w:pPr>
              <w:keepNext/>
              <w:tabs>
                <w:tab w:val="left" w:pos="360"/>
              </w:tabs>
              <w:spacing w:before="60" w:after="60" w:line="240" w:lineRule="auto"/>
              <w:rPr>
                <w:b/>
              </w:rPr>
            </w:pPr>
            <w:r w:rsidRPr="002F2491">
              <w:rPr>
                <w:b/>
              </w:rPr>
              <w:t>Totals</w:t>
            </w:r>
          </w:p>
        </w:tc>
        <w:tc>
          <w:tcPr>
            <w:tcW w:w="3060" w:type="dxa"/>
            <w:shd w:val="clear" w:color="auto" w:fill="D9D9D9" w:themeFill="background1" w:themeFillShade="D9"/>
          </w:tcPr>
          <w:p w:rsidR="00AF2197" w:rsidRDefault="00AF2197">
            <w:pPr>
              <w:keepNext/>
              <w:spacing w:before="60" w:after="60" w:line="240" w:lineRule="auto"/>
              <w:rPr>
                <w:rFonts w:cs="Arial"/>
                <w:b/>
                <w:bCs/>
                <w:kern w:val="32"/>
              </w:rPr>
            </w:pPr>
          </w:p>
        </w:tc>
        <w:tc>
          <w:tcPr>
            <w:tcW w:w="2358" w:type="dxa"/>
            <w:shd w:val="clear" w:color="auto" w:fill="D9D9D9" w:themeFill="background1" w:themeFillShade="D9"/>
          </w:tcPr>
          <w:p w:rsidR="00AF2197" w:rsidRDefault="002F2491">
            <w:pPr>
              <w:keepNext/>
              <w:spacing w:before="60" w:after="60" w:line="240" w:lineRule="auto"/>
              <w:rPr>
                <w:b/>
              </w:rPr>
            </w:pPr>
            <w:r w:rsidRPr="002F2491">
              <w:rPr>
                <w:b/>
              </w:rPr>
              <w:t>$</w:t>
            </w:r>
            <w:r w:rsidR="00374AD9">
              <w:rPr>
                <w:b/>
              </w:rPr>
              <w:t>4</w:t>
            </w:r>
            <w:r w:rsidRPr="002F2491">
              <w:rPr>
                <w:b/>
              </w:rPr>
              <w:t>.</w:t>
            </w:r>
            <w:r w:rsidR="00374AD9">
              <w:rPr>
                <w:b/>
              </w:rPr>
              <w:t>195</w:t>
            </w:r>
            <w:r w:rsidRPr="002F2491">
              <w:rPr>
                <w:b/>
              </w:rPr>
              <w:t xml:space="preserve"> million</w:t>
            </w:r>
          </w:p>
        </w:tc>
      </w:tr>
    </w:tbl>
    <w:p w:rsidR="00015EAA" w:rsidRDefault="00015EAA">
      <w:pPr>
        <w:rPr>
          <w:rFonts w:cs="Arial"/>
          <w:b/>
          <w:bCs/>
          <w:kern w:val="32"/>
        </w:rPr>
      </w:pPr>
    </w:p>
    <w:p w:rsidR="00015EAA" w:rsidRPr="00015EAA" w:rsidRDefault="00015EAA">
      <w:pPr>
        <w:rPr>
          <w:rFonts w:cs="Arial"/>
          <w:bCs/>
          <w:kern w:val="32"/>
          <w:vertAlign w:val="superscript"/>
        </w:rPr>
      </w:pPr>
    </w:p>
    <w:p w:rsidR="00CF1D0C" w:rsidRDefault="00CF1D0C" w:rsidP="00CF1D0C">
      <w:pPr>
        <w:pStyle w:val="Text"/>
        <w:tabs>
          <w:tab w:val="left" w:pos="720"/>
        </w:tabs>
        <w:spacing w:after="120"/>
        <w:ind w:firstLine="90"/>
      </w:pPr>
      <w:bookmarkStart w:id="37" w:name="RANGE!A1:N32"/>
      <w:bookmarkStart w:id="38" w:name="_Toc250709910"/>
      <w:bookmarkStart w:id="39" w:name="_Toc250710147"/>
      <w:bookmarkStart w:id="40" w:name="_Toc250710965"/>
      <w:bookmarkStart w:id="41" w:name="_Toc250711116"/>
      <w:bookmarkStart w:id="42" w:name="_Toc250716072"/>
      <w:bookmarkStart w:id="43" w:name="_Toc250716220"/>
      <w:bookmarkStart w:id="44" w:name="_Toc254266245"/>
      <w:bookmarkStart w:id="45" w:name="_Toc250709927"/>
      <w:bookmarkStart w:id="46" w:name="_Toc250710164"/>
      <w:bookmarkStart w:id="47" w:name="_Toc250710982"/>
      <w:bookmarkStart w:id="48" w:name="_Toc250711133"/>
      <w:bookmarkStart w:id="49" w:name="_Toc250716089"/>
      <w:bookmarkStart w:id="50" w:name="_Toc250716237"/>
      <w:bookmarkStart w:id="51" w:name="_Toc254266262"/>
      <w:bookmarkStart w:id="52" w:name="_Toc250709943"/>
      <w:bookmarkStart w:id="53" w:name="_Toc250710180"/>
      <w:bookmarkStart w:id="54" w:name="_Toc250710998"/>
      <w:bookmarkStart w:id="55" w:name="_Toc250711149"/>
      <w:bookmarkStart w:id="56" w:name="_Toc250716105"/>
      <w:bookmarkStart w:id="57" w:name="_Toc250716253"/>
      <w:bookmarkStart w:id="58" w:name="_Toc254266278"/>
      <w:bookmarkStart w:id="59" w:name="_Toc250709944"/>
      <w:bookmarkStart w:id="60" w:name="_Toc250710181"/>
      <w:bookmarkStart w:id="61" w:name="_Toc250710999"/>
      <w:bookmarkStart w:id="62" w:name="_Toc250711150"/>
      <w:bookmarkStart w:id="63" w:name="_Toc250716106"/>
      <w:bookmarkStart w:id="64" w:name="_Toc250716254"/>
      <w:bookmarkStart w:id="65" w:name="_Toc254266279"/>
      <w:bookmarkStart w:id="66" w:name="_Toc250710004"/>
      <w:bookmarkStart w:id="67" w:name="_Toc250710241"/>
      <w:bookmarkStart w:id="68" w:name="_Toc250711059"/>
      <w:bookmarkStart w:id="69" w:name="_Toc250711210"/>
      <w:bookmarkStart w:id="70" w:name="_Toc250716166"/>
      <w:bookmarkStart w:id="71" w:name="_Toc250716314"/>
      <w:bookmarkStart w:id="72" w:name="_Toc254266339"/>
      <w:bookmarkStart w:id="73" w:name="_Toc250710011"/>
      <w:bookmarkStart w:id="74" w:name="_Toc250710248"/>
      <w:bookmarkStart w:id="75" w:name="_Toc250711066"/>
      <w:bookmarkStart w:id="76" w:name="_Toc250711217"/>
      <w:bookmarkStart w:id="77" w:name="_Toc250716173"/>
      <w:bookmarkStart w:id="78" w:name="_Toc250716321"/>
      <w:bookmarkStart w:id="79" w:name="_Toc254266346"/>
      <w:bookmarkStart w:id="80" w:name="_Toc250710018"/>
      <w:bookmarkStart w:id="81" w:name="_Toc250710255"/>
      <w:bookmarkStart w:id="82" w:name="_Toc250711073"/>
      <w:bookmarkStart w:id="83" w:name="_Toc250711224"/>
      <w:bookmarkStart w:id="84" w:name="_Toc250716180"/>
      <w:bookmarkStart w:id="85" w:name="_Toc250716328"/>
      <w:bookmarkStart w:id="86" w:name="_Toc254266353"/>
      <w:bookmarkStart w:id="87" w:name="_Toc250710020"/>
      <w:bookmarkStart w:id="88" w:name="_Toc250710257"/>
      <w:bookmarkStart w:id="89" w:name="_Toc250711075"/>
      <w:bookmarkStart w:id="90" w:name="_Toc250711226"/>
      <w:bookmarkStart w:id="91" w:name="_Toc250716182"/>
      <w:bookmarkStart w:id="92" w:name="_Toc250716330"/>
      <w:bookmarkStart w:id="93" w:name="_Toc254266355"/>
      <w:bookmarkStart w:id="94" w:name="_Toc250710021"/>
      <w:bookmarkStart w:id="95" w:name="_Toc250710258"/>
      <w:bookmarkStart w:id="96" w:name="_Toc250711076"/>
      <w:bookmarkStart w:id="97" w:name="_Toc250711227"/>
      <w:bookmarkStart w:id="98" w:name="_Toc250716183"/>
      <w:bookmarkStart w:id="99" w:name="_Toc250716331"/>
      <w:bookmarkStart w:id="100" w:name="_Toc254266356"/>
      <w:bookmarkStart w:id="101" w:name="_Toc255419152"/>
      <w:bookmarkStart w:id="102" w:name="_Toc255419335"/>
      <w:bookmarkEnd w:id="31"/>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0069505B" w:rsidRDefault="00FC0CE8">
      <w:pPr>
        <w:pStyle w:val="Body"/>
        <w:spacing w:after="0"/>
        <w:rPr>
          <w:b/>
          <w:bCs/>
          <w:kern w:val="32"/>
        </w:rPr>
      </w:pPr>
      <w:r>
        <w:br w:type="page"/>
      </w:r>
    </w:p>
    <w:p w:rsidR="00AF2197" w:rsidRDefault="005C72FC">
      <w:pPr>
        <w:pStyle w:val="Heading1"/>
        <w:spacing w:before="0" w:after="0" w:line="240" w:lineRule="auto"/>
      </w:pPr>
      <w:bookmarkStart w:id="103" w:name="_Toc292373331"/>
      <w:bookmarkStart w:id="104" w:name="_Toc295478341"/>
      <w:r w:rsidRPr="005C72FC">
        <w:t>Appendix A: Committee Lists</w:t>
      </w:r>
      <w:bookmarkEnd w:id="101"/>
      <w:bookmarkEnd w:id="102"/>
      <w:bookmarkEnd w:id="103"/>
      <w:bookmarkEnd w:id="104"/>
    </w:p>
    <w:p w:rsidR="00AF2197" w:rsidRDefault="00AF2197">
      <w:pPr>
        <w:spacing w:after="0" w:line="240" w:lineRule="auto"/>
        <w:rPr>
          <w:b/>
        </w:rPr>
      </w:pPr>
    </w:p>
    <w:p w:rsidR="00AF2197" w:rsidRDefault="0013075C">
      <w:pPr>
        <w:spacing w:after="0" w:line="240" w:lineRule="auto"/>
        <w:rPr>
          <w:b/>
        </w:rPr>
      </w:pPr>
      <w:r>
        <w:rPr>
          <w:b/>
        </w:rPr>
        <w:t>NAEP Background Variable</w:t>
      </w:r>
      <w:r w:rsidRPr="00AD47FB">
        <w:rPr>
          <w:b/>
        </w:rPr>
        <w:t xml:space="preserve"> Committee </w:t>
      </w:r>
    </w:p>
    <w:p w:rsidR="00AF2197" w:rsidRDefault="00AF2197">
      <w:pPr>
        <w:spacing w:after="0" w:line="240" w:lineRule="auto"/>
        <w:rPr>
          <w:b/>
          <w:bCs/>
        </w:rPr>
      </w:pPr>
    </w:p>
    <w:p w:rsidR="00AF2197" w:rsidRDefault="0056088B">
      <w:pPr>
        <w:spacing w:after="0" w:line="240" w:lineRule="auto"/>
        <w:rPr>
          <w:b/>
          <w:bCs/>
        </w:rPr>
      </w:pPr>
      <w:r w:rsidRPr="00AD47FB">
        <w:rPr>
          <w:b/>
          <w:bCs/>
        </w:rPr>
        <w:t>Name</w:t>
      </w:r>
      <w:r w:rsidRPr="00AD47FB">
        <w:rPr>
          <w:b/>
          <w:bCs/>
        </w:rPr>
        <w:tab/>
      </w:r>
      <w:r w:rsidR="00E10AB8">
        <w:rPr>
          <w:b/>
          <w:bCs/>
        </w:rPr>
        <w:tab/>
      </w:r>
      <w:r w:rsidRPr="00AD47FB">
        <w:rPr>
          <w:b/>
          <w:bCs/>
        </w:rPr>
        <w:t>Affiliation</w:t>
      </w:r>
    </w:p>
    <w:p w:rsidR="00AF2197" w:rsidRDefault="0017251C">
      <w:pPr>
        <w:tabs>
          <w:tab w:val="left" w:pos="2880"/>
        </w:tabs>
        <w:spacing w:after="0" w:line="240" w:lineRule="auto"/>
        <w:rPr>
          <w:sz w:val="22"/>
          <w:szCs w:val="22"/>
        </w:rPr>
      </w:pPr>
      <w:r w:rsidRPr="00F97B0E">
        <w:rPr>
          <w:sz w:val="22"/>
          <w:szCs w:val="22"/>
        </w:rPr>
        <w:t xml:space="preserve">Patricia Alexander </w:t>
      </w:r>
      <w:r w:rsidRPr="00F97B0E">
        <w:rPr>
          <w:sz w:val="22"/>
          <w:szCs w:val="22"/>
        </w:rPr>
        <w:tab/>
        <w:t xml:space="preserve">University of Maryland </w:t>
      </w:r>
    </w:p>
    <w:p w:rsidR="00AF2197" w:rsidRDefault="00AF2197">
      <w:pPr>
        <w:tabs>
          <w:tab w:val="left" w:pos="2880"/>
        </w:tabs>
        <w:spacing w:after="0" w:line="240" w:lineRule="auto"/>
        <w:rPr>
          <w:sz w:val="22"/>
          <w:szCs w:val="22"/>
        </w:rPr>
      </w:pPr>
    </w:p>
    <w:p w:rsidR="00AF2197" w:rsidRDefault="0017251C">
      <w:pPr>
        <w:tabs>
          <w:tab w:val="left" w:pos="2880"/>
        </w:tabs>
        <w:spacing w:after="0" w:line="240" w:lineRule="auto"/>
        <w:rPr>
          <w:sz w:val="22"/>
          <w:szCs w:val="22"/>
        </w:rPr>
      </w:pPr>
      <w:r w:rsidRPr="00F97B0E">
        <w:rPr>
          <w:sz w:val="22"/>
          <w:szCs w:val="22"/>
        </w:rPr>
        <w:t>Arthur Applebee</w:t>
      </w:r>
      <w:r w:rsidRPr="00F97B0E">
        <w:rPr>
          <w:sz w:val="22"/>
          <w:szCs w:val="22"/>
        </w:rPr>
        <w:tab/>
      </w:r>
      <w:r w:rsidR="00C44DC7">
        <w:rPr>
          <w:sz w:val="22"/>
          <w:szCs w:val="22"/>
        </w:rPr>
        <w:t xml:space="preserve">State </w:t>
      </w:r>
      <w:r w:rsidRPr="00F97B0E">
        <w:rPr>
          <w:sz w:val="22"/>
          <w:szCs w:val="22"/>
        </w:rPr>
        <w:t xml:space="preserve">University </w:t>
      </w:r>
      <w:r w:rsidR="00C44DC7">
        <w:rPr>
          <w:sz w:val="22"/>
          <w:szCs w:val="22"/>
        </w:rPr>
        <w:t xml:space="preserve">of New York </w:t>
      </w:r>
      <w:r w:rsidRPr="00F97B0E">
        <w:rPr>
          <w:sz w:val="22"/>
          <w:szCs w:val="22"/>
        </w:rPr>
        <w:t xml:space="preserve">at Albany </w:t>
      </w:r>
    </w:p>
    <w:p w:rsidR="00AF2197" w:rsidRDefault="00AF2197">
      <w:pPr>
        <w:tabs>
          <w:tab w:val="left" w:pos="2880"/>
        </w:tabs>
        <w:spacing w:after="0" w:line="240" w:lineRule="auto"/>
        <w:rPr>
          <w:sz w:val="22"/>
          <w:szCs w:val="22"/>
        </w:rPr>
      </w:pPr>
    </w:p>
    <w:p w:rsidR="00AF2197" w:rsidRDefault="0017251C">
      <w:pPr>
        <w:tabs>
          <w:tab w:val="left" w:pos="2880"/>
        </w:tabs>
        <w:spacing w:after="0" w:line="240" w:lineRule="auto"/>
        <w:rPr>
          <w:sz w:val="22"/>
          <w:szCs w:val="22"/>
        </w:rPr>
      </w:pPr>
      <w:r w:rsidRPr="00F97B0E">
        <w:rPr>
          <w:sz w:val="22"/>
          <w:szCs w:val="22"/>
        </w:rPr>
        <w:t>Claudia Buchman</w:t>
      </w:r>
      <w:r w:rsidRPr="00F97B0E">
        <w:rPr>
          <w:sz w:val="22"/>
          <w:szCs w:val="22"/>
        </w:rPr>
        <w:tab/>
        <w:t>Ohio State University</w:t>
      </w:r>
      <w:r w:rsidRPr="00F97B0E">
        <w:rPr>
          <w:sz w:val="22"/>
          <w:szCs w:val="22"/>
        </w:rPr>
        <w:tab/>
      </w:r>
    </w:p>
    <w:p w:rsidR="00AF2197" w:rsidRDefault="00AF2197">
      <w:pPr>
        <w:tabs>
          <w:tab w:val="left" w:pos="2880"/>
        </w:tabs>
        <w:spacing w:after="0" w:line="240" w:lineRule="auto"/>
        <w:rPr>
          <w:sz w:val="22"/>
          <w:szCs w:val="22"/>
        </w:rPr>
      </w:pPr>
    </w:p>
    <w:p w:rsidR="00AF2197" w:rsidRDefault="0017251C">
      <w:pPr>
        <w:tabs>
          <w:tab w:val="left" w:pos="2880"/>
        </w:tabs>
        <w:spacing w:after="0" w:line="240" w:lineRule="auto"/>
        <w:rPr>
          <w:sz w:val="22"/>
          <w:szCs w:val="22"/>
        </w:rPr>
      </w:pPr>
      <w:proofErr w:type="spellStart"/>
      <w:r w:rsidRPr="00F97B0E">
        <w:rPr>
          <w:sz w:val="22"/>
          <w:szCs w:val="22"/>
        </w:rPr>
        <w:t>Lizanne</w:t>
      </w:r>
      <w:proofErr w:type="spellEnd"/>
      <w:r w:rsidRPr="00F97B0E">
        <w:rPr>
          <w:sz w:val="22"/>
          <w:szCs w:val="22"/>
        </w:rPr>
        <w:t xml:space="preserve"> </w:t>
      </w:r>
      <w:proofErr w:type="spellStart"/>
      <w:r w:rsidRPr="00F97B0E">
        <w:rPr>
          <w:sz w:val="22"/>
          <w:szCs w:val="22"/>
        </w:rPr>
        <w:t>De</w:t>
      </w:r>
      <w:r w:rsidR="00513F02">
        <w:rPr>
          <w:sz w:val="22"/>
          <w:szCs w:val="22"/>
        </w:rPr>
        <w:t>S</w:t>
      </w:r>
      <w:r w:rsidRPr="00F97B0E">
        <w:rPr>
          <w:sz w:val="22"/>
          <w:szCs w:val="22"/>
        </w:rPr>
        <w:t>tefano</w:t>
      </w:r>
      <w:proofErr w:type="spellEnd"/>
      <w:r w:rsidRPr="00F97B0E">
        <w:rPr>
          <w:sz w:val="22"/>
          <w:szCs w:val="22"/>
        </w:rPr>
        <w:tab/>
        <w:t>University of Illinois</w:t>
      </w:r>
    </w:p>
    <w:p w:rsidR="00AF2197" w:rsidRDefault="00AF2197">
      <w:pPr>
        <w:tabs>
          <w:tab w:val="left" w:pos="2880"/>
        </w:tabs>
        <w:spacing w:after="0" w:line="240" w:lineRule="auto"/>
        <w:rPr>
          <w:sz w:val="22"/>
          <w:szCs w:val="22"/>
        </w:rPr>
      </w:pPr>
    </w:p>
    <w:p w:rsidR="00AF2197" w:rsidRDefault="0017251C">
      <w:pPr>
        <w:tabs>
          <w:tab w:val="left" w:pos="2880"/>
        </w:tabs>
        <w:spacing w:after="0" w:line="240" w:lineRule="auto"/>
        <w:rPr>
          <w:sz w:val="22"/>
          <w:szCs w:val="22"/>
        </w:rPr>
      </w:pPr>
      <w:r w:rsidRPr="00F97B0E">
        <w:rPr>
          <w:sz w:val="22"/>
          <w:szCs w:val="22"/>
        </w:rPr>
        <w:t>Robert Hauser</w:t>
      </w:r>
      <w:r w:rsidRPr="00F97B0E">
        <w:rPr>
          <w:sz w:val="22"/>
          <w:szCs w:val="22"/>
        </w:rPr>
        <w:tab/>
        <w:t>University of Wisconsin-Madison</w:t>
      </w:r>
    </w:p>
    <w:p w:rsidR="00AF2197" w:rsidRDefault="00AF2197">
      <w:pPr>
        <w:tabs>
          <w:tab w:val="left" w:pos="2880"/>
        </w:tabs>
        <w:spacing w:after="0" w:line="240" w:lineRule="auto"/>
        <w:rPr>
          <w:sz w:val="22"/>
          <w:szCs w:val="22"/>
        </w:rPr>
      </w:pPr>
    </w:p>
    <w:p w:rsidR="00AF2197" w:rsidRDefault="0017251C">
      <w:pPr>
        <w:tabs>
          <w:tab w:val="left" w:pos="2880"/>
        </w:tabs>
        <w:spacing w:after="0" w:line="240" w:lineRule="auto"/>
        <w:rPr>
          <w:sz w:val="22"/>
          <w:szCs w:val="22"/>
        </w:rPr>
      </w:pPr>
      <w:r w:rsidRPr="00F97B0E">
        <w:rPr>
          <w:sz w:val="22"/>
          <w:szCs w:val="22"/>
        </w:rPr>
        <w:t xml:space="preserve">Kathleen </w:t>
      </w:r>
      <w:proofErr w:type="spellStart"/>
      <w:r w:rsidRPr="00F97B0E">
        <w:rPr>
          <w:sz w:val="22"/>
          <w:szCs w:val="22"/>
        </w:rPr>
        <w:t>Heid</w:t>
      </w:r>
      <w:proofErr w:type="spellEnd"/>
      <w:r w:rsidRPr="00F97B0E">
        <w:rPr>
          <w:sz w:val="22"/>
          <w:szCs w:val="22"/>
        </w:rPr>
        <w:tab/>
        <w:t xml:space="preserve">Penn State University </w:t>
      </w:r>
    </w:p>
    <w:p w:rsidR="00AF2197" w:rsidRDefault="00AF2197">
      <w:pPr>
        <w:tabs>
          <w:tab w:val="left" w:pos="2880"/>
        </w:tabs>
        <w:spacing w:after="0" w:line="240" w:lineRule="auto"/>
        <w:rPr>
          <w:sz w:val="22"/>
          <w:szCs w:val="22"/>
        </w:rPr>
      </w:pPr>
    </w:p>
    <w:p w:rsidR="00AF2197" w:rsidRDefault="00F97B0E">
      <w:pPr>
        <w:tabs>
          <w:tab w:val="left" w:pos="2880"/>
        </w:tabs>
        <w:spacing w:after="0" w:line="240" w:lineRule="auto"/>
        <w:rPr>
          <w:sz w:val="22"/>
          <w:szCs w:val="22"/>
        </w:rPr>
      </w:pPr>
      <w:r w:rsidRPr="00F97B0E">
        <w:rPr>
          <w:sz w:val="22"/>
          <w:szCs w:val="22"/>
        </w:rPr>
        <w:t>Henry Levin</w:t>
      </w:r>
      <w:r w:rsidRPr="00F97B0E">
        <w:rPr>
          <w:sz w:val="22"/>
          <w:szCs w:val="22"/>
        </w:rPr>
        <w:tab/>
        <w:t>Columbia University</w:t>
      </w:r>
    </w:p>
    <w:p w:rsidR="00AF2197" w:rsidRDefault="00AF2197">
      <w:pPr>
        <w:tabs>
          <w:tab w:val="left" w:pos="2880"/>
        </w:tabs>
        <w:spacing w:after="0" w:line="240" w:lineRule="auto"/>
        <w:rPr>
          <w:sz w:val="22"/>
          <w:szCs w:val="22"/>
        </w:rPr>
      </w:pPr>
    </w:p>
    <w:p w:rsidR="00AF2197" w:rsidRDefault="00F97B0E">
      <w:pPr>
        <w:tabs>
          <w:tab w:val="left" w:pos="2880"/>
        </w:tabs>
        <w:spacing w:after="0" w:line="240" w:lineRule="auto"/>
        <w:rPr>
          <w:sz w:val="22"/>
          <w:szCs w:val="22"/>
        </w:rPr>
      </w:pPr>
      <w:r w:rsidRPr="00F97B0E">
        <w:rPr>
          <w:sz w:val="22"/>
          <w:szCs w:val="22"/>
        </w:rPr>
        <w:t>Peter Levine</w:t>
      </w:r>
      <w:r w:rsidRPr="00F97B0E">
        <w:rPr>
          <w:sz w:val="22"/>
          <w:szCs w:val="22"/>
        </w:rPr>
        <w:tab/>
      </w:r>
      <w:r w:rsidR="00A36789">
        <w:rPr>
          <w:sz w:val="22"/>
          <w:szCs w:val="22"/>
        </w:rPr>
        <w:t>Tufts University</w:t>
      </w:r>
    </w:p>
    <w:p w:rsidR="00907A2E" w:rsidRDefault="00907A2E">
      <w:pPr>
        <w:tabs>
          <w:tab w:val="left" w:pos="2880"/>
        </w:tabs>
        <w:spacing w:after="0" w:line="240" w:lineRule="auto"/>
        <w:rPr>
          <w:sz w:val="22"/>
          <w:szCs w:val="22"/>
        </w:rPr>
      </w:pPr>
      <w:r>
        <w:rPr>
          <w:sz w:val="22"/>
          <w:szCs w:val="22"/>
        </w:rPr>
        <w:tab/>
      </w:r>
    </w:p>
    <w:p w:rsidR="00AF2197" w:rsidRDefault="00F97B0E">
      <w:pPr>
        <w:tabs>
          <w:tab w:val="left" w:pos="2880"/>
        </w:tabs>
        <w:spacing w:after="0" w:line="240" w:lineRule="auto"/>
        <w:rPr>
          <w:sz w:val="22"/>
          <w:szCs w:val="22"/>
        </w:rPr>
      </w:pPr>
      <w:r w:rsidRPr="00F97B0E">
        <w:rPr>
          <w:sz w:val="22"/>
          <w:szCs w:val="22"/>
        </w:rPr>
        <w:t xml:space="preserve">Linda </w:t>
      </w:r>
      <w:proofErr w:type="spellStart"/>
      <w:r w:rsidRPr="00F97B0E">
        <w:rPr>
          <w:sz w:val="22"/>
          <w:szCs w:val="22"/>
        </w:rPr>
        <w:t>Levstik</w:t>
      </w:r>
      <w:proofErr w:type="spellEnd"/>
      <w:r w:rsidRPr="00F97B0E">
        <w:rPr>
          <w:sz w:val="22"/>
          <w:szCs w:val="22"/>
        </w:rPr>
        <w:tab/>
        <w:t>University of Kentucky</w:t>
      </w:r>
    </w:p>
    <w:p w:rsidR="00AF2197" w:rsidRDefault="00AF2197">
      <w:pPr>
        <w:tabs>
          <w:tab w:val="left" w:pos="2880"/>
        </w:tabs>
        <w:spacing w:after="0" w:line="240" w:lineRule="auto"/>
        <w:rPr>
          <w:sz w:val="22"/>
          <w:szCs w:val="22"/>
        </w:rPr>
      </w:pPr>
    </w:p>
    <w:p w:rsidR="00AF2197" w:rsidRDefault="00F97B0E">
      <w:pPr>
        <w:tabs>
          <w:tab w:val="left" w:pos="2880"/>
        </w:tabs>
        <w:spacing w:after="0" w:line="240" w:lineRule="auto"/>
        <w:rPr>
          <w:sz w:val="22"/>
          <w:szCs w:val="22"/>
        </w:rPr>
      </w:pPr>
      <w:r w:rsidRPr="00F97B0E">
        <w:rPr>
          <w:sz w:val="22"/>
          <w:szCs w:val="22"/>
        </w:rPr>
        <w:t>Samuel Lucas</w:t>
      </w:r>
      <w:r w:rsidRPr="00F97B0E">
        <w:rPr>
          <w:sz w:val="22"/>
          <w:szCs w:val="22"/>
        </w:rPr>
        <w:tab/>
        <w:t>University of California-Berkeley</w:t>
      </w:r>
    </w:p>
    <w:p w:rsidR="00AF2197" w:rsidRDefault="00AF2197">
      <w:pPr>
        <w:tabs>
          <w:tab w:val="left" w:pos="2880"/>
        </w:tabs>
        <w:spacing w:after="0" w:line="240" w:lineRule="auto"/>
        <w:rPr>
          <w:sz w:val="22"/>
          <w:szCs w:val="22"/>
        </w:rPr>
      </w:pPr>
    </w:p>
    <w:p w:rsidR="00AF2197" w:rsidRDefault="00F97B0E">
      <w:pPr>
        <w:tabs>
          <w:tab w:val="left" w:pos="2880"/>
        </w:tabs>
        <w:spacing w:after="0" w:line="240" w:lineRule="auto"/>
        <w:rPr>
          <w:sz w:val="22"/>
          <w:szCs w:val="22"/>
        </w:rPr>
      </w:pPr>
      <w:proofErr w:type="spellStart"/>
      <w:r w:rsidRPr="00F97B0E">
        <w:rPr>
          <w:sz w:val="22"/>
          <w:szCs w:val="22"/>
        </w:rPr>
        <w:t>Senta</w:t>
      </w:r>
      <w:proofErr w:type="spellEnd"/>
      <w:r w:rsidRPr="00F97B0E">
        <w:rPr>
          <w:sz w:val="22"/>
          <w:szCs w:val="22"/>
        </w:rPr>
        <w:t xml:space="preserve"> </w:t>
      </w:r>
      <w:proofErr w:type="spellStart"/>
      <w:r w:rsidRPr="00F97B0E">
        <w:rPr>
          <w:sz w:val="22"/>
          <w:szCs w:val="22"/>
        </w:rPr>
        <w:t>Raizen</w:t>
      </w:r>
      <w:proofErr w:type="spellEnd"/>
      <w:r w:rsidRPr="00F97B0E">
        <w:rPr>
          <w:sz w:val="22"/>
          <w:szCs w:val="22"/>
        </w:rPr>
        <w:tab/>
      </w:r>
      <w:proofErr w:type="spellStart"/>
      <w:r w:rsidRPr="00F97B0E">
        <w:rPr>
          <w:sz w:val="22"/>
          <w:szCs w:val="22"/>
        </w:rPr>
        <w:t>WestEd</w:t>
      </w:r>
      <w:proofErr w:type="spellEnd"/>
    </w:p>
    <w:p w:rsidR="00AF2197" w:rsidRDefault="00AF2197">
      <w:pPr>
        <w:tabs>
          <w:tab w:val="left" w:pos="2880"/>
        </w:tabs>
        <w:spacing w:after="0" w:line="240" w:lineRule="auto"/>
        <w:rPr>
          <w:sz w:val="22"/>
          <w:szCs w:val="22"/>
        </w:rPr>
      </w:pPr>
    </w:p>
    <w:p w:rsidR="00AF2197" w:rsidRDefault="00F97B0E">
      <w:pPr>
        <w:tabs>
          <w:tab w:val="left" w:pos="2880"/>
        </w:tabs>
        <w:spacing w:after="0" w:line="240" w:lineRule="auto"/>
        <w:rPr>
          <w:sz w:val="22"/>
          <w:szCs w:val="22"/>
        </w:rPr>
      </w:pPr>
      <w:r w:rsidRPr="00F97B0E">
        <w:rPr>
          <w:sz w:val="22"/>
          <w:szCs w:val="22"/>
        </w:rPr>
        <w:t>Andrew Sum</w:t>
      </w:r>
      <w:r w:rsidRPr="00F97B0E">
        <w:rPr>
          <w:sz w:val="22"/>
          <w:szCs w:val="22"/>
        </w:rPr>
        <w:tab/>
        <w:t xml:space="preserve">Northeastern University </w:t>
      </w:r>
    </w:p>
    <w:p w:rsidR="00AF2197" w:rsidRDefault="00AF2197">
      <w:pPr>
        <w:tabs>
          <w:tab w:val="left" w:pos="2880"/>
        </w:tabs>
        <w:spacing w:after="0" w:line="240" w:lineRule="auto"/>
        <w:rPr>
          <w:sz w:val="22"/>
          <w:szCs w:val="22"/>
        </w:rPr>
      </w:pPr>
    </w:p>
    <w:p w:rsidR="00AF2197" w:rsidRDefault="00F97B0E">
      <w:pPr>
        <w:tabs>
          <w:tab w:val="left" w:pos="2880"/>
        </w:tabs>
        <w:spacing w:after="0" w:line="240" w:lineRule="auto"/>
        <w:rPr>
          <w:sz w:val="22"/>
          <w:szCs w:val="22"/>
        </w:rPr>
      </w:pPr>
      <w:r w:rsidRPr="00F97B0E">
        <w:rPr>
          <w:sz w:val="22"/>
          <w:szCs w:val="22"/>
        </w:rPr>
        <w:t xml:space="preserve">William </w:t>
      </w:r>
      <w:proofErr w:type="spellStart"/>
      <w:r w:rsidRPr="00F97B0E">
        <w:rPr>
          <w:sz w:val="22"/>
          <w:szCs w:val="22"/>
        </w:rPr>
        <w:t>Walstad</w:t>
      </w:r>
      <w:proofErr w:type="spellEnd"/>
      <w:r w:rsidRPr="00F97B0E">
        <w:rPr>
          <w:sz w:val="22"/>
          <w:szCs w:val="22"/>
        </w:rPr>
        <w:tab/>
      </w:r>
      <w:r>
        <w:rPr>
          <w:sz w:val="22"/>
          <w:szCs w:val="22"/>
        </w:rPr>
        <w:t>University of Nebraska-Lincoln</w:t>
      </w:r>
      <w:r w:rsidRPr="00F97B0E">
        <w:rPr>
          <w:sz w:val="22"/>
          <w:szCs w:val="22"/>
        </w:rPr>
        <w:t xml:space="preserve"> </w:t>
      </w:r>
    </w:p>
    <w:p w:rsidR="00AF2197" w:rsidRDefault="00AF2197">
      <w:pPr>
        <w:spacing w:after="0" w:line="240" w:lineRule="auto"/>
        <w:ind w:left="253"/>
        <w:rPr>
          <w:sz w:val="20"/>
          <w:szCs w:val="20"/>
        </w:rPr>
      </w:pPr>
    </w:p>
    <w:p w:rsidR="00AF2197" w:rsidRDefault="0013075C">
      <w:pPr>
        <w:spacing w:after="0" w:line="240" w:lineRule="auto"/>
        <w:rPr>
          <w:b/>
        </w:rPr>
      </w:pPr>
      <w:r>
        <w:rPr>
          <w:b/>
        </w:rPr>
        <w:br w:type="page"/>
      </w:r>
      <w:r w:rsidR="00C62906" w:rsidDel="00C62906">
        <w:rPr>
          <w:b/>
        </w:rPr>
        <w:t xml:space="preserve"> </w:t>
      </w:r>
      <w:r w:rsidR="00194E5A" w:rsidRPr="00423211">
        <w:rPr>
          <w:b/>
        </w:rPr>
        <w:t>NAEP Mathematics Committee</w:t>
      </w:r>
      <w:r w:rsidR="000D0A13">
        <w:rPr>
          <w:b/>
        </w:rPr>
        <w:t xml:space="preserve"> </w:t>
      </w:r>
    </w:p>
    <w:p w:rsidR="00AF2197" w:rsidRDefault="00AF2197">
      <w:pPr>
        <w:spacing w:after="0" w:line="240" w:lineRule="auto"/>
      </w:pPr>
    </w:p>
    <w:p w:rsidR="00AF2197" w:rsidRDefault="00194E5A">
      <w:pPr>
        <w:spacing w:after="0" w:line="240" w:lineRule="auto"/>
        <w:rPr>
          <w:b/>
          <w:bCs/>
        </w:rPr>
      </w:pPr>
      <w:r w:rsidRPr="001A5352">
        <w:rPr>
          <w:b/>
          <w:bCs/>
        </w:rPr>
        <w:t>Name</w:t>
      </w:r>
      <w:r w:rsidR="00423211" w:rsidRPr="001A5352">
        <w:rPr>
          <w:b/>
          <w:bCs/>
        </w:rPr>
        <w:tab/>
      </w:r>
      <w:r w:rsidRPr="001A5352">
        <w:rPr>
          <w:b/>
          <w:bCs/>
        </w:rPr>
        <w:tab/>
        <w:t>Affiliation</w:t>
      </w:r>
    </w:p>
    <w:p w:rsidR="00AF2197" w:rsidRDefault="00194E5A">
      <w:pPr>
        <w:spacing w:after="0" w:line="240" w:lineRule="auto"/>
        <w:rPr>
          <w:caps/>
          <w:sz w:val="22"/>
          <w:szCs w:val="22"/>
        </w:rPr>
      </w:pPr>
      <w:r w:rsidRPr="00423211">
        <w:rPr>
          <w:sz w:val="22"/>
          <w:szCs w:val="22"/>
        </w:rPr>
        <w:t xml:space="preserve">David J. </w:t>
      </w:r>
      <w:proofErr w:type="spellStart"/>
      <w:r w:rsidRPr="00423211">
        <w:rPr>
          <w:sz w:val="22"/>
          <w:szCs w:val="22"/>
        </w:rPr>
        <w:t>Brancamp</w:t>
      </w:r>
      <w:proofErr w:type="spellEnd"/>
      <w:r w:rsidRPr="00423211">
        <w:rPr>
          <w:sz w:val="22"/>
          <w:szCs w:val="22"/>
        </w:rPr>
        <w:tab/>
      </w:r>
      <w:r w:rsidR="00AE0F8B" w:rsidRPr="00AE0F8B">
        <w:rPr>
          <w:sz w:val="22"/>
          <w:szCs w:val="22"/>
        </w:rPr>
        <w:t>Northwestern RPDP (Regional Professional Development Program)</w:t>
      </w:r>
    </w:p>
    <w:p w:rsidR="00AF2197" w:rsidRDefault="00AA136E">
      <w:pPr>
        <w:spacing w:after="0" w:line="240" w:lineRule="auto"/>
        <w:rPr>
          <w:sz w:val="22"/>
          <w:szCs w:val="22"/>
        </w:rPr>
      </w:pPr>
      <w:r>
        <w:rPr>
          <w:sz w:val="22"/>
          <w:szCs w:val="22"/>
        </w:rPr>
        <w:tab/>
      </w:r>
      <w:r>
        <w:rPr>
          <w:sz w:val="22"/>
          <w:szCs w:val="22"/>
        </w:rPr>
        <w:tab/>
        <w:t>Reno, NV</w:t>
      </w:r>
    </w:p>
    <w:p w:rsidR="00AF2197" w:rsidRDefault="00AF2197">
      <w:pPr>
        <w:spacing w:after="0" w:line="240" w:lineRule="auto"/>
        <w:rPr>
          <w:sz w:val="22"/>
          <w:szCs w:val="22"/>
        </w:rPr>
      </w:pPr>
    </w:p>
    <w:p w:rsidR="00AF2197" w:rsidRDefault="00194E5A">
      <w:pPr>
        <w:spacing w:after="0" w:line="240" w:lineRule="auto"/>
        <w:rPr>
          <w:bCs/>
          <w:sz w:val="22"/>
          <w:szCs w:val="22"/>
        </w:rPr>
      </w:pPr>
      <w:proofErr w:type="spellStart"/>
      <w:r w:rsidRPr="00423211">
        <w:rPr>
          <w:sz w:val="22"/>
          <w:szCs w:val="22"/>
        </w:rPr>
        <w:t>Sareeta</w:t>
      </w:r>
      <w:proofErr w:type="spellEnd"/>
      <w:r w:rsidRPr="00423211">
        <w:rPr>
          <w:sz w:val="22"/>
          <w:szCs w:val="22"/>
        </w:rPr>
        <w:t xml:space="preserve"> Carter</w:t>
      </w:r>
      <w:r w:rsidRPr="00423211">
        <w:rPr>
          <w:sz w:val="22"/>
          <w:szCs w:val="22"/>
        </w:rPr>
        <w:tab/>
      </w:r>
      <w:r w:rsidR="00423211">
        <w:rPr>
          <w:sz w:val="22"/>
          <w:szCs w:val="22"/>
        </w:rPr>
        <w:tab/>
      </w:r>
      <w:r w:rsidRPr="00423211">
        <w:rPr>
          <w:bCs/>
          <w:sz w:val="22"/>
          <w:szCs w:val="22"/>
        </w:rPr>
        <w:t>Benjamin Banneker Academic High School</w:t>
      </w:r>
    </w:p>
    <w:p w:rsidR="00AF2197" w:rsidRDefault="00AA136E">
      <w:pPr>
        <w:spacing w:after="0" w:line="240" w:lineRule="auto"/>
        <w:rPr>
          <w:sz w:val="22"/>
          <w:szCs w:val="22"/>
        </w:rPr>
      </w:pPr>
      <w:r>
        <w:rPr>
          <w:sz w:val="22"/>
          <w:szCs w:val="22"/>
        </w:rPr>
        <w:tab/>
      </w:r>
      <w:r>
        <w:rPr>
          <w:sz w:val="22"/>
          <w:szCs w:val="22"/>
        </w:rPr>
        <w:tab/>
        <w:t>Washington, DC</w:t>
      </w:r>
    </w:p>
    <w:p w:rsidR="00AF2197" w:rsidRDefault="00AF2197">
      <w:pPr>
        <w:spacing w:after="0" w:line="240" w:lineRule="auto"/>
        <w:rPr>
          <w:sz w:val="22"/>
          <w:szCs w:val="22"/>
        </w:rPr>
      </w:pPr>
    </w:p>
    <w:p w:rsidR="00AF2197" w:rsidRDefault="00194E5A">
      <w:pPr>
        <w:spacing w:after="0" w:line="240" w:lineRule="auto"/>
        <w:rPr>
          <w:sz w:val="22"/>
          <w:szCs w:val="22"/>
        </w:rPr>
      </w:pPr>
      <w:r w:rsidRPr="00423211">
        <w:rPr>
          <w:sz w:val="22"/>
          <w:szCs w:val="22"/>
        </w:rPr>
        <w:t>Herb Clemens</w:t>
      </w:r>
      <w:r w:rsidRPr="00423211">
        <w:rPr>
          <w:sz w:val="22"/>
          <w:szCs w:val="22"/>
        </w:rPr>
        <w:tab/>
      </w:r>
      <w:r w:rsidR="00423211">
        <w:rPr>
          <w:sz w:val="22"/>
          <w:szCs w:val="22"/>
        </w:rPr>
        <w:tab/>
      </w:r>
      <w:r w:rsidRPr="00423211">
        <w:rPr>
          <w:sz w:val="22"/>
          <w:szCs w:val="22"/>
        </w:rPr>
        <w:t>Ohio State University</w:t>
      </w:r>
    </w:p>
    <w:p w:rsidR="00AF2197" w:rsidRDefault="00AF2197">
      <w:pPr>
        <w:spacing w:after="0" w:line="240" w:lineRule="auto"/>
        <w:rPr>
          <w:sz w:val="22"/>
          <w:szCs w:val="22"/>
        </w:rPr>
      </w:pPr>
    </w:p>
    <w:p w:rsidR="00AF2197" w:rsidRDefault="00194E5A">
      <w:pPr>
        <w:spacing w:after="0" w:line="240" w:lineRule="auto"/>
        <w:rPr>
          <w:sz w:val="22"/>
          <w:szCs w:val="22"/>
        </w:rPr>
      </w:pPr>
      <w:r w:rsidRPr="00423211">
        <w:rPr>
          <w:sz w:val="22"/>
          <w:szCs w:val="22"/>
        </w:rPr>
        <w:t>Marcia Cole</w:t>
      </w:r>
      <w:r w:rsidRPr="00423211">
        <w:rPr>
          <w:sz w:val="22"/>
          <w:szCs w:val="22"/>
        </w:rPr>
        <w:tab/>
      </w:r>
      <w:r w:rsidR="00423211">
        <w:rPr>
          <w:sz w:val="22"/>
          <w:szCs w:val="22"/>
        </w:rPr>
        <w:tab/>
      </w:r>
      <w:r w:rsidRPr="00423211">
        <w:rPr>
          <w:bCs/>
          <w:sz w:val="22"/>
          <w:szCs w:val="22"/>
        </w:rPr>
        <w:t>District of Columbia Public Schools </w:t>
      </w:r>
    </w:p>
    <w:p w:rsidR="00AF2197" w:rsidRDefault="00AF2197">
      <w:pPr>
        <w:spacing w:after="0" w:line="240" w:lineRule="auto"/>
        <w:rPr>
          <w:sz w:val="22"/>
          <w:szCs w:val="22"/>
        </w:rPr>
      </w:pPr>
    </w:p>
    <w:p w:rsidR="00AF2197" w:rsidRDefault="00194E5A">
      <w:pPr>
        <w:spacing w:after="0" w:line="240" w:lineRule="auto"/>
        <w:rPr>
          <w:sz w:val="22"/>
          <w:szCs w:val="22"/>
        </w:rPr>
      </w:pPr>
      <w:r w:rsidRPr="00423211">
        <w:rPr>
          <w:sz w:val="22"/>
          <w:szCs w:val="22"/>
        </w:rPr>
        <w:t xml:space="preserve">Carl Cowen </w:t>
      </w:r>
      <w:r w:rsidRPr="00423211">
        <w:rPr>
          <w:sz w:val="22"/>
          <w:szCs w:val="22"/>
        </w:rPr>
        <w:tab/>
      </w:r>
      <w:r w:rsidR="00423211">
        <w:rPr>
          <w:sz w:val="22"/>
          <w:szCs w:val="22"/>
        </w:rPr>
        <w:tab/>
      </w:r>
      <w:r w:rsidR="00AF5A65">
        <w:rPr>
          <w:sz w:val="22"/>
          <w:szCs w:val="22"/>
        </w:rPr>
        <w:t>Indiana University</w:t>
      </w:r>
      <w:r w:rsidR="00B55309">
        <w:rPr>
          <w:sz w:val="22"/>
          <w:szCs w:val="22"/>
        </w:rPr>
        <w:t>-Purdue University, Indianapolis</w:t>
      </w:r>
      <w:r w:rsidRPr="00423211">
        <w:rPr>
          <w:sz w:val="22"/>
          <w:szCs w:val="22"/>
        </w:rPr>
        <w:t xml:space="preserve"> </w:t>
      </w:r>
    </w:p>
    <w:p w:rsidR="00AF2197" w:rsidRDefault="00AF2197">
      <w:pPr>
        <w:spacing w:after="0" w:line="240" w:lineRule="auto"/>
        <w:rPr>
          <w:b/>
          <w:sz w:val="22"/>
          <w:szCs w:val="22"/>
        </w:rPr>
      </w:pPr>
    </w:p>
    <w:p w:rsidR="00AF2197" w:rsidRDefault="00194E5A">
      <w:pPr>
        <w:spacing w:after="0" w:line="240" w:lineRule="auto"/>
        <w:rPr>
          <w:noProof/>
          <w:sz w:val="22"/>
          <w:szCs w:val="22"/>
        </w:rPr>
      </w:pPr>
      <w:bookmarkStart w:id="105" w:name="_MailAutoSig"/>
      <w:r w:rsidRPr="00423211">
        <w:rPr>
          <w:noProof/>
          <w:color w:val="000000"/>
          <w:sz w:val="22"/>
          <w:szCs w:val="22"/>
        </w:rPr>
        <w:t>Bradford R. Findell</w:t>
      </w:r>
      <w:bookmarkEnd w:id="105"/>
      <w:r w:rsidRPr="00423211">
        <w:rPr>
          <w:noProof/>
          <w:color w:val="000000"/>
          <w:sz w:val="22"/>
          <w:szCs w:val="22"/>
        </w:rPr>
        <w:tab/>
      </w:r>
      <w:r w:rsidRPr="00423211">
        <w:rPr>
          <w:noProof/>
          <w:sz w:val="22"/>
          <w:szCs w:val="22"/>
        </w:rPr>
        <w:t xml:space="preserve">Ohio Department </w:t>
      </w:r>
      <w:r w:rsidR="00BA32AD">
        <w:rPr>
          <w:noProof/>
          <w:sz w:val="22"/>
          <w:szCs w:val="22"/>
        </w:rPr>
        <w:t>o</w:t>
      </w:r>
      <w:r w:rsidRPr="00423211">
        <w:rPr>
          <w:noProof/>
          <w:sz w:val="22"/>
          <w:szCs w:val="22"/>
        </w:rPr>
        <w:t>f Education</w:t>
      </w:r>
    </w:p>
    <w:p w:rsidR="00AF2197" w:rsidRDefault="00AF2197">
      <w:pPr>
        <w:spacing w:after="0" w:line="240" w:lineRule="auto"/>
        <w:rPr>
          <w:noProof/>
          <w:sz w:val="22"/>
          <w:szCs w:val="22"/>
        </w:rPr>
      </w:pPr>
    </w:p>
    <w:p w:rsidR="00AF2197" w:rsidRPr="00865DEC" w:rsidRDefault="00565C8F">
      <w:pPr>
        <w:spacing w:after="0" w:line="240" w:lineRule="auto"/>
        <w:rPr>
          <w:rFonts w:ascii="Arial" w:hAnsi="Arial" w:cs="Arial"/>
          <w:sz w:val="22"/>
          <w:szCs w:val="22"/>
          <w:lang w:val="es-ES_tradnl"/>
        </w:rPr>
      </w:pPr>
      <w:r w:rsidRPr="00565C8F">
        <w:rPr>
          <w:sz w:val="22"/>
          <w:szCs w:val="22"/>
          <w:lang w:val="es-ES_tradnl"/>
        </w:rPr>
        <w:t xml:space="preserve">Diana Rivera </w:t>
      </w:r>
      <w:proofErr w:type="spellStart"/>
      <w:r w:rsidRPr="00565C8F">
        <w:rPr>
          <w:sz w:val="22"/>
          <w:szCs w:val="22"/>
          <w:lang w:val="es-ES_tradnl"/>
        </w:rPr>
        <w:t>Garcia</w:t>
      </w:r>
      <w:proofErr w:type="spellEnd"/>
      <w:r w:rsidRPr="00565C8F">
        <w:rPr>
          <w:sz w:val="22"/>
          <w:szCs w:val="22"/>
          <w:lang w:val="es-ES_tradnl"/>
        </w:rPr>
        <w:tab/>
        <w:t xml:space="preserve">Departamento de Educación Puerto Rico </w:t>
      </w:r>
    </w:p>
    <w:p w:rsidR="00AF2197" w:rsidRPr="00865DEC" w:rsidRDefault="00AF2197">
      <w:pPr>
        <w:spacing w:after="0" w:line="240" w:lineRule="auto"/>
        <w:rPr>
          <w:b/>
          <w:i/>
          <w:sz w:val="22"/>
          <w:szCs w:val="22"/>
          <w:lang w:val="es-ES_tradnl"/>
        </w:rPr>
      </w:pPr>
    </w:p>
    <w:p w:rsidR="00AF2197" w:rsidRDefault="00194E5A">
      <w:pPr>
        <w:spacing w:after="0" w:line="240" w:lineRule="auto"/>
        <w:rPr>
          <w:sz w:val="22"/>
          <w:szCs w:val="22"/>
        </w:rPr>
      </w:pPr>
      <w:r w:rsidRPr="00423211">
        <w:rPr>
          <w:sz w:val="22"/>
          <w:szCs w:val="22"/>
        </w:rPr>
        <w:t>Anne Gonzales</w:t>
      </w:r>
      <w:r w:rsidRPr="00423211">
        <w:rPr>
          <w:sz w:val="22"/>
          <w:szCs w:val="22"/>
        </w:rPr>
        <w:tab/>
      </w:r>
      <w:r w:rsidR="00423211">
        <w:rPr>
          <w:sz w:val="22"/>
          <w:szCs w:val="22"/>
        </w:rPr>
        <w:tab/>
      </w:r>
      <w:r w:rsidRPr="00423211">
        <w:rPr>
          <w:sz w:val="22"/>
          <w:szCs w:val="22"/>
        </w:rPr>
        <w:t>South Gate Middle School</w:t>
      </w:r>
    </w:p>
    <w:p w:rsidR="00AF2197" w:rsidRDefault="00AA136E">
      <w:pPr>
        <w:spacing w:after="0" w:line="240" w:lineRule="auto"/>
        <w:rPr>
          <w:sz w:val="22"/>
          <w:szCs w:val="22"/>
        </w:rPr>
      </w:pPr>
      <w:r>
        <w:rPr>
          <w:sz w:val="22"/>
          <w:szCs w:val="22"/>
        </w:rPr>
        <w:tab/>
      </w:r>
      <w:r>
        <w:rPr>
          <w:sz w:val="22"/>
          <w:szCs w:val="22"/>
        </w:rPr>
        <w:tab/>
        <w:t>South Gate, CA</w:t>
      </w:r>
    </w:p>
    <w:p w:rsidR="00AF2197" w:rsidRDefault="00AF2197">
      <w:pPr>
        <w:spacing w:after="0" w:line="240" w:lineRule="auto"/>
        <w:rPr>
          <w:rFonts w:ascii="Arial" w:hAnsi="Arial" w:cs="Arial"/>
          <w:sz w:val="22"/>
          <w:szCs w:val="22"/>
        </w:rPr>
      </w:pPr>
    </w:p>
    <w:p w:rsidR="00AF2197" w:rsidRDefault="00194E5A">
      <w:pPr>
        <w:spacing w:after="0" w:line="240" w:lineRule="auto"/>
        <w:rPr>
          <w:sz w:val="22"/>
          <w:szCs w:val="22"/>
        </w:rPr>
      </w:pPr>
      <w:r w:rsidRPr="00423211">
        <w:rPr>
          <w:sz w:val="22"/>
          <w:szCs w:val="22"/>
        </w:rPr>
        <w:t xml:space="preserve">Kathleen </w:t>
      </w:r>
      <w:proofErr w:type="spellStart"/>
      <w:r w:rsidRPr="00423211">
        <w:rPr>
          <w:sz w:val="22"/>
          <w:szCs w:val="22"/>
        </w:rPr>
        <w:t>Heid</w:t>
      </w:r>
      <w:proofErr w:type="spellEnd"/>
      <w:r w:rsidRPr="00423211">
        <w:rPr>
          <w:sz w:val="22"/>
          <w:szCs w:val="22"/>
        </w:rPr>
        <w:tab/>
      </w:r>
      <w:r w:rsidR="00423211">
        <w:rPr>
          <w:sz w:val="22"/>
          <w:szCs w:val="22"/>
        </w:rPr>
        <w:tab/>
      </w:r>
      <w:r w:rsidRPr="00423211">
        <w:rPr>
          <w:sz w:val="22"/>
          <w:szCs w:val="22"/>
        </w:rPr>
        <w:t>Penn State University</w:t>
      </w:r>
    </w:p>
    <w:p w:rsidR="00AF2197" w:rsidRDefault="00AF2197">
      <w:pPr>
        <w:spacing w:after="0" w:line="240" w:lineRule="auto"/>
        <w:rPr>
          <w:sz w:val="22"/>
          <w:szCs w:val="22"/>
        </w:rPr>
      </w:pPr>
    </w:p>
    <w:p w:rsidR="00AF2197" w:rsidRDefault="00194E5A">
      <w:pPr>
        <w:spacing w:after="0" w:line="240" w:lineRule="auto"/>
        <w:rPr>
          <w:sz w:val="22"/>
          <w:szCs w:val="22"/>
        </w:rPr>
      </w:pPr>
      <w:r w:rsidRPr="00423211">
        <w:rPr>
          <w:sz w:val="22"/>
          <w:szCs w:val="22"/>
        </w:rPr>
        <w:t xml:space="preserve">Judy </w:t>
      </w:r>
      <w:proofErr w:type="spellStart"/>
      <w:r w:rsidRPr="00423211">
        <w:rPr>
          <w:sz w:val="22"/>
          <w:szCs w:val="22"/>
        </w:rPr>
        <w:t>Kinley</w:t>
      </w:r>
      <w:proofErr w:type="spellEnd"/>
      <w:r w:rsidRPr="00423211">
        <w:rPr>
          <w:sz w:val="22"/>
          <w:szCs w:val="22"/>
        </w:rPr>
        <w:tab/>
      </w:r>
      <w:r w:rsidR="00423211">
        <w:rPr>
          <w:sz w:val="22"/>
          <w:szCs w:val="22"/>
        </w:rPr>
        <w:tab/>
      </w:r>
      <w:r w:rsidRPr="00423211">
        <w:rPr>
          <w:sz w:val="22"/>
          <w:szCs w:val="22"/>
        </w:rPr>
        <w:t>Morris Elementary School</w:t>
      </w:r>
    </w:p>
    <w:p w:rsidR="00AF2197" w:rsidRDefault="00AA136E">
      <w:pPr>
        <w:spacing w:after="0" w:line="240" w:lineRule="auto"/>
        <w:rPr>
          <w:sz w:val="22"/>
          <w:szCs w:val="22"/>
        </w:rPr>
      </w:pPr>
      <w:r>
        <w:rPr>
          <w:sz w:val="22"/>
          <w:szCs w:val="22"/>
        </w:rPr>
        <w:tab/>
      </w:r>
      <w:r>
        <w:rPr>
          <w:sz w:val="22"/>
          <w:szCs w:val="22"/>
        </w:rPr>
        <w:tab/>
        <w:t>Des Moines, IA</w:t>
      </w:r>
    </w:p>
    <w:p w:rsidR="00AF2197" w:rsidRDefault="00AF2197">
      <w:pPr>
        <w:spacing w:after="0" w:line="240" w:lineRule="auto"/>
        <w:rPr>
          <w:sz w:val="22"/>
          <w:szCs w:val="22"/>
        </w:rPr>
      </w:pPr>
    </w:p>
    <w:p w:rsidR="00AF2197" w:rsidRDefault="00194E5A">
      <w:pPr>
        <w:spacing w:after="0" w:line="240" w:lineRule="auto"/>
        <w:rPr>
          <w:sz w:val="22"/>
          <w:szCs w:val="22"/>
        </w:rPr>
      </w:pPr>
      <w:r w:rsidRPr="00423211">
        <w:rPr>
          <w:sz w:val="22"/>
          <w:szCs w:val="22"/>
        </w:rPr>
        <w:t>Carole Phillip</w:t>
      </w:r>
      <w:r w:rsidRPr="00423211">
        <w:rPr>
          <w:sz w:val="22"/>
          <w:szCs w:val="22"/>
        </w:rPr>
        <w:tab/>
      </w:r>
      <w:r w:rsidR="00423211">
        <w:rPr>
          <w:sz w:val="22"/>
          <w:szCs w:val="22"/>
        </w:rPr>
        <w:tab/>
      </w:r>
      <w:r w:rsidRPr="00423211">
        <w:rPr>
          <w:sz w:val="22"/>
          <w:szCs w:val="22"/>
        </w:rPr>
        <w:t>Alice Deal Middle School</w:t>
      </w:r>
    </w:p>
    <w:p w:rsidR="00AF2197" w:rsidRDefault="00AA136E">
      <w:pPr>
        <w:spacing w:after="0" w:line="240" w:lineRule="auto"/>
        <w:rPr>
          <w:sz w:val="22"/>
          <w:szCs w:val="22"/>
        </w:rPr>
      </w:pPr>
      <w:r>
        <w:rPr>
          <w:sz w:val="22"/>
          <w:szCs w:val="22"/>
        </w:rPr>
        <w:tab/>
      </w:r>
      <w:r>
        <w:rPr>
          <w:sz w:val="22"/>
          <w:szCs w:val="22"/>
        </w:rPr>
        <w:tab/>
      </w:r>
      <w:r w:rsidR="00B33725">
        <w:rPr>
          <w:sz w:val="22"/>
          <w:szCs w:val="22"/>
        </w:rPr>
        <w:t>Washington, DC</w:t>
      </w:r>
    </w:p>
    <w:p w:rsidR="00AF2197" w:rsidRDefault="00AF2197">
      <w:pPr>
        <w:spacing w:after="0" w:line="240" w:lineRule="auto"/>
        <w:rPr>
          <w:sz w:val="22"/>
          <w:szCs w:val="22"/>
        </w:rPr>
      </w:pPr>
    </w:p>
    <w:p w:rsidR="00AF2197" w:rsidRDefault="00194E5A">
      <w:pPr>
        <w:spacing w:after="0" w:line="240" w:lineRule="auto"/>
        <w:rPr>
          <w:sz w:val="22"/>
          <w:szCs w:val="22"/>
        </w:rPr>
      </w:pPr>
      <w:r w:rsidRPr="00423211">
        <w:rPr>
          <w:sz w:val="22"/>
          <w:szCs w:val="22"/>
        </w:rPr>
        <w:t>Penny Roberts</w:t>
      </w:r>
      <w:r w:rsidRPr="00423211">
        <w:rPr>
          <w:sz w:val="22"/>
          <w:szCs w:val="22"/>
        </w:rPr>
        <w:tab/>
      </w:r>
      <w:r w:rsidRPr="00423211">
        <w:rPr>
          <w:sz w:val="22"/>
          <w:szCs w:val="22"/>
        </w:rPr>
        <w:tab/>
        <w:t>Greenville Elementary School</w:t>
      </w:r>
    </w:p>
    <w:p w:rsidR="00AF2197" w:rsidRDefault="00B33725">
      <w:pPr>
        <w:spacing w:after="0" w:line="240" w:lineRule="auto"/>
        <w:rPr>
          <w:sz w:val="22"/>
          <w:szCs w:val="22"/>
        </w:rPr>
      </w:pPr>
      <w:r>
        <w:rPr>
          <w:sz w:val="22"/>
          <w:szCs w:val="22"/>
        </w:rPr>
        <w:tab/>
      </w:r>
      <w:r>
        <w:rPr>
          <w:sz w:val="22"/>
          <w:szCs w:val="22"/>
        </w:rPr>
        <w:tab/>
        <w:t>Greenville, KY</w:t>
      </w:r>
    </w:p>
    <w:p w:rsidR="00AF2197" w:rsidRDefault="00AF2197">
      <w:pPr>
        <w:spacing w:after="0" w:line="240" w:lineRule="auto"/>
        <w:rPr>
          <w:sz w:val="22"/>
          <w:szCs w:val="22"/>
        </w:rPr>
      </w:pPr>
    </w:p>
    <w:p w:rsidR="00AF2197" w:rsidRDefault="00194E5A">
      <w:pPr>
        <w:spacing w:after="0" w:line="240" w:lineRule="auto"/>
        <w:rPr>
          <w:sz w:val="22"/>
          <w:szCs w:val="22"/>
        </w:rPr>
      </w:pPr>
      <w:r w:rsidRPr="00423211">
        <w:rPr>
          <w:sz w:val="22"/>
          <w:szCs w:val="22"/>
        </w:rPr>
        <w:t>Daren Star</w:t>
      </w:r>
      <w:r w:rsidR="00B33725">
        <w:rPr>
          <w:sz w:val="22"/>
          <w:szCs w:val="22"/>
        </w:rPr>
        <w:t>n</w:t>
      </w:r>
      <w:r w:rsidRPr="00423211">
        <w:rPr>
          <w:sz w:val="22"/>
          <w:szCs w:val="22"/>
        </w:rPr>
        <w:t xml:space="preserve">es </w:t>
      </w:r>
      <w:r w:rsidRPr="00423211">
        <w:rPr>
          <w:sz w:val="22"/>
          <w:szCs w:val="22"/>
        </w:rPr>
        <w:tab/>
      </w:r>
      <w:r w:rsidR="00423211">
        <w:rPr>
          <w:sz w:val="22"/>
          <w:szCs w:val="22"/>
        </w:rPr>
        <w:tab/>
      </w:r>
      <w:r w:rsidRPr="00423211">
        <w:rPr>
          <w:sz w:val="22"/>
          <w:szCs w:val="22"/>
        </w:rPr>
        <w:t>The Lawrenceville School</w:t>
      </w:r>
    </w:p>
    <w:p w:rsidR="00AF2197" w:rsidRDefault="00B33725">
      <w:pPr>
        <w:spacing w:after="0" w:line="240" w:lineRule="auto"/>
        <w:rPr>
          <w:sz w:val="22"/>
          <w:szCs w:val="22"/>
        </w:rPr>
      </w:pPr>
      <w:r>
        <w:rPr>
          <w:sz w:val="22"/>
          <w:szCs w:val="22"/>
        </w:rPr>
        <w:tab/>
      </w:r>
      <w:r>
        <w:rPr>
          <w:sz w:val="22"/>
          <w:szCs w:val="22"/>
        </w:rPr>
        <w:tab/>
        <w:t>Lawrenceville, NJ</w:t>
      </w:r>
    </w:p>
    <w:p w:rsidR="00AF2197" w:rsidRDefault="00AF2197">
      <w:pPr>
        <w:spacing w:after="0" w:line="240" w:lineRule="auto"/>
        <w:rPr>
          <w:b/>
          <w:i/>
          <w:sz w:val="22"/>
          <w:szCs w:val="22"/>
        </w:rPr>
      </w:pPr>
    </w:p>
    <w:p w:rsidR="00AF2197" w:rsidRDefault="00194E5A">
      <w:pPr>
        <w:spacing w:after="0" w:line="240" w:lineRule="auto"/>
        <w:rPr>
          <w:sz w:val="22"/>
          <w:szCs w:val="22"/>
        </w:rPr>
      </w:pPr>
      <w:r w:rsidRPr="00423211">
        <w:rPr>
          <w:sz w:val="22"/>
          <w:szCs w:val="22"/>
        </w:rPr>
        <w:t xml:space="preserve">JT Sutcliffe </w:t>
      </w:r>
      <w:r w:rsidRPr="00423211">
        <w:rPr>
          <w:sz w:val="22"/>
          <w:szCs w:val="22"/>
        </w:rPr>
        <w:tab/>
      </w:r>
      <w:r w:rsidR="00423211">
        <w:rPr>
          <w:sz w:val="22"/>
          <w:szCs w:val="22"/>
        </w:rPr>
        <w:tab/>
      </w:r>
      <w:r w:rsidRPr="00423211">
        <w:rPr>
          <w:sz w:val="22"/>
          <w:szCs w:val="22"/>
        </w:rPr>
        <w:t xml:space="preserve">St. Mark’s School </w:t>
      </w:r>
      <w:r w:rsidR="00BA32AD">
        <w:rPr>
          <w:sz w:val="22"/>
          <w:szCs w:val="22"/>
        </w:rPr>
        <w:t>o</w:t>
      </w:r>
      <w:r w:rsidRPr="00423211">
        <w:rPr>
          <w:sz w:val="22"/>
          <w:szCs w:val="22"/>
        </w:rPr>
        <w:t>f Texas</w:t>
      </w:r>
    </w:p>
    <w:p w:rsidR="00AF2197" w:rsidRDefault="00AF2197">
      <w:pPr>
        <w:spacing w:after="0" w:line="240" w:lineRule="auto"/>
        <w:rPr>
          <w:sz w:val="22"/>
          <w:szCs w:val="22"/>
        </w:rPr>
      </w:pPr>
    </w:p>
    <w:p w:rsidR="00AF2197" w:rsidRDefault="00194E5A">
      <w:pPr>
        <w:spacing w:after="0" w:line="240" w:lineRule="auto"/>
        <w:rPr>
          <w:sz w:val="22"/>
          <w:szCs w:val="22"/>
        </w:rPr>
      </w:pPr>
      <w:r w:rsidRPr="00423211">
        <w:rPr>
          <w:sz w:val="22"/>
          <w:szCs w:val="22"/>
        </w:rPr>
        <w:t>Elizabeth Sweeney</w:t>
      </w:r>
      <w:r w:rsidRPr="00423211">
        <w:rPr>
          <w:sz w:val="22"/>
          <w:szCs w:val="22"/>
        </w:rPr>
        <w:tab/>
        <w:t>Boston Public Schools</w:t>
      </w:r>
    </w:p>
    <w:p w:rsidR="00AF2197" w:rsidRDefault="00AF2197">
      <w:pPr>
        <w:spacing w:after="0" w:line="240" w:lineRule="auto"/>
        <w:rPr>
          <w:sz w:val="22"/>
          <w:szCs w:val="22"/>
        </w:rPr>
      </w:pPr>
    </w:p>
    <w:p w:rsidR="00AF2197" w:rsidRDefault="00117D04">
      <w:pPr>
        <w:spacing w:after="0" w:line="240" w:lineRule="auto"/>
        <w:rPr>
          <w:sz w:val="22"/>
          <w:szCs w:val="22"/>
        </w:rPr>
      </w:pPr>
      <w:r>
        <w:rPr>
          <w:sz w:val="22"/>
          <w:szCs w:val="22"/>
        </w:rPr>
        <w:br w:type="page"/>
      </w:r>
    </w:p>
    <w:p w:rsidR="00AF2197" w:rsidRDefault="008C638A">
      <w:pPr>
        <w:tabs>
          <w:tab w:val="left" w:pos="2880"/>
        </w:tabs>
        <w:spacing w:after="0" w:line="240" w:lineRule="auto"/>
        <w:rPr>
          <w:b/>
        </w:rPr>
      </w:pPr>
      <w:bookmarkStart w:id="106" w:name="_Toc287446728"/>
      <w:r w:rsidRPr="00F17BAE">
        <w:rPr>
          <w:b/>
        </w:rPr>
        <w:t xml:space="preserve">Reading Committee </w:t>
      </w:r>
    </w:p>
    <w:p w:rsidR="00AF2197" w:rsidRDefault="00AF2197">
      <w:pPr>
        <w:tabs>
          <w:tab w:val="left" w:pos="2880"/>
          <w:tab w:val="left" w:pos="3635"/>
        </w:tabs>
        <w:spacing w:after="0" w:line="240" w:lineRule="auto"/>
        <w:rPr>
          <w:b/>
          <w:bCs/>
          <w:sz w:val="20"/>
        </w:rPr>
      </w:pPr>
    </w:p>
    <w:p w:rsidR="00AF2197" w:rsidRDefault="008C638A">
      <w:pPr>
        <w:tabs>
          <w:tab w:val="left" w:pos="2880"/>
          <w:tab w:val="left" w:pos="3635"/>
        </w:tabs>
        <w:spacing w:after="0" w:line="240" w:lineRule="auto"/>
        <w:rPr>
          <w:b/>
          <w:bCs/>
        </w:rPr>
      </w:pPr>
      <w:r w:rsidRPr="009317BA">
        <w:rPr>
          <w:b/>
          <w:bCs/>
        </w:rPr>
        <w:t>Name</w:t>
      </w:r>
      <w:r w:rsidRPr="009317BA">
        <w:rPr>
          <w:b/>
          <w:bCs/>
        </w:rPr>
        <w:tab/>
      </w:r>
      <w:r>
        <w:rPr>
          <w:b/>
          <w:bCs/>
        </w:rPr>
        <w:t>Affiliation</w:t>
      </w:r>
    </w:p>
    <w:p w:rsidR="00AF2197" w:rsidRDefault="006C6AFF">
      <w:pPr>
        <w:pStyle w:val="Heading2"/>
        <w:numPr>
          <w:ilvl w:val="0"/>
          <w:numId w:val="0"/>
        </w:numPr>
        <w:tabs>
          <w:tab w:val="left" w:pos="2880"/>
          <w:tab w:val="left" w:pos="5760"/>
        </w:tabs>
        <w:spacing w:before="0" w:after="0" w:line="240" w:lineRule="auto"/>
        <w:rPr>
          <w:rFonts w:ascii="Times New Roman" w:hAnsi="Times New Roman"/>
          <w:b w:val="0"/>
          <w:sz w:val="22"/>
          <w:szCs w:val="22"/>
        </w:rPr>
      </w:pPr>
      <w:r w:rsidRPr="006C6AFF">
        <w:rPr>
          <w:rFonts w:ascii="Times New Roman" w:hAnsi="Times New Roman"/>
          <w:b w:val="0"/>
          <w:sz w:val="22"/>
          <w:szCs w:val="22"/>
        </w:rPr>
        <w:t>Patricia Alexander</w:t>
      </w:r>
      <w:r w:rsidRPr="006C6AFF">
        <w:rPr>
          <w:rFonts w:ascii="Times New Roman" w:hAnsi="Times New Roman"/>
          <w:b w:val="0"/>
          <w:sz w:val="22"/>
          <w:szCs w:val="22"/>
        </w:rPr>
        <w:tab/>
        <w:t>University of Maryland</w:t>
      </w:r>
    </w:p>
    <w:p w:rsidR="00AF2197" w:rsidRDefault="00AF2197">
      <w:pPr>
        <w:spacing w:after="0" w:line="240" w:lineRule="auto"/>
        <w:rPr>
          <w:b/>
        </w:rPr>
      </w:pPr>
    </w:p>
    <w:p w:rsidR="00AF2197" w:rsidRDefault="008C638A">
      <w:pPr>
        <w:tabs>
          <w:tab w:val="left" w:pos="2880"/>
          <w:tab w:val="left" w:pos="5760"/>
        </w:tabs>
        <w:spacing w:after="0" w:line="240" w:lineRule="auto"/>
        <w:rPr>
          <w:sz w:val="22"/>
          <w:szCs w:val="22"/>
        </w:rPr>
      </w:pPr>
      <w:r w:rsidRPr="008C638A">
        <w:rPr>
          <w:sz w:val="22"/>
          <w:szCs w:val="22"/>
        </w:rPr>
        <w:t xml:space="preserve">Christine </w:t>
      </w:r>
      <w:proofErr w:type="spellStart"/>
      <w:r w:rsidRPr="008C638A">
        <w:rPr>
          <w:sz w:val="22"/>
          <w:szCs w:val="22"/>
        </w:rPr>
        <w:t>Carriere</w:t>
      </w:r>
      <w:proofErr w:type="spellEnd"/>
      <w:r w:rsidRPr="008C638A">
        <w:rPr>
          <w:sz w:val="22"/>
          <w:szCs w:val="22"/>
        </w:rPr>
        <w:t xml:space="preserve">  </w:t>
      </w:r>
      <w:r w:rsidRPr="008C638A">
        <w:rPr>
          <w:sz w:val="22"/>
          <w:szCs w:val="22"/>
        </w:rPr>
        <w:tab/>
        <w:t xml:space="preserve">Carl Von </w:t>
      </w:r>
      <w:proofErr w:type="spellStart"/>
      <w:r w:rsidRPr="008C638A">
        <w:rPr>
          <w:sz w:val="22"/>
          <w:szCs w:val="22"/>
        </w:rPr>
        <w:t>Linne</w:t>
      </w:r>
      <w:proofErr w:type="spellEnd"/>
      <w:r w:rsidRPr="008C638A">
        <w:rPr>
          <w:sz w:val="22"/>
          <w:szCs w:val="22"/>
        </w:rPr>
        <w:t xml:space="preserve"> School</w:t>
      </w:r>
      <w:r w:rsidR="00246543">
        <w:rPr>
          <w:sz w:val="22"/>
          <w:szCs w:val="22"/>
        </w:rPr>
        <w:t xml:space="preserve">, </w:t>
      </w:r>
    </w:p>
    <w:p w:rsidR="00AF2197" w:rsidRDefault="00CB3EEA">
      <w:pPr>
        <w:tabs>
          <w:tab w:val="left" w:pos="2880"/>
          <w:tab w:val="left" w:pos="5760"/>
        </w:tabs>
        <w:spacing w:after="0" w:line="240" w:lineRule="auto"/>
        <w:rPr>
          <w:sz w:val="22"/>
          <w:szCs w:val="22"/>
        </w:rPr>
      </w:pPr>
      <w:r>
        <w:rPr>
          <w:sz w:val="22"/>
          <w:szCs w:val="22"/>
        </w:rPr>
        <w:tab/>
      </w:r>
      <w:r w:rsidR="00246543">
        <w:rPr>
          <w:sz w:val="22"/>
          <w:szCs w:val="22"/>
        </w:rPr>
        <w:t>Chicago, IL</w:t>
      </w:r>
    </w:p>
    <w:p w:rsidR="00AF2197" w:rsidRDefault="00AF2197">
      <w:pPr>
        <w:tabs>
          <w:tab w:val="left" w:pos="2880"/>
          <w:tab w:val="left" w:pos="5760"/>
        </w:tabs>
        <w:spacing w:after="0" w:line="240" w:lineRule="auto"/>
        <w:rPr>
          <w:sz w:val="22"/>
          <w:szCs w:val="22"/>
        </w:rPr>
      </w:pPr>
    </w:p>
    <w:p w:rsidR="00AF2197" w:rsidRDefault="006C6AFF">
      <w:pPr>
        <w:tabs>
          <w:tab w:val="left" w:pos="2880"/>
          <w:tab w:val="left" w:pos="5760"/>
        </w:tabs>
        <w:spacing w:after="0" w:line="240" w:lineRule="auto"/>
        <w:rPr>
          <w:sz w:val="22"/>
          <w:szCs w:val="22"/>
        </w:rPr>
      </w:pPr>
      <w:r w:rsidRPr="006C6AFF">
        <w:rPr>
          <w:sz w:val="22"/>
          <w:szCs w:val="22"/>
        </w:rPr>
        <w:t>Mary Beth Curtis</w:t>
      </w:r>
      <w:r w:rsidRPr="006C6AFF">
        <w:rPr>
          <w:sz w:val="22"/>
          <w:szCs w:val="22"/>
        </w:rPr>
        <w:tab/>
        <w:t>Lesley University</w:t>
      </w:r>
    </w:p>
    <w:p w:rsidR="00AF2197" w:rsidRDefault="00AF2197">
      <w:pPr>
        <w:tabs>
          <w:tab w:val="left" w:pos="2880"/>
          <w:tab w:val="left" w:pos="5760"/>
        </w:tabs>
        <w:spacing w:after="0" w:line="240" w:lineRule="auto"/>
        <w:rPr>
          <w:sz w:val="22"/>
          <w:szCs w:val="22"/>
        </w:rPr>
      </w:pPr>
    </w:p>
    <w:p w:rsidR="00AF2197" w:rsidRDefault="006C6AFF">
      <w:pPr>
        <w:tabs>
          <w:tab w:val="left" w:pos="2880"/>
          <w:tab w:val="left" w:pos="5760"/>
        </w:tabs>
        <w:spacing w:after="0" w:line="240" w:lineRule="auto"/>
        <w:rPr>
          <w:sz w:val="22"/>
          <w:szCs w:val="22"/>
        </w:rPr>
      </w:pPr>
      <w:r w:rsidRPr="006C6AFF">
        <w:rPr>
          <w:sz w:val="22"/>
          <w:szCs w:val="22"/>
        </w:rPr>
        <w:t xml:space="preserve">Patsy </w:t>
      </w:r>
      <w:proofErr w:type="spellStart"/>
      <w:r w:rsidRPr="006C6AFF">
        <w:rPr>
          <w:sz w:val="22"/>
          <w:szCs w:val="22"/>
        </w:rPr>
        <w:t>Dunton</w:t>
      </w:r>
      <w:proofErr w:type="spellEnd"/>
      <w:r w:rsidRPr="006C6AFF">
        <w:rPr>
          <w:sz w:val="22"/>
          <w:szCs w:val="22"/>
        </w:rPr>
        <w:t xml:space="preserve">   </w:t>
      </w:r>
      <w:r w:rsidRPr="006C6AFF">
        <w:rPr>
          <w:sz w:val="22"/>
          <w:szCs w:val="22"/>
        </w:rPr>
        <w:tab/>
        <w:t>Maine Department of Education</w:t>
      </w:r>
    </w:p>
    <w:p w:rsidR="00AF2197" w:rsidRDefault="00AF2197">
      <w:pPr>
        <w:tabs>
          <w:tab w:val="left" w:pos="2880"/>
          <w:tab w:val="left" w:pos="5760"/>
        </w:tabs>
        <w:spacing w:after="0" w:line="240" w:lineRule="auto"/>
        <w:rPr>
          <w:sz w:val="22"/>
          <w:szCs w:val="22"/>
        </w:rPr>
      </w:pPr>
    </w:p>
    <w:p w:rsidR="00AF2197" w:rsidRDefault="006C6AFF">
      <w:pPr>
        <w:tabs>
          <w:tab w:val="left" w:pos="2880"/>
          <w:tab w:val="left" w:pos="5760"/>
        </w:tabs>
        <w:spacing w:after="0" w:line="240" w:lineRule="auto"/>
        <w:rPr>
          <w:bCs/>
          <w:iCs/>
          <w:sz w:val="22"/>
          <w:szCs w:val="22"/>
        </w:rPr>
      </w:pPr>
      <w:proofErr w:type="spellStart"/>
      <w:r w:rsidRPr="006C6AFF">
        <w:rPr>
          <w:sz w:val="22"/>
          <w:szCs w:val="22"/>
        </w:rPr>
        <w:t>Arzie</w:t>
      </w:r>
      <w:proofErr w:type="spellEnd"/>
      <w:r w:rsidRPr="006C6AFF">
        <w:rPr>
          <w:sz w:val="22"/>
          <w:szCs w:val="22"/>
        </w:rPr>
        <w:t xml:space="preserve"> Galvez</w:t>
      </w:r>
      <w:r w:rsidRPr="006C6AFF">
        <w:rPr>
          <w:sz w:val="22"/>
          <w:szCs w:val="22"/>
        </w:rPr>
        <w:tab/>
      </w:r>
      <w:r w:rsidRPr="006C6AFF">
        <w:rPr>
          <w:bCs/>
          <w:iCs/>
          <w:sz w:val="22"/>
          <w:szCs w:val="22"/>
        </w:rPr>
        <w:t xml:space="preserve">Office of Curriculum, Instruction and School Support, </w:t>
      </w:r>
    </w:p>
    <w:p w:rsidR="00AF2197" w:rsidRDefault="0068688E">
      <w:pPr>
        <w:tabs>
          <w:tab w:val="left" w:pos="2880"/>
          <w:tab w:val="left" w:pos="5760"/>
        </w:tabs>
        <w:spacing w:after="0" w:line="240" w:lineRule="auto"/>
        <w:rPr>
          <w:bCs/>
          <w:iCs/>
          <w:sz w:val="22"/>
          <w:szCs w:val="22"/>
        </w:rPr>
      </w:pPr>
      <w:r>
        <w:rPr>
          <w:bCs/>
          <w:iCs/>
          <w:sz w:val="22"/>
          <w:szCs w:val="22"/>
        </w:rPr>
        <w:tab/>
      </w:r>
      <w:r w:rsidR="008C638A" w:rsidRPr="008C638A">
        <w:rPr>
          <w:bCs/>
          <w:iCs/>
          <w:sz w:val="22"/>
          <w:szCs w:val="22"/>
        </w:rPr>
        <w:t>Los Angeles</w:t>
      </w:r>
      <w:r w:rsidR="006C6AFF" w:rsidRPr="006C6AFF">
        <w:rPr>
          <w:bCs/>
          <w:iCs/>
          <w:sz w:val="22"/>
          <w:szCs w:val="22"/>
        </w:rPr>
        <w:t xml:space="preserve">, </w:t>
      </w:r>
      <w:r w:rsidR="008C638A" w:rsidRPr="008C638A">
        <w:rPr>
          <w:bCs/>
          <w:iCs/>
          <w:sz w:val="22"/>
          <w:szCs w:val="22"/>
        </w:rPr>
        <w:t>CA.</w:t>
      </w:r>
    </w:p>
    <w:p w:rsidR="00AF2197" w:rsidRDefault="00AF2197">
      <w:pPr>
        <w:tabs>
          <w:tab w:val="left" w:pos="2880"/>
          <w:tab w:val="left" w:pos="5760"/>
        </w:tabs>
        <w:spacing w:after="0" w:line="240" w:lineRule="auto"/>
        <w:rPr>
          <w:sz w:val="22"/>
          <w:szCs w:val="22"/>
        </w:rPr>
      </w:pPr>
    </w:p>
    <w:p w:rsidR="00AF2197" w:rsidRDefault="008C638A">
      <w:pPr>
        <w:tabs>
          <w:tab w:val="left" w:pos="2880"/>
          <w:tab w:val="left" w:pos="5760"/>
        </w:tabs>
        <w:spacing w:after="0" w:line="240" w:lineRule="auto"/>
        <w:rPr>
          <w:sz w:val="22"/>
          <w:szCs w:val="22"/>
        </w:rPr>
      </w:pPr>
      <w:r w:rsidRPr="008C638A">
        <w:rPr>
          <w:sz w:val="22"/>
          <w:szCs w:val="22"/>
        </w:rPr>
        <w:t xml:space="preserve">Evan </w:t>
      </w:r>
      <w:proofErr w:type="spellStart"/>
      <w:r w:rsidRPr="008C638A">
        <w:rPr>
          <w:sz w:val="22"/>
          <w:szCs w:val="22"/>
        </w:rPr>
        <w:t>Lefsky</w:t>
      </w:r>
      <w:proofErr w:type="spellEnd"/>
      <w:r w:rsidRPr="008C638A">
        <w:rPr>
          <w:sz w:val="22"/>
          <w:szCs w:val="22"/>
        </w:rPr>
        <w:t xml:space="preserve">    </w:t>
      </w:r>
      <w:r w:rsidRPr="008C638A">
        <w:rPr>
          <w:sz w:val="22"/>
          <w:szCs w:val="22"/>
        </w:rPr>
        <w:tab/>
      </w:r>
      <w:r w:rsidR="00246543">
        <w:rPr>
          <w:sz w:val="22"/>
          <w:szCs w:val="22"/>
        </w:rPr>
        <w:t xml:space="preserve">Leesburg High School, </w:t>
      </w:r>
    </w:p>
    <w:p w:rsidR="00AF2197" w:rsidRDefault="00CB3EEA">
      <w:pPr>
        <w:tabs>
          <w:tab w:val="left" w:pos="2880"/>
          <w:tab w:val="left" w:pos="5760"/>
        </w:tabs>
        <w:spacing w:after="0" w:line="240" w:lineRule="auto"/>
        <w:rPr>
          <w:sz w:val="22"/>
          <w:szCs w:val="22"/>
        </w:rPr>
      </w:pPr>
      <w:r>
        <w:rPr>
          <w:sz w:val="22"/>
          <w:szCs w:val="22"/>
        </w:rPr>
        <w:tab/>
      </w:r>
      <w:r w:rsidR="00246543">
        <w:rPr>
          <w:sz w:val="22"/>
          <w:szCs w:val="22"/>
        </w:rPr>
        <w:t xml:space="preserve">Leesburg, FL </w:t>
      </w:r>
    </w:p>
    <w:p w:rsidR="00AF2197" w:rsidRDefault="00AF2197">
      <w:pPr>
        <w:tabs>
          <w:tab w:val="left" w:pos="2880"/>
          <w:tab w:val="left" w:pos="3635"/>
          <w:tab w:val="left" w:pos="5760"/>
        </w:tabs>
        <w:spacing w:after="0" w:line="240" w:lineRule="auto"/>
        <w:rPr>
          <w:sz w:val="22"/>
          <w:szCs w:val="22"/>
        </w:rPr>
      </w:pPr>
    </w:p>
    <w:p w:rsidR="00AF2197" w:rsidRDefault="008C638A">
      <w:pPr>
        <w:tabs>
          <w:tab w:val="left" w:pos="2880"/>
          <w:tab w:val="left" w:pos="5760"/>
        </w:tabs>
        <w:spacing w:after="0" w:line="240" w:lineRule="auto"/>
        <w:rPr>
          <w:sz w:val="22"/>
          <w:szCs w:val="22"/>
        </w:rPr>
      </w:pPr>
      <w:r w:rsidRPr="008C638A">
        <w:rPr>
          <w:sz w:val="22"/>
          <w:szCs w:val="22"/>
        </w:rPr>
        <w:t>Pamela Mason</w:t>
      </w:r>
      <w:r w:rsidR="006C6AFF" w:rsidRPr="006C6AFF">
        <w:rPr>
          <w:sz w:val="22"/>
          <w:szCs w:val="22"/>
        </w:rPr>
        <w:tab/>
      </w:r>
      <w:r w:rsidRPr="008C638A">
        <w:rPr>
          <w:sz w:val="22"/>
          <w:szCs w:val="22"/>
        </w:rPr>
        <w:t>Harvard Graduate School of Education</w:t>
      </w:r>
    </w:p>
    <w:p w:rsidR="00AF2197" w:rsidRDefault="00AF2197">
      <w:pPr>
        <w:tabs>
          <w:tab w:val="left" w:pos="2880"/>
          <w:tab w:val="left" w:pos="3635"/>
          <w:tab w:val="left" w:pos="5760"/>
        </w:tabs>
        <w:spacing w:after="0" w:line="240" w:lineRule="auto"/>
        <w:rPr>
          <w:sz w:val="22"/>
          <w:szCs w:val="22"/>
        </w:rPr>
      </w:pPr>
    </w:p>
    <w:p w:rsidR="00AF2197" w:rsidRDefault="006C6AFF">
      <w:pPr>
        <w:pStyle w:val="Heading7"/>
        <w:tabs>
          <w:tab w:val="left" w:pos="2880"/>
          <w:tab w:val="left" w:pos="5760"/>
        </w:tabs>
        <w:spacing w:after="0" w:line="240" w:lineRule="auto"/>
        <w:rPr>
          <w:sz w:val="22"/>
          <w:szCs w:val="22"/>
          <w:u w:val="none"/>
        </w:rPr>
      </w:pPr>
      <w:r w:rsidRPr="006C6AFF">
        <w:rPr>
          <w:sz w:val="22"/>
          <w:szCs w:val="22"/>
          <w:u w:val="none"/>
        </w:rPr>
        <w:t xml:space="preserve">Joe </w:t>
      </w:r>
      <w:proofErr w:type="spellStart"/>
      <w:r w:rsidRPr="006C6AFF">
        <w:rPr>
          <w:sz w:val="22"/>
          <w:szCs w:val="22"/>
          <w:u w:val="none"/>
        </w:rPr>
        <w:t>McGonegal</w:t>
      </w:r>
      <w:proofErr w:type="spellEnd"/>
      <w:r w:rsidRPr="006C6AFF">
        <w:rPr>
          <w:sz w:val="22"/>
          <w:szCs w:val="22"/>
          <w:u w:val="none"/>
        </w:rPr>
        <w:tab/>
        <w:t>Catholic Memorial High School</w:t>
      </w:r>
      <w:r w:rsidR="00246543">
        <w:rPr>
          <w:sz w:val="22"/>
          <w:szCs w:val="22"/>
          <w:u w:val="none"/>
        </w:rPr>
        <w:t xml:space="preserve">, </w:t>
      </w:r>
    </w:p>
    <w:p w:rsidR="00AF2197" w:rsidRDefault="00CB3EEA">
      <w:pPr>
        <w:pStyle w:val="Heading7"/>
        <w:tabs>
          <w:tab w:val="left" w:pos="2880"/>
          <w:tab w:val="left" w:pos="5760"/>
        </w:tabs>
        <w:spacing w:after="0" w:line="240" w:lineRule="auto"/>
        <w:rPr>
          <w:sz w:val="22"/>
          <w:szCs w:val="22"/>
          <w:u w:val="none"/>
        </w:rPr>
      </w:pPr>
      <w:r>
        <w:rPr>
          <w:sz w:val="22"/>
          <w:szCs w:val="22"/>
          <w:u w:val="none"/>
        </w:rPr>
        <w:tab/>
      </w:r>
      <w:r w:rsidR="00246543">
        <w:rPr>
          <w:sz w:val="22"/>
          <w:szCs w:val="22"/>
          <w:u w:val="none"/>
        </w:rPr>
        <w:t>West Roxbury, MA</w:t>
      </w:r>
    </w:p>
    <w:p w:rsidR="00AF2197" w:rsidRDefault="00AF2197">
      <w:pPr>
        <w:spacing w:after="0" w:line="240" w:lineRule="auto"/>
      </w:pPr>
    </w:p>
    <w:p w:rsidR="00AF2197" w:rsidRDefault="008C638A">
      <w:pPr>
        <w:tabs>
          <w:tab w:val="left" w:pos="2880"/>
          <w:tab w:val="left" w:pos="5760"/>
        </w:tabs>
        <w:spacing w:after="0" w:line="240" w:lineRule="auto"/>
        <w:rPr>
          <w:sz w:val="22"/>
          <w:szCs w:val="22"/>
        </w:rPr>
      </w:pPr>
      <w:r w:rsidRPr="008C638A">
        <w:rPr>
          <w:bCs/>
          <w:iCs/>
          <w:sz w:val="22"/>
          <w:szCs w:val="22"/>
        </w:rPr>
        <w:t xml:space="preserve">Margaret </w:t>
      </w:r>
      <w:proofErr w:type="spellStart"/>
      <w:r w:rsidRPr="008C638A">
        <w:rPr>
          <w:bCs/>
          <w:iCs/>
          <w:sz w:val="22"/>
          <w:szCs w:val="22"/>
        </w:rPr>
        <w:t>McKeown</w:t>
      </w:r>
      <w:proofErr w:type="spellEnd"/>
      <w:r w:rsidR="006C6AFF" w:rsidRPr="006C6AFF">
        <w:rPr>
          <w:sz w:val="22"/>
          <w:szCs w:val="22"/>
        </w:rPr>
        <w:tab/>
        <w:t>University of Pittsburgh</w:t>
      </w:r>
    </w:p>
    <w:p w:rsidR="00AF2197" w:rsidRDefault="00AF2197">
      <w:pPr>
        <w:tabs>
          <w:tab w:val="left" w:pos="2880"/>
          <w:tab w:val="left" w:pos="3635"/>
          <w:tab w:val="left" w:pos="5760"/>
        </w:tabs>
        <w:spacing w:after="0" w:line="240" w:lineRule="auto"/>
        <w:rPr>
          <w:bCs/>
          <w:sz w:val="22"/>
          <w:szCs w:val="22"/>
        </w:rPr>
      </w:pPr>
    </w:p>
    <w:p w:rsidR="00AF2197" w:rsidRDefault="008C638A">
      <w:pPr>
        <w:tabs>
          <w:tab w:val="left" w:pos="2880"/>
          <w:tab w:val="left" w:pos="5760"/>
        </w:tabs>
        <w:spacing w:after="0" w:line="240" w:lineRule="auto"/>
        <w:rPr>
          <w:sz w:val="22"/>
          <w:szCs w:val="22"/>
        </w:rPr>
      </w:pPr>
      <w:r w:rsidRPr="008C638A">
        <w:rPr>
          <w:sz w:val="22"/>
          <w:szCs w:val="22"/>
        </w:rPr>
        <w:t xml:space="preserve">Katie Oliver                              </w:t>
      </w:r>
      <w:r w:rsidR="006C6AFF" w:rsidRPr="006C6AFF">
        <w:rPr>
          <w:sz w:val="22"/>
          <w:szCs w:val="22"/>
        </w:rPr>
        <w:tab/>
      </w:r>
      <w:r w:rsidRPr="008C638A">
        <w:rPr>
          <w:sz w:val="22"/>
          <w:szCs w:val="22"/>
        </w:rPr>
        <w:t>Morgan Park Middle School</w:t>
      </w:r>
      <w:r w:rsidR="00246543">
        <w:rPr>
          <w:sz w:val="22"/>
          <w:szCs w:val="22"/>
        </w:rPr>
        <w:t xml:space="preserve">, </w:t>
      </w:r>
    </w:p>
    <w:p w:rsidR="00AF2197" w:rsidRDefault="00CB3EEA">
      <w:pPr>
        <w:tabs>
          <w:tab w:val="left" w:pos="2880"/>
          <w:tab w:val="left" w:pos="5760"/>
        </w:tabs>
        <w:spacing w:after="0" w:line="240" w:lineRule="auto"/>
        <w:rPr>
          <w:sz w:val="22"/>
          <w:szCs w:val="22"/>
        </w:rPr>
      </w:pPr>
      <w:r>
        <w:rPr>
          <w:sz w:val="22"/>
          <w:szCs w:val="22"/>
        </w:rPr>
        <w:tab/>
      </w:r>
      <w:r w:rsidR="00246543">
        <w:rPr>
          <w:sz w:val="22"/>
          <w:szCs w:val="22"/>
        </w:rPr>
        <w:t>Duluth, MN</w:t>
      </w:r>
    </w:p>
    <w:p w:rsidR="00AF2197" w:rsidRDefault="00AF2197">
      <w:pPr>
        <w:pStyle w:val="FootnoteText"/>
        <w:tabs>
          <w:tab w:val="left" w:pos="2880"/>
          <w:tab w:val="left" w:pos="3635"/>
          <w:tab w:val="left" w:pos="5760"/>
        </w:tabs>
        <w:spacing w:after="0" w:line="240" w:lineRule="auto"/>
        <w:rPr>
          <w:sz w:val="22"/>
          <w:szCs w:val="22"/>
        </w:rPr>
      </w:pPr>
    </w:p>
    <w:p w:rsidR="00AF2197" w:rsidRDefault="006C6AFF">
      <w:pPr>
        <w:pStyle w:val="Heading7"/>
        <w:tabs>
          <w:tab w:val="left" w:pos="2880"/>
          <w:tab w:val="left" w:pos="5760"/>
        </w:tabs>
        <w:spacing w:after="0" w:line="240" w:lineRule="auto"/>
        <w:rPr>
          <w:sz w:val="22"/>
          <w:szCs w:val="22"/>
          <w:u w:val="none"/>
        </w:rPr>
      </w:pPr>
      <w:r w:rsidRPr="006C6AFF">
        <w:rPr>
          <w:sz w:val="22"/>
          <w:szCs w:val="22"/>
          <w:u w:val="none"/>
        </w:rPr>
        <w:t>Timothy Shanahan</w:t>
      </w:r>
      <w:r w:rsidRPr="006C6AFF">
        <w:rPr>
          <w:sz w:val="22"/>
          <w:szCs w:val="22"/>
          <w:u w:val="none"/>
        </w:rPr>
        <w:tab/>
        <w:t>University of Illinois</w:t>
      </w:r>
    </w:p>
    <w:p w:rsidR="00AF2197" w:rsidRDefault="00AF2197">
      <w:pPr>
        <w:spacing w:after="0" w:line="240" w:lineRule="auto"/>
      </w:pPr>
    </w:p>
    <w:p w:rsidR="00AF2197" w:rsidRDefault="006C6AFF">
      <w:pPr>
        <w:pStyle w:val="Heading7"/>
        <w:tabs>
          <w:tab w:val="left" w:pos="2880"/>
          <w:tab w:val="left" w:pos="5760"/>
        </w:tabs>
        <w:spacing w:after="0" w:line="240" w:lineRule="auto"/>
        <w:rPr>
          <w:sz w:val="22"/>
          <w:szCs w:val="22"/>
          <w:u w:val="none"/>
        </w:rPr>
      </w:pPr>
      <w:r w:rsidRPr="006C6AFF">
        <w:rPr>
          <w:sz w:val="22"/>
          <w:szCs w:val="22"/>
          <w:u w:val="none"/>
        </w:rPr>
        <w:t>Alfred Tatum</w:t>
      </w:r>
      <w:r w:rsidRPr="006C6AFF">
        <w:rPr>
          <w:sz w:val="22"/>
          <w:szCs w:val="22"/>
          <w:u w:val="none"/>
        </w:rPr>
        <w:tab/>
        <w:t>University of Illinois at Chicago</w:t>
      </w:r>
    </w:p>
    <w:p w:rsidR="00AF2197" w:rsidRDefault="00AF2197">
      <w:pPr>
        <w:spacing w:after="0" w:line="240" w:lineRule="auto"/>
      </w:pPr>
    </w:p>
    <w:p w:rsidR="00AF2197" w:rsidRDefault="008C638A">
      <w:pPr>
        <w:pStyle w:val="FootnoteText"/>
        <w:tabs>
          <w:tab w:val="left" w:pos="2880"/>
          <w:tab w:val="left" w:pos="5760"/>
        </w:tabs>
        <w:spacing w:after="0" w:line="240" w:lineRule="auto"/>
        <w:ind w:right="-108"/>
        <w:rPr>
          <w:sz w:val="22"/>
          <w:szCs w:val="22"/>
        </w:rPr>
      </w:pPr>
      <w:r w:rsidRPr="008C638A">
        <w:rPr>
          <w:sz w:val="22"/>
          <w:szCs w:val="22"/>
        </w:rPr>
        <w:t>Lisa White</w:t>
      </w:r>
      <w:r w:rsidRPr="008C638A">
        <w:rPr>
          <w:sz w:val="22"/>
          <w:szCs w:val="22"/>
        </w:rPr>
        <w:tab/>
        <w:t>Plymouth Public Schools</w:t>
      </w:r>
      <w:r w:rsidR="00246543">
        <w:rPr>
          <w:sz w:val="22"/>
          <w:szCs w:val="22"/>
        </w:rPr>
        <w:t xml:space="preserve">, </w:t>
      </w:r>
    </w:p>
    <w:p w:rsidR="00AF2197" w:rsidRDefault="00CB3EEA">
      <w:pPr>
        <w:pStyle w:val="FootnoteText"/>
        <w:tabs>
          <w:tab w:val="left" w:pos="2880"/>
          <w:tab w:val="left" w:pos="5760"/>
        </w:tabs>
        <w:spacing w:after="0" w:line="240" w:lineRule="auto"/>
        <w:ind w:right="-108"/>
        <w:rPr>
          <w:sz w:val="22"/>
          <w:szCs w:val="22"/>
        </w:rPr>
      </w:pPr>
      <w:r>
        <w:rPr>
          <w:sz w:val="22"/>
          <w:szCs w:val="22"/>
        </w:rPr>
        <w:tab/>
      </w:r>
      <w:r w:rsidR="00246543">
        <w:rPr>
          <w:sz w:val="22"/>
          <w:szCs w:val="22"/>
        </w:rPr>
        <w:t>Plymouth, MA</w:t>
      </w:r>
      <w:r w:rsidR="008C638A" w:rsidRPr="008C638A">
        <w:rPr>
          <w:sz w:val="22"/>
          <w:szCs w:val="22"/>
        </w:rPr>
        <w:t xml:space="preserve"> </w:t>
      </w:r>
      <w:r w:rsidR="008C638A" w:rsidRPr="008C638A">
        <w:rPr>
          <w:sz w:val="22"/>
          <w:szCs w:val="22"/>
        </w:rPr>
        <w:br/>
      </w:r>
    </w:p>
    <w:p w:rsidR="00AF2197" w:rsidRDefault="008C638A">
      <w:pPr>
        <w:pStyle w:val="FootnoteText"/>
        <w:tabs>
          <w:tab w:val="left" w:pos="2880"/>
          <w:tab w:val="left" w:pos="5760"/>
        </w:tabs>
        <w:spacing w:after="0" w:line="240" w:lineRule="auto"/>
        <w:ind w:right="-108"/>
        <w:rPr>
          <w:sz w:val="22"/>
          <w:szCs w:val="22"/>
        </w:rPr>
      </w:pPr>
      <w:r w:rsidRPr="008C638A">
        <w:rPr>
          <w:sz w:val="22"/>
          <w:szCs w:val="22"/>
        </w:rPr>
        <w:t>Junko Yokota</w:t>
      </w:r>
      <w:r w:rsidRPr="008C638A">
        <w:rPr>
          <w:sz w:val="22"/>
          <w:szCs w:val="22"/>
        </w:rPr>
        <w:tab/>
        <w:t>National-Louis University</w:t>
      </w:r>
    </w:p>
    <w:p w:rsidR="00AF2197" w:rsidRDefault="00AF2197">
      <w:pPr>
        <w:spacing w:after="0" w:line="240" w:lineRule="auto"/>
        <w:rPr>
          <w:rFonts w:cs="Arial"/>
          <w:bCs/>
          <w:kern w:val="32"/>
          <w:szCs w:val="32"/>
        </w:rPr>
      </w:pPr>
    </w:p>
    <w:p w:rsidR="00AF2197" w:rsidRDefault="00D24884">
      <w:pPr>
        <w:spacing w:after="0" w:line="240" w:lineRule="auto"/>
      </w:pPr>
      <w:r>
        <w:br w:type="page"/>
      </w:r>
    </w:p>
    <w:p w:rsidR="00AF2197" w:rsidRDefault="00D24884">
      <w:pPr>
        <w:spacing w:after="0" w:line="240" w:lineRule="auto"/>
        <w:rPr>
          <w:b/>
        </w:rPr>
      </w:pPr>
      <w:r w:rsidRPr="001B299A">
        <w:rPr>
          <w:b/>
        </w:rPr>
        <w:t xml:space="preserve">NAEP Writing Committee </w:t>
      </w:r>
    </w:p>
    <w:p w:rsidR="00AF2197" w:rsidRDefault="00AF2197">
      <w:pPr>
        <w:spacing w:after="0" w:line="240" w:lineRule="auto"/>
        <w:rPr>
          <w:b/>
        </w:rPr>
      </w:pPr>
    </w:p>
    <w:p w:rsidR="00AF2197" w:rsidRDefault="00D24884">
      <w:pPr>
        <w:spacing w:after="0" w:line="240" w:lineRule="auto"/>
        <w:rPr>
          <w:b/>
        </w:rPr>
      </w:pPr>
      <w:r w:rsidRPr="001B299A">
        <w:rPr>
          <w:b/>
        </w:rPr>
        <w:t>Name</w:t>
      </w:r>
      <w:r w:rsidRPr="001B299A">
        <w:rPr>
          <w:b/>
        </w:rPr>
        <w:tab/>
      </w:r>
      <w:r w:rsidRPr="001B299A">
        <w:rPr>
          <w:b/>
        </w:rPr>
        <w:tab/>
        <w:t>Affiliation</w:t>
      </w:r>
    </w:p>
    <w:p w:rsidR="00AF2197" w:rsidRDefault="00D24884">
      <w:pPr>
        <w:pStyle w:val="Title"/>
        <w:tabs>
          <w:tab w:val="left" w:pos="2880"/>
        </w:tabs>
        <w:spacing w:after="0" w:line="240" w:lineRule="auto"/>
        <w:ind w:left="360" w:hanging="360"/>
        <w:jc w:val="left"/>
        <w:rPr>
          <w:rFonts w:ascii="Times New Roman" w:hAnsi="Times New Roman"/>
          <w:b w:val="0"/>
          <w:sz w:val="22"/>
          <w:szCs w:val="22"/>
        </w:rPr>
      </w:pPr>
      <w:r w:rsidRPr="000D0A13">
        <w:rPr>
          <w:rFonts w:ascii="Times New Roman" w:hAnsi="Times New Roman"/>
          <w:b w:val="0"/>
          <w:sz w:val="22"/>
          <w:szCs w:val="22"/>
        </w:rPr>
        <w:t>Arthur Applebee</w:t>
      </w:r>
      <w:r>
        <w:rPr>
          <w:rFonts w:ascii="Times New Roman" w:hAnsi="Times New Roman"/>
          <w:b w:val="0"/>
          <w:sz w:val="22"/>
          <w:szCs w:val="22"/>
        </w:rPr>
        <w:tab/>
      </w:r>
      <w:r w:rsidRPr="000D0A13">
        <w:rPr>
          <w:rFonts w:ascii="Times New Roman" w:hAnsi="Times New Roman"/>
          <w:b w:val="0"/>
          <w:sz w:val="22"/>
          <w:szCs w:val="22"/>
        </w:rPr>
        <w:t>University at Albany, SUNY</w:t>
      </w:r>
    </w:p>
    <w:p w:rsidR="00AF2197" w:rsidRDefault="00AF2197">
      <w:pPr>
        <w:pStyle w:val="Title"/>
        <w:tabs>
          <w:tab w:val="left" w:pos="2880"/>
        </w:tabs>
        <w:spacing w:after="0" w:line="240" w:lineRule="auto"/>
        <w:ind w:left="360" w:hanging="360"/>
        <w:jc w:val="left"/>
        <w:rPr>
          <w:rFonts w:ascii="Times New Roman" w:hAnsi="Times New Roman"/>
          <w:b w:val="0"/>
          <w:sz w:val="22"/>
          <w:szCs w:val="22"/>
        </w:rPr>
      </w:pPr>
    </w:p>
    <w:p w:rsidR="00AF2197" w:rsidRDefault="00D24884">
      <w:pPr>
        <w:pStyle w:val="Title"/>
        <w:tabs>
          <w:tab w:val="left" w:pos="2880"/>
        </w:tabs>
        <w:spacing w:after="0" w:line="240" w:lineRule="auto"/>
        <w:ind w:left="360" w:hanging="360"/>
        <w:jc w:val="left"/>
        <w:rPr>
          <w:rFonts w:ascii="Times New Roman" w:hAnsi="Times New Roman"/>
          <w:b w:val="0"/>
          <w:sz w:val="22"/>
          <w:szCs w:val="22"/>
        </w:rPr>
      </w:pPr>
      <w:r w:rsidRPr="000D0A13">
        <w:rPr>
          <w:rFonts w:ascii="Times New Roman" w:hAnsi="Times New Roman"/>
          <w:b w:val="0"/>
          <w:sz w:val="22"/>
          <w:szCs w:val="22"/>
        </w:rPr>
        <w:t>Diane August</w:t>
      </w:r>
      <w:r>
        <w:rPr>
          <w:rFonts w:ascii="Times New Roman" w:hAnsi="Times New Roman"/>
          <w:b w:val="0"/>
          <w:sz w:val="22"/>
          <w:szCs w:val="22"/>
        </w:rPr>
        <w:tab/>
      </w:r>
      <w:r w:rsidRPr="000D0A13">
        <w:rPr>
          <w:rFonts w:ascii="Times New Roman" w:hAnsi="Times New Roman"/>
          <w:b w:val="0"/>
          <w:sz w:val="22"/>
          <w:szCs w:val="22"/>
        </w:rPr>
        <w:t>Center for Applied Linguistics</w:t>
      </w:r>
      <w:r w:rsidR="00246543">
        <w:rPr>
          <w:rFonts w:ascii="Times New Roman" w:hAnsi="Times New Roman"/>
          <w:b w:val="0"/>
          <w:sz w:val="22"/>
          <w:szCs w:val="22"/>
        </w:rPr>
        <w:t xml:space="preserve">, </w:t>
      </w:r>
    </w:p>
    <w:p w:rsidR="00AF2197" w:rsidRDefault="00CB3EEA">
      <w:pPr>
        <w:pStyle w:val="Title"/>
        <w:tabs>
          <w:tab w:val="left" w:pos="2880"/>
        </w:tabs>
        <w:spacing w:after="0" w:line="240" w:lineRule="auto"/>
        <w:ind w:left="360" w:hanging="360"/>
        <w:jc w:val="left"/>
        <w:rPr>
          <w:rFonts w:ascii="Times New Roman" w:hAnsi="Times New Roman"/>
          <w:b w:val="0"/>
          <w:sz w:val="22"/>
          <w:szCs w:val="22"/>
        </w:rPr>
      </w:pPr>
      <w:r>
        <w:rPr>
          <w:rFonts w:ascii="Times New Roman" w:hAnsi="Times New Roman"/>
          <w:b w:val="0"/>
          <w:sz w:val="22"/>
          <w:szCs w:val="22"/>
        </w:rPr>
        <w:tab/>
      </w:r>
      <w:r>
        <w:rPr>
          <w:rFonts w:ascii="Times New Roman" w:hAnsi="Times New Roman"/>
          <w:b w:val="0"/>
          <w:sz w:val="22"/>
          <w:szCs w:val="22"/>
        </w:rPr>
        <w:tab/>
      </w:r>
      <w:r w:rsidR="00246543">
        <w:rPr>
          <w:rFonts w:ascii="Times New Roman" w:hAnsi="Times New Roman"/>
          <w:b w:val="0"/>
          <w:sz w:val="22"/>
          <w:szCs w:val="22"/>
        </w:rPr>
        <w:t>Washington, DC</w:t>
      </w:r>
    </w:p>
    <w:p w:rsidR="00AF2197" w:rsidRDefault="00AF2197">
      <w:pPr>
        <w:pStyle w:val="Title"/>
        <w:tabs>
          <w:tab w:val="left" w:pos="4500"/>
        </w:tabs>
        <w:spacing w:after="0" w:line="240" w:lineRule="auto"/>
        <w:ind w:left="360" w:hanging="360"/>
        <w:jc w:val="left"/>
        <w:rPr>
          <w:rFonts w:ascii="Times New Roman" w:hAnsi="Times New Roman"/>
          <w:b w:val="0"/>
          <w:sz w:val="22"/>
          <w:szCs w:val="22"/>
        </w:rPr>
      </w:pPr>
    </w:p>
    <w:p w:rsidR="00AF2197" w:rsidRDefault="00D24884">
      <w:pPr>
        <w:pStyle w:val="Title"/>
        <w:tabs>
          <w:tab w:val="left" w:pos="2880"/>
        </w:tabs>
        <w:spacing w:after="0" w:line="240" w:lineRule="auto"/>
        <w:ind w:left="360" w:hanging="360"/>
        <w:jc w:val="left"/>
        <w:rPr>
          <w:rFonts w:ascii="Times New Roman" w:hAnsi="Times New Roman"/>
          <w:b w:val="0"/>
          <w:sz w:val="22"/>
          <w:szCs w:val="22"/>
        </w:rPr>
      </w:pPr>
      <w:proofErr w:type="spellStart"/>
      <w:r w:rsidRPr="000D0A13">
        <w:rPr>
          <w:rFonts w:ascii="Times New Roman" w:hAnsi="Times New Roman"/>
          <w:b w:val="0"/>
          <w:sz w:val="22"/>
          <w:szCs w:val="22"/>
        </w:rPr>
        <w:t>Margretta</w:t>
      </w:r>
      <w:proofErr w:type="spellEnd"/>
      <w:r w:rsidRPr="000D0A13">
        <w:rPr>
          <w:rFonts w:ascii="Times New Roman" w:hAnsi="Times New Roman"/>
          <w:b w:val="0"/>
          <w:sz w:val="22"/>
          <w:szCs w:val="22"/>
        </w:rPr>
        <w:t xml:space="preserve"> Browne</w:t>
      </w:r>
      <w:r>
        <w:rPr>
          <w:rFonts w:ascii="Times New Roman" w:hAnsi="Times New Roman"/>
          <w:b w:val="0"/>
          <w:sz w:val="22"/>
          <w:szCs w:val="22"/>
        </w:rPr>
        <w:tab/>
      </w:r>
      <w:r w:rsidRPr="000D0A13">
        <w:rPr>
          <w:rFonts w:ascii="Times New Roman" w:hAnsi="Times New Roman"/>
          <w:b w:val="0"/>
          <w:sz w:val="22"/>
          <w:szCs w:val="22"/>
        </w:rPr>
        <w:t>Montgomery County Public Schools</w:t>
      </w:r>
      <w:r>
        <w:rPr>
          <w:rFonts w:ascii="Times New Roman" w:hAnsi="Times New Roman"/>
          <w:b w:val="0"/>
          <w:sz w:val="22"/>
          <w:szCs w:val="22"/>
        </w:rPr>
        <w:t xml:space="preserve">, </w:t>
      </w:r>
    </w:p>
    <w:p w:rsidR="00AF2197" w:rsidRDefault="00CB3EEA">
      <w:pPr>
        <w:pStyle w:val="Title"/>
        <w:tabs>
          <w:tab w:val="left" w:pos="2880"/>
        </w:tabs>
        <w:spacing w:after="0" w:line="240" w:lineRule="auto"/>
        <w:ind w:left="360" w:hanging="360"/>
        <w:jc w:val="left"/>
        <w:rPr>
          <w:rFonts w:ascii="Times New Roman" w:hAnsi="Times New Roman"/>
          <w:b w:val="0"/>
          <w:sz w:val="22"/>
          <w:szCs w:val="22"/>
        </w:rPr>
      </w:pPr>
      <w:r>
        <w:rPr>
          <w:rFonts w:ascii="Times New Roman" w:hAnsi="Times New Roman"/>
          <w:b w:val="0"/>
          <w:sz w:val="22"/>
          <w:szCs w:val="22"/>
        </w:rPr>
        <w:tab/>
      </w:r>
      <w:r>
        <w:rPr>
          <w:rFonts w:ascii="Times New Roman" w:hAnsi="Times New Roman"/>
          <w:b w:val="0"/>
          <w:sz w:val="22"/>
          <w:szCs w:val="22"/>
        </w:rPr>
        <w:tab/>
      </w:r>
      <w:r w:rsidR="00D24884" w:rsidRPr="00F17E0C">
        <w:rPr>
          <w:rFonts w:ascii="Times New Roman" w:hAnsi="Times New Roman"/>
          <w:b w:val="0"/>
          <w:sz w:val="22"/>
          <w:szCs w:val="22"/>
        </w:rPr>
        <w:t>Rockville</w:t>
      </w:r>
      <w:r w:rsidR="00D24884">
        <w:rPr>
          <w:rFonts w:ascii="Times New Roman" w:hAnsi="Times New Roman"/>
          <w:b w:val="0"/>
          <w:sz w:val="22"/>
          <w:szCs w:val="22"/>
        </w:rPr>
        <w:t>,</w:t>
      </w:r>
      <w:r w:rsidR="00D24884" w:rsidRPr="00F17E0C">
        <w:rPr>
          <w:rFonts w:ascii="Times New Roman" w:hAnsi="Times New Roman"/>
          <w:b w:val="0"/>
          <w:sz w:val="22"/>
          <w:szCs w:val="22"/>
        </w:rPr>
        <w:t xml:space="preserve"> Maryland</w:t>
      </w:r>
      <w:r w:rsidR="00D24884" w:rsidRPr="000D0A13">
        <w:rPr>
          <w:rFonts w:ascii="Times New Roman" w:hAnsi="Times New Roman"/>
          <w:b w:val="0"/>
          <w:sz w:val="22"/>
          <w:szCs w:val="22"/>
        </w:rPr>
        <w:br/>
        <w:t xml:space="preserve"> </w:t>
      </w:r>
    </w:p>
    <w:p w:rsidR="00AF2197" w:rsidRDefault="005E6E2F">
      <w:pPr>
        <w:pStyle w:val="Title"/>
        <w:tabs>
          <w:tab w:val="left" w:pos="2880"/>
        </w:tabs>
        <w:spacing w:after="0" w:line="240" w:lineRule="auto"/>
        <w:ind w:left="360" w:hanging="360"/>
        <w:jc w:val="left"/>
        <w:rPr>
          <w:rFonts w:ascii="Times New Roman" w:hAnsi="Times New Roman"/>
          <w:b w:val="0"/>
          <w:sz w:val="22"/>
          <w:szCs w:val="22"/>
        </w:rPr>
      </w:pPr>
      <w:r>
        <w:rPr>
          <w:rFonts w:ascii="Times New Roman" w:hAnsi="Times New Roman"/>
          <w:b w:val="0"/>
          <w:sz w:val="22"/>
          <w:szCs w:val="22"/>
        </w:rPr>
        <w:t xml:space="preserve">Robert </w:t>
      </w:r>
      <w:proofErr w:type="spellStart"/>
      <w:r>
        <w:rPr>
          <w:rFonts w:ascii="Times New Roman" w:hAnsi="Times New Roman"/>
          <w:b w:val="0"/>
          <w:sz w:val="22"/>
          <w:szCs w:val="22"/>
        </w:rPr>
        <w:t>Crongeyer</w:t>
      </w:r>
      <w:proofErr w:type="spellEnd"/>
      <w:r>
        <w:rPr>
          <w:rFonts w:ascii="Times New Roman" w:hAnsi="Times New Roman"/>
          <w:b w:val="0"/>
          <w:sz w:val="22"/>
          <w:szCs w:val="22"/>
        </w:rPr>
        <w:tab/>
      </w:r>
      <w:proofErr w:type="spellStart"/>
      <w:r>
        <w:rPr>
          <w:rFonts w:ascii="Times New Roman" w:hAnsi="Times New Roman"/>
          <w:b w:val="0"/>
          <w:sz w:val="22"/>
          <w:szCs w:val="22"/>
        </w:rPr>
        <w:t>Robla</w:t>
      </w:r>
      <w:proofErr w:type="spellEnd"/>
      <w:r>
        <w:rPr>
          <w:rFonts w:ascii="Times New Roman" w:hAnsi="Times New Roman"/>
          <w:b w:val="0"/>
          <w:sz w:val="22"/>
          <w:szCs w:val="22"/>
        </w:rPr>
        <w:t xml:space="preserve"> School, </w:t>
      </w:r>
    </w:p>
    <w:p w:rsidR="00AF2197" w:rsidRDefault="00CB3EEA">
      <w:pPr>
        <w:pStyle w:val="Title"/>
        <w:tabs>
          <w:tab w:val="left" w:pos="2880"/>
        </w:tabs>
        <w:spacing w:after="0" w:line="240" w:lineRule="auto"/>
        <w:ind w:left="360" w:hanging="360"/>
        <w:jc w:val="left"/>
        <w:rPr>
          <w:rFonts w:ascii="Times New Roman" w:hAnsi="Times New Roman"/>
          <w:b w:val="0"/>
          <w:sz w:val="22"/>
          <w:szCs w:val="22"/>
        </w:rPr>
      </w:pPr>
      <w:r>
        <w:rPr>
          <w:rFonts w:ascii="Times New Roman" w:hAnsi="Times New Roman"/>
          <w:b w:val="0"/>
          <w:sz w:val="22"/>
          <w:szCs w:val="22"/>
        </w:rPr>
        <w:tab/>
      </w:r>
      <w:r>
        <w:rPr>
          <w:rFonts w:ascii="Times New Roman" w:hAnsi="Times New Roman"/>
          <w:b w:val="0"/>
          <w:sz w:val="22"/>
          <w:szCs w:val="22"/>
        </w:rPr>
        <w:tab/>
      </w:r>
      <w:r w:rsidR="005E6E2F">
        <w:rPr>
          <w:rFonts w:ascii="Times New Roman" w:hAnsi="Times New Roman"/>
          <w:b w:val="0"/>
          <w:sz w:val="22"/>
          <w:szCs w:val="22"/>
        </w:rPr>
        <w:t>Sacramento, CA</w:t>
      </w:r>
    </w:p>
    <w:p w:rsidR="00AF2197" w:rsidRDefault="00AF2197">
      <w:pPr>
        <w:pStyle w:val="Title"/>
        <w:tabs>
          <w:tab w:val="left" w:pos="2880"/>
        </w:tabs>
        <w:spacing w:after="0" w:line="240" w:lineRule="auto"/>
        <w:ind w:left="360" w:hanging="360"/>
        <w:jc w:val="left"/>
        <w:rPr>
          <w:rFonts w:ascii="Times New Roman" w:hAnsi="Times New Roman"/>
          <w:b w:val="0"/>
          <w:sz w:val="22"/>
          <w:szCs w:val="22"/>
        </w:rPr>
      </w:pPr>
    </w:p>
    <w:p w:rsidR="00AF2197" w:rsidRDefault="00D24884">
      <w:pPr>
        <w:pStyle w:val="Title"/>
        <w:tabs>
          <w:tab w:val="left" w:pos="2880"/>
        </w:tabs>
        <w:spacing w:after="0" w:line="240" w:lineRule="auto"/>
        <w:ind w:left="360" w:hanging="360"/>
        <w:jc w:val="left"/>
        <w:rPr>
          <w:rFonts w:ascii="Times New Roman" w:hAnsi="Times New Roman"/>
          <w:b w:val="0"/>
          <w:sz w:val="22"/>
          <w:szCs w:val="22"/>
        </w:rPr>
      </w:pPr>
      <w:r w:rsidRPr="000D0A13">
        <w:rPr>
          <w:rFonts w:ascii="Times New Roman" w:hAnsi="Times New Roman"/>
          <w:b w:val="0"/>
          <w:sz w:val="22"/>
          <w:szCs w:val="22"/>
        </w:rPr>
        <w:t xml:space="preserve">Elyse </w:t>
      </w:r>
      <w:proofErr w:type="spellStart"/>
      <w:r w:rsidRPr="000D0A13">
        <w:rPr>
          <w:rFonts w:ascii="Times New Roman" w:hAnsi="Times New Roman"/>
          <w:b w:val="0"/>
          <w:sz w:val="22"/>
          <w:szCs w:val="22"/>
        </w:rPr>
        <w:t>Eidman-Aadahl</w:t>
      </w:r>
      <w:proofErr w:type="spellEnd"/>
      <w:r>
        <w:rPr>
          <w:rFonts w:ascii="Times New Roman" w:hAnsi="Times New Roman"/>
          <w:b w:val="0"/>
          <w:sz w:val="22"/>
          <w:szCs w:val="22"/>
        </w:rPr>
        <w:tab/>
      </w:r>
      <w:r w:rsidRPr="000D0A13">
        <w:rPr>
          <w:rFonts w:ascii="Times New Roman" w:hAnsi="Times New Roman"/>
          <w:b w:val="0"/>
          <w:sz w:val="22"/>
          <w:szCs w:val="22"/>
        </w:rPr>
        <w:t>University of California</w:t>
      </w:r>
    </w:p>
    <w:p w:rsidR="00AF2197" w:rsidRDefault="00AF2197">
      <w:pPr>
        <w:pStyle w:val="Title"/>
        <w:tabs>
          <w:tab w:val="left" w:pos="2880"/>
        </w:tabs>
        <w:spacing w:after="0" w:line="240" w:lineRule="auto"/>
        <w:ind w:left="360" w:hanging="360"/>
        <w:jc w:val="left"/>
        <w:rPr>
          <w:rFonts w:ascii="Times New Roman" w:hAnsi="Times New Roman"/>
          <w:b w:val="0"/>
          <w:sz w:val="22"/>
          <w:szCs w:val="22"/>
        </w:rPr>
      </w:pPr>
    </w:p>
    <w:p w:rsidR="00AF2197" w:rsidRDefault="00D24884">
      <w:pPr>
        <w:pStyle w:val="Title"/>
        <w:tabs>
          <w:tab w:val="left" w:pos="2880"/>
        </w:tabs>
        <w:spacing w:after="0" w:line="240" w:lineRule="auto"/>
        <w:ind w:left="360" w:hanging="360"/>
        <w:jc w:val="left"/>
        <w:rPr>
          <w:rFonts w:ascii="Times New Roman" w:hAnsi="Times New Roman"/>
          <w:b w:val="0"/>
          <w:sz w:val="22"/>
          <w:szCs w:val="22"/>
        </w:rPr>
      </w:pPr>
      <w:r w:rsidRPr="000D0A13">
        <w:rPr>
          <w:rFonts w:ascii="Times New Roman" w:hAnsi="Times New Roman"/>
          <w:b w:val="0"/>
          <w:sz w:val="22"/>
          <w:szCs w:val="22"/>
        </w:rPr>
        <w:t>Nikki Elliot-Schuman</w:t>
      </w:r>
      <w:r>
        <w:rPr>
          <w:rFonts w:ascii="Times New Roman" w:hAnsi="Times New Roman"/>
          <w:b w:val="0"/>
          <w:sz w:val="22"/>
          <w:szCs w:val="22"/>
        </w:rPr>
        <w:tab/>
      </w:r>
      <w:r w:rsidRPr="000D0A13">
        <w:rPr>
          <w:rFonts w:ascii="Times New Roman" w:hAnsi="Times New Roman"/>
          <w:b w:val="0"/>
          <w:sz w:val="22"/>
          <w:szCs w:val="22"/>
        </w:rPr>
        <w:t>Office of Superintendent of Public Instruction</w:t>
      </w:r>
      <w:r>
        <w:rPr>
          <w:rFonts w:ascii="Times New Roman" w:hAnsi="Times New Roman"/>
          <w:b w:val="0"/>
          <w:sz w:val="22"/>
          <w:szCs w:val="22"/>
        </w:rPr>
        <w:t>, WA</w:t>
      </w:r>
    </w:p>
    <w:p w:rsidR="00AF2197" w:rsidRDefault="00AF2197">
      <w:pPr>
        <w:pStyle w:val="Title"/>
        <w:tabs>
          <w:tab w:val="left" w:pos="4500"/>
        </w:tabs>
        <w:spacing w:after="0" w:line="240" w:lineRule="auto"/>
        <w:ind w:left="360" w:hanging="360"/>
        <w:jc w:val="left"/>
        <w:rPr>
          <w:rFonts w:ascii="Times New Roman" w:hAnsi="Times New Roman"/>
          <w:b w:val="0"/>
          <w:sz w:val="22"/>
          <w:szCs w:val="22"/>
        </w:rPr>
      </w:pPr>
    </w:p>
    <w:p w:rsidR="00AF2197" w:rsidRDefault="00D24884">
      <w:pPr>
        <w:pStyle w:val="Title"/>
        <w:tabs>
          <w:tab w:val="left" w:pos="2880"/>
        </w:tabs>
        <w:spacing w:after="0" w:line="240" w:lineRule="auto"/>
        <w:ind w:left="360" w:hanging="360"/>
        <w:jc w:val="left"/>
        <w:rPr>
          <w:rFonts w:ascii="Times New Roman" w:hAnsi="Times New Roman"/>
          <w:b w:val="0"/>
          <w:sz w:val="22"/>
          <w:szCs w:val="22"/>
        </w:rPr>
      </w:pPr>
      <w:proofErr w:type="spellStart"/>
      <w:r w:rsidRPr="000D0A13">
        <w:rPr>
          <w:rFonts w:ascii="Times New Roman" w:hAnsi="Times New Roman"/>
          <w:b w:val="0"/>
          <w:sz w:val="22"/>
          <w:szCs w:val="22"/>
        </w:rPr>
        <w:t>Rayna</w:t>
      </w:r>
      <w:proofErr w:type="spellEnd"/>
      <w:r w:rsidRPr="000D0A13">
        <w:rPr>
          <w:rFonts w:ascii="Times New Roman" w:hAnsi="Times New Roman"/>
          <w:b w:val="0"/>
          <w:sz w:val="22"/>
          <w:szCs w:val="22"/>
        </w:rPr>
        <w:t xml:space="preserve"> Goldfarb</w:t>
      </w:r>
      <w:r>
        <w:rPr>
          <w:rFonts w:ascii="Times New Roman" w:hAnsi="Times New Roman"/>
          <w:b w:val="0"/>
          <w:sz w:val="22"/>
          <w:szCs w:val="22"/>
        </w:rPr>
        <w:tab/>
      </w:r>
      <w:r w:rsidRPr="000D0A13">
        <w:rPr>
          <w:rFonts w:ascii="Times New Roman" w:hAnsi="Times New Roman"/>
          <w:b w:val="0"/>
          <w:sz w:val="22"/>
          <w:szCs w:val="22"/>
        </w:rPr>
        <w:t>Abraham Lincoln High School</w:t>
      </w:r>
      <w:r>
        <w:rPr>
          <w:rFonts w:ascii="Times New Roman" w:hAnsi="Times New Roman"/>
          <w:b w:val="0"/>
          <w:sz w:val="22"/>
          <w:szCs w:val="22"/>
        </w:rPr>
        <w:t xml:space="preserve">, </w:t>
      </w:r>
    </w:p>
    <w:p w:rsidR="00AF2197" w:rsidRDefault="00CB3EEA">
      <w:pPr>
        <w:pStyle w:val="Title"/>
        <w:tabs>
          <w:tab w:val="left" w:pos="2880"/>
        </w:tabs>
        <w:spacing w:after="0" w:line="240" w:lineRule="auto"/>
        <w:ind w:left="360" w:hanging="360"/>
        <w:jc w:val="left"/>
        <w:rPr>
          <w:rFonts w:ascii="Times New Roman" w:hAnsi="Times New Roman"/>
          <w:b w:val="0"/>
          <w:sz w:val="22"/>
          <w:szCs w:val="22"/>
        </w:rPr>
      </w:pPr>
      <w:r>
        <w:rPr>
          <w:rFonts w:ascii="Times New Roman" w:hAnsi="Times New Roman"/>
          <w:b w:val="0"/>
          <w:sz w:val="22"/>
          <w:szCs w:val="22"/>
        </w:rPr>
        <w:tab/>
      </w:r>
      <w:r>
        <w:rPr>
          <w:rFonts w:ascii="Times New Roman" w:hAnsi="Times New Roman"/>
          <w:b w:val="0"/>
          <w:sz w:val="22"/>
          <w:szCs w:val="22"/>
        </w:rPr>
        <w:tab/>
      </w:r>
      <w:r w:rsidR="00D24884" w:rsidRPr="00F17E0C">
        <w:rPr>
          <w:rFonts w:ascii="Times New Roman" w:hAnsi="Times New Roman"/>
          <w:b w:val="0"/>
          <w:sz w:val="22"/>
          <w:szCs w:val="22"/>
        </w:rPr>
        <w:t>Philadelphia, PA</w:t>
      </w:r>
    </w:p>
    <w:p w:rsidR="00AF2197" w:rsidRDefault="00AF2197">
      <w:pPr>
        <w:pStyle w:val="Title"/>
        <w:tabs>
          <w:tab w:val="left" w:pos="2880"/>
        </w:tabs>
        <w:spacing w:after="0" w:line="240" w:lineRule="auto"/>
        <w:ind w:left="360" w:hanging="360"/>
        <w:jc w:val="left"/>
        <w:rPr>
          <w:rFonts w:ascii="Times New Roman" w:hAnsi="Times New Roman"/>
          <w:b w:val="0"/>
          <w:sz w:val="22"/>
          <w:szCs w:val="22"/>
        </w:rPr>
      </w:pPr>
    </w:p>
    <w:p w:rsidR="00AF2197" w:rsidRDefault="00D24884">
      <w:pPr>
        <w:pStyle w:val="Title"/>
        <w:tabs>
          <w:tab w:val="left" w:pos="2880"/>
        </w:tabs>
        <w:spacing w:after="0" w:line="240" w:lineRule="auto"/>
        <w:ind w:left="360" w:hanging="360"/>
        <w:jc w:val="left"/>
        <w:rPr>
          <w:rFonts w:ascii="Times New Roman" w:hAnsi="Times New Roman"/>
          <w:b w:val="0"/>
          <w:sz w:val="22"/>
          <w:szCs w:val="22"/>
        </w:rPr>
      </w:pPr>
      <w:r w:rsidRPr="000D0A13">
        <w:rPr>
          <w:rFonts w:ascii="Times New Roman" w:hAnsi="Times New Roman"/>
          <w:b w:val="0"/>
          <w:sz w:val="22"/>
          <w:szCs w:val="22"/>
        </w:rPr>
        <w:t xml:space="preserve">Carol </w:t>
      </w:r>
      <w:proofErr w:type="spellStart"/>
      <w:r w:rsidRPr="000D0A13">
        <w:rPr>
          <w:rFonts w:ascii="Times New Roman" w:hAnsi="Times New Roman"/>
          <w:b w:val="0"/>
          <w:sz w:val="22"/>
          <w:szCs w:val="22"/>
        </w:rPr>
        <w:t>Jago</w:t>
      </w:r>
      <w:proofErr w:type="spellEnd"/>
      <w:r>
        <w:rPr>
          <w:rFonts w:ascii="Times New Roman" w:hAnsi="Times New Roman"/>
          <w:b w:val="0"/>
          <w:sz w:val="22"/>
          <w:szCs w:val="22"/>
        </w:rPr>
        <w:tab/>
      </w:r>
      <w:r w:rsidRPr="000D0A13">
        <w:rPr>
          <w:rFonts w:ascii="Times New Roman" w:hAnsi="Times New Roman"/>
          <w:b w:val="0"/>
          <w:sz w:val="22"/>
          <w:szCs w:val="22"/>
        </w:rPr>
        <w:t>California Reading and Literature Project, UCLA</w:t>
      </w:r>
    </w:p>
    <w:p w:rsidR="00AF2197" w:rsidRDefault="00AF2197">
      <w:pPr>
        <w:pStyle w:val="Title"/>
        <w:tabs>
          <w:tab w:val="left" w:pos="2880"/>
        </w:tabs>
        <w:spacing w:after="0" w:line="240" w:lineRule="auto"/>
        <w:ind w:left="360" w:hanging="360"/>
        <w:jc w:val="left"/>
        <w:rPr>
          <w:rFonts w:ascii="Times New Roman" w:hAnsi="Times New Roman"/>
          <w:b w:val="0"/>
          <w:sz w:val="22"/>
          <w:szCs w:val="22"/>
        </w:rPr>
      </w:pPr>
    </w:p>
    <w:p w:rsidR="00AF2197" w:rsidRDefault="00D24884">
      <w:pPr>
        <w:pStyle w:val="Title"/>
        <w:tabs>
          <w:tab w:val="left" w:pos="2880"/>
        </w:tabs>
        <w:spacing w:after="0" w:line="240" w:lineRule="auto"/>
        <w:ind w:left="360" w:hanging="360"/>
        <w:jc w:val="left"/>
        <w:rPr>
          <w:rFonts w:ascii="Times New Roman" w:hAnsi="Times New Roman"/>
          <w:b w:val="0"/>
          <w:sz w:val="22"/>
          <w:szCs w:val="22"/>
        </w:rPr>
      </w:pPr>
      <w:r w:rsidRPr="000D0A13">
        <w:rPr>
          <w:rFonts w:ascii="Times New Roman" w:hAnsi="Times New Roman"/>
          <w:b w:val="0"/>
          <w:sz w:val="22"/>
          <w:szCs w:val="22"/>
        </w:rPr>
        <w:t xml:space="preserve">Charles </w:t>
      </w:r>
      <w:r w:rsidR="008F0084" w:rsidRPr="000D0A13">
        <w:rPr>
          <w:rFonts w:ascii="Times New Roman" w:hAnsi="Times New Roman"/>
          <w:b w:val="0"/>
          <w:sz w:val="22"/>
          <w:szCs w:val="22"/>
        </w:rPr>
        <w:t>Mac</w:t>
      </w:r>
      <w:r w:rsidR="008F0084">
        <w:rPr>
          <w:rFonts w:ascii="Times New Roman" w:hAnsi="Times New Roman"/>
          <w:b w:val="0"/>
          <w:sz w:val="22"/>
          <w:szCs w:val="22"/>
        </w:rPr>
        <w:t>A</w:t>
      </w:r>
      <w:r w:rsidR="008F0084" w:rsidRPr="000D0A13">
        <w:rPr>
          <w:rFonts w:ascii="Times New Roman" w:hAnsi="Times New Roman"/>
          <w:b w:val="0"/>
          <w:sz w:val="22"/>
          <w:szCs w:val="22"/>
        </w:rPr>
        <w:t>rthur</w:t>
      </w:r>
      <w:r>
        <w:rPr>
          <w:rFonts w:ascii="Times New Roman" w:hAnsi="Times New Roman"/>
          <w:b w:val="0"/>
          <w:sz w:val="22"/>
          <w:szCs w:val="22"/>
        </w:rPr>
        <w:tab/>
      </w:r>
      <w:r w:rsidRPr="000D0A13">
        <w:rPr>
          <w:rFonts w:ascii="Times New Roman" w:hAnsi="Times New Roman"/>
          <w:b w:val="0"/>
          <w:sz w:val="22"/>
          <w:szCs w:val="22"/>
        </w:rPr>
        <w:t>University of Delaware</w:t>
      </w:r>
    </w:p>
    <w:p w:rsidR="00AF2197" w:rsidRDefault="00AF2197">
      <w:pPr>
        <w:pStyle w:val="Title"/>
        <w:tabs>
          <w:tab w:val="left" w:pos="2880"/>
        </w:tabs>
        <w:spacing w:after="0" w:line="240" w:lineRule="auto"/>
        <w:ind w:left="360" w:hanging="360"/>
        <w:jc w:val="left"/>
        <w:rPr>
          <w:rFonts w:ascii="Times New Roman" w:hAnsi="Times New Roman"/>
          <w:b w:val="0"/>
          <w:sz w:val="22"/>
          <w:szCs w:val="22"/>
        </w:rPr>
      </w:pPr>
    </w:p>
    <w:p w:rsidR="00AF2197" w:rsidRDefault="00D24884">
      <w:pPr>
        <w:pStyle w:val="Title"/>
        <w:tabs>
          <w:tab w:val="left" w:pos="2880"/>
        </w:tabs>
        <w:spacing w:after="0" w:line="240" w:lineRule="auto"/>
        <w:ind w:left="360" w:hanging="360"/>
        <w:jc w:val="left"/>
        <w:rPr>
          <w:rFonts w:ascii="Times New Roman" w:hAnsi="Times New Roman"/>
          <w:b w:val="0"/>
          <w:sz w:val="22"/>
          <w:szCs w:val="22"/>
        </w:rPr>
      </w:pPr>
      <w:r w:rsidRPr="000D0A13">
        <w:rPr>
          <w:rFonts w:ascii="Times New Roman" w:hAnsi="Times New Roman"/>
          <w:b w:val="0"/>
          <w:sz w:val="22"/>
          <w:szCs w:val="22"/>
        </w:rPr>
        <w:t>Michael Mc</w:t>
      </w:r>
      <w:r>
        <w:rPr>
          <w:rFonts w:ascii="Times New Roman" w:hAnsi="Times New Roman"/>
          <w:b w:val="0"/>
          <w:sz w:val="22"/>
          <w:szCs w:val="22"/>
        </w:rPr>
        <w:t>C</w:t>
      </w:r>
      <w:r w:rsidRPr="000D0A13">
        <w:rPr>
          <w:rFonts w:ascii="Times New Roman" w:hAnsi="Times New Roman"/>
          <w:b w:val="0"/>
          <w:sz w:val="22"/>
          <w:szCs w:val="22"/>
        </w:rPr>
        <w:t>loskey</w:t>
      </w:r>
      <w:r>
        <w:rPr>
          <w:rFonts w:ascii="Times New Roman" w:hAnsi="Times New Roman"/>
          <w:b w:val="0"/>
          <w:sz w:val="22"/>
          <w:szCs w:val="22"/>
        </w:rPr>
        <w:tab/>
      </w:r>
      <w:r w:rsidRPr="000D0A13">
        <w:rPr>
          <w:rFonts w:ascii="Times New Roman" w:hAnsi="Times New Roman"/>
          <w:b w:val="0"/>
          <w:sz w:val="22"/>
          <w:szCs w:val="22"/>
        </w:rPr>
        <w:t>Johns Hopkins University</w:t>
      </w:r>
    </w:p>
    <w:p w:rsidR="00AF2197" w:rsidRDefault="00AF2197">
      <w:pPr>
        <w:pStyle w:val="Title"/>
        <w:tabs>
          <w:tab w:val="left" w:pos="2880"/>
        </w:tabs>
        <w:spacing w:after="0" w:line="240" w:lineRule="auto"/>
        <w:ind w:left="360" w:hanging="360"/>
        <w:jc w:val="left"/>
        <w:rPr>
          <w:rFonts w:ascii="Times New Roman" w:hAnsi="Times New Roman"/>
          <w:b w:val="0"/>
          <w:sz w:val="22"/>
          <w:szCs w:val="22"/>
        </w:rPr>
      </w:pPr>
    </w:p>
    <w:p w:rsidR="00AF2197" w:rsidRDefault="00D24884">
      <w:pPr>
        <w:pStyle w:val="Title"/>
        <w:tabs>
          <w:tab w:val="left" w:pos="2880"/>
        </w:tabs>
        <w:spacing w:after="0" w:line="240" w:lineRule="auto"/>
        <w:ind w:left="360" w:hanging="360"/>
        <w:jc w:val="left"/>
        <w:rPr>
          <w:rFonts w:ascii="Times New Roman" w:hAnsi="Times New Roman"/>
          <w:b w:val="0"/>
          <w:sz w:val="22"/>
          <w:szCs w:val="22"/>
        </w:rPr>
      </w:pPr>
      <w:r w:rsidRPr="000D0A13">
        <w:rPr>
          <w:rFonts w:ascii="Times New Roman" w:hAnsi="Times New Roman"/>
          <w:b w:val="0"/>
          <w:sz w:val="22"/>
          <w:szCs w:val="22"/>
        </w:rPr>
        <w:t xml:space="preserve">Norma </w:t>
      </w:r>
      <w:proofErr w:type="spellStart"/>
      <w:r w:rsidRPr="000D0A13">
        <w:rPr>
          <w:rFonts w:ascii="Times New Roman" w:hAnsi="Times New Roman"/>
          <w:b w:val="0"/>
          <w:sz w:val="22"/>
          <w:szCs w:val="22"/>
        </w:rPr>
        <w:t>Mota</w:t>
      </w:r>
      <w:proofErr w:type="spellEnd"/>
      <w:r w:rsidRPr="000D0A13">
        <w:rPr>
          <w:rFonts w:ascii="Times New Roman" w:hAnsi="Times New Roman"/>
          <w:b w:val="0"/>
          <w:sz w:val="22"/>
          <w:szCs w:val="22"/>
        </w:rPr>
        <w:t>-Altman</w:t>
      </w:r>
      <w:r>
        <w:rPr>
          <w:rFonts w:ascii="Times New Roman" w:hAnsi="Times New Roman"/>
          <w:b w:val="0"/>
          <w:sz w:val="22"/>
          <w:szCs w:val="22"/>
        </w:rPr>
        <w:tab/>
      </w:r>
      <w:r w:rsidRPr="000D0A13">
        <w:rPr>
          <w:rFonts w:ascii="Times New Roman" w:hAnsi="Times New Roman"/>
          <w:b w:val="0"/>
          <w:sz w:val="22"/>
          <w:szCs w:val="22"/>
        </w:rPr>
        <w:t>San Gabriel High School</w:t>
      </w:r>
      <w:r>
        <w:rPr>
          <w:rFonts w:ascii="Times New Roman" w:hAnsi="Times New Roman"/>
          <w:b w:val="0"/>
          <w:sz w:val="22"/>
          <w:szCs w:val="22"/>
        </w:rPr>
        <w:t xml:space="preserve">, </w:t>
      </w:r>
    </w:p>
    <w:p w:rsidR="00AF2197" w:rsidRDefault="00CB3EEA">
      <w:pPr>
        <w:pStyle w:val="Title"/>
        <w:tabs>
          <w:tab w:val="left" w:pos="2880"/>
        </w:tabs>
        <w:spacing w:after="0" w:line="240" w:lineRule="auto"/>
        <w:ind w:left="360" w:hanging="360"/>
        <w:jc w:val="left"/>
        <w:rPr>
          <w:rFonts w:ascii="Times New Roman" w:hAnsi="Times New Roman"/>
          <w:b w:val="0"/>
          <w:sz w:val="22"/>
          <w:szCs w:val="22"/>
        </w:rPr>
      </w:pPr>
      <w:r>
        <w:rPr>
          <w:rFonts w:ascii="Times New Roman" w:hAnsi="Times New Roman"/>
          <w:b w:val="0"/>
          <w:sz w:val="22"/>
          <w:szCs w:val="22"/>
        </w:rPr>
        <w:tab/>
      </w:r>
      <w:r>
        <w:rPr>
          <w:rFonts w:ascii="Times New Roman" w:hAnsi="Times New Roman"/>
          <w:b w:val="0"/>
          <w:sz w:val="22"/>
          <w:szCs w:val="22"/>
        </w:rPr>
        <w:tab/>
      </w:r>
      <w:r w:rsidR="00D24884" w:rsidRPr="00F17E0C">
        <w:rPr>
          <w:rFonts w:ascii="Times New Roman" w:hAnsi="Times New Roman"/>
          <w:b w:val="0"/>
          <w:sz w:val="22"/>
          <w:szCs w:val="22"/>
        </w:rPr>
        <w:t>San Gabriel, CA</w:t>
      </w:r>
      <w:r w:rsidR="00D24884" w:rsidRPr="000D0A13">
        <w:rPr>
          <w:rFonts w:ascii="Times New Roman" w:hAnsi="Times New Roman"/>
          <w:b w:val="0"/>
          <w:sz w:val="22"/>
          <w:szCs w:val="22"/>
        </w:rPr>
        <w:t xml:space="preserve"> </w:t>
      </w:r>
    </w:p>
    <w:p w:rsidR="00AF2197" w:rsidRDefault="00AF2197">
      <w:pPr>
        <w:pStyle w:val="Title"/>
        <w:tabs>
          <w:tab w:val="left" w:pos="2880"/>
        </w:tabs>
        <w:spacing w:after="0" w:line="240" w:lineRule="auto"/>
        <w:ind w:left="360" w:hanging="360"/>
        <w:jc w:val="left"/>
        <w:rPr>
          <w:rFonts w:ascii="Times New Roman" w:hAnsi="Times New Roman"/>
          <w:b w:val="0"/>
          <w:sz w:val="22"/>
          <w:szCs w:val="22"/>
        </w:rPr>
      </w:pPr>
    </w:p>
    <w:p w:rsidR="00AF2197" w:rsidRDefault="00D24884">
      <w:pPr>
        <w:pStyle w:val="Title"/>
        <w:tabs>
          <w:tab w:val="left" w:pos="2880"/>
        </w:tabs>
        <w:spacing w:after="0" w:line="240" w:lineRule="auto"/>
        <w:ind w:left="360" w:hanging="360"/>
        <w:jc w:val="left"/>
        <w:rPr>
          <w:rFonts w:ascii="Times New Roman" w:hAnsi="Times New Roman"/>
          <w:b w:val="0"/>
          <w:sz w:val="22"/>
          <w:szCs w:val="22"/>
        </w:rPr>
      </w:pPr>
      <w:r w:rsidRPr="000D0A13">
        <w:rPr>
          <w:rFonts w:ascii="Times New Roman" w:hAnsi="Times New Roman"/>
          <w:b w:val="0"/>
          <w:sz w:val="22"/>
          <w:szCs w:val="22"/>
        </w:rPr>
        <w:t>Sandra Murphy</w:t>
      </w:r>
      <w:r>
        <w:rPr>
          <w:rFonts w:ascii="Times New Roman" w:hAnsi="Times New Roman"/>
          <w:b w:val="0"/>
          <w:sz w:val="22"/>
          <w:szCs w:val="22"/>
        </w:rPr>
        <w:tab/>
      </w:r>
      <w:r w:rsidRPr="000D0A13">
        <w:rPr>
          <w:rFonts w:ascii="Times New Roman" w:hAnsi="Times New Roman"/>
          <w:b w:val="0"/>
          <w:sz w:val="22"/>
          <w:szCs w:val="22"/>
        </w:rPr>
        <w:t>University of California</w:t>
      </w:r>
      <w:r>
        <w:rPr>
          <w:rFonts w:ascii="Times New Roman" w:hAnsi="Times New Roman"/>
          <w:b w:val="0"/>
          <w:sz w:val="22"/>
          <w:szCs w:val="22"/>
        </w:rPr>
        <w:t xml:space="preserve">, </w:t>
      </w:r>
      <w:r w:rsidRPr="000D0A13">
        <w:rPr>
          <w:rFonts w:ascii="Times New Roman" w:hAnsi="Times New Roman"/>
          <w:b w:val="0"/>
          <w:sz w:val="22"/>
          <w:szCs w:val="22"/>
        </w:rPr>
        <w:t xml:space="preserve">Davis </w:t>
      </w:r>
    </w:p>
    <w:p w:rsidR="00AF2197" w:rsidRDefault="00AF2197">
      <w:pPr>
        <w:pStyle w:val="Title"/>
        <w:tabs>
          <w:tab w:val="left" w:pos="2880"/>
        </w:tabs>
        <w:spacing w:after="0" w:line="240" w:lineRule="auto"/>
        <w:ind w:left="360" w:hanging="360"/>
        <w:jc w:val="left"/>
        <w:rPr>
          <w:rFonts w:ascii="Times New Roman" w:hAnsi="Times New Roman"/>
          <w:b w:val="0"/>
          <w:sz w:val="22"/>
          <w:szCs w:val="22"/>
        </w:rPr>
      </w:pPr>
    </w:p>
    <w:p w:rsidR="00AF2197" w:rsidRDefault="00D24884">
      <w:pPr>
        <w:pStyle w:val="Title"/>
        <w:tabs>
          <w:tab w:val="left" w:pos="2880"/>
        </w:tabs>
        <w:spacing w:after="0" w:line="240" w:lineRule="auto"/>
        <w:ind w:left="360" w:hanging="360"/>
        <w:jc w:val="left"/>
        <w:rPr>
          <w:rFonts w:ascii="Times New Roman" w:hAnsi="Times New Roman"/>
          <w:b w:val="0"/>
          <w:sz w:val="22"/>
          <w:szCs w:val="22"/>
        </w:rPr>
      </w:pPr>
      <w:r w:rsidRPr="000D0A13">
        <w:rPr>
          <w:rFonts w:ascii="Times New Roman" w:hAnsi="Times New Roman"/>
          <w:b w:val="0"/>
          <w:sz w:val="22"/>
          <w:szCs w:val="22"/>
        </w:rPr>
        <w:t>Drew Sterner</w:t>
      </w:r>
      <w:r>
        <w:rPr>
          <w:rFonts w:ascii="Times New Roman" w:hAnsi="Times New Roman"/>
          <w:b w:val="0"/>
          <w:sz w:val="22"/>
          <w:szCs w:val="22"/>
        </w:rPr>
        <w:tab/>
      </w:r>
      <w:proofErr w:type="spellStart"/>
      <w:r w:rsidRPr="000D0A13">
        <w:rPr>
          <w:rFonts w:ascii="Times New Roman" w:hAnsi="Times New Roman"/>
          <w:b w:val="0"/>
          <w:sz w:val="22"/>
          <w:szCs w:val="22"/>
        </w:rPr>
        <w:t>Tamanend</w:t>
      </w:r>
      <w:proofErr w:type="spellEnd"/>
      <w:r w:rsidRPr="000D0A13">
        <w:rPr>
          <w:rFonts w:ascii="Times New Roman" w:hAnsi="Times New Roman"/>
          <w:b w:val="0"/>
          <w:sz w:val="22"/>
          <w:szCs w:val="22"/>
        </w:rPr>
        <w:t xml:space="preserve"> Middle School</w:t>
      </w:r>
      <w:r>
        <w:rPr>
          <w:rFonts w:ascii="Times New Roman" w:hAnsi="Times New Roman"/>
          <w:b w:val="0"/>
          <w:sz w:val="22"/>
          <w:szCs w:val="22"/>
        </w:rPr>
        <w:t xml:space="preserve">, </w:t>
      </w:r>
    </w:p>
    <w:p w:rsidR="00AF2197" w:rsidRDefault="00CB3EEA">
      <w:pPr>
        <w:pStyle w:val="Title"/>
        <w:tabs>
          <w:tab w:val="left" w:pos="2880"/>
        </w:tabs>
        <w:spacing w:after="0" w:line="240" w:lineRule="auto"/>
        <w:ind w:left="360" w:hanging="360"/>
        <w:jc w:val="left"/>
        <w:rPr>
          <w:rFonts w:ascii="Times New Roman" w:hAnsi="Times New Roman"/>
          <w:b w:val="0"/>
          <w:sz w:val="22"/>
          <w:szCs w:val="22"/>
        </w:rPr>
      </w:pPr>
      <w:r>
        <w:rPr>
          <w:rFonts w:ascii="Times New Roman" w:hAnsi="Times New Roman"/>
          <w:b w:val="0"/>
          <w:sz w:val="22"/>
          <w:szCs w:val="22"/>
        </w:rPr>
        <w:tab/>
      </w:r>
      <w:r>
        <w:rPr>
          <w:rFonts w:ascii="Times New Roman" w:hAnsi="Times New Roman"/>
          <w:b w:val="0"/>
          <w:sz w:val="22"/>
          <w:szCs w:val="22"/>
        </w:rPr>
        <w:tab/>
      </w:r>
      <w:r w:rsidR="00D24884" w:rsidRPr="00F17E0C">
        <w:rPr>
          <w:rFonts w:ascii="Times New Roman" w:hAnsi="Times New Roman"/>
          <w:b w:val="0"/>
          <w:sz w:val="22"/>
          <w:szCs w:val="22"/>
        </w:rPr>
        <w:t>Warrington, PA</w:t>
      </w:r>
    </w:p>
    <w:p w:rsidR="00AF2197" w:rsidRDefault="00AF2197">
      <w:pPr>
        <w:pStyle w:val="Title"/>
        <w:tabs>
          <w:tab w:val="left" w:pos="2880"/>
        </w:tabs>
        <w:spacing w:after="0" w:line="240" w:lineRule="auto"/>
        <w:ind w:left="360" w:hanging="360"/>
        <w:jc w:val="left"/>
        <w:rPr>
          <w:rFonts w:ascii="Times New Roman" w:hAnsi="Times New Roman"/>
          <w:b w:val="0"/>
          <w:sz w:val="22"/>
          <w:szCs w:val="22"/>
        </w:rPr>
      </w:pPr>
    </w:p>
    <w:p w:rsidR="00AF2197" w:rsidRDefault="00D24884">
      <w:pPr>
        <w:pStyle w:val="Title"/>
        <w:tabs>
          <w:tab w:val="left" w:pos="2880"/>
        </w:tabs>
        <w:spacing w:after="0" w:line="240" w:lineRule="auto"/>
        <w:ind w:left="360" w:hanging="360"/>
        <w:jc w:val="left"/>
        <w:rPr>
          <w:rFonts w:ascii="Times New Roman" w:hAnsi="Times New Roman"/>
          <w:b w:val="0"/>
          <w:sz w:val="22"/>
          <w:szCs w:val="22"/>
        </w:rPr>
      </w:pPr>
      <w:r w:rsidRPr="000D0A13">
        <w:rPr>
          <w:rFonts w:ascii="Times New Roman" w:hAnsi="Times New Roman"/>
          <w:b w:val="0"/>
          <w:sz w:val="22"/>
          <w:szCs w:val="22"/>
        </w:rPr>
        <w:t>Victoria Young</w:t>
      </w:r>
      <w:r>
        <w:rPr>
          <w:rFonts w:ascii="Times New Roman" w:hAnsi="Times New Roman"/>
          <w:b w:val="0"/>
          <w:sz w:val="22"/>
          <w:szCs w:val="22"/>
        </w:rPr>
        <w:tab/>
      </w:r>
      <w:r w:rsidRPr="000D0A13">
        <w:rPr>
          <w:rFonts w:ascii="Times New Roman" w:hAnsi="Times New Roman"/>
          <w:b w:val="0"/>
          <w:sz w:val="22"/>
          <w:szCs w:val="22"/>
        </w:rPr>
        <w:t>Texas Education Agency</w:t>
      </w:r>
    </w:p>
    <w:p w:rsidR="00AF2197" w:rsidRDefault="00AD5985">
      <w:pPr>
        <w:spacing w:after="0" w:line="240" w:lineRule="auto"/>
      </w:pPr>
      <w:r>
        <w:br w:type="page"/>
      </w:r>
    </w:p>
    <w:p w:rsidR="00AF2197" w:rsidRDefault="00AD5985">
      <w:pPr>
        <w:spacing w:after="0" w:line="240" w:lineRule="auto"/>
        <w:rPr>
          <w:b/>
        </w:rPr>
      </w:pPr>
      <w:r w:rsidRPr="001B299A">
        <w:rPr>
          <w:b/>
        </w:rPr>
        <w:t xml:space="preserve">NAEP </w:t>
      </w:r>
      <w:r>
        <w:rPr>
          <w:b/>
        </w:rPr>
        <w:t>Economics</w:t>
      </w:r>
      <w:r w:rsidRPr="001B299A">
        <w:rPr>
          <w:b/>
        </w:rPr>
        <w:t xml:space="preserve"> Committee </w:t>
      </w:r>
    </w:p>
    <w:p w:rsidR="00AF2197" w:rsidRDefault="00AF2197">
      <w:pPr>
        <w:spacing w:after="0" w:line="240" w:lineRule="auto"/>
        <w:rPr>
          <w:sz w:val="22"/>
          <w:szCs w:val="22"/>
        </w:rPr>
      </w:pPr>
    </w:p>
    <w:p w:rsidR="00AF2197" w:rsidRDefault="00AD5985">
      <w:pPr>
        <w:tabs>
          <w:tab w:val="left" w:pos="2880"/>
        </w:tabs>
        <w:spacing w:after="0" w:line="240" w:lineRule="auto"/>
        <w:rPr>
          <w:b/>
        </w:rPr>
      </w:pPr>
      <w:r w:rsidRPr="001B299A">
        <w:rPr>
          <w:b/>
        </w:rPr>
        <w:t>Name</w:t>
      </w:r>
      <w:r w:rsidRPr="001B299A">
        <w:rPr>
          <w:b/>
        </w:rPr>
        <w:tab/>
        <w:t>Affiliation</w:t>
      </w:r>
    </w:p>
    <w:p w:rsidR="00AF2197" w:rsidRDefault="00AD5985">
      <w:pPr>
        <w:tabs>
          <w:tab w:val="left" w:pos="2880"/>
        </w:tabs>
        <w:spacing w:after="0" w:line="240" w:lineRule="auto"/>
        <w:rPr>
          <w:sz w:val="22"/>
          <w:szCs w:val="22"/>
        </w:rPr>
      </w:pPr>
      <w:r w:rsidRPr="00167A44">
        <w:rPr>
          <w:sz w:val="22"/>
          <w:szCs w:val="22"/>
        </w:rPr>
        <w:t xml:space="preserve">Kris </w:t>
      </w:r>
      <w:proofErr w:type="spellStart"/>
      <w:r w:rsidRPr="00167A44">
        <w:rPr>
          <w:sz w:val="22"/>
          <w:szCs w:val="22"/>
        </w:rPr>
        <w:t>Bertelsen</w:t>
      </w:r>
      <w:proofErr w:type="spellEnd"/>
      <w:r w:rsidRPr="00167A44">
        <w:rPr>
          <w:sz w:val="22"/>
          <w:szCs w:val="22"/>
        </w:rPr>
        <w:tab/>
        <w:t>St. Charles High School</w:t>
      </w:r>
      <w:r w:rsidR="005E6E2F">
        <w:rPr>
          <w:sz w:val="22"/>
          <w:szCs w:val="22"/>
        </w:rPr>
        <w:t xml:space="preserve">, </w:t>
      </w:r>
    </w:p>
    <w:p w:rsidR="00AF2197" w:rsidRDefault="00CB3EEA">
      <w:pPr>
        <w:tabs>
          <w:tab w:val="left" w:pos="2880"/>
        </w:tabs>
        <w:spacing w:after="0" w:line="240" w:lineRule="auto"/>
        <w:rPr>
          <w:sz w:val="22"/>
          <w:szCs w:val="22"/>
        </w:rPr>
      </w:pPr>
      <w:r>
        <w:rPr>
          <w:sz w:val="22"/>
          <w:szCs w:val="22"/>
        </w:rPr>
        <w:tab/>
      </w:r>
      <w:r w:rsidR="005E6E2F">
        <w:rPr>
          <w:sz w:val="22"/>
          <w:szCs w:val="22"/>
        </w:rPr>
        <w:t>St. Charles, MN</w:t>
      </w:r>
    </w:p>
    <w:p w:rsidR="00AF2197" w:rsidRDefault="00AF2197">
      <w:pPr>
        <w:tabs>
          <w:tab w:val="left" w:pos="2880"/>
          <w:tab w:val="left" w:pos="4949"/>
        </w:tabs>
        <w:spacing w:after="0" w:line="240" w:lineRule="auto"/>
        <w:rPr>
          <w:sz w:val="22"/>
          <w:szCs w:val="22"/>
        </w:rPr>
      </w:pPr>
    </w:p>
    <w:p w:rsidR="00AF2197" w:rsidRDefault="00AD5985">
      <w:pPr>
        <w:pStyle w:val="FootnoteText"/>
        <w:tabs>
          <w:tab w:val="left" w:pos="2880"/>
        </w:tabs>
        <w:spacing w:after="0" w:line="240" w:lineRule="auto"/>
        <w:ind w:right="-108"/>
        <w:rPr>
          <w:sz w:val="22"/>
          <w:szCs w:val="22"/>
        </w:rPr>
      </w:pPr>
      <w:r w:rsidRPr="00167A44">
        <w:rPr>
          <w:sz w:val="22"/>
          <w:szCs w:val="22"/>
        </w:rPr>
        <w:t>Stephen Buckles</w:t>
      </w:r>
      <w:r w:rsidRPr="00167A44">
        <w:rPr>
          <w:sz w:val="22"/>
          <w:szCs w:val="22"/>
        </w:rPr>
        <w:tab/>
        <w:t>Vanderbilt University</w:t>
      </w:r>
    </w:p>
    <w:p w:rsidR="00AF2197" w:rsidRDefault="00AF2197">
      <w:pPr>
        <w:tabs>
          <w:tab w:val="left" w:pos="2880"/>
        </w:tabs>
        <w:spacing w:after="0" w:line="240" w:lineRule="auto"/>
        <w:rPr>
          <w:sz w:val="22"/>
          <w:szCs w:val="22"/>
        </w:rPr>
      </w:pPr>
    </w:p>
    <w:p w:rsidR="00AF2197" w:rsidRDefault="00AD5985">
      <w:pPr>
        <w:tabs>
          <w:tab w:val="left" w:pos="2880"/>
        </w:tabs>
        <w:spacing w:after="0" w:line="240" w:lineRule="auto"/>
        <w:rPr>
          <w:sz w:val="22"/>
          <w:szCs w:val="22"/>
        </w:rPr>
      </w:pPr>
      <w:r w:rsidRPr="00167A44">
        <w:rPr>
          <w:sz w:val="22"/>
          <w:szCs w:val="22"/>
        </w:rPr>
        <w:t>Steven L. Cobb</w:t>
      </w:r>
      <w:r w:rsidRPr="00167A44">
        <w:rPr>
          <w:sz w:val="22"/>
          <w:szCs w:val="22"/>
        </w:rPr>
        <w:tab/>
        <w:t xml:space="preserve">Center </w:t>
      </w:r>
      <w:r w:rsidR="00FC6CDB">
        <w:rPr>
          <w:sz w:val="22"/>
          <w:szCs w:val="22"/>
        </w:rPr>
        <w:t>f</w:t>
      </w:r>
      <w:r w:rsidRPr="00167A44">
        <w:rPr>
          <w:sz w:val="22"/>
          <w:szCs w:val="22"/>
        </w:rPr>
        <w:t xml:space="preserve">or Economic Education, </w:t>
      </w:r>
    </w:p>
    <w:p w:rsidR="00AF2197" w:rsidRDefault="00CB3EEA">
      <w:pPr>
        <w:tabs>
          <w:tab w:val="left" w:pos="2880"/>
        </w:tabs>
        <w:spacing w:after="0" w:line="240" w:lineRule="auto"/>
        <w:rPr>
          <w:sz w:val="22"/>
          <w:szCs w:val="22"/>
        </w:rPr>
      </w:pPr>
      <w:r>
        <w:rPr>
          <w:sz w:val="22"/>
          <w:szCs w:val="22"/>
        </w:rPr>
        <w:tab/>
      </w:r>
      <w:r w:rsidR="00AD5985" w:rsidRPr="00167A44">
        <w:rPr>
          <w:sz w:val="22"/>
          <w:szCs w:val="22"/>
        </w:rPr>
        <w:t>Denton, T</w:t>
      </w:r>
      <w:r w:rsidR="005E6E2F">
        <w:rPr>
          <w:sz w:val="22"/>
          <w:szCs w:val="22"/>
        </w:rPr>
        <w:t>X</w:t>
      </w:r>
      <w:r w:rsidR="00AD5985" w:rsidRPr="00167A44">
        <w:rPr>
          <w:sz w:val="22"/>
          <w:szCs w:val="22"/>
        </w:rPr>
        <w:t xml:space="preserve"> </w:t>
      </w:r>
    </w:p>
    <w:p w:rsidR="00AF2197" w:rsidRDefault="00AF2197">
      <w:pPr>
        <w:tabs>
          <w:tab w:val="left" w:pos="2880"/>
        </w:tabs>
        <w:spacing w:after="0" w:line="240" w:lineRule="auto"/>
        <w:rPr>
          <w:sz w:val="22"/>
          <w:szCs w:val="22"/>
        </w:rPr>
      </w:pPr>
    </w:p>
    <w:p w:rsidR="00AF2197" w:rsidRDefault="00AD5985">
      <w:pPr>
        <w:tabs>
          <w:tab w:val="left" w:pos="2880"/>
        </w:tabs>
        <w:spacing w:after="0" w:line="240" w:lineRule="auto"/>
        <w:rPr>
          <w:sz w:val="22"/>
          <w:szCs w:val="22"/>
        </w:rPr>
      </w:pPr>
      <w:r w:rsidRPr="00167A44">
        <w:rPr>
          <w:sz w:val="22"/>
          <w:szCs w:val="22"/>
        </w:rPr>
        <w:t xml:space="preserve">Jaime </w:t>
      </w:r>
      <w:proofErr w:type="spellStart"/>
      <w:r w:rsidRPr="00167A44">
        <w:rPr>
          <w:sz w:val="22"/>
          <w:szCs w:val="22"/>
        </w:rPr>
        <w:t>Festa</w:t>
      </w:r>
      <w:proofErr w:type="spellEnd"/>
      <w:r w:rsidRPr="00167A44">
        <w:rPr>
          <w:sz w:val="22"/>
          <w:szCs w:val="22"/>
        </w:rPr>
        <w:t xml:space="preserve">-Daigle </w:t>
      </w:r>
      <w:r w:rsidRPr="00167A44">
        <w:rPr>
          <w:sz w:val="22"/>
          <w:szCs w:val="22"/>
        </w:rPr>
        <w:tab/>
        <w:t>Lake Havasu High School</w:t>
      </w:r>
      <w:r w:rsidR="005E6E2F">
        <w:rPr>
          <w:sz w:val="22"/>
          <w:szCs w:val="22"/>
        </w:rPr>
        <w:t xml:space="preserve">, </w:t>
      </w:r>
    </w:p>
    <w:p w:rsidR="00AF2197" w:rsidRDefault="00CB3EEA">
      <w:pPr>
        <w:tabs>
          <w:tab w:val="left" w:pos="2880"/>
        </w:tabs>
        <w:spacing w:after="0" w:line="240" w:lineRule="auto"/>
        <w:rPr>
          <w:sz w:val="22"/>
          <w:szCs w:val="22"/>
        </w:rPr>
      </w:pPr>
      <w:r>
        <w:rPr>
          <w:sz w:val="22"/>
          <w:szCs w:val="22"/>
        </w:rPr>
        <w:tab/>
      </w:r>
      <w:r w:rsidR="005E6E2F" w:rsidRPr="00167A44">
        <w:rPr>
          <w:sz w:val="22"/>
          <w:szCs w:val="22"/>
        </w:rPr>
        <w:t>Lake Havasu</w:t>
      </w:r>
      <w:r w:rsidR="005E6E2F">
        <w:rPr>
          <w:sz w:val="22"/>
          <w:szCs w:val="22"/>
        </w:rPr>
        <w:t xml:space="preserve"> City, AZ</w:t>
      </w:r>
    </w:p>
    <w:p w:rsidR="00AF2197" w:rsidRDefault="00AF2197">
      <w:pPr>
        <w:tabs>
          <w:tab w:val="left" w:pos="2880"/>
        </w:tabs>
        <w:spacing w:after="0" w:line="240" w:lineRule="auto"/>
        <w:rPr>
          <w:caps/>
          <w:noProof/>
          <w:color w:val="000000"/>
          <w:sz w:val="22"/>
          <w:szCs w:val="22"/>
        </w:rPr>
      </w:pPr>
    </w:p>
    <w:p w:rsidR="00AF2197" w:rsidRDefault="00AD5985">
      <w:pPr>
        <w:tabs>
          <w:tab w:val="left" w:pos="2880"/>
        </w:tabs>
        <w:spacing w:after="0" w:line="240" w:lineRule="auto"/>
        <w:rPr>
          <w:caps/>
          <w:noProof/>
          <w:color w:val="000000"/>
          <w:sz w:val="22"/>
          <w:szCs w:val="22"/>
        </w:rPr>
      </w:pPr>
      <w:r w:rsidRPr="00167A44">
        <w:rPr>
          <w:noProof/>
          <w:color w:val="000000"/>
          <w:sz w:val="22"/>
          <w:szCs w:val="22"/>
        </w:rPr>
        <w:t>Julie Heath</w:t>
      </w:r>
      <w:r w:rsidRPr="00167A44">
        <w:rPr>
          <w:noProof/>
          <w:color w:val="000000"/>
          <w:sz w:val="22"/>
          <w:szCs w:val="22"/>
        </w:rPr>
        <w:tab/>
      </w:r>
      <w:r w:rsidRPr="00167A44">
        <w:rPr>
          <w:sz w:val="22"/>
          <w:szCs w:val="22"/>
        </w:rPr>
        <w:t>University Of Memphis</w:t>
      </w:r>
    </w:p>
    <w:p w:rsidR="00AF2197" w:rsidRDefault="00AF2197">
      <w:pPr>
        <w:tabs>
          <w:tab w:val="left" w:pos="2880"/>
        </w:tabs>
        <w:spacing w:after="0" w:line="240" w:lineRule="auto"/>
        <w:rPr>
          <w:sz w:val="22"/>
          <w:szCs w:val="22"/>
        </w:rPr>
      </w:pPr>
    </w:p>
    <w:p w:rsidR="00AF2197" w:rsidRDefault="00AD5985">
      <w:pPr>
        <w:tabs>
          <w:tab w:val="left" w:pos="2880"/>
        </w:tabs>
        <w:spacing w:after="0" w:line="240" w:lineRule="auto"/>
        <w:rPr>
          <w:sz w:val="22"/>
          <w:szCs w:val="22"/>
        </w:rPr>
      </w:pPr>
      <w:r w:rsidRPr="00167A44">
        <w:rPr>
          <w:sz w:val="22"/>
          <w:szCs w:val="22"/>
        </w:rPr>
        <w:t>Richard Mac</w:t>
      </w:r>
      <w:r w:rsidR="00513F02">
        <w:rPr>
          <w:sz w:val="22"/>
          <w:szCs w:val="22"/>
        </w:rPr>
        <w:t>D</w:t>
      </w:r>
      <w:r w:rsidRPr="00167A44">
        <w:rPr>
          <w:sz w:val="22"/>
          <w:szCs w:val="22"/>
        </w:rPr>
        <w:t>onald</w:t>
      </w:r>
      <w:r w:rsidRPr="00167A44">
        <w:rPr>
          <w:sz w:val="22"/>
          <w:szCs w:val="22"/>
        </w:rPr>
        <w:tab/>
        <w:t>St. Cloud State University</w:t>
      </w:r>
    </w:p>
    <w:p w:rsidR="00AF2197" w:rsidRDefault="00AF2197">
      <w:pPr>
        <w:tabs>
          <w:tab w:val="left" w:pos="2880"/>
        </w:tabs>
        <w:spacing w:after="0" w:line="240" w:lineRule="auto"/>
        <w:rPr>
          <w:sz w:val="22"/>
          <w:szCs w:val="22"/>
        </w:rPr>
      </w:pPr>
    </w:p>
    <w:p w:rsidR="00AF2197" w:rsidRDefault="00AD5985">
      <w:pPr>
        <w:tabs>
          <w:tab w:val="left" w:pos="2880"/>
        </w:tabs>
        <w:spacing w:after="0" w:line="240" w:lineRule="auto"/>
        <w:rPr>
          <w:sz w:val="22"/>
          <w:szCs w:val="22"/>
        </w:rPr>
      </w:pPr>
      <w:r w:rsidRPr="00167A44">
        <w:rPr>
          <w:sz w:val="22"/>
          <w:szCs w:val="22"/>
        </w:rPr>
        <w:t>Andrea Morgan</w:t>
      </w:r>
      <w:r w:rsidRPr="00167A44">
        <w:rPr>
          <w:sz w:val="22"/>
          <w:szCs w:val="22"/>
        </w:rPr>
        <w:tab/>
      </w:r>
      <w:r w:rsidRPr="00167A44">
        <w:rPr>
          <w:iCs/>
          <w:sz w:val="22"/>
          <w:szCs w:val="22"/>
        </w:rPr>
        <w:t xml:space="preserve">Oregon Department </w:t>
      </w:r>
      <w:r w:rsidR="005E6E2F">
        <w:rPr>
          <w:iCs/>
          <w:sz w:val="22"/>
          <w:szCs w:val="22"/>
        </w:rPr>
        <w:t>o</w:t>
      </w:r>
      <w:r w:rsidRPr="00167A44">
        <w:rPr>
          <w:iCs/>
          <w:sz w:val="22"/>
          <w:szCs w:val="22"/>
        </w:rPr>
        <w:t xml:space="preserve">f Education           </w:t>
      </w:r>
    </w:p>
    <w:p w:rsidR="00AF2197" w:rsidRDefault="00AF2197">
      <w:pPr>
        <w:pStyle w:val="Heading7"/>
        <w:tabs>
          <w:tab w:val="left" w:pos="2880"/>
        </w:tabs>
        <w:spacing w:after="0" w:line="240" w:lineRule="auto"/>
        <w:rPr>
          <w:sz w:val="22"/>
          <w:szCs w:val="22"/>
          <w:u w:val="none"/>
        </w:rPr>
      </w:pPr>
    </w:p>
    <w:p w:rsidR="00AF2197" w:rsidRDefault="00AD5985">
      <w:pPr>
        <w:pStyle w:val="Heading7"/>
        <w:tabs>
          <w:tab w:val="left" w:pos="2880"/>
        </w:tabs>
        <w:spacing w:after="0" w:line="240" w:lineRule="auto"/>
        <w:rPr>
          <w:sz w:val="22"/>
          <w:szCs w:val="22"/>
          <w:u w:val="none"/>
        </w:rPr>
      </w:pPr>
      <w:r w:rsidRPr="00167A44">
        <w:rPr>
          <w:sz w:val="22"/>
          <w:szCs w:val="22"/>
          <w:u w:val="none"/>
        </w:rPr>
        <w:t>Kevin Smith</w:t>
      </w:r>
      <w:r w:rsidRPr="00167A44">
        <w:rPr>
          <w:b/>
          <w:i/>
          <w:sz w:val="22"/>
          <w:szCs w:val="22"/>
          <w:u w:val="none"/>
        </w:rPr>
        <w:tab/>
      </w:r>
      <w:r w:rsidRPr="00167A44">
        <w:rPr>
          <w:sz w:val="22"/>
          <w:szCs w:val="22"/>
          <w:u w:val="none"/>
        </w:rPr>
        <w:t>Renaissance High School</w:t>
      </w:r>
      <w:r w:rsidR="005E6E2F">
        <w:rPr>
          <w:sz w:val="22"/>
          <w:szCs w:val="22"/>
          <w:u w:val="none"/>
        </w:rPr>
        <w:t xml:space="preserve">, </w:t>
      </w:r>
    </w:p>
    <w:p w:rsidR="00AF2197" w:rsidRDefault="00CB3EEA">
      <w:pPr>
        <w:pStyle w:val="Heading7"/>
        <w:tabs>
          <w:tab w:val="left" w:pos="2880"/>
        </w:tabs>
        <w:spacing w:after="0" w:line="240" w:lineRule="auto"/>
        <w:rPr>
          <w:sz w:val="22"/>
          <w:szCs w:val="22"/>
          <w:u w:val="none"/>
        </w:rPr>
      </w:pPr>
      <w:r>
        <w:rPr>
          <w:sz w:val="22"/>
          <w:szCs w:val="22"/>
          <w:u w:val="none"/>
        </w:rPr>
        <w:tab/>
      </w:r>
      <w:r w:rsidR="005E6E2F">
        <w:rPr>
          <w:sz w:val="22"/>
          <w:szCs w:val="22"/>
          <w:u w:val="none"/>
        </w:rPr>
        <w:t>Detroit,</w:t>
      </w:r>
      <w:r w:rsidR="004A0D6D">
        <w:rPr>
          <w:sz w:val="22"/>
          <w:szCs w:val="22"/>
          <w:u w:val="none"/>
        </w:rPr>
        <w:t xml:space="preserve"> </w:t>
      </w:r>
      <w:r w:rsidR="005E6E2F">
        <w:rPr>
          <w:sz w:val="22"/>
          <w:szCs w:val="22"/>
          <w:u w:val="none"/>
        </w:rPr>
        <w:t>MI</w:t>
      </w:r>
    </w:p>
    <w:p w:rsidR="00AF2197" w:rsidRDefault="00AF2197">
      <w:pPr>
        <w:spacing w:after="0" w:line="240" w:lineRule="auto"/>
      </w:pPr>
    </w:p>
    <w:p w:rsidR="00AF2197" w:rsidRDefault="00AD5985">
      <w:pPr>
        <w:tabs>
          <w:tab w:val="left" w:pos="2880"/>
        </w:tabs>
        <w:spacing w:after="0" w:line="240" w:lineRule="auto"/>
        <w:rPr>
          <w:sz w:val="22"/>
          <w:szCs w:val="22"/>
        </w:rPr>
      </w:pPr>
      <w:r w:rsidRPr="00167A44">
        <w:rPr>
          <w:sz w:val="22"/>
          <w:szCs w:val="22"/>
        </w:rPr>
        <w:t xml:space="preserve">William </w:t>
      </w:r>
      <w:proofErr w:type="spellStart"/>
      <w:r w:rsidRPr="00167A44">
        <w:rPr>
          <w:sz w:val="22"/>
          <w:szCs w:val="22"/>
        </w:rPr>
        <w:t>Walstad</w:t>
      </w:r>
      <w:proofErr w:type="spellEnd"/>
      <w:r w:rsidRPr="00167A44">
        <w:rPr>
          <w:sz w:val="22"/>
          <w:szCs w:val="22"/>
        </w:rPr>
        <w:tab/>
        <w:t>University Of Nebraska-Lincoln</w:t>
      </w:r>
      <w:r w:rsidRPr="00167A44">
        <w:rPr>
          <w:sz w:val="22"/>
          <w:szCs w:val="22"/>
        </w:rPr>
        <w:br/>
      </w:r>
    </w:p>
    <w:p w:rsidR="00AF2197" w:rsidRDefault="00AF2197">
      <w:pPr>
        <w:spacing w:after="0" w:line="240" w:lineRule="auto"/>
        <w:rPr>
          <w:sz w:val="22"/>
          <w:szCs w:val="22"/>
        </w:rPr>
      </w:pPr>
    </w:p>
    <w:p w:rsidR="00AF2197" w:rsidRDefault="008C638A">
      <w:pPr>
        <w:spacing w:after="0" w:line="240" w:lineRule="auto"/>
        <w:rPr>
          <w:rFonts w:cs="Arial"/>
          <w:b/>
          <w:bCs/>
          <w:kern w:val="32"/>
          <w:szCs w:val="32"/>
        </w:rPr>
      </w:pPr>
      <w:r>
        <w:br w:type="page"/>
      </w:r>
    </w:p>
    <w:p w:rsidR="00C06E27" w:rsidRDefault="00C06E27" w:rsidP="00C06E27">
      <w:pPr>
        <w:pStyle w:val="Heading1"/>
        <w:spacing w:before="0" w:after="0" w:line="240" w:lineRule="auto"/>
      </w:pPr>
      <w:bookmarkStart w:id="107" w:name="_Toc295478342"/>
      <w:bookmarkStart w:id="108" w:name="_Toc292373332"/>
      <w:r w:rsidRPr="005C72FC">
        <w:t xml:space="preserve">Appendix </w:t>
      </w:r>
      <w:r>
        <w:t>B</w:t>
      </w:r>
      <w:r w:rsidRPr="005C72FC">
        <w:t xml:space="preserve">: </w:t>
      </w:r>
      <w:r>
        <w:t xml:space="preserve">List of New </w:t>
      </w:r>
      <w:r w:rsidR="004B32CA">
        <w:t xml:space="preserve">or Revised </w:t>
      </w:r>
      <w:bookmarkEnd w:id="107"/>
      <w:r w:rsidR="004B32CA">
        <w:t xml:space="preserve">Questions </w:t>
      </w:r>
    </w:p>
    <w:p w:rsidR="00C06E27" w:rsidRDefault="00C06E27">
      <w:pPr>
        <w:spacing w:after="0" w:line="240" w:lineRule="auto"/>
        <w:rPr>
          <w:rFonts w:cs="Arial"/>
          <w:b/>
          <w:bCs/>
          <w:kern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64"/>
        <w:gridCol w:w="4500"/>
      </w:tblGrid>
      <w:tr w:rsidR="00C06E27" w:rsidRPr="00716A3F" w:rsidTr="004B32CA">
        <w:trPr>
          <w:trHeight w:val="300"/>
        </w:trPr>
        <w:tc>
          <w:tcPr>
            <w:tcW w:w="2719" w:type="pct"/>
            <w:shd w:val="clear" w:color="auto" w:fill="auto"/>
            <w:noWrap/>
            <w:vAlign w:val="bottom"/>
            <w:hideMark/>
          </w:tcPr>
          <w:p w:rsidR="00C06E27" w:rsidRPr="00716A3F" w:rsidRDefault="00B4103E" w:rsidP="00C06E27">
            <w:pPr>
              <w:spacing w:after="0" w:line="240" w:lineRule="auto"/>
              <w:rPr>
                <w:b/>
                <w:color w:val="000000"/>
                <w:sz w:val="22"/>
                <w:szCs w:val="22"/>
              </w:rPr>
            </w:pPr>
            <w:r w:rsidRPr="00B4103E">
              <w:rPr>
                <w:b/>
                <w:color w:val="000000"/>
                <w:sz w:val="22"/>
                <w:szCs w:val="22"/>
              </w:rPr>
              <w:t>2012 OMB Questionnaire Parts</w:t>
            </w:r>
          </w:p>
        </w:tc>
        <w:tc>
          <w:tcPr>
            <w:tcW w:w="2281" w:type="pct"/>
            <w:shd w:val="clear" w:color="auto" w:fill="auto"/>
            <w:noWrap/>
            <w:vAlign w:val="bottom"/>
            <w:hideMark/>
          </w:tcPr>
          <w:p w:rsidR="00C06E27" w:rsidRPr="00716A3F" w:rsidRDefault="00C06E27" w:rsidP="00C06E27">
            <w:pPr>
              <w:spacing w:after="0" w:line="240" w:lineRule="auto"/>
              <w:rPr>
                <w:color w:val="000000"/>
                <w:sz w:val="22"/>
                <w:szCs w:val="22"/>
              </w:rPr>
            </w:pPr>
          </w:p>
        </w:tc>
      </w:tr>
      <w:tr w:rsidR="00C06E27" w:rsidRPr="00716A3F" w:rsidTr="004B32CA">
        <w:trPr>
          <w:trHeight w:val="300"/>
        </w:trPr>
        <w:tc>
          <w:tcPr>
            <w:tcW w:w="2719" w:type="pct"/>
            <w:shd w:val="clear" w:color="auto" w:fill="auto"/>
            <w:noWrap/>
            <w:vAlign w:val="bottom"/>
            <w:hideMark/>
          </w:tcPr>
          <w:p w:rsidR="00C06E27" w:rsidRPr="00716A3F" w:rsidRDefault="00C06E27" w:rsidP="00C06E27">
            <w:pPr>
              <w:spacing w:after="0" w:line="240" w:lineRule="auto"/>
              <w:rPr>
                <w:color w:val="000000"/>
                <w:sz w:val="22"/>
                <w:szCs w:val="22"/>
              </w:rPr>
            </w:pPr>
          </w:p>
        </w:tc>
        <w:tc>
          <w:tcPr>
            <w:tcW w:w="2281" w:type="pct"/>
            <w:shd w:val="clear" w:color="auto" w:fill="auto"/>
            <w:noWrap/>
            <w:vAlign w:val="bottom"/>
            <w:hideMark/>
          </w:tcPr>
          <w:p w:rsidR="00C06E27" w:rsidRPr="00716A3F" w:rsidRDefault="00C06E27" w:rsidP="00C06E27">
            <w:pPr>
              <w:spacing w:after="0" w:line="240" w:lineRule="auto"/>
              <w:rPr>
                <w:color w:val="000000"/>
                <w:sz w:val="22"/>
                <w:szCs w:val="22"/>
              </w:rPr>
            </w:pPr>
          </w:p>
        </w:tc>
      </w:tr>
      <w:tr w:rsidR="00C06E27" w:rsidRPr="00716A3F" w:rsidTr="004B32CA">
        <w:trPr>
          <w:trHeight w:val="300"/>
        </w:trPr>
        <w:tc>
          <w:tcPr>
            <w:tcW w:w="2719" w:type="pct"/>
            <w:shd w:val="clear" w:color="auto" w:fill="auto"/>
            <w:noWrap/>
            <w:vAlign w:val="bottom"/>
            <w:hideMark/>
          </w:tcPr>
          <w:p w:rsidR="00C06E27" w:rsidRPr="00716A3F" w:rsidRDefault="00C06E27" w:rsidP="00C06E27">
            <w:pPr>
              <w:spacing w:after="0" w:line="240" w:lineRule="auto"/>
              <w:rPr>
                <w:b/>
                <w:bCs/>
                <w:color w:val="000000"/>
                <w:sz w:val="22"/>
                <w:szCs w:val="22"/>
              </w:rPr>
            </w:pPr>
            <w:r w:rsidRPr="00716A3F">
              <w:rPr>
                <w:b/>
                <w:bCs/>
                <w:color w:val="000000"/>
                <w:sz w:val="22"/>
                <w:szCs w:val="22"/>
              </w:rPr>
              <w:t xml:space="preserve">Part 1-Student Pilot </w:t>
            </w:r>
            <w:r w:rsidR="00CD0E1E">
              <w:rPr>
                <w:b/>
                <w:bCs/>
                <w:color w:val="000000"/>
                <w:sz w:val="22"/>
                <w:szCs w:val="22"/>
              </w:rPr>
              <w:t xml:space="preserve">Background </w:t>
            </w:r>
            <w:r w:rsidRPr="00716A3F">
              <w:rPr>
                <w:b/>
                <w:bCs/>
                <w:color w:val="000000"/>
                <w:sz w:val="22"/>
                <w:szCs w:val="22"/>
              </w:rPr>
              <w:t>Question</w:t>
            </w:r>
            <w:r w:rsidR="004B32CA">
              <w:rPr>
                <w:b/>
                <w:bCs/>
                <w:color w:val="000000"/>
                <w:sz w:val="22"/>
                <w:szCs w:val="22"/>
              </w:rPr>
              <w:t>naire</w:t>
            </w:r>
            <w:r w:rsidRPr="00716A3F">
              <w:rPr>
                <w:b/>
                <w:bCs/>
                <w:color w:val="000000"/>
                <w:sz w:val="22"/>
                <w:szCs w:val="22"/>
              </w:rPr>
              <w:t>s</w:t>
            </w:r>
          </w:p>
        </w:tc>
        <w:tc>
          <w:tcPr>
            <w:tcW w:w="2281" w:type="pct"/>
            <w:shd w:val="clear" w:color="auto" w:fill="auto"/>
            <w:noWrap/>
            <w:vAlign w:val="bottom"/>
            <w:hideMark/>
          </w:tcPr>
          <w:p w:rsidR="00C06E27" w:rsidRPr="00716A3F" w:rsidRDefault="00C06E27" w:rsidP="00C06E27">
            <w:pPr>
              <w:spacing w:after="0" w:line="240" w:lineRule="auto"/>
              <w:rPr>
                <w:b/>
                <w:bCs/>
                <w:color w:val="000000"/>
                <w:sz w:val="22"/>
                <w:szCs w:val="22"/>
              </w:rPr>
            </w:pPr>
            <w:r w:rsidRPr="00716A3F">
              <w:rPr>
                <w:b/>
                <w:bCs/>
                <w:color w:val="000000"/>
                <w:sz w:val="22"/>
                <w:szCs w:val="22"/>
              </w:rPr>
              <w:t>New</w:t>
            </w:r>
            <w:r w:rsidR="004B32CA">
              <w:rPr>
                <w:b/>
                <w:bCs/>
                <w:color w:val="000000"/>
                <w:sz w:val="22"/>
                <w:szCs w:val="22"/>
              </w:rPr>
              <w:t xml:space="preserve"> or Revised</w:t>
            </w:r>
            <w:r w:rsidRPr="00716A3F">
              <w:rPr>
                <w:b/>
                <w:bCs/>
                <w:color w:val="000000"/>
                <w:sz w:val="22"/>
                <w:szCs w:val="22"/>
              </w:rPr>
              <w:t xml:space="preserve"> Questions</w:t>
            </w:r>
          </w:p>
        </w:tc>
      </w:tr>
      <w:tr w:rsidR="00C06E27" w:rsidRPr="00716A3F" w:rsidTr="004B32CA">
        <w:trPr>
          <w:trHeight w:val="300"/>
        </w:trPr>
        <w:tc>
          <w:tcPr>
            <w:tcW w:w="2719" w:type="pct"/>
            <w:shd w:val="clear" w:color="auto" w:fill="auto"/>
            <w:noWrap/>
            <w:vAlign w:val="bottom"/>
            <w:hideMark/>
          </w:tcPr>
          <w:p w:rsidR="00C06E27" w:rsidRPr="00716A3F" w:rsidRDefault="00C06E27" w:rsidP="00C06E27">
            <w:pPr>
              <w:spacing w:after="0" w:line="240" w:lineRule="auto"/>
              <w:rPr>
                <w:color w:val="000000"/>
                <w:sz w:val="22"/>
                <w:szCs w:val="22"/>
              </w:rPr>
            </w:pPr>
            <w:r w:rsidRPr="00716A3F">
              <w:rPr>
                <w:color w:val="000000"/>
                <w:sz w:val="22"/>
                <w:szCs w:val="22"/>
              </w:rPr>
              <w:t>Part 1a-Student Grade 4 Core</w:t>
            </w:r>
            <w:r w:rsidR="00716A3F">
              <w:rPr>
                <w:color w:val="000000"/>
                <w:sz w:val="22"/>
                <w:szCs w:val="22"/>
              </w:rPr>
              <w:t xml:space="preserve"> </w:t>
            </w:r>
            <w:r w:rsidRPr="00716A3F">
              <w:rPr>
                <w:color w:val="000000"/>
                <w:sz w:val="22"/>
                <w:szCs w:val="22"/>
              </w:rPr>
              <w:t>+</w:t>
            </w:r>
            <w:r w:rsidR="00716A3F">
              <w:rPr>
                <w:color w:val="000000"/>
                <w:sz w:val="22"/>
                <w:szCs w:val="22"/>
              </w:rPr>
              <w:t xml:space="preserve"> </w:t>
            </w:r>
            <w:r w:rsidRPr="00716A3F">
              <w:rPr>
                <w:color w:val="000000"/>
                <w:sz w:val="22"/>
                <w:szCs w:val="22"/>
              </w:rPr>
              <w:t>Writing</w:t>
            </w:r>
          </w:p>
        </w:tc>
        <w:tc>
          <w:tcPr>
            <w:tcW w:w="2281" w:type="pct"/>
            <w:shd w:val="clear" w:color="auto" w:fill="auto"/>
            <w:noWrap/>
            <w:vAlign w:val="bottom"/>
            <w:hideMark/>
          </w:tcPr>
          <w:p w:rsidR="00C06E27" w:rsidRPr="00716A3F" w:rsidRDefault="00C06E27" w:rsidP="00C06E27">
            <w:pPr>
              <w:spacing w:after="0" w:line="240" w:lineRule="auto"/>
              <w:rPr>
                <w:color w:val="000000"/>
                <w:sz w:val="22"/>
                <w:szCs w:val="22"/>
              </w:rPr>
            </w:pPr>
            <w:r w:rsidRPr="00716A3F">
              <w:rPr>
                <w:color w:val="000000"/>
                <w:sz w:val="22"/>
                <w:szCs w:val="22"/>
              </w:rPr>
              <w:t>Section 3- all new (</w:t>
            </w:r>
            <w:proofErr w:type="spellStart"/>
            <w:r w:rsidRPr="00716A3F">
              <w:rPr>
                <w:color w:val="000000"/>
                <w:sz w:val="22"/>
                <w:szCs w:val="22"/>
              </w:rPr>
              <w:t>cba</w:t>
            </w:r>
            <w:proofErr w:type="spellEnd"/>
            <w:r w:rsidRPr="00716A3F">
              <w:rPr>
                <w:color w:val="000000"/>
                <w:sz w:val="22"/>
                <w:szCs w:val="22"/>
              </w:rPr>
              <w:t xml:space="preserve">-delivered) </w:t>
            </w:r>
          </w:p>
        </w:tc>
      </w:tr>
      <w:tr w:rsidR="00C06E27" w:rsidRPr="00716A3F" w:rsidTr="004B32CA">
        <w:trPr>
          <w:trHeight w:val="300"/>
        </w:trPr>
        <w:tc>
          <w:tcPr>
            <w:tcW w:w="2719" w:type="pct"/>
            <w:shd w:val="clear" w:color="auto" w:fill="auto"/>
            <w:noWrap/>
            <w:vAlign w:val="bottom"/>
            <w:hideMark/>
          </w:tcPr>
          <w:p w:rsidR="00C06E27" w:rsidRPr="00716A3F" w:rsidRDefault="00C06E27" w:rsidP="00C06E27">
            <w:pPr>
              <w:spacing w:after="0" w:line="240" w:lineRule="auto"/>
              <w:rPr>
                <w:color w:val="000000"/>
                <w:sz w:val="22"/>
                <w:szCs w:val="22"/>
              </w:rPr>
            </w:pPr>
          </w:p>
        </w:tc>
        <w:tc>
          <w:tcPr>
            <w:tcW w:w="2281" w:type="pct"/>
            <w:shd w:val="clear" w:color="auto" w:fill="auto"/>
            <w:noWrap/>
            <w:vAlign w:val="bottom"/>
            <w:hideMark/>
          </w:tcPr>
          <w:p w:rsidR="00C06E27" w:rsidRPr="00716A3F" w:rsidRDefault="00C06E27" w:rsidP="00C06E27">
            <w:pPr>
              <w:spacing w:after="0" w:line="240" w:lineRule="auto"/>
              <w:rPr>
                <w:color w:val="000000"/>
                <w:sz w:val="22"/>
                <w:szCs w:val="22"/>
              </w:rPr>
            </w:pPr>
            <w:r w:rsidRPr="00716A3F">
              <w:rPr>
                <w:color w:val="000000"/>
                <w:sz w:val="22"/>
                <w:szCs w:val="22"/>
              </w:rPr>
              <w:t>Section 4- all new (</w:t>
            </w:r>
            <w:proofErr w:type="spellStart"/>
            <w:r w:rsidRPr="00716A3F">
              <w:rPr>
                <w:color w:val="000000"/>
                <w:sz w:val="22"/>
                <w:szCs w:val="22"/>
              </w:rPr>
              <w:t>cba</w:t>
            </w:r>
            <w:proofErr w:type="spellEnd"/>
            <w:r w:rsidRPr="00716A3F">
              <w:rPr>
                <w:color w:val="000000"/>
                <w:sz w:val="22"/>
                <w:szCs w:val="22"/>
              </w:rPr>
              <w:t>-delivered)</w:t>
            </w:r>
          </w:p>
        </w:tc>
      </w:tr>
      <w:tr w:rsidR="00C06E27" w:rsidRPr="00716A3F" w:rsidTr="004B32CA">
        <w:trPr>
          <w:trHeight w:val="300"/>
        </w:trPr>
        <w:tc>
          <w:tcPr>
            <w:tcW w:w="2719" w:type="pct"/>
            <w:shd w:val="clear" w:color="auto" w:fill="auto"/>
            <w:noWrap/>
            <w:vAlign w:val="bottom"/>
            <w:hideMark/>
          </w:tcPr>
          <w:p w:rsidR="00C06E27" w:rsidRPr="00716A3F" w:rsidRDefault="00C06E27" w:rsidP="00C06E27">
            <w:pPr>
              <w:spacing w:after="0" w:line="240" w:lineRule="auto"/>
              <w:rPr>
                <w:color w:val="000000"/>
                <w:sz w:val="22"/>
                <w:szCs w:val="22"/>
              </w:rPr>
            </w:pPr>
          </w:p>
        </w:tc>
        <w:tc>
          <w:tcPr>
            <w:tcW w:w="2281" w:type="pct"/>
            <w:shd w:val="clear" w:color="auto" w:fill="auto"/>
            <w:noWrap/>
            <w:vAlign w:val="bottom"/>
            <w:hideMark/>
          </w:tcPr>
          <w:p w:rsidR="00C06E27" w:rsidRPr="00716A3F" w:rsidRDefault="00C06E27" w:rsidP="00C06E27">
            <w:pPr>
              <w:spacing w:after="0" w:line="240" w:lineRule="auto"/>
              <w:rPr>
                <w:color w:val="000000"/>
                <w:sz w:val="22"/>
                <w:szCs w:val="22"/>
              </w:rPr>
            </w:pPr>
          </w:p>
        </w:tc>
      </w:tr>
      <w:tr w:rsidR="00C06E27" w:rsidRPr="00716A3F" w:rsidTr="004B32CA">
        <w:trPr>
          <w:trHeight w:val="300"/>
        </w:trPr>
        <w:tc>
          <w:tcPr>
            <w:tcW w:w="2719" w:type="pct"/>
            <w:shd w:val="clear" w:color="auto" w:fill="auto"/>
            <w:noWrap/>
            <w:vAlign w:val="bottom"/>
            <w:hideMark/>
          </w:tcPr>
          <w:p w:rsidR="00C06E27" w:rsidRPr="00716A3F" w:rsidRDefault="00C06E27" w:rsidP="00C06E27">
            <w:pPr>
              <w:spacing w:after="0" w:line="240" w:lineRule="auto"/>
              <w:rPr>
                <w:color w:val="000000"/>
                <w:sz w:val="22"/>
                <w:szCs w:val="22"/>
              </w:rPr>
            </w:pPr>
            <w:r w:rsidRPr="00716A3F">
              <w:rPr>
                <w:color w:val="000000"/>
                <w:sz w:val="22"/>
                <w:szCs w:val="22"/>
              </w:rPr>
              <w:t>Part 1b-Student Grade 4 Core</w:t>
            </w:r>
            <w:r w:rsidR="00716A3F">
              <w:rPr>
                <w:color w:val="000000"/>
                <w:sz w:val="22"/>
                <w:szCs w:val="22"/>
              </w:rPr>
              <w:t xml:space="preserve"> </w:t>
            </w:r>
            <w:r w:rsidRPr="00716A3F">
              <w:rPr>
                <w:color w:val="000000"/>
                <w:sz w:val="22"/>
                <w:szCs w:val="22"/>
              </w:rPr>
              <w:t>+</w:t>
            </w:r>
            <w:r w:rsidR="00716A3F">
              <w:rPr>
                <w:color w:val="000000"/>
                <w:sz w:val="22"/>
                <w:szCs w:val="22"/>
              </w:rPr>
              <w:t xml:space="preserve"> </w:t>
            </w:r>
            <w:r w:rsidRPr="00716A3F">
              <w:rPr>
                <w:color w:val="000000"/>
                <w:sz w:val="22"/>
                <w:szCs w:val="22"/>
              </w:rPr>
              <w:t>Mathematics</w:t>
            </w:r>
          </w:p>
        </w:tc>
        <w:tc>
          <w:tcPr>
            <w:tcW w:w="2281" w:type="pct"/>
            <w:shd w:val="clear" w:color="auto" w:fill="auto"/>
            <w:noWrap/>
            <w:vAlign w:val="bottom"/>
            <w:hideMark/>
          </w:tcPr>
          <w:p w:rsidR="00C06E27" w:rsidRPr="00716A3F" w:rsidRDefault="00C06E27" w:rsidP="00C06E27">
            <w:pPr>
              <w:spacing w:after="0" w:line="240" w:lineRule="auto"/>
              <w:rPr>
                <w:color w:val="000000"/>
                <w:sz w:val="22"/>
                <w:szCs w:val="22"/>
              </w:rPr>
            </w:pPr>
            <w:r w:rsidRPr="00716A3F">
              <w:rPr>
                <w:color w:val="000000"/>
                <w:sz w:val="22"/>
                <w:szCs w:val="22"/>
              </w:rPr>
              <w:t>Section 3- no new questions</w:t>
            </w:r>
          </w:p>
        </w:tc>
      </w:tr>
      <w:tr w:rsidR="00C06E27" w:rsidRPr="00716A3F" w:rsidTr="004B32CA">
        <w:trPr>
          <w:trHeight w:val="300"/>
        </w:trPr>
        <w:tc>
          <w:tcPr>
            <w:tcW w:w="2719" w:type="pct"/>
            <w:shd w:val="clear" w:color="auto" w:fill="auto"/>
            <w:noWrap/>
            <w:vAlign w:val="bottom"/>
            <w:hideMark/>
          </w:tcPr>
          <w:p w:rsidR="00C06E27" w:rsidRPr="00716A3F" w:rsidRDefault="00C06E27" w:rsidP="00C06E27">
            <w:pPr>
              <w:spacing w:after="0" w:line="240" w:lineRule="auto"/>
              <w:rPr>
                <w:color w:val="000000"/>
                <w:sz w:val="22"/>
                <w:szCs w:val="22"/>
              </w:rPr>
            </w:pPr>
          </w:p>
        </w:tc>
        <w:tc>
          <w:tcPr>
            <w:tcW w:w="2281" w:type="pct"/>
            <w:shd w:val="clear" w:color="auto" w:fill="auto"/>
            <w:noWrap/>
            <w:vAlign w:val="bottom"/>
            <w:hideMark/>
          </w:tcPr>
          <w:p w:rsidR="00C06E27" w:rsidRPr="00716A3F" w:rsidRDefault="00C06E27" w:rsidP="00C06E27">
            <w:pPr>
              <w:spacing w:after="0" w:line="240" w:lineRule="auto"/>
              <w:rPr>
                <w:color w:val="000000"/>
                <w:sz w:val="22"/>
                <w:szCs w:val="22"/>
              </w:rPr>
            </w:pPr>
            <w:r w:rsidRPr="00716A3F">
              <w:rPr>
                <w:color w:val="000000"/>
                <w:sz w:val="22"/>
                <w:szCs w:val="22"/>
              </w:rPr>
              <w:t>Section 4- no new questions</w:t>
            </w:r>
          </w:p>
        </w:tc>
      </w:tr>
      <w:tr w:rsidR="00C06E27" w:rsidRPr="00716A3F" w:rsidTr="004B32CA">
        <w:trPr>
          <w:trHeight w:val="300"/>
        </w:trPr>
        <w:tc>
          <w:tcPr>
            <w:tcW w:w="2719" w:type="pct"/>
            <w:shd w:val="clear" w:color="auto" w:fill="auto"/>
            <w:noWrap/>
            <w:vAlign w:val="bottom"/>
            <w:hideMark/>
          </w:tcPr>
          <w:p w:rsidR="00C06E27" w:rsidRPr="00716A3F" w:rsidRDefault="00C06E27" w:rsidP="00C06E27">
            <w:pPr>
              <w:spacing w:after="0" w:line="240" w:lineRule="auto"/>
              <w:rPr>
                <w:color w:val="000000"/>
                <w:sz w:val="22"/>
                <w:szCs w:val="22"/>
              </w:rPr>
            </w:pPr>
          </w:p>
        </w:tc>
        <w:tc>
          <w:tcPr>
            <w:tcW w:w="2281" w:type="pct"/>
            <w:shd w:val="clear" w:color="auto" w:fill="auto"/>
            <w:noWrap/>
            <w:vAlign w:val="bottom"/>
            <w:hideMark/>
          </w:tcPr>
          <w:p w:rsidR="00C06E27" w:rsidRPr="00716A3F" w:rsidRDefault="00C06E27" w:rsidP="00C06E27">
            <w:pPr>
              <w:spacing w:after="0" w:line="240" w:lineRule="auto"/>
              <w:rPr>
                <w:color w:val="000000"/>
                <w:sz w:val="22"/>
                <w:szCs w:val="22"/>
              </w:rPr>
            </w:pPr>
          </w:p>
        </w:tc>
      </w:tr>
      <w:tr w:rsidR="00C06E27" w:rsidRPr="00716A3F" w:rsidTr="004B32CA">
        <w:trPr>
          <w:trHeight w:val="300"/>
        </w:trPr>
        <w:tc>
          <w:tcPr>
            <w:tcW w:w="2719" w:type="pct"/>
            <w:shd w:val="clear" w:color="auto" w:fill="auto"/>
            <w:noWrap/>
            <w:vAlign w:val="bottom"/>
            <w:hideMark/>
          </w:tcPr>
          <w:p w:rsidR="00C06E27" w:rsidRPr="00716A3F" w:rsidRDefault="00C06E27" w:rsidP="00C06E27">
            <w:pPr>
              <w:spacing w:after="0" w:line="240" w:lineRule="auto"/>
              <w:rPr>
                <w:color w:val="000000"/>
                <w:sz w:val="22"/>
                <w:szCs w:val="22"/>
              </w:rPr>
            </w:pPr>
            <w:r w:rsidRPr="00716A3F">
              <w:rPr>
                <w:color w:val="000000"/>
                <w:sz w:val="22"/>
                <w:szCs w:val="22"/>
              </w:rPr>
              <w:t>Part 1c-Student Grade 8</w:t>
            </w:r>
          </w:p>
        </w:tc>
        <w:tc>
          <w:tcPr>
            <w:tcW w:w="2281" w:type="pct"/>
            <w:shd w:val="clear" w:color="auto" w:fill="auto"/>
            <w:noWrap/>
            <w:vAlign w:val="bottom"/>
            <w:hideMark/>
          </w:tcPr>
          <w:p w:rsidR="00C06E27" w:rsidRPr="00716A3F" w:rsidRDefault="00C06E27" w:rsidP="00C06E27">
            <w:pPr>
              <w:spacing w:after="0" w:line="240" w:lineRule="auto"/>
              <w:rPr>
                <w:color w:val="000000"/>
                <w:sz w:val="22"/>
                <w:szCs w:val="22"/>
              </w:rPr>
            </w:pPr>
            <w:r w:rsidRPr="00716A3F">
              <w:rPr>
                <w:color w:val="000000"/>
                <w:sz w:val="22"/>
                <w:szCs w:val="22"/>
              </w:rPr>
              <w:t>Section 3- all new except questions 1 &amp;2.</w:t>
            </w:r>
          </w:p>
        </w:tc>
      </w:tr>
      <w:tr w:rsidR="00C06E27" w:rsidRPr="00716A3F" w:rsidTr="004B32CA">
        <w:trPr>
          <w:trHeight w:val="300"/>
        </w:trPr>
        <w:tc>
          <w:tcPr>
            <w:tcW w:w="2719" w:type="pct"/>
            <w:shd w:val="clear" w:color="auto" w:fill="auto"/>
            <w:noWrap/>
            <w:vAlign w:val="bottom"/>
            <w:hideMark/>
          </w:tcPr>
          <w:p w:rsidR="00C06E27" w:rsidRPr="00716A3F" w:rsidRDefault="00C06E27" w:rsidP="00C06E27">
            <w:pPr>
              <w:spacing w:after="0" w:line="240" w:lineRule="auto"/>
              <w:rPr>
                <w:color w:val="000000"/>
                <w:sz w:val="22"/>
                <w:szCs w:val="22"/>
              </w:rPr>
            </w:pPr>
          </w:p>
        </w:tc>
        <w:tc>
          <w:tcPr>
            <w:tcW w:w="2281" w:type="pct"/>
            <w:shd w:val="clear" w:color="auto" w:fill="auto"/>
            <w:noWrap/>
            <w:vAlign w:val="bottom"/>
            <w:hideMark/>
          </w:tcPr>
          <w:p w:rsidR="00C06E27" w:rsidRPr="00716A3F" w:rsidRDefault="00C06E27" w:rsidP="00C06E27">
            <w:pPr>
              <w:spacing w:after="0" w:line="240" w:lineRule="auto"/>
              <w:rPr>
                <w:color w:val="000000"/>
                <w:sz w:val="22"/>
                <w:szCs w:val="22"/>
              </w:rPr>
            </w:pPr>
          </w:p>
        </w:tc>
      </w:tr>
      <w:tr w:rsidR="00C06E27" w:rsidRPr="00716A3F" w:rsidTr="004B32CA">
        <w:trPr>
          <w:trHeight w:val="300"/>
        </w:trPr>
        <w:tc>
          <w:tcPr>
            <w:tcW w:w="2719" w:type="pct"/>
            <w:shd w:val="clear" w:color="auto" w:fill="auto"/>
            <w:noWrap/>
            <w:vAlign w:val="bottom"/>
            <w:hideMark/>
          </w:tcPr>
          <w:p w:rsidR="00C06E27" w:rsidRPr="00716A3F" w:rsidRDefault="00C06E27" w:rsidP="00C06E27">
            <w:pPr>
              <w:spacing w:after="0" w:line="240" w:lineRule="auto"/>
              <w:rPr>
                <w:color w:val="000000"/>
                <w:sz w:val="22"/>
                <w:szCs w:val="22"/>
              </w:rPr>
            </w:pPr>
            <w:r w:rsidRPr="00716A3F">
              <w:rPr>
                <w:color w:val="000000"/>
                <w:sz w:val="22"/>
                <w:szCs w:val="22"/>
              </w:rPr>
              <w:t>Part 1d-Student Grade 12 + Mathematics</w:t>
            </w:r>
          </w:p>
        </w:tc>
        <w:tc>
          <w:tcPr>
            <w:tcW w:w="2281" w:type="pct"/>
            <w:shd w:val="clear" w:color="auto" w:fill="auto"/>
            <w:noWrap/>
            <w:vAlign w:val="bottom"/>
            <w:hideMark/>
          </w:tcPr>
          <w:p w:rsidR="00C06E27" w:rsidRPr="00716A3F" w:rsidRDefault="00C06E27" w:rsidP="00C06E27">
            <w:pPr>
              <w:spacing w:after="0" w:line="240" w:lineRule="auto"/>
              <w:rPr>
                <w:color w:val="000000"/>
                <w:sz w:val="22"/>
                <w:szCs w:val="22"/>
              </w:rPr>
            </w:pPr>
            <w:r w:rsidRPr="00716A3F">
              <w:rPr>
                <w:color w:val="000000"/>
                <w:sz w:val="22"/>
                <w:szCs w:val="22"/>
              </w:rPr>
              <w:t>Section 3- all new except questions 1 &amp;2.</w:t>
            </w:r>
          </w:p>
        </w:tc>
      </w:tr>
      <w:tr w:rsidR="00C06E27" w:rsidRPr="00716A3F" w:rsidTr="004B32CA">
        <w:trPr>
          <w:trHeight w:val="300"/>
        </w:trPr>
        <w:tc>
          <w:tcPr>
            <w:tcW w:w="2719" w:type="pct"/>
            <w:shd w:val="clear" w:color="auto" w:fill="auto"/>
            <w:noWrap/>
            <w:vAlign w:val="bottom"/>
            <w:hideMark/>
          </w:tcPr>
          <w:p w:rsidR="00C06E27" w:rsidRPr="00716A3F" w:rsidRDefault="00C06E27" w:rsidP="00C06E27">
            <w:pPr>
              <w:spacing w:after="0" w:line="240" w:lineRule="auto"/>
              <w:rPr>
                <w:color w:val="000000"/>
                <w:sz w:val="22"/>
                <w:szCs w:val="22"/>
              </w:rPr>
            </w:pPr>
          </w:p>
        </w:tc>
        <w:tc>
          <w:tcPr>
            <w:tcW w:w="2281" w:type="pct"/>
            <w:shd w:val="clear" w:color="auto" w:fill="auto"/>
            <w:noWrap/>
            <w:vAlign w:val="bottom"/>
            <w:hideMark/>
          </w:tcPr>
          <w:p w:rsidR="00C06E27" w:rsidRPr="00716A3F" w:rsidRDefault="00C06E27" w:rsidP="00C06E27">
            <w:pPr>
              <w:spacing w:after="0" w:line="240" w:lineRule="auto"/>
              <w:rPr>
                <w:color w:val="000000"/>
                <w:sz w:val="22"/>
                <w:szCs w:val="22"/>
              </w:rPr>
            </w:pPr>
            <w:r w:rsidRPr="00716A3F">
              <w:rPr>
                <w:color w:val="000000"/>
                <w:sz w:val="22"/>
                <w:szCs w:val="22"/>
              </w:rPr>
              <w:t xml:space="preserve">Section 4- 1h,1j,1k,1l,o,1p; 2,3,6c,9e,12,13a-f,14,18 </w:t>
            </w:r>
          </w:p>
        </w:tc>
      </w:tr>
      <w:tr w:rsidR="00C06E27" w:rsidRPr="00716A3F" w:rsidTr="004B32CA">
        <w:trPr>
          <w:trHeight w:val="300"/>
        </w:trPr>
        <w:tc>
          <w:tcPr>
            <w:tcW w:w="2719" w:type="pct"/>
            <w:shd w:val="clear" w:color="auto" w:fill="auto"/>
            <w:noWrap/>
            <w:vAlign w:val="bottom"/>
            <w:hideMark/>
          </w:tcPr>
          <w:p w:rsidR="00C06E27" w:rsidRPr="00716A3F" w:rsidRDefault="00C06E27" w:rsidP="00C06E27">
            <w:pPr>
              <w:spacing w:after="0" w:line="240" w:lineRule="auto"/>
              <w:rPr>
                <w:color w:val="000000"/>
                <w:sz w:val="22"/>
                <w:szCs w:val="22"/>
              </w:rPr>
            </w:pPr>
          </w:p>
        </w:tc>
        <w:tc>
          <w:tcPr>
            <w:tcW w:w="2281" w:type="pct"/>
            <w:shd w:val="clear" w:color="auto" w:fill="auto"/>
            <w:noWrap/>
            <w:vAlign w:val="bottom"/>
            <w:hideMark/>
          </w:tcPr>
          <w:p w:rsidR="00C06E27" w:rsidRPr="00716A3F" w:rsidRDefault="00C06E27" w:rsidP="00C06E27">
            <w:pPr>
              <w:spacing w:after="0" w:line="240" w:lineRule="auto"/>
              <w:rPr>
                <w:color w:val="000000"/>
                <w:sz w:val="22"/>
                <w:szCs w:val="22"/>
              </w:rPr>
            </w:pPr>
          </w:p>
        </w:tc>
      </w:tr>
      <w:tr w:rsidR="00C06E27" w:rsidRPr="00716A3F" w:rsidTr="004B32CA">
        <w:trPr>
          <w:trHeight w:val="300"/>
        </w:trPr>
        <w:tc>
          <w:tcPr>
            <w:tcW w:w="2719" w:type="pct"/>
            <w:shd w:val="clear" w:color="auto" w:fill="auto"/>
            <w:noWrap/>
            <w:vAlign w:val="bottom"/>
            <w:hideMark/>
          </w:tcPr>
          <w:p w:rsidR="00C06E27" w:rsidRPr="00716A3F" w:rsidRDefault="00C06E27" w:rsidP="00C06E27">
            <w:pPr>
              <w:spacing w:after="0" w:line="240" w:lineRule="auto"/>
              <w:rPr>
                <w:color w:val="000000"/>
                <w:sz w:val="22"/>
                <w:szCs w:val="22"/>
              </w:rPr>
            </w:pPr>
            <w:r w:rsidRPr="00716A3F">
              <w:rPr>
                <w:color w:val="000000"/>
                <w:sz w:val="22"/>
                <w:szCs w:val="22"/>
              </w:rPr>
              <w:t>Part 1e-Student Grade 12 + Reading</w:t>
            </w:r>
          </w:p>
        </w:tc>
        <w:tc>
          <w:tcPr>
            <w:tcW w:w="2281" w:type="pct"/>
            <w:shd w:val="clear" w:color="auto" w:fill="auto"/>
            <w:noWrap/>
            <w:vAlign w:val="bottom"/>
            <w:hideMark/>
          </w:tcPr>
          <w:p w:rsidR="00C06E27" w:rsidRPr="00716A3F" w:rsidRDefault="00C06E27" w:rsidP="00C06E27">
            <w:pPr>
              <w:spacing w:after="0" w:line="240" w:lineRule="auto"/>
              <w:rPr>
                <w:color w:val="000000"/>
                <w:sz w:val="22"/>
                <w:szCs w:val="22"/>
              </w:rPr>
            </w:pPr>
            <w:r w:rsidRPr="00716A3F">
              <w:rPr>
                <w:color w:val="000000"/>
                <w:sz w:val="22"/>
                <w:szCs w:val="22"/>
              </w:rPr>
              <w:t>Section 3- all new except questions 1 &amp;2.</w:t>
            </w:r>
          </w:p>
        </w:tc>
      </w:tr>
      <w:tr w:rsidR="00C06E27" w:rsidRPr="00716A3F" w:rsidTr="004B32CA">
        <w:trPr>
          <w:trHeight w:val="300"/>
        </w:trPr>
        <w:tc>
          <w:tcPr>
            <w:tcW w:w="2719" w:type="pct"/>
            <w:shd w:val="clear" w:color="auto" w:fill="auto"/>
            <w:noWrap/>
            <w:vAlign w:val="bottom"/>
            <w:hideMark/>
          </w:tcPr>
          <w:p w:rsidR="00C06E27" w:rsidRPr="00716A3F" w:rsidRDefault="00C06E27" w:rsidP="00C06E27">
            <w:pPr>
              <w:spacing w:after="0" w:line="240" w:lineRule="auto"/>
              <w:rPr>
                <w:color w:val="000000"/>
                <w:sz w:val="22"/>
                <w:szCs w:val="22"/>
              </w:rPr>
            </w:pPr>
          </w:p>
        </w:tc>
        <w:tc>
          <w:tcPr>
            <w:tcW w:w="2281" w:type="pct"/>
            <w:shd w:val="clear" w:color="auto" w:fill="auto"/>
            <w:noWrap/>
            <w:vAlign w:val="bottom"/>
            <w:hideMark/>
          </w:tcPr>
          <w:p w:rsidR="00C06E27" w:rsidRPr="00716A3F" w:rsidRDefault="00C06E27" w:rsidP="00C06E27">
            <w:pPr>
              <w:spacing w:after="0" w:line="240" w:lineRule="auto"/>
              <w:rPr>
                <w:color w:val="000000"/>
                <w:sz w:val="22"/>
                <w:szCs w:val="22"/>
              </w:rPr>
            </w:pPr>
            <w:r w:rsidRPr="00716A3F">
              <w:rPr>
                <w:color w:val="000000"/>
                <w:sz w:val="22"/>
                <w:szCs w:val="22"/>
              </w:rPr>
              <w:t>Section 4- 1c,4,5e,5g,6d-g,7c,7d,7h,8,9.</w:t>
            </w:r>
          </w:p>
        </w:tc>
      </w:tr>
      <w:tr w:rsidR="00C06E27" w:rsidRPr="00716A3F" w:rsidTr="004B32CA">
        <w:trPr>
          <w:trHeight w:val="300"/>
        </w:trPr>
        <w:tc>
          <w:tcPr>
            <w:tcW w:w="2719" w:type="pct"/>
            <w:shd w:val="clear" w:color="auto" w:fill="auto"/>
            <w:noWrap/>
            <w:vAlign w:val="bottom"/>
            <w:hideMark/>
          </w:tcPr>
          <w:p w:rsidR="00C06E27" w:rsidRPr="00716A3F" w:rsidRDefault="00C06E27" w:rsidP="00C06E27">
            <w:pPr>
              <w:spacing w:after="0" w:line="240" w:lineRule="auto"/>
              <w:rPr>
                <w:color w:val="000000"/>
                <w:sz w:val="22"/>
                <w:szCs w:val="22"/>
              </w:rPr>
            </w:pPr>
          </w:p>
        </w:tc>
        <w:tc>
          <w:tcPr>
            <w:tcW w:w="2281" w:type="pct"/>
            <w:shd w:val="clear" w:color="auto" w:fill="auto"/>
            <w:noWrap/>
            <w:vAlign w:val="bottom"/>
            <w:hideMark/>
          </w:tcPr>
          <w:p w:rsidR="00C06E27" w:rsidRPr="00716A3F" w:rsidRDefault="00C06E27" w:rsidP="00C06E27">
            <w:pPr>
              <w:spacing w:after="0" w:line="240" w:lineRule="auto"/>
              <w:rPr>
                <w:color w:val="000000"/>
                <w:sz w:val="22"/>
                <w:szCs w:val="22"/>
              </w:rPr>
            </w:pPr>
          </w:p>
        </w:tc>
      </w:tr>
      <w:tr w:rsidR="00C06E27" w:rsidRPr="00716A3F" w:rsidTr="004B32CA">
        <w:trPr>
          <w:trHeight w:val="300"/>
        </w:trPr>
        <w:tc>
          <w:tcPr>
            <w:tcW w:w="2719" w:type="pct"/>
            <w:shd w:val="clear" w:color="auto" w:fill="auto"/>
            <w:noWrap/>
            <w:vAlign w:val="bottom"/>
            <w:hideMark/>
          </w:tcPr>
          <w:p w:rsidR="00C06E27" w:rsidRPr="00716A3F" w:rsidRDefault="00C06E27" w:rsidP="00CD0E1E">
            <w:pPr>
              <w:spacing w:after="0" w:line="240" w:lineRule="auto"/>
              <w:rPr>
                <w:b/>
                <w:bCs/>
                <w:color w:val="000000"/>
                <w:sz w:val="22"/>
                <w:szCs w:val="22"/>
              </w:rPr>
            </w:pPr>
            <w:r w:rsidRPr="00716A3F">
              <w:rPr>
                <w:b/>
                <w:bCs/>
                <w:color w:val="000000"/>
                <w:sz w:val="22"/>
                <w:szCs w:val="22"/>
              </w:rPr>
              <w:t xml:space="preserve">Part 2-Student Economics </w:t>
            </w:r>
            <w:r w:rsidR="00CD0E1E">
              <w:rPr>
                <w:b/>
                <w:bCs/>
                <w:color w:val="000000"/>
                <w:sz w:val="22"/>
                <w:szCs w:val="22"/>
              </w:rPr>
              <w:t xml:space="preserve">Background </w:t>
            </w:r>
            <w:r w:rsidRPr="00716A3F">
              <w:rPr>
                <w:b/>
                <w:bCs/>
                <w:color w:val="000000"/>
                <w:sz w:val="22"/>
                <w:szCs w:val="22"/>
              </w:rPr>
              <w:t>Question</w:t>
            </w:r>
            <w:r w:rsidR="004B32CA">
              <w:rPr>
                <w:b/>
                <w:bCs/>
                <w:color w:val="000000"/>
                <w:sz w:val="22"/>
                <w:szCs w:val="22"/>
              </w:rPr>
              <w:t>naire</w:t>
            </w:r>
          </w:p>
        </w:tc>
        <w:tc>
          <w:tcPr>
            <w:tcW w:w="2281" w:type="pct"/>
            <w:shd w:val="clear" w:color="auto" w:fill="auto"/>
            <w:noWrap/>
            <w:vAlign w:val="bottom"/>
            <w:hideMark/>
          </w:tcPr>
          <w:p w:rsidR="00C06E27" w:rsidRPr="00716A3F" w:rsidRDefault="00C06E27" w:rsidP="00C06E27">
            <w:pPr>
              <w:spacing w:after="0" w:line="240" w:lineRule="auto"/>
              <w:rPr>
                <w:color w:val="000000"/>
                <w:sz w:val="22"/>
                <w:szCs w:val="22"/>
              </w:rPr>
            </w:pPr>
            <w:r w:rsidRPr="00716A3F">
              <w:rPr>
                <w:color w:val="000000"/>
                <w:sz w:val="22"/>
                <w:szCs w:val="22"/>
              </w:rPr>
              <w:t>No new questions</w:t>
            </w:r>
          </w:p>
        </w:tc>
      </w:tr>
      <w:tr w:rsidR="00C06E27" w:rsidRPr="00716A3F" w:rsidTr="004B32CA">
        <w:trPr>
          <w:trHeight w:val="300"/>
        </w:trPr>
        <w:tc>
          <w:tcPr>
            <w:tcW w:w="2719" w:type="pct"/>
            <w:shd w:val="clear" w:color="auto" w:fill="auto"/>
            <w:noWrap/>
            <w:vAlign w:val="bottom"/>
            <w:hideMark/>
          </w:tcPr>
          <w:p w:rsidR="00C06E27" w:rsidRPr="00716A3F" w:rsidRDefault="00C06E27" w:rsidP="00C06E27">
            <w:pPr>
              <w:spacing w:after="0" w:line="240" w:lineRule="auto"/>
              <w:rPr>
                <w:color w:val="000000"/>
                <w:sz w:val="22"/>
                <w:szCs w:val="22"/>
              </w:rPr>
            </w:pPr>
          </w:p>
        </w:tc>
        <w:tc>
          <w:tcPr>
            <w:tcW w:w="2281" w:type="pct"/>
            <w:shd w:val="clear" w:color="auto" w:fill="auto"/>
            <w:noWrap/>
            <w:vAlign w:val="bottom"/>
            <w:hideMark/>
          </w:tcPr>
          <w:p w:rsidR="00C06E27" w:rsidRPr="00716A3F" w:rsidRDefault="00C06E27" w:rsidP="00C06E27">
            <w:pPr>
              <w:spacing w:after="0" w:line="240" w:lineRule="auto"/>
              <w:rPr>
                <w:color w:val="000000"/>
                <w:sz w:val="22"/>
                <w:szCs w:val="22"/>
              </w:rPr>
            </w:pPr>
          </w:p>
        </w:tc>
      </w:tr>
      <w:tr w:rsidR="00C06E27" w:rsidRPr="00716A3F" w:rsidTr="004B32CA">
        <w:trPr>
          <w:trHeight w:val="300"/>
        </w:trPr>
        <w:tc>
          <w:tcPr>
            <w:tcW w:w="2719" w:type="pct"/>
            <w:shd w:val="clear" w:color="auto" w:fill="auto"/>
            <w:noWrap/>
            <w:vAlign w:val="bottom"/>
            <w:hideMark/>
          </w:tcPr>
          <w:p w:rsidR="00C06E27" w:rsidRPr="00716A3F" w:rsidRDefault="00C06E27" w:rsidP="00CD0E1E">
            <w:pPr>
              <w:spacing w:after="0" w:line="240" w:lineRule="auto"/>
              <w:rPr>
                <w:b/>
                <w:bCs/>
                <w:color w:val="000000"/>
                <w:sz w:val="22"/>
                <w:szCs w:val="22"/>
              </w:rPr>
            </w:pPr>
            <w:r w:rsidRPr="00716A3F">
              <w:rPr>
                <w:b/>
                <w:bCs/>
                <w:color w:val="000000"/>
                <w:sz w:val="22"/>
                <w:szCs w:val="22"/>
              </w:rPr>
              <w:t xml:space="preserve">Part 3- Teacher </w:t>
            </w:r>
            <w:r w:rsidR="00CD0E1E" w:rsidRPr="00716A3F">
              <w:rPr>
                <w:b/>
                <w:bCs/>
                <w:color w:val="000000"/>
                <w:sz w:val="22"/>
                <w:szCs w:val="22"/>
              </w:rPr>
              <w:t xml:space="preserve">Pilot </w:t>
            </w:r>
            <w:r w:rsidRPr="00716A3F">
              <w:rPr>
                <w:b/>
                <w:bCs/>
                <w:color w:val="000000"/>
                <w:sz w:val="22"/>
                <w:szCs w:val="22"/>
              </w:rPr>
              <w:t>Questionnaires</w:t>
            </w:r>
          </w:p>
        </w:tc>
        <w:tc>
          <w:tcPr>
            <w:tcW w:w="2281" w:type="pct"/>
            <w:shd w:val="clear" w:color="auto" w:fill="auto"/>
            <w:noWrap/>
            <w:vAlign w:val="bottom"/>
            <w:hideMark/>
          </w:tcPr>
          <w:p w:rsidR="00C06E27" w:rsidRPr="00716A3F" w:rsidRDefault="00C06E27" w:rsidP="00C06E27">
            <w:pPr>
              <w:spacing w:after="0" w:line="240" w:lineRule="auto"/>
              <w:rPr>
                <w:color w:val="000000"/>
                <w:sz w:val="22"/>
                <w:szCs w:val="22"/>
              </w:rPr>
            </w:pPr>
          </w:p>
        </w:tc>
      </w:tr>
      <w:tr w:rsidR="00C06E27" w:rsidRPr="00716A3F" w:rsidTr="004B32CA">
        <w:trPr>
          <w:trHeight w:val="300"/>
        </w:trPr>
        <w:tc>
          <w:tcPr>
            <w:tcW w:w="2719" w:type="pct"/>
            <w:shd w:val="clear" w:color="auto" w:fill="auto"/>
            <w:noWrap/>
            <w:vAlign w:val="bottom"/>
            <w:hideMark/>
          </w:tcPr>
          <w:p w:rsidR="00C06E27" w:rsidRPr="00716A3F" w:rsidRDefault="00C06E27" w:rsidP="00C06E27">
            <w:pPr>
              <w:spacing w:after="0" w:line="240" w:lineRule="auto"/>
              <w:rPr>
                <w:color w:val="000000"/>
                <w:sz w:val="22"/>
                <w:szCs w:val="22"/>
              </w:rPr>
            </w:pPr>
            <w:r w:rsidRPr="00716A3F">
              <w:rPr>
                <w:color w:val="000000"/>
                <w:sz w:val="22"/>
                <w:szCs w:val="22"/>
              </w:rPr>
              <w:t>Part 3a-Teacher Grade 4 Core(BET-Writing)</w:t>
            </w:r>
          </w:p>
        </w:tc>
        <w:tc>
          <w:tcPr>
            <w:tcW w:w="2281" w:type="pct"/>
            <w:shd w:val="clear" w:color="auto" w:fill="auto"/>
            <w:noWrap/>
            <w:vAlign w:val="bottom"/>
            <w:hideMark/>
          </w:tcPr>
          <w:p w:rsidR="00C06E27" w:rsidRPr="00716A3F" w:rsidRDefault="00C06E27" w:rsidP="00C06E27">
            <w:pPr>
              <w:spacing w:after="0" w:line="240" w:lineRule="auto"/>
              <w:rPr>
                <w:color w:val="000000"/>
                <w:sz w:val="22"/>
                <w:szCs w:val="22"/>
              </w:rPr>
            </w:pPr>
            <w:r w:rsidRPr="00716A3F">
              <w:rPr>
                <w:color w:val="000000"/>
                <w:sz w:val="22"/>
                <w:szCs w:val="22"/>
              </w:rPr>
              <w:t>Section BET - all new</w:t>
            </w:r>
            <w:r w:rsidR="00716A3F">
              <w:rPr>
                <w:color w:val="000000"/>
                <w:sz w:val="22"/>
                <w:szCs w:val="22"/>
              </w:rPr>
              <w:t xml:space="preserve"> </w:t>
            </w:r>
            <w:r w:rsidRPr="00716A3F">
              <w:rPr>
                <w:color w:val="000000"/>
                <w:sz w:val="22"/>
                <w:szCs w:val="22"/>
              </w:rPr>
              <w:t xml:space="preserve">except questions 1 &amp; 2. </w:t>
            </w:r>
          </w:p>
        </w:tc>
      </w:tr>
      <w:tr w:rsidR="00C06E27" w:rsidRPr="00716A3F" w:rsidTr="004B32CA">
        <w:trPr>
          <w:trHeight w:val="300"/>
        </w:trPr>
        <w:tc>
          <w:tcPr>
            <w:tcW w:w="2719" w:type="pct"/>
            <w:shd w:val="clear" w:color="auto" w:fill="auto"/>
            <w:noWrap/>
            <w:vAlign w:val="bottom"/>
            <w:hideMark/>
          </w:tcPr>
          <w:p w:rsidR="00C06E27" w:rsidRPr="00716A3F" w:rsidRDefault="00C06E27" w:rsidP="00C06E27">
            <w:pPr>
              <w:spacing w:after="0" w:line="240" w:lineRule="auto"/>
              <w:rPr>
                <w:color w:val="000000"/>
                <w:sz w:val="22"/>
                <w:szCs w:val="22"/>
              </w:rPr>
            </w:pPr>
            <w:r w:rsidRPr="00716A3F">
              <w:rPr>
                <w:color w:val="000000"/>
                <w:sz w:val="22"/>
                <w:szCs w:val="22"/>
              </w:rPr>
              <w:t>Part 3b-Teacher Grade 8 Core(BET-Mathematics)</w:t>
            </w:r>
          </w:p>
        </w:tc>
        <w:tc>
          <w:tcPr>
            <w:tcW w:w="2281" w:type="pct"/>
            <w:shd w:val="clear" w:color="auto" w:fill="auto"/>
            <w:noWrap/>
            <w:vAlign w:val="bottom"/>
            <w:hideMark/>
          </w:tcPr>
          <w:p w:rsidR="00C06E27" w:rsidRPr="00716A3F" w:rsidRDefault="00C06E27" w:rsidP="00C06E27">
            <w:pPr>
              <w:spacing w:after="0" w:line="240" w:lineRule="auto"/>
              <w:rPr>
                <w:color w:val="000000"/>
                <w:sz w:val="22"/>
                <w:szCs w:val="22"/>
              </w:rPr>
            </w:pPr>
            <w:r w:rsidRPr="00716A3F">
              <w:rPr>
                <w:color w:val="000000"/>
                <w:sz w:val="22"/>
                <w:szCs w:val="22"/>
              </w:rPr>
              <w:t>Section BET - all new</w:t>
            </w:r>
            <w:r w:rsidR="00716A3F">
              <w:rPr>
                <w:color w:val="000000"/>
                <w:sz w:val="22"/>
                <w:szCs w:val="22"/>
              </w:rPr>
              <w:t xml:space="preserve"> </w:t>
            </w:r>
            <w:r w:rsidRPr="00716A3F">
              <w:rPr>
                <w:color w:val="000000"/>
                <w:sz w:val="22"/>
                <w:szCs w:val="22"/>
              </w:rPr>
              <w:t xml:space="preserve">except questions 1 &amp; 2. </w:t>
            </w:r>
          </w:p>
        </w:tc>
      </w:tr>
      <w:tr w:rsidR="00C06E27" w:rsidRPr="00716A3F" w:rsidTr="004B32CA">
        <w:trPr>
          <w:trHeight w:val="300"/>
        </w:trPr>
        <w:tc>
          <w:tcPr>
            <w:tcW w:w="2719" w:type="pct"/>
            <w:shd w:val="clear" w:color="auto" w:fill="auto"/>
            <w:noWrap/>
            <w:vAlign w:val="bottom"/>
            <w:hideMark/>
          </w:tcPr>
          <w:p w:rsidR="00C06E27" w:rsidRPr="00716A3F" w:rsidRDefault="00C06E27" w:rsidP="00C06E27">
            <w:pPr>
              <w:spacing w:after="0" w:line="240" w:lineRule="auto"/>
              <w:rPr>
                <w:color w:val="000000"/>
                <w:sz w:val="22"/>
                <w:szCs w:val="22"/>
              </w:rPr>
            </w:pPr>
            <w:r w:rsidRPr="00716A3F">
              <w:rPr>
                <w:color w:val="000000"/>
                <w:sz w:val="22"/>
                <w:szCs w:val="22"/>
              </w:rPr>
              <w:t>Part 3c-Teacher Grade 8 Core(BET-Reading)</w:t>
            </w:r>
          </w:p>
        </w:tc>
        <w:tc>
          <w:tcPr>
            <w:tcW w:w="2281" w:type="pct"/>
            <w:shd w:val="clear" w:color="auto" w:fill="auto"/>
            <w:noWrap/>
            <w:vAlign w:val="bottom"/>
            <w:hideMark/>
          </w:tcPr>
          <w:p w:rsidR="00C06E27" w:rsidRPr="00716A3F" w:rsidRDefault="00C06E27" w:rsidP="00C06E27">
            <w:pPr>
              <w:spacing w:after="0" w:line="240" w:lineRule="auto"/>
              <w:rPr>
                <w:color w:val="000000"/>
                <w:sz w:val="22"/>
                <w:szCs w:val="22"/>
              </w:rPr>
            </w:pPr>
            <w:r w:rsidRPr="00716A3F">
              <w:rPr>
                <w:color w:val="000000"/>
                <w:sz w:val="22"/>
                <w:szCs w:val="22"/>
              </w:rPr>
              <w:t>Section BET - all new</w:t>
            </w:r>
            <w:r w:rsidR="00716A3F">
              <w:rPr>
                <w:color w:val="000000"/>
                <w:sz w:val="22"/>
                <w:szCs w:val="22"/>
              </w:rPr>
              <w:t xml:space="preserve"> </w:t>
            </w:r>
            <w:r w:rsidRPr="00716A3F">
              <w:rPr>
                <w:color w:val="000000"/>
                <w:sz w:val="22"/>
                <w:szCs w:val="22"/>
              </w:rPr>
              <w:t xml:space="preserve">except questions 1 &amp; 2. </w:t>
            </w:r>
          </w:p>
        </w:tc>
      </w:tr>
      <w:tr w:rsidR="00C06E27" w:rsidRPr="00716A3F" w:rsidTr="004B32CA">
        <w:trPr>
          <w:trHeight w:val="300"/>
        </w:trPr>
        <w:tc>
          <w:tcPr>
            <w:tcW w:w="2719" w:type="pct"/>
            <w:shd w:val="clear" w:color="auto" w:fill="auto"/>
            <w:noWrap/>
            <w:vAlign w:val="bottom"/>
            <w:hideMark/>
          </w:tcPr>
          <w:p w:rsidR="00C06E27" w:rsidRPr="00716A3F" w:rsidRDefault="00C06E27" w:rsidP="00C06E27">
            <w:pPr>
              <w:spacing w:after="0" w:line="240" w:lineRule="auto"/>
              <w:rPr>
                <w:color w:val="000000"/>
                <w:sz w:val="22"/>
                <w:szCs w:val="22"/>
              </w:rPr>
            </w:pPr>
          </w:p>
        </w:tc>
        <w:tc>
          <w:tcPr>
            <w:tcW w:w="2281" w:type="pct"/>
            <w:shd w:val="clear" w:color="auto" w:fill="auto"/>
            <w:noWrap/>
            <w:vAlign w:val="bottom"/>
            <w:hideMark/>
          </w:tcPr>
          <w:p w:rsidR="00C06E27" w:rsidRPr="00716A3F" w:rsidRDefault="00C06E27" w:rsidP="00C06E27">
            <w:pPr>
              <w:spacing w:after="0" w:line="240" w:lineRule="auto"/>
              <w:rPr>
                <w:color w:val="000000"/>
                <w:sz w:val="22"/>
                <w:szCs w:val="22"/>
              </w:rPr>
            </w:pPr>
          </w:p>
        </w:tc>
      </w:tr>
      <w:tr w:rsidR="00C06E27" w:rsidRPr="00716A3F" w:rsidTr="004B32CA">
        <w:trPr>
          <w:trHeight w:val="300"/>
        </w:trPr>
        <w:tc>
          <w:tcPr>
            <w:tcW w:w="2719" w:type="pct"/>
            <w:shd w:val="clear" w:color="auto" w:fill="auto"/>
            <w:noWrap/>
            <w:vAlign w:val="bottom"/>
            <w:hideMark/>
          </w:tcPr>
          <w:p w:rsidR="00C06E27" w:rsidRPr="00716A3F" w:rsidRDefault="00C06E27" w:rsidP="00CD0E1E">
            <w:pPr>
              <w:spacing w:after="0" w:line="240" w:lineRule="auto"/>
              <w:rPr>
                <w:b/>
                <w:bCs/>
                <w:color w:val="000000"/>
                <w:sz w:val="22"/>
                <w:szCs w:val="22"/>
              </w:rPr>
            </w:pPr>
            <w:r w:rsidRPr="00716A3F">
              <w:rPr>
                <w:b/>
                <w:bCs/>
                <w:color w:val="000000"/>
                <w:sz w:val="22"/>
                <w:szCs w:val="22"/>
              </w:rPr>
              <w:t xml:space="preserve">Part 4- Department Chair </w:t>
            </w:r>
            <w:r w:rsidR="00CD0E1E" w:rsidRPr="00716A3F">
              <w:rPr>
                <w:b/>
                <w:bCs/>
                <w:color w:val="000000"/>
                <w:sz w:val="22"/>
                <w:szCs w:val="22"/>
              </w:rPr>
              <w:t xml:space="preserve">Economics </w:t>
            </w:r>
            <w:r w:rsidRPr="00716A3F">
              <w:rPr>
                <w:b/>
                <w:bCs/>
                <w:color w:val="000000"/>
                <w:sz w:val="22"/>
                <w:szCs w:val="22"/>
              </w:rPr>
              <w:t>Questionnaire</w:t>
            </w:r>
          </w:p>
        </w:tc>
        <w:tc>
          <w:tcPr>
            <w:tcW w:w="2281" w:type="pct"/>
            <w:shd w:val="clear" w:color="auto" w:fill="auto"/>
            <w:noWrap/>
            <w:vAlign w:val="bottom"/>
            <w:hideMark/>
          </w:tcPr>
          <w:p w:rsidR="00C06E27" w:rsidRPr="00716A3F" w:rsidRDefault="00C06E27" w:rsidP="00C06E27">
            <w:pPr>
              <w:spacing w:after="0" w:line="240" w:lineRule="auto"/>
              <w:rPr>
                <w:color w:val="000000"/>
                <w:sz w:val="22"/>
                <w:szCs w:val="22"/>
              </w:rPr>
            </w:pPr>
            <w:r w:rsidRPr="00716A3F">
              <w:rPr>
                <w:color w:val="000000"/>
                <w:sz w:val="22"/>
                <w:szCs w:val="22"/>
              </w:rPr>
              <w:t>No new questions</w:t>
            </w:r>
          </w:p>
        </w:tc>
      </w:tr>
      <w:tr w:rsidR="00C06E27" w:rsidRPr="00716A3F" w:rsidTr="004B32CA">
        <w:trPr>
          <w:trHeight w:val="300"/>
        </w:trPr>
        <w:tc>
          <w:tcPr>
            <w:tcW w:w="2719" w:type="pct"/>
            <w:shd w:val="clear" w:color="auto" w:fill="auto"/>
            <w:noWrap/>
            <w:vAlign w:val="bottom"/>
            <w:hideMark/>
          </w:tcPr>
          <w:p w:rsidR="00C06E27" w:rsidRPr="00716A3F" w:rsidRDefault="00C06E27" w:rsidP="00C06E27">
            <w:pPr>
              <w:spacing w:after="0" w:line="240" w:lineRule="auto"/>
              <w:rPr>
                <w:color w:val="000000"/>
                <w:sz w:val="22"/>
                <w:szCs w:val="22"/>
              </w:rPr>
            </w:pPr>
          </w:p>
        </w:tc>
        <w:tc>
          <w:tcPr>
            <w:tcW w:w="2281" w:type="pct"/>
            <w:shd w:val="clear" w:color="auto" w:fill="auto"/>
            <w:noWrap/>
            <w:vAlign w:val="bottom"/>
            <w:hideMark/>
          </w:tcPr>
          <w:p w:rsidR="00C06E27" w:rsidRPr="00716A3F" w:rsidRDefault="00C06E27" w:rsidP="00C06E27">
            <w:pPr>
              <w:spacing w:after="0" w:line="240" w:lineRule="auto"/>
              <w:rPr>
                <w:color w:val="000000"/>
                <w:sz w:val="22"/>
                <w:szCs w:val="22"/>
              </w:rPr>
            </w:pPr>
          </w:p>
        </w:tc>
      </w:tr>
      <w:tr w:rsidR="00C06E27" w:rsidRPr="00716A3F" w:rsidTr="004B32CA">
        <w:trPr>
          <w:trHeight w:val="300"/>
        </w:trPr>
        <w:tc>
          <w:tcPr>
            <w:tcW w:w="2719" w:type="pct"/>
            <w:shd w:val="clear" w:color="auto" w:fill="auto"/>
            <w:noWrap/>
            <w:vAlign w:val="bottom"/>
            <w:hideMark/>
          </w:tcPr>
          <w:p w:rsidR="00C06E27" w:rsidRPr="00716A3F" w:rsidRDefault="00C06E27" w:rsidP="00CD0E1E">
            <w:pPr>
              <w:spacing w:after="0" w:line="240" w:lineRule="auto"/>
              <w:rPr>
                <w:b/>
                <w:bCs/>
                <w:color w:val="000000"/>
                <w:sz w:val="22"/>
                <w:szCs w:val="22"/>
              </w:rPr>
            </w:pPr>
            <w:r w:rsidRPr="00716A3F">
              <w:rPr>
                <w:b/>
                <w:bCs/>
                <w:color w:val="000000"/>
                <w:sz w:val="22"/>
                <w:szCs w:val="22"/>
              </w:rPr>
              <w:t xml:space="preserve">Part 5- School </w:t>
            </w:r>
            <w:r w:rsidR="00CD0E1E" w:rsidRPr="00716A3F">
              <w:rPr>
                <w:b/>
                <w:bCs/>
                <w:color w:val="000000"/>
                <w:sz w:val="22"/>
                <w:szCs w:val="22"/>
              </w:rPr>
              <w:t xml:space="preserve">Pilot </w:t>
            </w:r>
            <w:r w:rsidRPr="00716A3F">
              <w:rPr>
                <w:b/>
                <w:bCs/>
                <w:color w:val="000000"/>
                <w:sz w:val="22"/>
                <w:szCs w:val="22"/>
              </w:rPr>
              <w:t>Questionnaires</w:t>
            </w:r>
          </w:p>
        </w:tc>
        <w:tc>
          <w:tcPr>
            <w:tcW w:w="2281" w:type="pct"/>
            <w:shd w:val="clear" w:color="auto" w:fill="auto"/>
            <w:noWrap/>
            <w:vAlign w:val="bottom"/>
            <w:hideMark/>
          </w:tcPr>
          <w:p w:rsidR="00C06E27" w:rsidRPr="00716A3F" w:rsidRDefault="00C06E27" w:rsidP="00C06E27">
            <w:pPr>
              <w:spacing w:after="0" w:line="240" w:lineRule="auto"/>
              <w:rPr>
                <w:color w:val="000000"/>
                <w:sz w:val="22"/>
                <w:szCs w:val="22"/>
              </w:rPr>
            </w:pPr>
          </w:p>
        </w:tc>
      </w:tr>
      <w:tr w:rsidR="00C06E27" w:rsidRPr="00716A3F" w:rsidTr="004B32CA">
        <w:trPr>
          <w:trHeight w:val="300"/>
        </w:trPr>
        <w:tc>
          <w:tcPr>
            <w:tcW w:w="2719" w:type="pct"/>
            <w:shd w:val="clear" w:color="auto" w:fill="auto"/>
            <w:noWrap/>
            <w:vAlign w:val="bottom"/>
            <w:hideMark/>
          </w:tcPr>
          <w:p w:rsidR="00C06E27" w:rsidRPr="00716A3F" w:rsidRDefault="00C06E27" w:rsidP="00C06E27">
            <w:pPr>
              <w:spacing w:after="0" w:line="240" w:lineRule="auto"/>
              <w:rPr>
                <w:color w:val="000000"/>
                <w:sz w:val="22"/>
                <w:szCs w:val="22"/>
              </w:rPr>
            </w:pPr>
            <w:r w:rsidRPr="00716A3F">
              <w:rPr>
                <w:color w:val="000000"/>
                <w:sz w:val="22"/>
                <w:szCs w:val="22"/>
              </w:rPr>
              <w:t>Part 5a-School Grade 4 Core(SCP+ Writing)</w:t>
            </w:r>
          </w:p>
        </w:tc>
        <w:tc>
          <w:tcPr>
            <w:tcW w:w="2281" w:type="pct"/>
            <w:shd w:val="clear" w:color="auto" w:fill="auto"/>
            <w:noWrap/>
            <w:vAlign w:val="bottom"/>
            <w:hideMark/>
          </w:tcPr>
          <w:p w:rsidR="00C06E27" w:rsidRPr="00716A3F" w:rsidRDefault="00C06E27" w:rsidP="00C06E27">
            <w:pPr>
              <w:spacing w:after="0" w:line="240" w:lineRule="auto"/>
              <w:rPr>
                <w:color w:val="000000"/>
                <w:sz w:val="22"/>
                <w:szCs w:val="22"/>
              </w:rPr>
            </w:pPr>
            <w:r w:rsidRPr="00716A3F">
              <w:rPr>
                <w:color w:val="000000"/>
                <w:sz w:val="22"/>
                <w:szCs w:val="22"/>
              </w:rPr>
              <w:t>SCP- all new</w:t>
            </w:r>
          </w:p>
        </w:tc>
      </w:tr>
      <w:tr w:rsidR="00C06E27" w:rsidRPr="00716A3F" w:rsidTr="004B32CA">
        <w:trPr>
          <w:trHeight w:val="300"/>
        </w:trPr>
        <w:tc>
          <w:tcPr>
            <w:tcW w:w="2719" w:type="pct"/>
            <w:shd w:val="clear" w:color="auto" w:fill="auto"/>
            <w:noWrap/>
            <w:vAlign w:val="bottom"/>
            <w:hideMark/>
          </w:tcPr>
          <w:p w:rsidR="00C06E27" w:rsidRPr="00716A3F" w:rsidRDefault="00C06E27" w:rsidP="00C06E27">
            <w:pPr>
              <w:spacing w:after="0" w:line="240" w:lineRule="auto"/>
              <w:rPr>
                <w:color w:val="000000"/>
                <w:sz w:val="22"/>
                <w:szCs w:val="22"/>
              </w:rPr>
            </w:pPr>
          </w:p>
        </w:tc>
        <w:tc>
          <w:tcPr>
            <w:tcW w:w="2281" w:type="pct"/>
            <w:shd w:val="clear" w:color="auto" w:fill="auto"/>
            <w:noWrap/>
            <w:vAlign w:val="bottom"/>
            <w:hideMark/>
          </w:tcPr>
          <w:p w:rsidR="00C06E27" w:rsidRPr="00716A3F" w:rsidRDefault="00C06E27" w:rsidP="00C06E27">
            <w:pPr>
              <w:spacing w:after="0" w:line="240" w:lineRule="auto"/>
              <w:rPr>
                <w:color w:val="000000"/>
                <w:sz w:val="22"/>
                <w:szCs w:val="22"/>
              </w:rPr>
            </w:pPr>
            <w:r w:rsidRPr="00716A3F">
              <w:rPr>
                <w:color w:val="000000"/>
                <w:sz w:val="22"/>
                <w:szCs w:val="22"/>
              </w:rPr>
              <w:t>Writing-1a, 1b, 1c, 2b, 4,5,6.</w:t>
            </w:r>
          </w:p>
        </w:tc>
      </w:tr>
      <w:tr w:rsidR="00C06E27" w:rsidRPr="00716A3F" w:rsidTr="004B32CA">
        <w:trPr>
          <w:trHeight w:val="300"/>
        </w:trPr>
        <w:tc>
          <w:tcPr>
            <w:tcW w:w="2719" w:type="pct"/>
            <w:shd w:val="clear" w:color="auto" w:fill="auto"/>
            <w:noWrap/>
            <w:vAlign w:val="bottom"/>
            <w:hideMark/>
          </w:tcPr>
          <w:p w:rsidR="00C06E27" w:rsidRPr="00716A3F" w:rsidRDefault="00C06E27" w:rsidP="00C06E27">
            <w:pPr>
              <w:spacing w:after="0" w:line="240" w:lineRule="auto"/>
              <w:rPr>
                <w:color w:val="000000"/>
                <w:sz w:val="22"/>
                <w:szCs w:val="22"/>
              </w:rPr>
            </w:pPr>
            <w:r w:rsidRPr="00716A3F">
              <w:rPr>
                <w:color w:val="000000"/>
                <w:sz w:val="22"/>
                <w:szCs w:val="22"/>
              </w:rPr>
              <w:t>Part 5b-School Grade 8 Core(SCP)</w:t>
            </w:r>
          </w:p>
        </w:tc>
        <w:tc>
          <w:tcPr>
            <w:tcW w:w="2281" w:type="pct"/>
            <w:shd w:val="clear" w:color="auto" w:fill="auto"/>
            <w:noWrap/>
            <w:vAlign w:val="bottom"/>
            <w:hideMark/>
          </w:tcPr>
          <w:p w:rsidR="00C06E27" w:rsidRPr="00716A3F" w:rsidRDefault="00C06E27" w:rsidP="00C06E27">
            <w:pPr>
              <w:spacing w:after="0" w:line="240" w:lineRule="auto"/>
              <w:rPr>
                <w:color w:val="000000"/>
                <w:sz w:val="22"/>
                <w:szCs w:val="22"/>
              </w:rPr>
            </w:pPr>
            <w:r w:rsidRPr="00716A3F">
              <w:rPr>
                <w:color w:val="000000"/>
                <w:sz w:val="22"/>
                <w:szCs w:val="22"/>
              </w:rPr>
              <w:t>SCP- all new</w:t>
            </w:r>
          </w:p>
        </w:tc>
      </w:tr>
      <w:tr w:rsidR="00C06E27" w:rsidRPr="00716A3F" w:rsidTr="004B32CA">
        <w:trPr>
          <w:trHeight w:val="300"/>
        </w:trPr>
        <w:tc>
          <w:tcPr>
            <w:tcW w:w="2719" w:type="pct"/>
            <w:shd w:val="clear" w:color="auto" w:fill="auto"/>
            <w:noWrap/>
            <w:vAlign w:val="bottom"/>
            <w:hideMark/>
          </w:tcPr>
          <w:p w:rsidR="00C06E27" w:rsidRPr="00716A3F" w:rsidRDefault="00C06E27" w:rsidP="00C06E27">
            <w:pPr>
              <w:spacing w:after="0" w:line="240" w:lineRule="auto"/>
              <w:rPr>
                <w:color w:val="000000"/>
                <w:sz w:val="22"/>
                <w:szCs w:val="22"/>
              </w:rPr>
            </w:pPr>
            <w:r w:rsidRPr="00716A3F">
              <w:rPr>
                <w:color w:val="000000"/>
                <w:sz w:val="22"/>
                <w:szCs w:val="22"/>
              </w:rPr>
              <w:t>Part 5c-School Grade 12 Core(SCP</w:t>
            </w:r>
            <w:r w:rsidR="00716A3F">
              <w:rPr>
                <w:color w:val="000000"/>
                <w:sz w:val="22"/>
                <w:szCs w:val="22"/>
              </w:rPr>
              <w:t xml:space="preserve"> </w:t>
            </w:r>
            <w:r w:rsidRPr="00716A3F">
              <w:rPr>
                <w:color w:val="000000"/>
                <w:sz w:val="22"/>
                <w:szCs w:val="22"/>
              </w:rPr>
              <w:t>+</w:t>
            </w:r>
            <w:r w:rsidR="00716A3F">
              <w:rPr>
                <w:color w:val="000000"/>
                <w:sz w:val="22"/>
                <w:szCs w:val="22"/>
              </w:rPr>
              <w:t xml:space="preserve"> </w:t>
            </w:r>
            <w:r w:rsidRPr="00716A3F">
              <w:rPr>
                <w:color w:val="000000"/>
                <w:sz w:val="22"/>
                <w:szCs w:val="22"/>
              </w:rPr>
              <w:t>Mathematics</w:t>
            </w:r>
            <w:r w:rsidR="00716A3F">
              <w:rPr>
                <w:color w:val="000000"/>
                <w:sz w:val="22"/>
                <w:szCs w:val="22"/>
              </w:rPr>
              <w:t xml:space="preserve"> </w:t>
            </w:r>
            <w:r w:rsidRPr="00716A3F">
              <w:rPr>
                <w:color w:val="000000"/>
                <w:sz w:val="22"/>
                <w:szCs w:val="22"/>
              </w:rPr>
              <w:t>+</w:t>
            </w:r>
            <w:r w:rsidR="00716A3F">
              <w:rPr>
                <w:color w:val="000000"/>
                <w:sz w:val="22"/>
                <w:szCs w:val="22"/>
              </w:rPr>
              <w:t xml:space="preserve"> </w:t>
            </w:r>
            <w:r w:rsidRPr="00716A3F">
              <w:rPr>
                <w:color w:val="000000"/>
                <w:sz w:val="22"/>
                <w:szCs w:val="22"/>
              </w:rPr>
              <w:t>Reading)</w:t>
            </w:r>
          </w:p>
        </w:tc>
        <w:tc>
          <w:tcPr>
            <w:tcW w:w="2281" w:type="pct"/>
            <w:shd w:val="clear" w:color="auto" w:fill="auto"/>
            <w:noWrap/>
            <w:vAlign w:val="bottom"/>
            <w:hideMark/>
          </w:tcPr>
          <w:p w:rsidR="00C06E27" w:rsidRPr="00716A3F" w:rsidRDefault="00C06E27" w:rsidP="00C06E27">
            <w:pPr>
              <w:spacing w:after="0" w:line="240" w:lineRule="auto"/>
              <w:rPr>
                <w:color w:val="000000"/>
                <w:sz w:val="22"/>
                <w:szCs w:val="22"/>
              </w:rPr>
            </w:pPr>
            <w:r w:rsidRPr="00716A3F">
              <w:rPr>
                <w:color w:val="000000"/>
                <w:sz w:val="22"/>
                <w:szCs w:val="22"/>
              </w:rPr>
              <w:t>SCP- all new</w:t>
            </w:r>
          </w:p>
        </w:tc>
      </w:tr>
      <w:tr w:rsidR="00C06E27" w:rsidRPr="00716A3F" w:rsidTr="004B32CA">
        <w:trPr>
          <w:trHeight w:val="615"/>
        </w:trPr>
        <w:tc>
          <w:tcPr>
            <w:tcW w:w="2719" w:type="pct"/>
            <w:shd w:val="clear" w:color="auto" w:fill="auto"/>
            <w:noWrap/>
            <w:vAlign w:val="bottom"/>
            <w:hideMark/>
          </w:tcPr>
          <w:p w:rsidR="00C06E27" w:rsidRPr="00716A3F" w:rsidRDefault="00C06E27" w:rsidP="00C06E27">
            <w:pPr>
              <w:spacing w:after="0" w:line="240" w:lineRule="auto"/>
              <w:rPr>
                <w:color w:val="000000"/>
                <w:sz w:val="22"/>
                <w:szCs w:val="22"/>
              </w:rPr>
            </w:pPr>
          </w:p>
        </w:tc>
        <w:tc>
          <w:tcPr>
            <w:tcW w:w="2281" w:type="pct"/>
            <w:shd w:val="clear" w:color="auto" w:fill="auto"/>
            <w:hideMark/>
          </w:tcPr>
          <w:p w:rsidR="00C06E27" w:rsidRPr="00716A3F" w:rsidRDefault="00C06E27" w:rsidP="00C06E27">
            <w:pPr>
              <w:spacing w:after="0" w:line="240" w:lineRule="auto"/>
              <w:rPr>
                <w:color w:val="000000"/>
                <w:sz w:val="22"/>
                <w:szCs w:val="22"/>
              </w:rPr>
            </w:pPr>
            <w:r w:rsidRPr="00716A3F">
              <w:rPr>
                <w:color w:val="000000"/>
                <w:sz w:val="22"/>
                <w:szCs w:val="22"/>
              </w:rPr>
              <w:t>Math-2, 3a, 3b, 3c, 3e, 3f, 3g, 3h, 3i, 3j, 3k, 3l, 4e, 4f, 4g, 4h, 4i, 6, 7a-7f,8,9a-c,10h,10i,11,12,13,14.</w:t>
            </w:r>
          </w:p>
        </w:tc>
      </w:tr>
      <w:tr w:rsidR="00C06E27" w:rsidRPr="00716A3F" w:rsidTr="004B32CA">
        <w:trPr>
          <w:trHeight w:val="300"/>
        </w:trPr>
        <w:tc>
          <w:tcPr>
            <w:tcW w:w="2719" w:type="pct"/>
            <w:shd w:val="clear" w:color="auto" w:fill="auto"/>
            <w:noWrap/>
            <w:vAlign w:val="bottom"/>
            <w:hideMark/>
          </w:tcPr>
          <w:p w:rsidR="00C06E27" w:rsidRPr="00716A3F" w:rsidRDefault="00C06E27" w:rsidP="00C06E27">
            <w:pPr>
              <w:spacing w:after="0" w:line="240" w:lineRule="auto"/>
              <w:rPr>
                <w:color w:val="000000"/>
                <w:sz w:val="22"/>
                <w:szCs w:val="22"/>
              </w:rPr>
            </w:pPr>
          </w:p>
        </w:tc>
        <w:tc>
          <w:tcPr>
            <w:tcW w:w="2281" w:type="pct"/>
            <w:shd w:val="clear" w:color="auto" w:fill="auto"/>
            <w:noWrap/>
            <w:vAlign w:val="bottom"/>
            <w:hideMark/>
          </w:tcPr>
          <w:p w:rsidR="00C06E27" w:rsidRPr="00716A3F" w:rsidRDefault="00C06E27" w:rsidP="00C06E27">
            <w:pPr>
              <w:spacing w:after="0" w:line="240" w:lineRule="auto"/>
              <w:rPr>
                <w:color w:val="000000"/>
                <w:sz w:val="22"/>
                <w:szCs w:val="22"/>
              </w:rPr>
            </w:pPr>
            <w:r w:rsidRPr="00716A3F">
              <w:rPr>
                <w:color w:val="000000"/>
                <w:sz w:val="22"/>
                <w:szCs w:val="22"/>
              </w:rPr>
              <w:t>Reading- 1c,1e,1g,2,3,4,5,6i,8,9,11c,11d,11e,12.</w:t>
            </w:r>
          </w:p>
        </w:tc>
      </w:tr>
      <w:tr w:rsidR="00C06E27" w:rsidRPr="00716A3F" w:rsidTr="004B32CA">
        <w:trPr>
          <w:trHeight w:val="300"/>
        </w:trPr>
        <w:tc>
          <w:tcPr>
            <w:tcW w:w="2719" w:type="pct"/>
            <w:shd w:val="clear" w:color="auto" w:fill="auto"/>
            <w:noWrap/>
            <w:vAlign w:val="bottom"/>
            <w:hideMark/>
          </w:tcPr>
          <w:p w:rsidR="00C06E27" w:rsidRPr="00716A3F" w:rsidRDefault="00C06E27" w:rsidP="00C06E27">
            <w:pPr>
              <w:spacing w:after="0" w:line="240" w:lineRule="auto"/>
              <w:rPr>
                <w:b/>
                <w:bCs/>
                <w:color w:val="000000"/>
                <w:sz w:val="22"/>
                <w:szCs w:val="22"/>
              </w:rPr>
            </w:pPr>
          </w:p>
          <w:p w:rsidR="00C06E27" w:rsidRPr="00716A3F" w:rsidRDefault="00C06E27" w:rsidP="00D56836">
            <w:pPr>
              <w:spacing w:after="0" w:line="240" w:lineRule="auto"/>
              <w:rPr>
                <w:b/>
                <w:bCs/>
                <w:color w:val="000000"/>
                <w:sz w:val="22"/>
                <w:szCs w:val="22"/>
              </w:rPr>
            </w:pPr>
            <w:r w:rsidRPr="00716A3F">
              <w:rPr>
                <w:b/>
                <w:bCs/>
                <w:color w:val="000000"/>
                <w:sz w:val="22"/>
                <w:szCs w:val="22"/>
              </w:rPr>
              <w:t xml:space="preserve">Part 6- School </w:t>
            </w:r>
            <w:r w:rsidR="00D56836" w:rsidRPr="00716A3F">
              <w:rPr>
                <w:b/>
                <w:bCs/>
                <w:color w:val="000000"/>
                <w:sz w:val="22"/>
                <w:szCs w:val="22"/>
              </w:rPr>
              <w:t xml:space="preserve">Economics </w:t>
            </w:r>
            <w:r w:rsidRPr="00716A3F">
              <w:rPr>
                <w:b/>
                <w:bCs/>
                <w:color w:val="000000"/>
                <w:sz w:val="22"/>
                <w:szCs w:val="22"/>
              </w:rPr>
              <w:t>Questionnaire</w:t>
            </w:r>
          </w:p>
        </w:tc>
        <w:tc>
          <w:tcPr>
            <w:tcW w:w="2281" w:type="pct"/>
            <w:shd w:val="clear" w:color="auto" w:fill="auto"/>
            <w:noWrap/>
            <w:vAlign w:val="bottom"/>
            <w:hideMark/>
          </w:tcPr>
          <w:p w:rsidR="00C06E27" w:rsidRPr="00716A3F" w:rsidRDefault="00C06E27" w:rsidP="00C06E27">
            <w:pPr>
              <w:spacing w:after="0" w:line="240" w:lineRule="auto"/>
              <w:rPr>
                <w:color w:val="000000"/>
                <w:sz w:val="22"/>
                <w:szCs w:val="22"/>
              </w:rPr>
            </w:pPr>
            <w:r w:rsidRPr="00716A3F">
              <w:rPr>
                <w:color w:val="000000"/>
                <w:sz w:val="22"/>
                <w:szCs w:val="22"/>
              </w:rPr>
              <w:t>No new questions</w:t>
            </w:r>
          </w:p>
        </w:tc>
      </w:tr>
    </w:tbl>
    <w:p w:rsidR="00C06E27" w:rsidRDefault="00C06E27">
      <w:pPr>
        <w:spacing w:after="0" w:line="240" w:lineRule="auto"/>
        <w:rPr>
          <w:rFonts w:cs="Arial"/>
          <w:b/>
          <w:bCs/>
          <w:kern w:val="32"/>
          <w:szCs w:val="32"/>
        </w:rPr>
      </w:pPr>
    </w:p>
    <w:p w:rsidR="00AF2197" w:rsidRDefault="00F07ED0">
      <w:pPr>
        <w:pStyle w:val="Heading1"/>
        <w:spacing w:before="0" w:after="0" w:line="240" w:lineRule="auto"/>
      </w:pPr>
      <w:bookmarkStart w:id="109" w:name="_Toc295478343"/>
      <w:r w:rsidRPr="005C72FC">
        <w:t xml:space="preserve">Appendix </w:t>
      </w:r>
      <w:r w:rsidR="00C06E27">
        <w:t>C</w:t>
      </w:r>
      <w:r w:rsidRPr="005C72FC">
        <w:t xml:space="preserve">: </w:t>
      </w:r>
      <w:r>
        <w:t xml:space="preserve">Sample Parent Notification </w:t>
      </w:r>
      <w:bookmarkEnd w:id="108"/>
      <w:r>
        <w:t>Letter</w:t>
      </w:r>
      <w:bookmarkEnd w:id="106"/>
      <w:r w:rsidR="0002543A">
        <w:t>s</w:t>
      </w:r>
      <w:bookmarkEnd w:id="109"/>
    </w:p>
    <w:p w:rsidR="00AF2197" w:rsidRDefault="00AF2197">
      <w:pPr>
        <w:spacing w:after="0" w:line="240" w:lineRule="auto"/>
      </w:pPr>
    </w:p>
    <w:p w:rsidR="00AF2197" w:rsidRDefault="0002543A">
      <w:pPr>
        <w:pStyle w:val="Header"/>
        <w:spacing w:after="0" w:line="240" w:lineRule="auto"/>
        <w:jc w:val="center"/>
        <w:rPr>
          <w:rFonts w:ascii="Calibri" w:hAnsi="Calibri"/>
          <w:b/>
          <w:sz w:val="22"/>
          <w:szCs w:val="22"/>
        </w:rPr>
      </w:pPr>
      <w:r>
        <w:rPr>
          <w:rFonts w:ascii="Calibri" w:hAnsi="Calibri"/>
          <w:b/>
          <w:sz w:val="22"/>
          <w:szCs w:val="22"/>
        </w:rPr>
        <w:t>NAEP 2012 PARENT/GUARDIAN NOTIFICATION LETTER</w:t>
      </w:r>
    </w:p>
    <w:p w:rsidR="00AF2197" w:rsidRDefault="0002543A">
      <w:pPr>
        <w:pStyle w:val="Header"/>
        <w:spacing w:after="0" w:line="240" w:lineRule="auto"/>
        <w:jc w:val="center"/>
        <w:rPr>
          <w:rFonts w:ascii="Calibri" w:hAnsi="Calibri"/>
          <w:b/>
          <w:sz w:val="22"/>
          <w:szCs w:val="22"/>
        </w:rPr>
      </w:pPr>
      <w:r>
        <w:rPr>
          <w:rFonts w:ascii="Calibri" w:hAnsi="Calibri"/>
          <w:b/>
          <w:sz w:val="22"/>
          <w:szCs w:val="22"/>
        </w:rPr>
        <w:t>Grade 4 Writing Computer-Based Assessment Pilot Study</w:t>
      </w:r>
    </w:p>
    <w:p w:rsidR="00AF2197" w:rsidRDefault="0002543A">
      <w:pPr>
        <w:spacing w:after="0" w:line="240" w:lineRule="auto"/>
        <w:jc w:val="center"/>
        <w:rPr>
          <w:rFonts w:ascii="Calibri" w:hAnsi="Calibri"/>
          <w:color w:val="FF0000"/>
          <w:sz w:val="22"/>
          <w:szCs w:val="22"/>
        </w:rPr>
      </w:pPr>
      <w:r>
        <w:rPr>
          <w:rFonts w:ascii="Calibri" w:hAnsi="Calibri"/>
          <w:color w:val="FF0000"/>
          <w:sz w:val="22"/>
          <w:szCs w:val="22"/>
        </w:rPr>
        <w:t>(School Letterhead)</w:t>
      </w:r>
    </w:p>
    <w:p w:rsidR="00AF2197" w:rsidRDefault="0002543A">
      <w:pPr>
        <w:spacing w:after="0" w:line="240" w:lineRule="auto"/>
        <w:jc w:val="center"/>
        <w:rPr>
          <w:rFonts w:ascii="Calibri" w:hAnsi="Calibri"/>
          <w:b/>
          <w:color w:val="FF0000"/>
          <w:sz w:val="22"/>
          <w:szCs w:val="22"/>
        </w:rPr>
      </w:pPr>
      <w:r>
        <w:rPr>
          <w:rFonts w:ascii="Calibri" w:hAnsi="Calibri"/>
          <w:b/>
          <w:color w:val="FF0000"/>
          <w:sz w:val="22"/>
          <w:szCs w:val="22"/>
        </w:rPr>
        <w:t>(Insert Date Here)</w:t>
      </w:r>
    </w:p>
    <w:p w:rsidR="00AF2197" w:rsidRDefault="00AF2197">
      <w:pPr>
        <w:spacing w:after="0" w:line="240" w:lineRule="auto"/>
        <w:rPr>
          <w:rFonts w:ascii="Calibri" w:hAnsi="Calibri"/>
          <w:sz w:val="22"/>
          <w:szCs w:val="22"/>
        </w:rPr>
      </w:pPr>
    </w:p>
    <w:p w:rsidR="00AF2197" w:rsidRDefault="005A12F2">
      <w:pPr>
        <w:spacing w:after="0" w:line="240" w:lineRule="auto"/>
        <w:rPr>
          <w:rFonts w:asciiTheme="minorHAnsi" w:hAnsiTheme="minorHAnsi" w:cstheme="minorHAnsi"/>
          <w:sz w:val="22"/>
          <w:szCs w:val="22"/>
        </w:rPr>
      </w:pPr>
      <w:r w:rsidRPr="005A12F2">
        <w:rPr>
          <w:rFonts w:asciiTheme="minorHAnsi" w:hAnsiTheme="minorHAnsi" w:cstheme="minorHAnsi"/>
          <w:sz w:val="22"/>
          <w:szCs w:val="22"/>
        </w:rPr>
        <w:t>Dear Parent or Guardian:</w:t>
      </w:r>
    </w:p>
    <w:p w:rsidR="00AF2197" w:rsidRDefault="00AF2197">
      <w:pPr>
        <w:spacing w:after="0" w:line="240" w:lineRule="auto"/>
        <w:rPr>
          <w:rFonts w:asciiTheme="minorHAnsi" w:hAnsiTheme="minorHAnsi" w:cstheme="minorHAnsi"/>
          <w:sz w:val="22"/>
          <w:szCs w:val="22"/>
        </w:rPr>
      </w:pPr>
    </w:p>
    <w:p w:rsidR="00AF2197" w:rsidRDefault="005A12F2">
      <w:pPr>
        <w:spacing w:after="0" w:line="240" w:lineRule="auto"/>
        <w:rPr>
          <w:rFonts w:asciiTheme="minorHAnsi" w:hAnsiTheme="minorHAnsi" w:cstheme="minorHAnsi"/>
          <w:sz w:val="22"/>
          <w:szCs w:val="22"/>
        </w:rPr>
      </w:pPr>
      <w:r w:rsidRPr="005A12F2">
        <w:rPr>
          <w:rFonts w:asciiTheme="minorHAnsi" w:hAnsiTheme="minorHAnsi" w:cstheme="minorHAnsi"/>
          <w:sz w:val="22"/>
          <w:szCs w:val="22"/>
        </w:rPr>
        <w:t xml:space="preserve">We are pleased to tell you that </w:t>
      </w:r>
      <w:r w:rsidRPr="005A12F2">
        <w:rPr>
          <w:rFonts w:asciiTheme="minorHAnsi" w:hAnsiTheme="minorHAnsi" w:cstheme="minorHAnsi"/>
          <w:color w:val="FF0000"/>
          <w:sz w:val="22"/>
          <w:szCs w:val="22"/>
        </w:rPr>
        <w:t>(school name)</w:t>
      </w:r>
      <w:r w:rsidRPr="005A12F2">
        <w:rPr>
          <w:rFonts w:asciiTheme="minorHAnsi" w:hAnsiTheme="minorHAnsi" w:cstheme="minorHAnsi"/>
          <w:sz w:val="22"/>
          <w:szCs w:val="22"/>
        </w:rPr>
        <w:t xml:space="preserve"> has been selected to represent schools across the nation by participating in a pilot study for the National Assessment of Educational Progress (NAEP). NAEP is administered by the National Center for Education Statistics (NCES), within the U.S. Department of Education, and is the largest continuing and nationally representative assessment of what our nation’s students know and can do in core subjects. NAEP has been providing valid and reliable data on student performance since 1969.</w:t>
      </w:r>
    </w:p>
    <w:p w:rsidR="00AF2197" w:rsidRDefault="00AF2197">
      <w:pPr>
        <w:pStyle w:val="BodyText2"/>
        <w:spacing w:after="0" w:line="240" w:lineRule="auto"/>
        <w:rPr>
          <w:rFonts w:asciiTheme="minorHAnsi" w:hAnsiTheme="minorHAnsi" w:cstheme="minorHAnsi"/>
          <w:sz w:val="22"/>
          <w:szCs w:val="22"/>
        </w:rPr>
      </w:pPr>
    </w:p>
    <w:p w:rsidR="00AF2197" w:rsidRDefault="005A12F2">
      <w:pPr>
        <w:pStyle w:val="NoSpacing"/>
        <w:rPr>
          <w:rFonts w:asciiTheme="minorHAnsi" w:hAnsiTheme="minorHAnsi" w:cstheme="minorHAnsi"/>
        </w:rPr>
      </w:pPr>
      <w:r w:rsidRPr="005A12F2">
        <w:rPr>
          <w:rFonts w:asciiTheme="minorHAnsi" w:hAnsiTheme="minorHAnsi" w:cstheme="minorHAnsi"/>
        </w:rPr>
        <w:t>The results of NAEP are released as The Nation's Report Card</w:t>
      </w:r>
      <w:r w:rsidRPr="005A12F2">
        <w:rPr>
          <w:rFonts w:asciiTheme="minorHAnsi" w:hAnsiTheme="minorHAnsi" w:cstheme="minorHAnsi"/>
          <w:i/>
        </w:rPr>
        <w:t>,</w:t>
      </w:r>
      <w:r w:rsidRPr="005A12F2">
        <w:rPr>
          <w:rFonts w:asciiTheme="minorHAnsi" w:hAnsiTheme="minorHAnsi" w:cstheme="minorHAnsi"/>
        </w:rPr>
        <w:t xml:space="preserve"> which provides information about student achievement to educators, parents, policymakers, and the public. This pilot study will be used to prepare for the NAEP 2013 assessments.</w:t>
      </w:r>
    </w:p>
    <w:p w:rsidR="00AF2197" w:rsidRDefault="00AF2197">
      <w:pPr>
        <w:pStyle w:val="NoSpacing"/>
        <w:rPr>
          <w:rFonts w:asciiTheme="minorHAnsi" w:hAnsiTheme="minorHAnsi" w:cstheme="minorHAnsi"/>
        </w:rPr>
      </w:pPr>
    </w:p>
    <w:p w:rsidR="00AF2197" w:rsidRDefault="005A12F2">
      <w:pPr>
        <w:pStyle w:val="BodyText"/>
        <w:spacing w:after="0" w:line="240" w:lineRule="auto"/>
        <w:rPr>
          <w:rFonts w:asciiTheme="minorHAnsi" w:hAnsiTheme="minorHAnsi" w:cstheme="minorHAnsi"/>
          <w:sz w:val="22"/>
          <w:szCs w:val="22"/>
        </w:rPr>
      </w:pPr>
      <w:r w:rsidRPr="005A12F2">
        <w:rPr>
          <w:rFonts w:asciiTheme="minorHAnsi" w:hAnsiTheme="minorHAnsi" w:cstheme="minorHAnsi"/>
          <w:sz w:val="22"/>
          <w:szCs w:val="22"/>
        </w:rPr>
        <w:t xml:space="preserve">In our school, the NAEP writing computer-based assessment will be given on </w:t>
      </w:r>
      <w:r w:rsidRPr="005A12F2">
        <w:rPr>
          <w:rFonts w:asciiTheme="minorHAnsi" w:hAnsiTheme="minorHAnsi" w:cstheme="minorHAnsi"/>
          <w:color w:val="FF0000"/>
          <w:sz w:val="22"/>
          <w:szCs w:val="22"/>
        </w:rPr>
        <w:t>(date)</w:t>
      </w:r>
      <w:r w:rsidRPr="005A12F2">
        <w:rPr>
          <w:rFonts w:asciiTheme="minorHAnsi" w:hAnsiTheme="minorHAnsi" w:cstheme="minorHAnsi"/>
          <w:i/>
          <w:sz w:val="22"/>
          <w:szCs w:val="22"/>
        </w:rPr>
        <w:t>.</w:t>
      </w:r>
      <w:r w:rsidRPr="005A12F2">
        <w:rPr>
          <w:rFonts w:asciiTheme="minorHAnsi" w:hAnsiTheme="minorHAnsi" w:cstheme="minorHAnsi"/>
          <w:sz w:val="22"/>
          <w:szCs w:val="22"/>
        </w:rPr>
        <w:t xml:space="preserve"> Your child </w:t>
      </w:r>
      <w:r w:rsidRPr="005A12F2">
        <w:rPr>
          <w:rFonts w:asciiTheme="minorHAnsi" w:hAnsiTheme="minorHAnsi" w:cstheme="minorHAnsi"/>
          <w:color w:val="FF0000"/>
          <w:sz w:val="22"/>
          <w:szCs w:val="22"/>
        </w:rPr>
        <w:t>(may be/has been)</w:t>
      </w:r>
      <w:r w:rsidRPr="005A12F2">
        <w:rPr>
          <w:rFonts w:asciiTheme="minorHAnsi" w:hAnsiTheme="minorHAnsi" w:cstheme="minorHAnsi"/>
          <w:sz w:val="22"/>
          <w:szCs w:val="22"/>
        </w:rPr>
        <w:t xml:space="preserve"> selected to take the assessment. In addition to subject area questions, students will be asked some questions about themselves and their educational experiences. You can access student and sample test questions at </w:t>
      </w:r>
      <w:hyperlink r:id="rId17" w:history="1">
        <w:r w:rsidRPr="005A12F2">
          <w:rPr>
            <w:rStyle w:val="Hyperlink"/>
            <w:rFonts w:asciiTheme="minorHAnsi" w:hAnsiTheme="minorHAnsi" w:cstheme="minorHAnsi"/>
            <w:sz w:val="22"/>
            <w:szCs w:val="22"/>
          </w:rPr>
          <w:t>http://nces.ed.gov/nationsreportcard/parents/</w:t>
        </w:r>
      </w:hyperlink>
      <w:r w:rsidRPr="005A12F2">
        <w:rPr>
          <w:rFonts w:asciiTheme="minorHAnsi" w:hAnsiTheme="minorHAnsi" w:cstheme="minorHAnsi"/>
          <w:sz w:val="22"/>
          <w:szCs w:val="22"/>
        </w:rPr>
        <w:t>.</w:t>
      </w:r>
    </w:p>
    <w:p w:rsidR="00AF2197" w:rsidRDefault="00AF2197">
      <w:pPr>
        <w:spacing w:after="0" w:line="240" w:lineRule="auto"/>
        <w:rPr>
          <w:rFonts w:asciiTheme="minorHAnsi" w:hAnsiTheme="minorHAnsi" w:cstheme="minorHAnsi"/>
          <w:sz w:val="22"/>
          <w:szCs w:val="22"/>
        </w:rPr>
      </w:pPr>
    </w:p>
    <w:p w:rsidR="0002543A" w:rsidRPr="000F47C4" w:rsidRDefault="005A12F2" w:rsidP="00475E38">
      <w:pPr>
        <w:pStyle w:val="NoSpacing"/>
        <w:rPr>
          <w:rFonts w:asciiTheme="minorHAnsi" w:hAnsiTheme="minorHAnsi" w:cstheme="minorHAnsi"/>
          <w:color w:val="FF0000"/>
        </w:rPr>
      </w:pPr>
      <w:r w:rsidRPr="005A12F2">
        <w:rPr>
          <w:rFonts w:asciiTheme="minorHAnsi" w:hAnsiTheme="minorHAnsi" w:cstheme="minorHAnsi"/>
        </w:rPr>
        <w:t xml:space="preserve">It will take about 120 minutes for most students to complete the assessment. The results are completely confidential (in accordance with the Confidential Information Protection provisions of Title V, Subtitle A, Public Law 107-347), and your child’s grades will not be affected. Your child may be excused from participation for any reason, is not required to finish the assessment, and may skip any test question. While NAEP is voluntary, we depend on student participation to provide an accurate measure of student achievement that will inform improvements in education. </w:t>
      </w:r>
      <w:r w:rsidRPr="005A12F2">
        <w:rPr>
          <w:rFonts w:asciiTheme="minorHAnsi" w:hAnsiTheme="minorHAnsi" w:cstheme="minorHAnsi"/>
          <w:b/>
        </w:rPr>
        <w:t xml:space="preserve">Your child will represent many other students, so participation is very important. </w:t>
      </w:r>
      <w:r w:rsidRPr="005A12F2">
        <w:rPr>
          <w:rFonts w:asciiTheme="minorHAnsi" w:hAnsiTheme="minorHAnsi" w:cstheme="minorHAnsi"/>
        </w:rPr>
        <w:t xml:space="preserve">However, if you do not want your child to participate, please notify me in writing by </w:t>
      </w:r>
      <w:r w:rsidRPr="005A12F2">
        <w:rPr>
          <w:rFonts w:asciiTheme="minorHAnsi" w:hAnsiTheme="minorHAnsi" w:cstheme="minorHAnsi"/>
          <w:color w:val="FF0000"/>
        </w:rPr>
        <w:t>(date).</w:t>
      </w:r>
    </w:p>
    <w:p w:rsidR="00AF2197" w:rsidRDefault="00AF2197">
      <w:pPr>
        <w:pStyle w:val="BodyText"/>
        <w:spacing w:after="0" w:line="240" w:lineRule="auto"/>
        <w:rPr>
          <w:rFonts w:asciiTheme="minorHAnsi" w:hAnsiTheme="minorHAnsi" w:cstheme="minorHAnsi"/>
          <w:sz w:val="22"/>
          <w:szCs w:val="22"/>
        </w:rPr>
      </w:pPr>
    </w:p>
    <w:p w:rsidR="00AF2197" w:rsidRDefault="005A12F2">
      <w:pPr>
        <w:pStyle w:val="BodyText"/>
        <w:spacing w:after="0" w:line="240" w:lineRule="auto"/>
        <w:rPr>
          <w:rFonts w:asciiTheme="minorHAnsi" w:hAnsiTheme="minorHAnsi" w:cstheme="minorHAnsi"/>
          <w:sz w:val="22"/>
          <w:szCs w:val="22"/>
        </w:rPr>
      </w:pPr>
      <w:r w:rsidRPr="005A12F2">
        <w:rPr>
          <w:rFonts w:asciiTheme="minorHAnsi" w:hAnsiTheme="minorHAnsi" w:cstheme="minorHAnsi"/>
          <w:sz w:val="22"/>
          <w:szCs w:val="22"/>
        </w:rPr>
        <w:t>There is no need to study in preparation for NAEP. We do ask parents to encourage their children to do their best and get plenty of rest the night before the assessment.</w:t>
      </w:r>
    </w:p>
    <w:p w:rsidR="00AF2197" w:rsidRDefault="00AF2197">
      <w:pPr>
        <w:pStyle w:val="BodyText"/>
        <w:spacing w:after="0" w:line="240" w:lineRule="auto"/>
        <w:rPr>
          <w:rFonts w:asciiTheme="minorHAnsi" w:hAnsiTheme="minorHAnsi" w:cstheme="minorHAnsi"/>
          <w:sz w:val="22"/>
          <w:szCs w:val="22"/>
        </w:rPr>
      </w:pPr>
    </w:p>
    <w:p w:rsidR="00AF2197" w:rsidRDefault="005A12F2">
      <w:pPr>
        <w:pStyle w:val="BodyText"/>
        <w:spacing w:after="0" w:line="240" w:lineRule="auto"/>
        <w:rPr>
          <w:rFonts w:asciiTheme="minorHAnsi" w:hAnsiTheme="minorHAnsi" w:cstheme="minorHAnsi"/>
          <w:sz w:val="22"/>
          <w:szCs w:val="22"/>
        </w:rPr>
      </w:pPr>
      <w:r w:rsidRPr="005A12F2">
        <w:rPr>
          <w:rFonts w:asciiTheme="minorHAnsi" w:hAnsiTheme="minorHAnsi" w:cstheme="minorHAnsi"/>
          <w:sz w:val="22"/>
          <w:szCs w:val="22"/>
        </w:rPr>
        <w:t xml:space="preserve">If you would like to have additional information about NAEP, please visit </w:t>
      </w:r>
      <w:hyperlink r:id="rId18" w:history="1">
        <w:r w:rsidRPr="005A12F2">
          <w:rPr>
            <w:rStyle w:val="Hyperlink"/>
            <w:rFonts w:asciiTheme="minorHAnsi" w:hAnsiTheme="minorHAnsi" w:cstheme="minorHAnsi"/>
            <w:sz w:val="22"/>
            <w:szCs w:val="22"/>
          </w:rPr>
          <w:t>http://nces.ed.gov/nationsreportcard</w:t>
        </w:r>
      </w:hyperlink>
      <w:r w:rsidRPr="005A12F2">
        <w:rPr>
          <w:rFonts w:asciiTheme="minorHAnsi" w:hAnsiTheme="minorHAnsi" w:cstheme="minorHAnsi"/>
          <w:sz w:val="22"/>
          <w:szCs w:val="22"/>
        </w:rPr>
        <w:t xml:space="preserve">. If you have questions or would like to review a booklet that includes sample subject area and student questions, please contact me at </w:t>
      </w:r>
      <w:r w:rsidRPr="005A12F2">
        <w:rPr>
          <w:rFonts w:asciiTheme="minorHAnsi" w:hAnsiTheme="minorHAnsi" w:cstheme="minorHAnsi"/>
          <w:color w:val="FF0000"/>
          <w:sz w:val="22"/>
          <w:szCs w:val="22"/>
        </w:rPr>
        <w:t>(telephone number)</w:t>
      </w:r>
      <w:r w:rsidRPr="005A12F2">
        <w:rPr>
          <w:rFonts w:asciiTheme="minorHAnsi" w:hAnsiTheme="minorHAnsi" w:cstheme="minorHAnsi"/>
          <w:sz w:val="22"/>
          <w:szCs w:val="22"/>
        </w:rPr>
        <w:t xml:space="preserve"> or via e-mail at </w:t>
      </w:r>
      <w:r w:rsidRPr="005A12F2">
        <w:rPr>
          <w:rFonts w:asciiTheme="minorHAnsi" w:hAnsiTheme="minorHAnsi" w:cstheme="minorHAnsi"/>
          <w:color w:val="FF0000"/>
          <w:sz w:val="22"/>
          <w:szCs w:val="22"/>
        </w:rPr>
        <w:t>(e-mail address)</w:t>
      </w:r>
      <w:r w:rsidRPr="005A12F2">
        <w:rPr>
          <w:rFonts w:asciiTheme="minorHAnsi" w:hAnsiTheme="minorHAnsi" w:cstheme="minorHAnsi"/>
          <w:sz w:val="22"/>
          <w:szCs w:val="22"/>
        </w:rPr>
        <w:t>.</w:t>
      </w:r>
    </w:p>
    <w:p w:rsidR="00AF2197" w:rsidRDefault="00AF2197">
      <w:pPr>
        <w:pStyle w:val="BodyText"/>
        <w:spacing w:after="0" w:line="240" w:lineRule="auto"/>
        <w:rPr>
          <w:rFonts w:asciiTheme="minorHAnsi" w:hAnsiTheme="minorHAnsi" w:cstheme="minorHAnsi"/>
          <w:sz w:val="22"/>
          <w:szCs w:val="22"/>
        </w:rPr>
      </w:pPr>
    </w:p>
    <w:p w:rsidR="00AF2197" w:rsidRDefault="005A12F2">
      <w:pPr>
        <w:spacing w:after="0" w:line="240" w:lineRule="auto"/>
        <w:rPr>
          <w:rFonts w:asciiTheme="minorHAnsi" w:hAnsiTheme="minorHAnsi" w:cstheme="minorHAnsi"/>
          <w:sz w:val="22"/>
          <w:szCs w:val="22"/>
        </w:rPr>
      </w:pPr>
      <w:r w:rsidRPr="005A12F2">
        <w:rPr>
          <w:rFonts w:asciiTheme="minorHAnsi" w:hAnsiTheme="minorHAnsi" w:cstheme="minorHAnsi"/>
          <w:sz w:val="22"/>
          <w:szCs w:val="22"/>
        </w:rPr>
        <w:t xml:space="preserve">We are excited that our school will be participating in NAEP, and we are pleased that your child </w:t>
      </w:r>
      <w:r w:rsidRPr="005A12F2">
        <w:rPr>
          <w:rFonts w:asciiTheme="minorHAnsi" w:hAnsiTheme="minorHAnsi" w:cstheme="minorHAnsi"/>
          <w:color w:val="FF0000"/>
          <w:sz w:val="22"/>
          <w:szCs w:val="22"/>
        </w:rPr>
        <w:t>(may be/has been)</w:t>
      </w:r>
      <w:r w:rsidRPr="005A12F2">
        <w:rPr>
          <w:rFonts w:asciiTheme="minorHAnsi" w:hAnsiTheme="minorHAnsi" w:cstheme="minorHAnsi"/>
          <w:sz w:val="22"/>
          <w:szCs w:val="22"/>
        </w:rPr>
        <w:t xml:space="preserve"> selected.  </w:t>
      </w:r>
      <w:r w:rsidRPr="005A12F2">
        <w:rPr>
          <w:rFonts w:asciiTheme="minorHAnsi" w:hAnsiTheme="minorHAnsi" w:cstheme="minorHAnsi"/>
          <w:b/>
          <w:sz w:val="22"/>
          <w:szCs w:val="22"/>
        </w:rPr>
        <w:t xml:space="preserve">We know that </w:t>
      </w:r>
      <w:r w:rsidRPr="005A12F2">
        <w:rPr>
          <w:rFonts w:asciiTheme="minorHAnsi" w:hAnsiTheme="minorHAnsi" w:cstheme="minorHAnsi"/>
          <w:b/>
          <w:color w:val="FF0000"/>
          <w:sz w:val="22"/>
          <w:szCs w:val="22"/>
        </w:rPr>
        <w:t>(school name)</w:t>
      </w:r>
      <w:r w:rsidRPr="005A12F2">
        <w:rPr>
          <w:rFonts w:asciiTheme="minorHAnsi" w:hAnsiTheme="minorHAnsi" w:cstheme="minorHAnsi"/>
          <w:b/>
          <w:sz w:val="22"/>
          <w:szCs w:val="22"/>
        </w:rPr>
        <w:t>'s students will help us show what our nation’s students know and can do.</w:t>
      </w:r>
    </w:p>
    <w:p w:rsidR="00AF2197" w:rsidRDefault="00AF2197">
      <w:pPr>
        <w:spacing w:after="0" w:line="240" w:lineRule="auto"/>
        <w:rPr>
          <w:rFonts w:asciiTheme="minorHAnsi" w:hAnsiTheme="minorHAnsi" w:cstheme="minorHAnsi"/>
          <w:sz w:val="22"/>
          <w:szCs w:val="22"/>
        </w:rPr>
      </w:pPr>
    </w:p>
    <w:p w:rsidR="00AF2197" w:rsidRDefault="005A12F2">
      <w:pPr>
        <w:spacing w:after="0" w:line="240" w:lineRule="auto"/>
        <w:rPr>
          <w:rFonts w:asciiTheme="minorHAnsi" w:hAnsiTheme="minorHAnsi" w:cstheme="minorHAnsi"/>
          <w:sz w:val="22"/>
          <w:szCs w:val="22"/>
        </w:rPr>
      </w:pPr>
      <w:r w:rsidRPr="005A12F2">
        <w:rPr>
          <w:rFonts w:asciiTheme="minorHAnsi" w:hAnsiTheme="minorHAnsi" w:cstheme="minorHAnsi"/>
          <w:sz w:val="22"/>
          <w:szCs w:val="22"/>
        </w:rPr>
        <w:t>Sincerely,</w:t>
      </w:r>
    </w:p>
    <w:p w:rsidR="00AF2197" w:rsidRDefault="005A12F2">
      <w:pPr>
        <w:spacing w:after="0" w:line="240" w:lineRule="auto"/>
        <w:rPr>
          <w:rFonts w:ascii="Calibri" w:hAnsi="Calibri"/>
          <w:sz w:val="22"/>
          <w:szCs w:val="22"/>
        </w:rPr>
      </w:pPr>
      <w:r w:rsidRPr="005A12F2">
        <w:rPr>
          <w:rFonts w:asciiTheme="minorHAnsi" w:hAnsiTheme="minorHAnsi" w:cstheme="minorHAnsi"/>
          <w:sz w:val="22"/>
          <w:szCs w:val="22"/>
        </w:rPr>
        <w:t>School Principal</w:t>
      </w:r>
    </w:p>
    <w:p w:rsidR="00AF2197" w:rsidRDefault="0002543A">
      <w:pPr>
        <w:spacing w:after="0" w:line="240" w:lineRule="auto"/>
        <w:jc w:val="center"/>
        <w:rPr>
          <w:rFonts w:ascii="Calibri" w:hAnsi="Calibri"/>
          <w:b/>
          <w:sz w:val="22"/>
          <w:szCs w:val="22"/>
        </w:rPr>
      </w:pPr>
      <w:r>
        <w:rPr>
          <w:rFonts w:ascii="Calibri" w:hAnsi="Calibri"/>
          <w:b/>
          <w:sz w:val="22"/>
          <w:szCs w:val="22"/>
        </w:rPr>
        <w:t>NAEP 2011-2012 PARENT/GUARDIAN NOTIFICATION LETTER</w:t>
      </w:r>
    </w:p>
    <w:p w:rsidR="00AF2197" w:rsidRDefault="0002543A">
      <w:pPr>
        <w:pStyle w:val="Header"/>
        <w:spacing w:after="0" w:line="240" w:lineRule="auto"/>
        <w:jc w:val="center"/>
        <w:rPr>
          <w:rFonts w:ascii="Calibri" w:hAnsi="Calibri"/>
          <w:b/>
          <w:sz w:val="22"/>
          <w:szCs w:val="22"/>
        </w:rPr>
      </w:pPr>
      <w:r>
        <w:rPr>
          <w:rFonts w:ascii="Calibri" w:hAnsi="Calibri"/>
          <w:b/>
          <w:sz w:val="22"/>
          <w:szCs w:val="22"/>
        </w:rPr>
        <w:t>LTT Age 9, 13, and 17 or Grade 12 Economics, Mathematics, and Reading</w:t>
      </w:r>
    </w:p>
    <w:p w:rsidR="00AF2197" w:rsidRDefault="0002543A">
      <w:pPr>
        <w:spacing w:after="0" w:line="240" w:lineRule="auto"/>
        <w:jc w:val="center"/>
        <w:rPr>
          <w:rFonts w:ascii="Calibri" w:hAnsi="Calibri"/>
          <w:color w:val="FF0000"/>
          <w:sz w:val="22"/>
          <w:szCs w:val="22"/>
        </w:rPr>
      </w:pPr>
      <w:r>
        <w:rPr>
          <w:rFonts w:ascii="Calibri" w:hAnsi="Calibri"/>
          <w:color w:val="FF0000"/>
          <w:sz w:val="22"/>
          <w:szCs w:val="22"/>
        </w:rPr>
        <w:t>(School Letterhead)</w:t>
      </w:r>
    </w:p>
    <w:p w:rsidR="00AF2197" w:rsidRDefault="0002543A">
      <w:pPr>
        <w:spacing w:after="0" w:line="240" w:lineRule="auto"/>
        <w:jc w:val="center"/>
        <w:rPr>
          <w:rFonts w:ascii="Calibri" w:hAnsi="Calibri"/>
          <w:b/>
          <w:color w:val="FF0000"/>
          <w:sz w:val="22"/>
          <w:szCs w:val="22"/>
        </w:rPr>
      </w:pPr>
      <w:r>
        <w:rPr>
          <w:rFonts w:ascii="Calibri" w:hAnsi="Calibri"/>
          <w:b/>
          <w:color w:val="FF0000"/>
          <w:sz w:val="22"/>
          <w:szCs w:val="22"/>
        </w:rPr>
        <w:t>(Insert Date Here)</w:t>
      </w:r>
    </w:p>
    <w:p w:rsidR="00AF2197" w:rsidRDefault="00AF2197">
      <w:pPr>
        <w:spacing w:after="0" w:line="240" w:lineRule="auto"/>
        <w:rPr>
          <w:rFonts w:ascii="Calibri" w:hAnsi="Calibri"/>
          <w:sz w:val="22"/>
          <w:szCs w:val="22"/>
        </w:rPr>
      </w:pPr>
    </w:p>
    <w:p w:rsidR="00AF2197" w:rsidRDefault="005A12F2">
      <w:pPr>
        <w:spacing w:after="0" w:line="240" w:lineRule="auto"/>
        <w:rPr>
          <w:rFonts w:asciiTheme="minorHAnsi" w:hAnsiTheme="minorHAnsi" w:cstheme="minorHAnsi"/>
          <w:sz w:val="22"/>
          <w:szCs w:val="22"/>
        </w:rPr>
      </w:pPr>
      <w:r w:rsidRPr="005A12F2">
        <w:rPr>
          <w:rFonts w:asciiTheme="minorHAnsi" w:hAnsiTheme="minorHAnsi" w:cstheme="minorHAnsi"/>
          <w:sz w:val="22"/>
          <w:szCs w:val="22"/>
        </w:rPr>
        <w:t>Dear Parent or Guardian:</w:t>
      </w:r>
    </w:p>
    <w:p w:rsidR="00AF2197" w:rsidRDefault="00AF2197">
      <w:pPr>
        <w:spacing w:after="0" w:line="240" w:lineRule="auto"/>
        <w:rPr>
          <w:rFonts w:asciiTheme="minorHAnsi" w:hAnsiTheme="minorHAnsi" w:cstheme="minorHAnsi"/>
          <w:sz w:val="22"/>
          <w:szCs w:val="22"/>
        </w:rPr>
      </w:pPr>
    </w:p>
    <w:p w:rsidR="00AF2197" w:rsidRDefault="005A12F2">
      <w:pPr>
        <w:spacing w:after="0" w:line="240" w:lineRule="auto"/>
        <w:rPr>
          <w:rFonts w:asciiTheme="minorHAnsi" w:hAnsiTheme="minorHAnsi" w:cstheme="minorHAnsi"/>
          <w:sz w:val="22"/>
          <w:szCs w:val="22"/>
        </w:rPr>
      </w:pPr>
      <w:r w:rsidRPr="005A12F2">
        <w:rPr>
          <w:rFonts w:asciiTheme="minorHAnsi" w:hAnsiTheme="minorHAnsi" w:cstheme="minorHAnsi"/>
          <w:sz w:val="22"/>
          <w:szCs w:val="22"/>
        </w:rPr>
        <w:t xml:space="preserve">We are pleased to tell you that </w:t>
      </w:r>
      <w:r w:rsidRPr="005A12F2">
        <w:rPr>
          <w:rFonts w:asciiTheme="minorHAnsi" w:hAnsiTheme="minorHAnsi" w:cstheme="minorHAnsi"/>
          <w:color w:val="FF0000"/>
          <w:sz w:val="22"/>
          <w:szCs w:val="22"/>
        </w:rPr>
        <w:t>(school name)</w:t>
      </w:r>
      <w:r w:rsidRPr="005A12F2">
        <w:rPr>
          <w:rFonts w:asciiTheme="minorHAnsi" w:hAnsiTheme="minorHAnsi" w:cstheme="minorHAnsi"/>
          <w:sz w:val="22"/>
          <w:szCs w:val="22"/>
        </w:rPr>
        <w:t xml:space="preserve"> has been selected to represent schools across the nation by participating in the National Assessment of Educational Progress (NAEP). NAEP is administered by the National Center for Education Statistics (NCES), within the U.S. Department of Education, and is the largest continuing and nationally representative assessment of what our nation’s students know and can do in core subjects. NAEP has been providing valid and reliable data on student performance since 1969. </w:t>
      </w:r>
    </w:p>
    <w:p w:rsidR="00AF2197" w:rsidRDefault="00AF2197">
      <w:pPr>
        <w:pStyle w:val="BodyText2"/>
        <w:spacing w:after="0" w:line="240" w:lineRule="auto"/>
        <w:rPr>
          <w:rFonts w:asciiTheme="minorHAnsi" w:hAnsiTheme="minorHAnsi" w:cstheme="minorHAnsi"/>
          <w:sz w:val="22"/>
          <w:szCs w:val="22"/>
        </w:rPr>
      </w:pPr>
    </w:p>
    <w:p w:rsidR="00AF2197" w:rsidRDefault="005A12F2">
      <w:pPr>
        <w:spacing w:after="0" w:line="240" w:lineRule="auto"/>
        <w:rPr>
          <w:rFonts w:asciiTheme="minorHAnsi" w:hAnsiTheme="minorHAnsi" w:cstheme="minorHAnsi"/>
          <w:sz w:val="22"/>
          <w:szCs w:val="22"/>
        </w:rPr>
      </w:pPr>
      <w:r w:rsidRPr="005A12F2">
        <w:rPr>
          <w:rFonts w:asciiTheme="minorHAnsi" w:hAnsiTheme="minorHAnsi" w:cstheme="minorHAnsi"/>
          <w:sz w:val="22"/>
          <w:szCs w:val="22"/>
        </w:rPr>
        <w:t>The results of NAEP are released as The Nation's Report Card</w:t>
      </w:r>
      <w:r w:rsidRPr="005A12F2">
        <w:rPr>
          <w:rFonts w:asciiTheme="minorHAnsi" w:hAnsiTheme="minorHAnsi" w:cstheme="minorHAnsi"/>
          <w:i/>
          <w:sz w:val="22"/>
          <w:szCs w:val="22"/>
        </w:rPr>
        <w:t>,</w:t>
      </w:r>
      <w:r w:rsidRPr="005A12F2">
        <w:rPr>
          <w:rFonts w:asciiTheme="minorHAnsi" w:hAnsiTheme="minorHAnsi" w:cstheme="minorHAnsi"/>
          <w:sz w:val="22"/>
          <w:szCs w:val="22"/>
        </w:rPr>
        <w:t xml:space="preserve"> which provides information about student achievement to educators, parents, policymakers, and the public.</w:t>
      </w:r>
    </w:p>
    <w:p w:rsidR="00AF2197" w:rsidRDefault="00AF2197">
      <w:pPr>
        <w:spacing w:after="0" w:line="240" w:lineRule="auto"/>
        <w:rPr>
          <w:rFonts w:asciiTheme="minorHAnsi" w:hAnsiTheme="minorHAnsi" w:cstheme="minorHAnsi"/>
          <w:sz w:val="22"/>
          <w:szCs w:val="22"/>
        </w:rPr>
      </w:pPr>
    </w:p>
    <w:p w:rsidR="00AF2197" w:rsidRDefault="005A12F2">
      <w:pPr>
        <w:pStyle w:val="BodyText"/>
        <w:spacing w:after="0" w:line="240" w:lineRule="auto"/>
        <w:rPr>
          <w:rFonts w:asciiTheme="minorHAnsi" w:hAnsiTheme="minorHAnsi" w:cstheme="minorHAnsi"/>
          <w:sz w:val="22"/>
          <w:szCs w:val="22"/>
        </w:rPr>
      </w:pPr>
      <w:r w:rsidRPr="005A12F2">
        <w:rPr>
          <w:rFonts w:asciiTheme="minorHAnsi" w:hAnsiTheme="minorHAnsi" w:cstheme="minorHAnsi"/>
          <w:sz w:val="22"/>
          <w:szCs w:val="22"/>
        </w:rPr>
        <w:t xml:space="preserve">In our school, the NAEP assessment will be given on </w:t>
      </w:r>
      <w:r w:rsidRPr="005A12F2">
        <w:rPr>
          <w:rFonts w:asciiTheme="minorHAnsi" w:hAnsiTheme="minorHAnsi" w:cstheme="minorHAnsi"/>
          <w:color w:val="FF0000"/>
          <w:sz w:val="22"/>
          <w:szCs w:val="22"/>
        </w:rPr>
        <w:t>(date)</w:t>
      </w:r>
      <w:r w:rsidRPr="005A12F2">
        <w:rPr>
          <w:rFonts w:asciiTheme="minorHAnsi" w:hAnsiTheme="minorHAnsi" w:cstheme="minorHAnsi"/>
          <w:sz w:val="22"/>
          <w:szCs w:val="22"/>
        </w:rPr>
        <w:t xml:space="preserve"> in </w:t>
      </w:r>
      <w:r w:rsidRPr="005A12F2">
        <w:rPr>
          <w:rFonts w:asciiTheme="minorHAnsi" w:hAnsiTheme="minorHAnsi" w:cstheme="minorHAnsi"/>
          <w:color w:val="FF0000"/>
          <w:sz w:val="22"/>
          <w:szCs w:val="22"/>
        </w:rPr>
        <w:t>(mathematics or reading) or (economics, mathematics, or reading)</w:t>
      </w:r>
      <w:r w:rsidRPr="005A12F2">
        <w:rPr>
          <w:rFonts w:asciiTheme="minorHAnsi" w:hAnsiTheme="minorHAnsi" w:cstheme="minorHAnsi"/>
          <w:i/>
          <w:sz w:val="22"/>
          <w:szCs w:val="22"/>
        </w:rPr>
        <w:t>.</w:t>
      </w:r>
      <w:r w:rsidRPr="005A12F2">
        <w:rPr>
          <w:rFonts w:asciiTheme="minorHAnsi" w:hAnsiTheme="minorHAnsi" w:cstheme="minorHAnsi"/>
          <w:sz w:val="22"/>
          <w:szCs w:val="22"/>
        </w:rPr>
        <w:t xml:space="preserve"> Your child </w:t>
      </w:r>
      <w:r w:rsidRPr="005A12F2">
        <w:rPr>
          <w:rFonts w:asciiTheme="minorHAnsi" w:hAnsiTheme="minorHAnsi" w:cstheme="minorHAnsi"/>
          <w:color w:val="FF0000"/>
          <w:sz w:val="22"/>
          <w:szCs w:val="22"/>
        </w:rPr>
        <w:t>(may be/has been)</w:t>
      </w:r>
      <w:r w:rsidRPr="005A12F2">
        <w:rPr>
          <w:rFonts w:asciiTheme="minorHAnsi" w:hAnsiTheme="minorHAnsi" w:cstheme="minorHAnsi"/>
          <w:sz w:val="22"/>
          <w:szCs w:val="22"/>
        </w:rPr>
        <w:t xml:space="preserve"> selected to take the assessment. In addition to answering questions in one subject, students will be asked some questions about themselves and their educational experience. You can access student and sample assessment questions at </w:t>
      </w:r>
      <w:hyperlink r:id="rId19" w:history="1">
        <w:r w:rsidRPr="005A12F2">
          <w:rPr>
            <w:rStyle w:val="Hyperlink"/>
            <w:rFonts w:asciiTheme="minorHAnsi" w:hAnsiTheme="minorHAnsi" w:cstheme="minorHAnsi"/>
            <w:sz w:val="22"/>
            <w:szCs w:val="22"/>
          </w:rPr>
          <w:t>http://nces.ed.gov/nationsreportcard/parents/</w:t>
        </w:r>
      </w:hyperlink>
      <w:r w:rsidRPr="005A12F2">
        <w:rPr>
          <w:rFonts w:asciiTheme="minorHAnsi" w:hAnsiTheme="minorHAnsi" w:cstheme="minorHAnsi"/>
          <w:sz w:val="22"/>
          <w:szCs w:val="22"/>
        </w:rPr>
        <w:t>.</w:t>
      </w:r>
    </w:p>
    <w:p w:rsidR="00AF2197" w:rsidRDefault="00AF2197">
      <w:pPr>
        <w:spacing w:after="0" w:line="240" w:lineRule="auto"/>
        <w:rPr>
          <w:rFonts w:asciiTheme="minorHAnsi" w:hAnsiTheme="minorHAnsi" w:cstheme="minorHAnsi"/>
          <w:sz w:val="22"/>
          <w:szCs w:val="22"/>
        </w:rPr>
      </w:pPr>
    </w:p>
    <w:p w:rsidR="0002543A" w:rsidRPr="000F47C4" w:rsidRDefault="005A12F2" w:rsidP="00475E38">
      <w:pPr>
        <w:pStyle w:val="NoSpacing"/>
        <w:rPr>
          <w:rFonts w:asciiTheme="minorHAnsi" w:hAnsiTheme="minorHAnsi" w:cstheme="minorHAnsi"/>
          <w:color w:val="FF0000"/>
        </w:rPr>
      </w:pPr>
      <w:r w:rsidRPr="005A12F2">
        <w:rPr>
          <w:rFonts w:asciiTheme="minorHAnsi" w:hAnsiTheme="minorHAnsi" w:cstheme="minorHAnsi"/>
        </w:rPr>
        <w:t xml:space="preserve">It will take about 90 minutes for most students to participate in the assessment. The results are completely confidential (in accordance with the Confidential Information Protection provisions of Title V, Subtitle A, Public Law 107-347), and your child’s grades will not be affected. Your child may be excused from participation for any reason, is not required to finish the assessment, and may skip any test question. While NAEP is voluntary, we depend on student participation to provide an accurate measure of student achievement that will inform improvements in education. </w:t>
      </w:r>
      <w:r w:rsidRPr="005A12F2">
        <w:rPr>
          <w:rFonts w:asciiTheme="minorHAnsi" w:hAnsiTheme="minorHAnsi" w:cstheme="minorHAnsi"/>
          <w:b/>
        </w:rPr>
        <w:t xml:space="preserve">Your child will represent many other students, so participation is very important. </w:t>
      </w:r>
      <w:r w:rsidRPr="005A12F2">
        <w:rPr>
          <w:rFonts w:asciiTheme="minorHAnsi" w:hAnsiTheme="minorHAnsi" w:cstheme="minorHAnsi"/>
        </w:rPr>
        <w:t xml:space="preserve">However, if you do not want your child to participate, please notify me in </w:t>
      </w:r>
      <w:r w:rsidRPr="005A12F2">
        <w:rPr>
          <w:rFonts w:asciiTheme="minorHAnsi" w:hAnsiTheme="minorHAnsi" w:cstheme="minorHAnsi"/>
          <w:color w:val="FF0000"/>
        </w:rPr>
        <w:t>writing</w:t>
      </w:r>
      <w:r w:rsidRPr="005A12F2">
        <w:rPr>
          <w:rFonts w:asciiTheme="minorHAnsi" w:hAnsiTheme="minorHAnsi" w:cstheme="minorHAnsi"/>
        </w:rPr>
        <w:t xml:space="preserve"> by </w:t>
      </w:r>
      <w:r w:rsidRPr="005A12F2">
        <w:rPr>
          <w:rFonts w:asciiTheme="minorHAnsi" w:hAnsiTheme="minorHAnsi" w:cstheme="minorHAnsi"/>
          <w:color w:val="FF0000"/>
        </w:rPr>
        <w:t>(date).</w:t>
      </w:r>
    </w:p>
    <w:p w:rsidR="00AF2197" w:rsidRDefault="00AF2197">
      <w:pPr>
        <w:pStyle w:val="BodyText"/>
        <w:spacing w:after="0" w:line="240" w:lineRule="auto"/>
        <w:rPr>
          <w:rFonts w:asciiTheme="minorHAnsi" w:hAnsiTheme="minorHAnsi" w:cstheme="minorHAnsi"/>
          <w:sz w:val="22"/>
          <w:szCs w:val="22"/>
        </w:rPr>
      </w:pPr>
    </w:p>
    <w:p w:rsidR="00AF2197" w:rsidRDefault="005A12F2">
      <w:pPr>
        <w:pStyle w:val="BodyText"/>
        <w:spacing w:after="0" w:line="240" w:lineRule="auto"/>
        <w:rPr>
          <w:rFonts w:asciiTheme="minorHAnsi" w:hAnsiTheme="minorHAnsi" w:cstheme="minorHAnsi"/>
          <w:sz w:val="22"/>
          <w:szCs w:val="22"/>
        </w:rPr>
      </w:pPr>
      <w:r w:rsidRPr="005A12F2">
        <w:rPr>
          <w:rFonts w:asciiTheme="minorHAnsi" w:hAnsiTheme="minorHAnsi" w:cstheme="minorHAnsi"/>
          <w:sz w:val="22"/>
          <w:szCs w:val="22"/>
        </w:rPr>
        <w:t>There is no need to study in preparation for NAEP. We do ask parents to encourage their children to do their best and get plenty of rest the night before the assessment.</w:t>
      </w:r>
    </w:p>
    <w:p w:rsidR="00AF2197" w:rsidRDefault="00AF2197">
      <w:pPr>
        <w:pStyle w:val="BodyText"/>
        <w:spacing w:after="0" w:line="240" w:lineRule="auto"/>
        <w:rPr>
          <w:rFonts w:asciiTheme="minorHAnsi" w:hAnsiTheme="minorHAnsi" w:cstheme="minorHAnsi"/>
          <w:sz w:val="22"/>
          <w:szCs w:val="22"/>
        </w:rPr>
      </w:pPr>
    </w:p>
    <w:p w:rsidR="00AF2197" w:rsidRDefault="005A12F2">
      <w:pPr>
        <w:pStyle w:val="BodyText"/>
        <w:spacing w:after="0" w:line="240" w:lineRule="auto"/>
        <w:rPr>
          <w:rFonts w:asciiTheme="minorHAnsi" w:hAnsiTheme="minorHAnsi" w:cstheme="minorHAnsi"/>
          <w:sz w:val="22"/>
          <w:szCs w:val="22"/>
        </w:rPr>
      </w:pPr>
      <w:r w:rsidRPr="005A12F2">
        <w:rPr>
          <w:rFonts w:asciiTheme="minorHAnsi" w:hAnsiTheme="minorHAnsi" w:cstheme="minorHAnsi"/>
          <w:sz w:val="22"/>
          <w:szCs w:val="22"/>
        </w:rPr>
        <w:t xml:space="preserve">If you would like to have additional information about NAEP, please visit </w:t>
      </w:r>
      <w:hyperlink r:id="rId20" w:history="1">
        <w:r w:rsidRPr="005A12F2">
          <w:rPr>
            <w:rStyle w:val="Hyperlink"/>
            <w:rFonts w:asciiTheme="minorHAnsi" w:hAnsiTheme="minorHAnsi" w:cstheme="minorHAnsi"/>
            <w:sz w:val="22"/>
            <w:szCs w:val="22"/>
          </w:rPr>
          <w:t>http://nces.ed.gov/nationsreportcard</w:t>
        </w:r>
      </w:hyperlink>
      <w:r w:rsidRPr="005A12F2">
        <w:rPr>
          <w:rFonts w:asciiTheme="minorHAnsi" w:hAnsiTheme="minorHAnsi" w:cstheme="minorHAnsi"/>
          <w:sz w:val="22"/>
          <w:szCs w:val="22"/>
        </w:rPr>
        <w:t xml:space="preserve">. If you have questions or would like to review a booklet that includes sample subject area and student questions, please contact me at </w:t>
      </w:r>
      <w:r w:rsidRPr="005A12F2">
        <w:rPr>
          <w:rFonts w:asciiTheme="minorHAnsi" w:hAnsiTheme="minorHAnsi" w:cstheme="minorHAnsi"/>
          <w:color w:val="FF0000"/>
          <w:sz w:val="22"/>
          <w:szCs w:val="22"/>
        </w:rPr>
        <w:t>(telephone number)</w:t>
      </w:r>
      <w:r w:rsidRPr="005A12F2">
        <w:rPr>
          <w:rFonts w:asciiTheme="minorHAnsi" w:hAnsiTheme="minorHAnsi" w:cstheme="minorHAnsi"/>
          <w:sz w:val="22"/>
          <w:szCs w:val="22"/>
        </w:rPr>
        <w:t xml:space="preserve"> or via e-mail at </w:t>
      </w:r>
      <w:r w:rsidRPr="005A12F2">
        <w:rPr>
          <w:rFonts w:asciiTheme="minorHAnsi" w:hAnsiTheme="minorHAnsi" w:cstheme="minorHAnsi"/>
          <w:color w:val="FF0000"/>
          <w:sz w:val="22"/>
          <w:szCs w:val="22"/>
        </w:rPr>
        <w:t>(e-mail address)</w:t>
      </w:r>
      <w:r w:rsidRPr="005A12F2">
        <w:rPr>
          <w:rFonts w:asciiTheme="minorHAnsi" w:hAnsiTheme="minorHAnsi" w:cstheme="minorHAnsi"/>
          <w:sz w:val="22"/>
          <w:szCs w:val="22"/>
        </w:rPr>
        <w:t>.</w:t>
      </w:r>
    </w:p>
    <w:p w:rsidR="00AF2197" w:rsidRDefault="005A12F2">
      <w:pPr>
        <w:spacing w:after="0" w:line="240" w:lineRule="auto"/>
        <w:rPr>
          <w:rFonts w:asciiTheme="minorHAnsi" w:hAnsiTheme="minorHAnsi" w:cstheme="minorHAnsi"/>
          <w:sz w:val="22"/>
          <w:szCs w:val="22"/>
        </w:rPr>
      </w:pPr>
      <w:r w:rsidRPr="005A12F2">
        <w:rPr>
          <w:rFonts w:asciiTheme="minorHAnsi" w:hAnsiTheme="minorHAnsi" w:cstheme="minorHAnsi"/>
          <w:sz w:val="22"/>
          <w:szCs w:val="22"/>
        </w:rPr>
        <w:t xml:space="preserve">We are excited that our school will be participating in NAEP, and we are pleased that your child </w:t>
      </w:r>
      <w:r w:rsidRPr="005A12F2">
        <w:rPr>
          <w:rFonts w:asciiTheme="minorHAnsi" w:hAnsiTheme="minorHAnsi" w:cstheme="minorHAnsi"/>
          <w:color w:val="FF0000"/>
          <w:sz w:val="22"/>
          <w:szCs w:val="22"/>
        </w:rPr>
        <w:t>(may be/has been)</w:t>
      </w:r>
      <w:r w:rsidRPr="005A12F2">
        <w:rPr>
          <w:rFonts w:asciiTheme="minorHAnsi" w:hAnsiTheme="minorHAnsi" w:cstheme="minorHAnsi"/>
          <w:sz w:val="22"/>
          <w:szCs w:val="22"/>
        </w:rPr>
        <w:t xml:space="preserve"> selected.  </w:t>
      </w:r>
      <w:r w:rsidRPr="005A12F2">
        <w:rPr>
          <w:rFonts w:asciiTheme="minorHAnsi" w:hAnsiTheme="minorHAnsi" w:cstheme="minorHAnsi"/>
          <w:b/>
          <w:sz w:val="22"/>
          <w:szCs w:val="22"/>
        </w:rPr>
        <w:t xml:space="preserve">We know that </w:t>
      </w:r>
      <w:r w:rsidRPr="005A12F2">
        <w:rPr>
          <w:rFonts w:asciiTheme="minorHAnsi" w:hAnsiTheme="minorHAnsi" w:cstheme="minorHAnsi"/>
          <w:b/>
          <w:color w:val="FF0000"/>
          <w:sz w:val="22"/>
          <w:szCs w:val="22"/>
        </w:rPr>
        <w:t>(school name)</w:t>
      </w:r>
      <w:r w:rsidRPr="005A12F2">
        <w:rPr>
          <w:rFonts w:asciiTheme="minorHAnsi" w:hAnsiTheme="minorHAnsi" w:cstheme="minorHAnsi"/>
          <w:b/>
          <w:sz w:val="22"/>
          <w:szCs w:val="22"/>
        </w:rPr>
        <w:t>'s students will help us show what our nation’s students know and can do.</w:t>
      </w:r>
    </w:p>
    <w:p w:rsidR="00AF2197" w:rsidRDefault="00AF2197">
      <w:pPr>
        <w:spacing w:after="0" w:line="240" w:lineRule="auto"/>
        <w:rPr>
          <w:rFonts w:asciiTheme="minorHAnsi" w:hAnsiTheme="minorHAnsi" w:cstheme="minorHAnsi"/>
          <w:sz w:val="22"/>
          <w:szCs w:val="22"/>
        </w:rPr>
      </w:pPr>
    </w:p>
    <w:p w:rsidR="00AF2197" w:rsidRDefault="005A12F2">
      <w:pPr>
        <w:spacing w:after="0" w:line="240" w:lineRule="auto"/>
        <w:rPr>
          <w:rFonts w:asciiTheme="minorHAnsi" w:hAnsiTheme="minorHAnsi" w:cstheme="minorHAnsi"/>
          <w:sz w:val="22"/>
          <w:szCs w:val="22"/>
        </w:rPr>
      </w:pPr>
      <w:r w:rsidRPr="005A12F2">
        <w:rPr>
          <w:rFonts w:asciiTheme="minorHAnsi" w:hAnsiTheme="minorHAnsi" w:cstheme="minorHAnsi"/>
          <w:sz w:val="22"/>
          <w:szCs w:val="22"/>
        </w:rPr>
        <w:t>Sincerely,</w:t>
      </w:r>
    </w:p>
    <w:p w:rsidR="00AF2197" w:rsidRDefault="005A12F2">
      <w:pPr>
        <w:spacing w:after="0" w:line="240" w:lineRule="auto"/>
        <w:rPr>
          <w:rFonts w:ascii="Calibri" w:hAnsi="Calibri"/>
          <w:sz w:val="22"/>
          <w:szCs w:val="22"/>
        </w:rPr>
      </w:pPr>
      <w:r w:rsidRPr="005A12F2">
        <w:rPr>
          <w:rFonts w:asciiTheme="minorHAnsi" w:hAnsiTheme="minorHAnsi" w:cstheme="minorHAnsi"/>
          <w:sz w:val="22"/>
          <w:szCs w:val="22"/>
        </w:rPr>
        <w:t>School Principal</w:t>
      </w:r>
    </w:p>
    <w:p w:rsidR="000F47C4" w:rsidRDefault="000F47C4">
      <w:pPr>
        <w:spacing w:after="0" w:line="240" w:lineRule="auto"/>
        <w:rPr>
          <w:rFonts w:cs="Arial"/>
          <w:b/>
          <w:bCs/>
          <w:kern w:val="32"/>
          <w:szCs w:val="32"/>
        </w:rPr>
      </w:pPr>
      <w:r>
        <w:br w:type="page"/>
      </w:r>
    </w:p>
    <w:p w:rsidR="00AF2197" w:rsidRDefault="00F07ED0">
      <w:pPr>
        <w:pStyle w:val="Heading1"/>
        <w:spacing w:before="0" w:after="0" w:line="240" w:lineRule="auto"/>
      </w:pPr>
      <w:bookmarkStart w:id="110" w:name="_Toc287446729"/>
      <w:bookmarkStart w:id="111" w:name="_Toc292373333"/>
      <w:bookmarkStart w:id="112" w:name="_Toc295478344"/>
      <w:r w:rsidRPr="005C72FC">
        <w:t xml:space="preserve">Appendix </w:t>
      </w:r>
      <w:r w:rsidR="00C06E27">
        <w:t>D</w:t>
      </w:r>
      <w:r w:rsidRPr="005C72FC">
        <w:t xml:space="preserve">: </w:t>
      </w:r>
      <w:r>
        <w:t>Sample Description of School Coordinator Responsibilities</w:t>
      </w:r>
      <w:bookmarkEnd w:id="110"/>
      <w:bookmarkEnd w:id="111"/>
      <w:bookmarkEnd w:id="112"/>
    </w:p>
    <w:p w:rsidR="00AF2197" w:rsidRDefault="00AF2197">
      <w:pPr>
        <w:pStyle w:val="Header"/>
        <w:spacing w:after="0" w:line="240" w:lineRule="auto"/>
        <w:jc w:val="center"/>
        <w:rPr>
          <w:rFonts w:ascii="Calibri" w:hAnsi="Calibri"/>
          <w:b/>
          <w:sz w:val="22"/>
          <w:szCs w:val="22"/>
        </w:rPr>
      </w:pPr>
    </w:p>
    <w:p w:rsidR="00AF2197" w:rsidRDefault="00AF2197">
      <w:pPr>
        <w:pStyle w:val="Header"/>
        <w:spacing w:after="0" w:line="240" w:lineRule="auto"/>
        <w:jc w:val="center"/>
        <w:rPr>
          <w:rFonts w:ascii="Calibri" w:hAnsi="Calibri"/>
          <w:b/>
          <w:sz w:val="16"/>
          <w:szCs w:val="16"/>
        </w:rPr>
      </w:pPr>
    </w:p>
    <w:p w:rsidR="00AF2197" w:rsidRDefault="00F07ED0">
      <w:pPr>
        <w:pStyle w:val="Default"/>
        <w:rPr>
          <w:rStyle w:val="A2"/>
          <w:rFonts w:ascii="Times New Roman" w:hAnsi="Times New Roman" w:cs="Times New Roman"/>
          <w:b/>
          <w:color w:val="auto"/>
          <w:szCs w:val="34"/>
        </w:rPr>
      </w:pPr>
      <w:r w:rsidRPr="00E90E93">
        <w:rPr>
          <w:rStyle w:val="A2"/>
          <w:rFonts w:cs="Times New Roman"/>
          <w:b/>
          <w:color w:val="auto"/>
          <w:szCs w:val="34"/>
        </w:rPr>
        <w:t xml:space="preserve">As the school coordinator, you are the liaison for all NAEP assessment activities in your school. </w:t>
      </w:r>
    </w:p>
    <w:p w:rsidR="00AF2197" w:rsidRDefault="00AF2197">
      <w:pPr>
        <w:pStyle w:val="Default"/>
        <w:rPr>
          <w:rFonts w:cs="Times New Roman"/>
          <w:b/>
          <w:color w:val="auto"/>
          <w:sz w:val="34"/>
          <w:szCs w:val="34"/>
        </w:rPr>
      </w:pPr>
    </w:p>
    <w:p w:rsidR="00AF2197" w:rsidRDefault="00F07ED0">
      <w:pPr>
        <w:pStyle w:val="Pa2"/>
        <w:spacing w:line="240" w:lineRule="auto"/>
        <w:rPr>
          <w:rStyle w:val="A2"/>
          <w:rFonts w:ascii="Chaparral Pro" w:hAnsi="Chaparral Pro" w:cs="Chaparral Pro"/>
          <w:szCs w:val="34"/>
        </w:rPr>
      </w:pPr>
      <w:r w:rsidRPr="00E90E93">
        <w:rPr>
          <w:rStyle w:val="A2"/>
          <w:rFonts w:ascii="Chaparral Pro" w:hAnsi="Chaparral Pro" w:cs="Chaparral Pro"/>
          <w:szCs w:val="34"/>
        </w:rPr>
        <w:t xml:space="preserve">In the fall, you will be responsible for: </w:t>
      </w:r>
    </w:p>
    <w:p w:rsidR="00AF2197" w:rsidRDefault="00AF2197">
      <w:pPr>
        <w:spacing w:after="0" w:line="240" w:lineRule="auto"/>
        <w:rPr>
          <w:rStyle w:val="A4"/>
          <w:rFonts w:ascii="Whitney Book" w:hAnsi="Whitney Book" w:cs="Whitney Book"/>
          <w:sz w:val="10"/>
          <w:szCs w:val="10"/>
        </w:rPr>
      </w:pPr>
    </w:p>
    <w:p w:rsidR="00AF2197" w:rsidRDefault="005A12F2">
      <w:pPr>
        <w:autoSpaceDE w:val="0"/>
        <w:autoSpaceDN w:val="0"/>
        <w:adjustRightInd w:val="0"/>
        <w:spacing w:after="0" w:line="240" w:lineRule="auto"/>
        <w:rPr>
          <w:rFonts w:ascii="Whitney Medium" w:hAnsi="Whitney Medium"/>
          <w:b/>
          <w:sz w:val="21"/>
        </w:rPr>
      </w:pPr>
      <w:r w:rsidRPr="005A12F2">
        <w:rPr>
          <w:rFonts w:ascii="Whitney Medium" w:hAnsi="Whitney Medium"/>
          <w:b/>
          <w:sz w:val="21"/>
        </w:rPr>
        <w:t xml:space="preserve">Registering for the </w:t>
      </w:r>
      <w:proofErr w:type="spellStart"/>
      <w:r w:rsidRPr="005A12F2">
        <w:rPr>
          <w:rFonts w:ascii="Whitney Medium" w:hAnsi="Whitney Medium"/>
          <w:b/>
          <w:sz w:val="21"/>
        </w:rPr>
        <w:t>MySchool</w:t>
      </w:r>
      <w:proofErr w:type="spellEnd"/>
      <w:r w:rsidRPr="005A12F2">
        <w:rPr>
          <w:rFonts w:ascii="Whitney Medium" w:hAnsi="Whitney Medium"/>
          <w:b/>
          <w:sz w:val="21"/>
        </w:rPr>
        <w:t xml:space="preserve"> website. </w:t>
      </w:r>
    </w:p>
    <w:p w:rsidR="00AF2197" w:rsidRDefault="006C6AFF">
      <w:pPr>
        <w:pStyle w:val="Pa2"/>
        <w:spacing w:line="240" w:lineRule="auto"/>
      </w:pPr>
      <w:proofErr w:type="spellStart"/>
      <w:r w:rsidRPr="006C6AFF">
        <w:rPr>
          <w:rStyle w:val="A4"/>
          <w:rFonts w:ascii="Times New Roman" w:hAnsi="Times New Roman"/>
          <w:sz w:val="24"/>
        </w:rPr>
        <w:t>MySchool</w:t>
      </w:r>
      <w:proofErr w:type="spellEnd"/>
      <w:r w:rsidRPr="006C6AFF">
        <w:rPr>
          <w:rStyle w:val="A4"/>
          <w:rFonts w:ascii="Times New Roman" w:hAnsi="Times New Roman"/>
          <w:sz w:val="24"/>
        </w:rPr>
        <w:t xml:space="preserve"> is used to collect information about your school and provide you with documents that you can download and customize throughout the NAEP assessment process. Multiple school staff may register to access the site. To register for </w:t>
      </w:r>
      <w:proofErr w:type="spellStart"/>
      <w:r w:rsidRPr="006C6AFF">
        <w:rPr>
          <w:rStyle w:val="A4"/>
          <w:rFonts w:ascii="Times New Roman" w:hAnsi="Times New Roman"/>
          <w:sz w:val="24"/>
        </w:rPr>
        <w:t>MySchool</w:t>
      </w:r>
      <w:proofErr w:type="spellEnd"/>
      <w:r w:rsidRPr="006C6AFF">
        <w:rPr>
          <w:rStyle w:val="A4"/>
          <w:rFonts w:ascii="Times New Roman" w:hAnsi="Times New Roman"/>
          <w:sz w:val="24"/>
        </w:rPr>
        <w:t xml:space="preserve">, go to </w:t>
      </w:r>
      <w:hyperlink r:id="rId21" w:history="1">
        <w:r w:rsidR="00C51ABF" w:rsidRPr="00FE06ED">
          <w:rPr>
            <w:rStyle w:val="Hyperlink"/>
          </w:rPr>
          <w:t>www.mynaep.com</w:t>
        </w:r>
      </w:hyperlink>
      <w:r w:rsidR="00C51ABF">
        <w:rPr>
          <w:rStyle w:val="A5"/>
          <w:rFonts w:ascii="Times New Roman" w:hAnsi="Times New Roman"/>
          <w:sz w:val="24"/>
        </w:rPr>
        <w:t xml:space="preserve"> </w:t>
      </w:r>
      <w:r w:rsidRPr="006C6AFF">
        <w:rPr>
          <w:rStyle w:val="A4"/>
          <w:rFonts w:ascii="Times New Roman" w:hAnsi="Times New Roman"/>
          <w:sz w:val="24"/>
        </w:rPr>
        <w:t>and complete the form using the registration ID provided by your NAEP State or Trial Urban District Assessment (TUDA) Coordinator.</w:t>
      </w:r>
    </w:p>
    <w:p w:rsidR="00AF2197" w:rsidRDefault="00AF2197">
      <w:pPr>
        <w:spacing w:after="0" w:line="240" w:lineRule="auto"/>
        <w:rPr>
          <w:rStyle w:val="A4"/>
          <w:rFonts w:ascii="Whitney Book" w:hAnsi="Whitney Book" w:cs="Whitney Book"/>
          <w:szCs w:val="21"/>
        </w:rPr>
      </w:pPr>
    </w:p>
    <w:p w:rsidR="00AF2197" w:rsidRDefault="005A12F2">
      <w:pPr>
        <w:autoSpaceDE w:val="0"/>
        <w:autoSpaceDN w:val="0"/>
        <w:adjustRightInd w:val="0"/>
        <w:spacing w:after="0" w:line="240" w:lineRule="auto"/>
        <w:rPr>
          <w:rFonts w:ascii="Whitney Medium" w:hAnsi="Whitney Medium" w:cs="Whitney Medium"/>
          <w:b/>
          <w:sz w:val="21"/>
        </w:rPr>
      </w:pPr>
      <w:r w:rsidRPr="005A12F2">
        <w:rPr>
          <w:rFonts w:ascii="Whitney Medium" w:hAnsi="Whitney Medium"/>
          <w:b/>
          <w:sz w:val="21"/>
        </w:rPr>
        <w:t xml:space="preserve">Completing and submitting school information. </w:t>
      </w:r>
    </w:p>
    <w:p w:rsidR="00AF2197" w:rsidRDefault="006C6AFF">
      <w:pPr>
        <w:pStyle w:val="Pa2"/>
        <w:spacing w:line="240" w:lineRule="auto"/>
        <w:rPr>
          <w:rFonts w:ascii="Times New Roman" w:hAnsi="Times New Roman"/>
          <w:color w:val="221E1F"/>
        </w:rPr>
      </w:pPr>
      <w:r w:rsidRPr="006C6AFF">
        <w:rPr>
          <w:rStyle w:val="A4"/>
          <w:rFonts w:ascii="Times New Roman" w:hAnsi="Times New Roman"/>
          <w:sz w:val="24"/>
        </w:rPr>
        <w:t xml:space="preserve">Click on “Provide School Information” on </w:t>
      </w:r>
      <w:proofErr w:type="spellStart"/>
      <w:r w:rsidRPr="006C6AFF">
        <w:rPr>
          <w:rStyle w:val="A4"/>
          <w:rFonts w:ascii="Times New Roman" w:hAnsi="Times New Roman"/>
          <w:sz w:val="24"/>
        </w:rPr>
        <w:t>MySchool</w:t>
      </w:r>
      <w:proofErr w:type="spellEnd"/>
      <w:r w:rsidRPr="006C6AFF">
        <w:rPr>
          <w:rStyle w:val="A4"/>
          <w:rFonts w:ascii="Times New Roman" w:hAnsi="Times New Roman"/>
          <w:sz w:val="24"/>
        </w:rPr>
        <w:t xml:space="preserve"> to enter and submit information about your school so that materials can be prepared for the assessment. </w:t>
      </w:r>
    </w:p>
    <w:p w:rsidR="00AF2197" w:rsidRDefault="00AF2197">
      <w:pPr>
        <w:spacing w:after="0" w:line="240" w:lineRule="auto"/>
        <w:rPr>
          <w:rStyle w:val="A4"/>
          <w:rFonts w:ascii="Whitney Book" w:hAnsi="Whitney Book" w:cs="Whitney Book"/>
          <w:szCs w:val="21"/>
        </w:rPr>
      </w:pPr>
    </w:p>
    <w:p w:rsidR="00AF2197" w:rsidRDefault="005A12F2">
      <w:pPr>
        <w:autoSpaceDE w:val="0"/>
        <w:autoSpaceDN w:val="0"/>
        <w:adjustRightInd w:val="0"/>
        <w:spacing w:after="0" w:line="240" w:lineRule="auto"/>
        <w:rPr>
          <w:rFonts w:ascii="Whitney Medium" w:hAnsi="Whitney Medium" w:cs="Whitney Medium"/>
          <w:b/>
          <w:sz w:val="21"/>
        </w:rPr>
      </w:pPr>
      <w:r w:rsidRPr="005A12F2">
        <w:rPr>
          <w:rFonts w:ascii="Whitney Medium" w:hAnsi="Whitney Medium"/>
          <w:b/>
          <w:sz w:val="21"/>
        </w:rPr>
        <w:t xml:space="preserve">If requested, providing the NAEP State or TUDA Coordinator with a list of </w:t>
      </w:r>
      <w:r w:rsidR="00C51ABF" w:rsidRPr="00BD6D79">
        <w:rPr>
          <w:rStyle w:val="A4"/>
          <w:color w:val="FF0000"/>
        </w:rPr>
        <w:t>&lt;selected&gt;</w:t>
      </w:r>
      <w:r w:rsidR="00C51ABF">
        <w:rPr>
          <w:rStyle w:val="A4"/>
        </w:rPr>
        <w:t xml:space="preserve"> </w:t>
      </w:r>
      <w:r w:rsidRPr="005A12F2">
        <w:rPr>
          <w:rFonts w:ascii="Whitney Medium" w:hAnsi="Whitney Medium"/>
          <w:b/>
          <w:sz w:val="21"/>
        </w:rPr>
        <w:t xml:space="preserve">grade students. </w:t>
      </w:r>
    </w:p>
    <w:p w:rsidR="00AF2197" w:rsidRPr="00041EF2" w:rsidRDefault="006C6AFF">
      <w:pPr>
        <w:pStyle w:val="Pa2"/>
        <w:spacing w:line="240" w:lineRule="auto"/>
        <w:rPr>
          <w:rStyle w:val="A4"/>
          <w:rFonts w:ascii="Times New Roman" w:hAnsi="Times New Roman"/>
          <w:sz w:val="24"/>
        </w:rPr>
      </w:pPr>
      <w:r w:rsidRPr="006C6AFF">
        <w:rPr>
          <w:rStyle w:val="A4"/>
          <w:rFonts w:ascii="Times New Roman" w:hAnsi="Times New Roman"/>
          <w:sz w:val="24"/>
        </w:rPr>
        <w:t xml:space="preserve">NAEP requires a complete list of students in the selected grade in order to select a random sample of students to participate in the assessment. This list provides demographic information about students who will be assessed. It is usually submitted electronically and may be prepared by the school, district, or state. Your NAEP State or TUDA Coordinator will inform you if you need to provide this list. Student names will always be kept confidential and individual student responses or scores are never reported. </w:t>
      </w:r>
    </w:p>
    <w:p w:rsidR="00AF2197" w:rsidRDefault="00AF2197">
      <w:pPr>
        <w:spacing w:after="0" w:line="240" w:lineRule="auto"/>
        <w:rPr>
          <w:rStyle w:val="A4"/>
          <w:rFonts w:ascii="Whitney Book" w:hAnsi="Whitney Book"/>
        </w:rPr>
      </w:pPr>
    </w:p>
    <w:p w:rsidR="00AF2197" w:rsidRDefault="00F07ED0">
      <w:pPr>
        <w:pStyle w:val="Pa2"/>
        <w:spacing w:line="240" w:lineRule="auto"/>
        <w:rPr>
          <w:rFonts w:ascii="Chaparral Pro" w:hAnsi="Chaparral Pro" w:cs="Chaparral Pro"/>
          <w:sz w:val="34"/>
          <w:szCs w:val="34"/>
        </w:rPr>
      </w:pPr>
      <w:r w:rsidRPr="00E90E93">
        <w:rPr>
          <w:rStyle w:val="A2"/>
          <w:rFonts w:ascii="Chaparral Pro" w:hAnsi="Chaparral Pro" w:cs="Chaparral Pro"/>
          <w:szCs w:val="34"/>
        </w:rPr>
        <w:t xml:space="preserve">Before the assessment date, you will be responsible for: </w:t>
      </w:r>
    </w:p>
    <w:p w:rsidR="00AF2197" w:rsidRDefault="00AF2197">
      <w:pPr>
        <w:spacing w:after="0" w:line="240" w:lineRule="auto"/>
        <w:rPr>
          <w:rStyle w:val="A4"/>
          <w:rFonts w:ascii="Whitney Book" w:hAnsi="Whitney Book" w:cs="Whitney Book"/>
          <w:sz w:val="10"/>
          <w:szCs w:val="10"/>
        </w:rPr>
      </w:pPr>
    </w:p>
    <w:p w:rsidR="00AF2197" w:rsidRDefault="00F07ED0">
      <w:pPr>
        <w:autoSpaceDE w:val="0"/>
        <w:autoSpaceDN w:val="0"/>
        <w:adjustRightInd w:val="0"/>
        <w:spacing w:after="0" w:line="240" w:lineRule="auto"/>
        <w:rPr>
          <w:rFonts w:ascii="Whitney Book" w:hAnsi="Whitney Book" w:cs="Whitney Book"/>
          <w:b/>
          <w:color w:val="221E1F"/>
          <w:sz w:val="21"/>
          <w:szCs w:val="21"/>
        </w:rPr>
      </w:pPr>
      <w:r>
        <w:rPr>
          <w:rFonts w:ascii="Whitney Medium" w:hAnsi="Whitney Medium" w:cs="Whitney Medium"/>
          <w:b/>
          <w:color w:val="221E1F"/>
          <w:sz w:val="21"/>
        </w:rPr>
        <w:t>Preparing for the assessment</w:t>
      </w:r>
      <w:r w:rsidRPr="00821F32">
        <w:rPr>
          <w:rFonts w:ascii="Whitney Book" w:hAnsi="Whitney Book" w:cs="Whitney Book"/>
          <w:b/>
          <w:color w:val="221E1F"/>
          <w:sz w:val="21"/>
        </w:rPr>
        <w:t>.</w:t>
      </w:r>
    </w:p>
    <w:p w:rsidR="00AF2197" w:rsidRDefault="005A12F2">
      <w:pPr>
        <w:autoSpaceDE w:val="0"/>
        <w:autoSpaceDN w:val="0"/>
        <w:adjustRightInd w:val="0"/>
        <w:spacing w:after="0" w:line="240" w:lineRule="auto"/>
        <w:rPr>
          <w:rStyle w:val="A4"/>
          <w:rFonts w:ascii="Times New Roman" w:hAnsi="Times New Roman"/>
          <w:sz w:val="24"/>
        </w:rPr>
      </w:pPr>
      <w:r w:rsidRPr="005A12F2">
        <w:rPr>
          <w:rStyle w:val="A4"/>
          <w:rFonts w:ascii="Times New Roman" w:hAnsi="Times New Roman"/>
          <w:sz w:val="24"/>
        </w:rPr>
        <w:t>Numerous activities need to be completed early in January to ensure a successful assessment</w:t>
      </w:r>
      <w:r w:rsidR="006A19DC" w:rsidRPr="000F47C4">
        <w:rPr>
          <w:rStyle w:val="A4"/>
          <w:rFonts w:ascii="Times New Roman" w:hAnsi="Times New Roman"/>
          <w:sz w:val="24"/>
        </w:rPr>
        <w:t>.</w:t>
      </w:r>
    </w:p>
    <w:p w:rsidR="00AF2197" w:rsidRDefault="005A12F2">
      <w:pPr>
        <w:pStyle w:val="ListParagraph"/>
        <w:numPr>
          <w:ilvl w:val="0"/>
          <w:numId w:val="35"/>
        </w:numPr>
        <w:autoSpaceDE w:val="0"/>
        <w:autoSpaceDN w:val="0"/>
        <w:adjustRightInd w:val="0"/>
        <w:spacing w:after="0" w:line="240" w:lineRule="auto"/>
        <w:rPr>
          <w:rStyle w:val="A4"/>
          <w:rFonts w:ascii="Times New Roman" w:hAnsi="Times New Roman"/>
          <w:sz w:val="24"/>
        </w:rPr>
      </w:pPr>
      <w:r w:rsidRPr="005A12F2">
        <w:t xml:space="preserve">Identify teachers who teach the assessed subjects to your </w:t>
      </w:r>
      <w:r w:rsidRPr="005A12F2">
        <w:rPr>
          <w:rStyle w:val="A4"/>
          <w:rFonts w:ascii="Times New Roman" w:hAnsi="Times New Roman"/>
          <w:color w:val="FF0000"/>
          <w:sz w:val="24"/>
        </w:rPr>
        <w:t>&lt;selected</w:t>
      </w:r>
      <w:r w:rsidR="00F07ED0" w:rsidRPr="000F47C4">
        <w:rPr>
          <w:rStyle w:val="A4"/>
          <w:rFonts w:ascii="Times New Roman" w:hAnsi="Times New Roman"/>
          <w:color w:val="FF0000"/>
          <w:sz w:val="24"/>
        </w:rPr>
        <w:t>&gt;</w:t>
      </w:r>
      <w:r w:rsidR="006A19DC" w:rsidRPr="000F47C4">
        <w:rPr>
          <w:rStyle w:val="A4"/>
          <w:rFonts w:ascii="Times New Roman" w:hAnsi="Times New Roman"/>
          <w:color w:val="auto"/>
          <w:sz w:val="24"/>
        </w:rPr>
        <w:t>-</w:t>
      </w:r>
      <w:r>
        <w:rPr>
          <w:rStyle w:val="A4"/>
          <w:rFonts w:ascii="Times New Roman" w:hAnsi="Times New Roman"/>
          <w:sz w:val="24"/>
        </w:rPr>
        <w:t>grade students.</w:t>
      </w:r>
      <w:r w:rsidRPr="005A12F2">
        <w:t xml:space="preserve"> </w:t>
      </w:r>
    </w:p>
    <w:p w:rsidR="00AF2197" w:rsidRDefault="005A12F2">
      <w:pPr>
        <w:pStyle w:val="ListParagraph"/>
        <w:numPr>
          <w:ilvl w:val="0"/>
          <w:numId w:val="35"/>
        </w:numPr>
        <w:autoSpaceDE w:val="0"/>
        <w:autoSpaceDN w:val="0"/>
        <w:adjustRightInd w:val="0"/>
        <w:spacing w:after="0" w:line="240" w:lineRule="auto"/>
        <w:rPr>
          <w:rStyle w:val="A4"/>
          <w:rFonts w:ascii="Times New Roman" w:hAnsi="Times New Roman"/>
          <w:sz w:val="24"/>
        </w:rPr>
      </w:pPr>
      <w:r w:rsidRPr="005A12F2">
        <w:rPr>
          <w:rStyle w:val="A4"/>
          <w:rFonts w:ascii="Times New Roman" w:hAnsi="Times New Roman"/>
          <w:sz w:val="24"/>
        </w:rPr>
        <w:t>Arrange</w:t>
      </w:r>
      <w:r w:rsidRPr="005A12F2">
        <w:t xml:space="preserve"> logistics for the assessment.  </w:t>
      </w:r>
    </w:p>
    <w:p w:rsidR="00AF2197" w:rsidRDefault="005A12F2">
      <w:pPr>
        <w:pStyle w:val="ListParagraph"/>
        <w:numPr>
          <w:ilvl w:val="0"/>
          <w:numId w:val="35"/>
        </w:numPr>
        <w:autoSpaceDE w:val="0"/>
        <w:autoSpaceDN w:val="0"/>
        <w:adjustRightInd w:val="0"/>
        <w:spacing w:after="0" w:line="240" w:lineRule="auto"/>
        <w:rPr>
          <w:color w:val="221E1F"/>
        </w:rPr>
      </w:pPr>
      <w:r w:rsidRPr="005A12F2">
        <w:t xml:space="preserve">Review the instructions for distributing and completing </w:t>
      </w:r>
      <w:r w:rsidR="00387055" w:rsidRPr="000F47C4">
        <w:rPr>
          <w:rStyle w:val="A4"/>
          <w:rFonts w:ascii="Times New Roman" w:hAnsi="Times New Roman"/>
          <w:sz w:val="24"/>
        </w:rPr>
        <w:t>the worksheets for students identified as English language learners and/or students with disabilities</w:t>
      </w:r>
      <w:r>
        <w:rPr>
          <w:rStyle w:val="A4"/>
          <w:rFonts w:ascii="Times New Roman" w:hAnsi="Times New Roman"/>
          <w:sz w:val="24"/>
        </w:rPr>
        <w:t>,</w:t>
      </w:r>
      <w:r w:rsidRPr="005A12F2">
        <w:t xml:space="preserve"> and distribute them to the staff person(s) most knowledgeable about how these students are tested on your state assessment. </w:t>
      </w:r>
    </w:p>
    <w:p w:rsidR="00AF2197" w:rsidRDefault="00AF2197">
      <w:pPr>
        <w:autoSpaceDE w:val="0"/>
        <w:autoSpaceDN w:val="0"/>
        <w:adjustRightInd w:val="0"/>
        <w:spacing w:after="0" w:line="240" w:lineRule="auto"/>
        <w:rPr>
          <w:rFonts w:ascii="Whitney Book" w:hAnsi="Whitney Book" w:cs="Whitney Book"/>
          <w:color w:val="221E1F"/>
          <w:sz w:val="21"/>
          <w:szCs w:val="21"/>
        </w:rPr>
      </w:pPr>
    </w:p>
    <w:p w:rsidR="00AF2197" w:rsidRDefault="00F07ED0">
      <w:pPr>
        <w:autoSpaceDE w:val="0"/>
        <w:autoSpaceDN w:val="0"/>
        <w:adjustRightInd w:val="0"/>
        <w:spacing w:after="0" w:line="240" w:lineRule="auto"/>
        <w:rPr>
          <w:rFonts w:ascii="Whitney Book" w:hAnsi="Whitney Book" w:cs="Whitney Book"/>
          <w:b/>
          <w:color w:val="221E1F"/>
          <w:sz w:val="21"/>
          <w:szCs w:val="21"/>
        </w:rPr>
      </w:pPr>
      <w:r w:rsidRPr="00821F32">
        <w:rPr>
          <w:rFonts w:ascii="Whitney Medium" w:hAnsi="Whitney Medium" w:cs="Whitney Medium"/>
          <w:b/>
          <w:color w:val="221E1F"/>
          <w:sz w:val="21"/>
        </w:rPr>
        <w:t>Informing parents/guardians</w:t>
      </w:r>
      <w:r w:rsidRPr="00821F32">
        <w:rPr>
          <w:rFonts w:ascii="Whitney Book" w:hAnsi="Whitney Book" w:cs="Whitney Book"/>
          <w:b/>
          <w:color w:val="221E1F"/>
          <w:sz w:val="21"/>
        </w:rPr>
        <w:t>.</w:t>
      </w:r>
    </w:p>
    <w:p w:rsidR="00AF2197" w:rsidRDefault="005A12F2">
      <w:pPr>
        <w:autoSpaceDE w:val="0"/>
        <w:autoSpaceDN w:val="0"/>
        <w:adjustRightInd w:val="0"/>
        <w:spacing w:after="0" w:line="240" w:lineRule="auto"/>
      </w:pPr>
      <w:r w:rsidRPr="005A12F2">
        <w:t xml:space="preserve">By law, parents/guardians of children selected to participate in NAEP must be informed prior to </w:t>
      </w:r>
      <w:r w:rsidR="006A19DC" w:rsidRPr="000F47C4">
        <w:rPr>
          <w:rStyle w:val="A4"/>
          <w:rFonts w:ascii="Times New Roman" w:hAnsi="Times New Roman"/>
          <w:sz w:val="24"/>
        </w:rPr>
        <w:t>administ</w:t>
      </w:r>
      <w:r w:rsidR="00C74F39" w:rsidRPr="000F47C4">
        <w:rPr>
          <w:rStyle w:val="A4"/>
          <w:rFonts w:ascii="Times New Roman" w:hAnsi="Times New Roman"/>
          <w:sz w:val="24"/>
        </w:rPr>
        <w:t>ration of</w:t>
      </w:r>
      <w:r w:rsidRPr="005A12F2">
        <w:t xml:space="preserve"> the assessment that their child has been selected for the assessment, may be excused from participation for any reason, is not required to finish the assessment, and is not required to answer all test questions. Your NAEP State or TUDA Coordinator will provide a Sample Parent/Guardian Notification Letter and additional information about how this requirement should be fulfilled. These details, as well as electronic copies of the letter, will be provided through </w:t>
      </w:r>
      <w:proofErr w:type="spellStart"/>
      <w:r w:rsidRPr="005A12F2">
        <w:t>MySchool</w:t>
      </w:r>
      <w:proofErr w:type="spellEnd"/>
      <w:r w:rsidRPr="005A12F2">
        <w:t>. Parent notification should be completed prior to the pre</w:t>
      </w:r>
      <w:r w:rsidRPr="005A12F2">
        <w:rPr>
          <w:rStyle w:val="A4"/>
          <w:rFonts w:ascii="Times New Roman" w:hAnsi="Times New Roman"/>
          <w:sz w:val="24"/>
        </w:rPr>
        <w:t>-</w:t>
      </w:r>
      <w:r w:rsidRPr="005A12F2">
        <w:t xml:space="preserve">assessment visit. Parents may also visit </w:t>
      </w:r>
      <w:hyperlink r:id="rId22" w:history="1">
        <w:r w:rsidR="006A19DC" w:rsidRPr="000F47C4">
          <w:rPr>
            <w:rStyle w:val="Hyperlink"/>
          </w:rPr>
          <w:t>http://nces.ed.gov/nationsreportcar</w:t>
        </w:r>
        <w:r>
          <w:rPr>
            <w:rStyle w:val="Hyperlink"/>
          </w:rPr>
          <w:t>d/parents/</w:t>
        </w:r>
      </w:hyperlink>
      <w:r w:rsidRPr="005A12F2">
        <w:rPr>
          <w:u w:val="single"/>
        </w:rPr>
        <w:t xml:space="preserve"> </w:t>
      </w:r>
      <w:r w:rsidRPr="005A12F2">
        <w:t>to find out more about NAEP.</w:t>
      </w:r>
    </w:p>
    <w:p w:rsidR="00AF2197" w:rsidRDefault="00AF2197">
      <w:pPr>
        <w:autoSpaceDE w:val="0"/>
        <w:autoSpaceDN w:val="0"/>
        <w:adjustRightInd w:val="0"/>
        <w:spacing w:after="0" w:line="240" w:lineRule="auto"/>
        <w:rPr>
          <w:rFonts w:ascii="Whitney Medium" w:hAnsi="Whitney Medium" w:cs="Whitney Medium"/>
          <w:color w:val="221E1F"/>
          <w:sz w:val="21"/>
        </w:rPr>
      </w:pPr>
    </w:p>
    <w:p w:rsidR="00AF2197" w:rsidRDefault="00F07ED0">
      <w:pPr>
        <w:keepNext/>
        <w:autoSpaceDE w:val="0"/>
        <w:autoSpaceDN w:val="0"/>
        <w:adjustRightInd w:val="0"/>
        <w:spacing w:after="0" w:line="240" w:lineRule="auto"/>
        <w:rPr>
          <w:rFonts w:ascii="Whitney Medium" w:hAnsi="Whitney Medium" w:cs="Whitney Medium"/>
          <w:b/>
          <w:color w:val="221E1F"/>
          <w:sz w:val="21"/>
          <w:szCs w:val="21"/>
        </w:rPr>
      </w:pPr>
      <w:r w:rsidRPr="00821F32">
        <w:rPr>
          <w:rFonts w:ascii="Whitney Medium" w:hAnsi="Whitney Medium" w:cs="Whitney Medium"/>
          <w:b/>
          <w:color w:val="221E1F"/>
          <w:sz w:val="21"/>
        </w:rPr>
        <w:t>Meeting with the NAEP staff during the scheduled pre</w:t>
      </w:r>
      <w:r>
        <w:rPr>
          <w:rFonts w:ascii="Whitney Medium" w:hAnsi="Whitney Medium" w:cs="Whitney Medium"/>
          <w:b/>
          <w:color w:val="221E1F"/>
          <w:sz w:val="21"/>
        </w:rPr>
        <w:t>-</w:t>
      </w:r>
      <w:r w:rsidRPr="00821F32">
        <w:rPr>
          <w:rFonts w:ascii="Whitney Medium" w:hAnsi="Whitney Medium" w:cs="Whitney Medium"/>
          <w:b/>
          <w:color w:val="221E1F"/>
          <w:sz w:val="21"/>
        </w:rPr>
        <w:t>assessment visit.</w:t>
      </w:r>
    </w:p>
    <w:p w:rsidR="00AF2197" w:rsidRDefault="005A12F2">
      <w:pPr>
        <w:autoSpaceDE w:val="0"/>
        <w:autoSpaceDN w:val="0"/>
        <w:adjustRightInd w:val="0"/>
        <w:spacing w:after="0" w:line="240" w:lineRule="auto"/>
        <w:rPr>
          <w:rStyle w:val="A4"/>
          <w:rFonts w:ascii="Times New Roman" w:hAnsi="Times New Roman"/>
          <w:sz w:val="24"/>
        </w:rPr>
      </w:pPr>
      <w:r w:rsidRPr="005A12F2">
        <w:t xml:space="preserve">In late January, you will meet with the NAEP representative to go over </w:t>
      </w:r>
      <w:r w:rsidRPr="005A12F2">
        <w:rPr>
          <w:rStyle w:val="A4"/>
          <w:rFonts w:ascii="Times New Roman" w:hAnsi="Times New Roman"/>
          <w:sz w:val="24"/>
        </w:rPr>
        <w:t>information related to</w:t>
      </w:r>
      <w:r w:rsidRPr="005A12F2">
        <w:t xml:space="preserve"> the NAEP administration. During the meeting, you will review the list of selected students to verify that their demographic information is accurate and complete. Details for the assessment day will be finalized, such as which students will require accommodations, how NAEP will be administered, the time and locations of the assessment, and how students and teachers will be notified. The NAEP representative will also verify that parents have been notified and will collect a copy of the parent notification letter during this visit. </w:t>
      </w:r>
    </w:p>
    <w:p w:rsidR="00AF2197" w:rsidRDefault="00AF2197">
      <w:pPr>
        <w:autoSpaceDE w:val="0"/>
        <w:autoSpaceDN w:val="0"/>
        <w:adjustRightInd w:val="0"/>
        <w:spacing w:after="0" w:line="240" w:lineRule="auto"/>
        <w:rPr>
          <w:rFonts w:ascii="Whitney Book" w:hAnsi="Whitney Book" w:cs="Whitney Book"/>
          <w:color w:val="221E1F"/>
          <w:sz w:val="21"/>
          <w:szCs w:val="21"/>
        </w:rPr>
      </w:pPr>
    </w:p>
    <w:p w:rsidR="00AF2197" w:rsidRDefault="00F07ED0">
      <w:pPr>
        <w:autoSpaceDE w:val="0"/>
        <w:autoSpaceDN w:val="0"/>
        <w:adjustRightInd w:val="0"/>
        <w:spacing w:after="0" w:line="240" w:lineRule="auto"/>
        <w:rPr>
          <w:rFonts w:ascii="Whitney Book" w:hAnsi="Whitney Book" w:cs="Whitney Book"/>
          <w:b/>
          <w:color w:val="000000"/>
          <w:sz w:val="21"/>
          <w:szCs w:val="21"/>
        </w:rPr>
      </w:pPr>
      <w:r w:rsidRPr="00821F32">
        <w:rPr>
          <w:rFonts w:ascii="Whitney Medium" w:hAnsi="Whitney Medium" w:cs="Whitney Medium"/>
          <w:b/>
          <w:color w:val="221E1F"/>
          <w:sz w:val="21"/>
        </w:rPr>
        <w:t>Promoting the importance of NAEP with school staff.</w:t>
      </w:r>
    </w:p>
    <w:p w:rsidR="00AF2197" w:rsidRDefault="005A12F2">
      <w:pPr>
        <w:autoSpaceDE w:val="0"/>
        <w:autoSpaceDN w:val="0"/>
        <w:adjustRightInd w:val="0"/>
        <w:spacing w:after="0" w:line="240" w:lineRule="auto"/>
      </w:pPr>
      <w:r w:rsidRPr="005A12F2">
        <w:t xml:space="preserve">Teachers are essential for motivating students to do their best on NAEP. </w:t>
      </w:r>
      <w:r w:rsidR="006A19DC" w:rsidRPr="000F47C4">
        <w:rPr>
          <w:rStyle w:val="A4"/>
          <w:rFonts w:ascii="Times New Roman" w:hAnsi="Times New Roman"/>
          <w:sz w:val="24"/>
        </w:rPr>
        <w:t>The following</w:t>
      </w:r>
      <w:r w:rsidRPr="005A12F2">
        <w:t xml:space="preserve"> are some suggestions on how to gain teacher support: </w:t>
      </w:r>
    </w:p>
    <w:p w:rsidR="00AF2197" w:rsidRDefault="005A12F2">
      <w:pPr>
        <w:pStyle w:val="ListParagraph"/>
        <w:numPr>
          <w:ilvl w:val="0"/>
          <w:numId w:val="37"/>
        </w:numPr>
        <w:autoSpaceDE w:val="0"/>
        <w:autoSpaceDN w:val="0"/>
        <w:adjustRightInd w:val="0"/>
        <w:spacing w:after="0" w:line="240" w:lineRule="auto"/>
      </w:pPr>
      <w:r w:rsidRPr="005A12F2">
        <w:t xml:space="preserve">Show the 5-minute NAEP video, Introducing NAEP to Teachers, at a faculty meeting. This video can be accessed at </w:t>
      </w:r>
      <w:hyperlink r:id="rId23" w:history="1">
        <w:r w:rsidR="00C74F39" w:rsidRPr="000F47C4">
          <w:rPr>
            <w:rStyle w:val="Hyperlink"/>
          </w:rPr>
          <w:t>http://nces.ed.gov/nationsreportcard/videos/naep4th8th.asp</w:t>
        </w:r>
      </w:hyperlink>
      <w:r w:rsidR="00C74F39" w:rsidRPr="000F47C4">
        <w:rPr>
          <w:rStyle w:val="A4"/>
          <w:rFonts w:ascii="Times New Roman" w:hAnsi="Times New Roman"/>
          <w:sz w:val="24"/>
        </w:rPr>
        <w:t>.</w:t>
      </w:r>
      <w:r w:rsidRPr="005A12F2">
        <w:t xml:space="preserve"> </w:t>
      </w:r>
    </w:p>
    <w:p w:rsidR="00AF2197" w:rsidRDefault="005A12F2">
      <w:pPr>
        <w:pStyle w:val="ListParagraph"/>
        <w:numPr>
          <w:ilvl w:val="0"/>
          <w:numId w:val="37"/>
        </w:numPr>
        <w:autoSpaceDE w:val="0"/>
        <w:autoSpaceDN w:val="0"/>
        <w:adjustRightInd w:val="0"/>
        <w:spacing w:after="0" w:line="240" w:lineRule="auto"/>
      </w:pPr>
      <w:r w:rsidRPr="005A12F2">
        <w:t>Inform teachers that released NAEP questions and responses, which they can use in their classroom, are accessible on the NAEP Questions Tool at</w:t>
      </w:r>
      <w:r w:rsidRPr="005A12F2">
        <w:rPr>
          <w:rStyle w:val="A4"/>
          <w:rFonts w:ascii="Times New Roman" w:hAnsi="Times New Roman"/>
          <w:sz w:val="24"/>
        </w:rPr>
        <w:t xml:space="preserve"> </w:t>
      </w:r>
      <w:hyperlink r:id="rId24" w:history="1">
        <w:r w:rsidR="00C51ABF" w:rsidRPr="000F47C4">
          <w:rPr>
            <w:rStyle w:val="Hyperlink"/>
          </w:rPr>
          <w:t>http://nces.ed.gov/</w:t>
        </w:r>
        <w:r>
          <w:rPr>
            <w:rStyle w:val="Hyperlink"/>
          </w:rPr>
          <w:br w:type="textWrapping" w:clear="all"/>
        </w:r>
        <w:proofErr w:type="spellStart"/>
        <w:r>
          <w:rPr>
            <w:rStyle w:val="Hyperlink"/>
          </w:rPr>
          <w:t>nationsreportcard</w:t>
        </w:r>
        <w:proofErr w:type="spellEnd"/>
        <w:r>
          <w:rPr>
            <w:rStyle w:val="Hyperlink"/>
          </w:rPr>
          <w:t>/</w:t>
        </w:r>
        <w:proofErr w:type="spellStart"/>
        <w:r>
          <w:rPr>
            <w:rStyle w:val="Hyperlink"/>
          </w:rPr>
          <w:t>itmrlsx</w:t>
        </w:r>
        <w:proofErr w:type="spellEnd"/>
      </w:hyperlink>
      <w:r w:rsidR="00C51ABF" w:rsidRPr="000F47C4">
        <w:rPr>
          <w:rStyle w:val="A4"/>
          <w:rFonts w:ascii="Times New Roman" w:hAnsi="Times New Roman"/>
          <w:sz w:val="24"/>
          <w:u w:val="single"/>
        </w:rPr>
        <w:t>/</w:t>
      </w:r>
      <w:r w:rsidR="006A19DC" w:rsidRPr="000F47C4">
        <w:rPr>
          <w:rStyle w:val="A4"/>
          <w:rFonts w:ascii="Times New Roman" w:hAnsi="Times New Roman"/>
          <w:sz w:val="24"/>
        </w:rPr>
        <w:t>.</w:t>
      </w:r>
      <w:r w:rsidRPr="005A12F2">
        <w:t xml:space="preserve"> </w:t>
      </w:r>
    </w:p>
    <w:p w:rsidR="00AF2197" w:rsidRDefault="00AF2197">
      <w:pPr>
        <w:autoSpaceDE w:val="0"/>
        <w:autoSpaceDN w:val="0"/>
        <w:adjustRightInd w:val="0"/>
        <w:spacing w:after="0" w:line="240" w:lineRule="auto"/>
        <w:rPr>
          <w:rFonts w:ascii="Whitney Medium" w:hAnsi="Whitney Medium" w:cs="Whitney Medium"/>
          <w:color w:val="221E1F"/>
          <w:sz w:val="21"/>
        </w:rPr>
      </w:pPr>
    </w:p>
    <w:p w:rsidR="00AF2197" w:rsidRDefault="00F07ED0">
      <w:pPr>
        <w:autoSpaceDE w:val="0"/>
        <w:autoSpaceDN w:val="0"/>
        <w:adjustRightInd w:val="0"/>
        <w:spacing w:after="0" w:line="240" w:lineRule="auto"/>
        <w:rPr>
          <w:rFonts w:ascii="Whitney Book" w:hAnsi="Whitney Book" w:cs="Whitney Book"/>
          <w:b/>
          <w:color w:val="000000"/>
          <w:sz w:val="21"/>
          <w:szCs w:val="21"/>
        </w:rPr>
      </w:pPr>
      <w:r w:rsidRPr="00821F32">
        <w:rPr>
          <w:rFonts w:ascii="Whitney Medium" w:hAnsi="Whitney Medium" w:cs="Whitney Medium"/>
          <w:b/>
          <w:color w:val="221E1F"/>
          <w:sz w:val="21"/>
        </w:rPr>
        <w:t xml:space="preserve">Promoting the importance of NAEP with students. </w:t>
      </w:r>
    </w:p>
    <w:p w:rsidR="00AF2197" w:rsidRDefault="005A12F2">
      <w:pPr>
        <w:autoSpaceDE w:val="0"/>
        <w:autoSpaceDN w:val="0"/>
        <w:adjustRightInd w:val="0"/>
        <w:spacing w:after="0" w:line="240" w:lineRule="auto"/>
      </w:pPr>
      <w:r w:rsidRPr="005A12F2">
        <w:t xml:space="preserve">Students who are selected for NAEP will represent students across the nation, so it is vital that these </w:t>
      </w:r>
      <w:r w:rsidRPr="00712573">
        <w:rPr>
          <w:color w:val="FF0000"/>
        </w:rPr>
        <w:t>&lt;selected grade&gt;</w:t>
      </w:r>
      <w:r w:rsidRPr="005A12F2">
        <w:rPr>
          <w:rStyle w:val="A4"/>
          <w:rFonts w:ascii="Times New Roman" w:hAnsi="Times New Roman"/>
          <w:color w:val="auto"/>
          <w:sz w:val="24"/>
        </w:rPr>
        <w:t>-</w:t>
      </w:r>
      <w:r w:rsidRPr="005A12F2">
        <w:t xml:space="preserve">graders participate and do their best. </w:t>
      </w:r>
      <w:r w:rsidR="00C74F39" w:rsidRPr="000F47C4">
        <w:rPr>
          <w:rStyle w:val="A4"/>
          <w:rFonts w:ascii="Times New Roman" w:hAnsi="Times New Roman"/>
          <w:sz w:val="24"/>
        </w:rPr>
        <w:t>The following</w:t>
      </w:r>
      <w:r w:rsidRPr="005A12F2">
        <w:t xml:space="preserve"> are some suggestions on how to encourage students to do their best: </w:t>
      </w:r>
    </w:p>
    <w:p w:rsidR="00AF2197" w:rsidRDefault="005A12F2">
      <w:pPr>
        <w:pStyle w:val="ListParagraph"/>
        <w:numPr>
          <w:ilvl w:val="0"/>
          <w:numId w:val="36"/>
        </w:numPr>
        <w:autoSpaceDE w:val="0"/>
        <w:autoSpaceDN w:val="0"/>
        <w:adjustRightInd w:val="0"/>
        <w:spacing w:after="0" w:line="240" w:lineRule="auto"/>
      </w:pPr>
      <w:r w:rsidRPr="005A12F2">
        <w:t xml:space="preserve">Speak with participating students prior to assessment day. Let them know why NAEP is important. </w:t>
      </w:r>
    </w:p>
    <w:p w:rsidR="00AF2197" w:rsidRDefault="005A12F2">
      <w:pPr>
        <w:pStyle w:val="ListParagraph"/>
        <w:numPr>
          <w:ilvl w:val="0"/>
          <w:numId w:val="36"/>
        </w:numPr>
        <w:autoSpaceDE w:val="0"/>
        <w:autoSpaceDN w:val="0"/>
        <w:adjustRightInd w:val="0"/>
        <w:spacing w:after="0" w:line="240" w:lineRule="auto"/>
      </w:pPr>
      <w:r w:rsidRPr="005A12F2">
        <w:t xml:space="preserve">Consider ways to thank students for their participation. </w:t>
      </w:r>
    </w:p>
    <w:p w:rsidR="00AF2197" w:rsidRDefault="005A12F2">
      <w:pPr>
        <w:pStyle w:val="ListParagraph"/>
        <w:numPr>
          <w:ilvl w:val="0"/>
          <w:numId w:val="36"/>
        </w:numPr>
        <w:autoSpaceDE w:val="0"/>
        <w:autoSpaceDN w:val="0"/>
        <w:adjustRightInd w:val="0"/>
        <w:spacing w:after="0" w:line="240" w:lineRule="auto"/>
      </w:pPr>
      <w:r w:rsidRPr="005A12F2">
        <w:t xml:space="preserve">Inform students that they can find past NAEP results by visiting The Nation’s Report Card website, </w:t>
      </w:r>
      <w:hyperlink r:id="rId25" w:history="1">
        <w:r w:rsidR="00C74F39" w:rsidRPr="000F47C4">
          <w:rPr>
            <w:rStyle w:val="Hyperlink"/>
          </w:rPr>
          <w:t>http://nationsreportcard.gov</w:t>
        </w:r>
      </w:hyperlink>
      <w:r w:rsidR="00C74F39" w:rsidRPr="000F47C4">
        <w:rPr>
          <w:rStyle w:val="A4"/>
          <w:rFonts w:ascii="Times New Roman" w:hAnsi="Times New Roman"/>
          <w:sz w:val="24"/>
        </w:rPr>
        <w:t>/.</w:t>
      </w:r>
      <w:r w:rsidRPr="005A12F2">
        <w:t xml:space="preserve"> </w:t>
      </w:r>
    </w:p>
    <w:p w:rsidR="00AF2197" w:rsidRDefault="005A12F2">
      <w:pPr>
        <w:pStyle w:val="ListParagraph"/>
        <w:numPr>
          <w:ilvl w:val="0"/>
          <w:numId w:val="36"/>
        </w:numPr>
        <w:autoSpaceDE w:val="0"/>
        <w:autoSpaceDN w:val="0"/>
        <w:adjustRightInd w:val="0"/>
        <w:spacing w:after="0" w:line="240" w:lineRule="auto"/>
      </w:pPr>
      <w:r w:rsidRPr="005A12F2">
        <w:t>Inform students that individual results are not released to the public and that NAEP only takes 90–120 minutes to complete.</w:t>
      </w:r>
    </w:p>
    <w:p w:rsidR="00AF2197" w:rsidRDefault="00AF2197">
      <w:pPr>
        <w:pStyle w:val="Pa2"/>
        <w:spacing w:line="240" w:lineRule="auto"/>
        <w:rPr>
          <w:rStyle w:val="A2"/>
          <w:rFonts w:ascii="Times New Roman" w:hAnsi="Times New Roman"/>
          <w:szCs w:val="34"/>
        </w:rPr>
      </w:pPr>
    </w:p>
    <w:p w:rsidR="00AF2197" w:rsidRDefault="006C6AFF">
      <w:pPr>
        <w:pStyle w:val="Pa2"/>
        <w:spacing w:line="240" w:lineRule="auto"/>
        <w:rPr>
          <w:rStyle w:val="A2"/>
          <w:rFonts w:ascii="Times New Roman" w:hAnsi="Times New Roman"/>
          <w:szCs w:val="34"/>
        </w:rPr>
      </w:pPr>
      <w:r w:rsidRPr="006C6AFF">
        <w:rPr>
          <w:rStyle w:val="A2"/>
          <w:szCs w:val="34"/>
        </w:rPr>
        <w:t>On the assessment date, you will be responsible for:</w:t>
      </w:r>
    </w:p>
    <w:p w:rsidR="00AF2197" w:rsidRDefault="00AF2197">
      <w:pPr>
        <w:pStyle w:val="Default"/>
        <w:rPr>
          <w:sz w:val="10"/>
          <w:szCs w:val="10"/>
        </w:rPr>
      </w:pPr>
    </w:p>
    <w:p w:rsidR="00AF2197" w:rsidRDefault="00F07ED0">
      <w:pPr>
        <w:autoSpaceDE w:val="0"/>
        <w:autoSpaceDN w:val="0"/>
        <w:adjustRightInd w:val="0"/>
        <w:spacing w:after="0" w:line="240" w:lineRule="auto"/>
        <w:rPr>
          <w:rFonts w:ascii="Whitney Medium" w:hAnsi="Whitney Medium" w:cs="Whitney Medium"/>
          <w:b/>
          <w:color w:val="221E1F"/>
          <w:sz w:val="21"/>
        </w:rPr>
      </w:pPr>
      <w:r w:rsidRPr="00821F32">
        <w:rPr>
          <w:rFonts w:ascii="Whitney Medium" w:hAnsi="Whitney Medium" w:cs="Whitney Medium"/>
          <w:b/>
          <w:color w:val="221E1F"/>
          <w:sz w:val="21"/>
        </w:rPr>
        <w:t xml:space="preserve">Ensuring that students attend the session. </w:t>
      </w:r>
    </w:p>
    <w:p w:rsidR="00AF2197" w:rsidRDefault="005A12F2">
      <w:pPr>
        <w:autoSpaceDE w:val="0"/>
        <w:autoSpaceDN w:val="0"/>
        <w:adjustRightInd w:val="0"/>
        <w:spacing w:after="0" w:line="240" w:lineRule="auto"/>
      </w:pPr>
      <w:r w:rsidRPr="005A12F2">
        <w:t xml:space="preserve">Prior to the assessment start time, you will need to be available to ensure that students attend. You are encouraged to remain in the room during the assessment. NAEP staff will bring all assessment materials to the school and will conduct the session(s). It is very important that attendance rates be as high as possible to avoid the need for makeup sessions. If attendance of sampled students is less than 90 percent, a makeup session will be needed, and the NAEP representative will schedule another date to administer the assessment to the students who were absent. </w:t>
      </w:r>
    </w:p>
    <w:p w:rsidR="00AF2197" w:rsidRDefault="00AF2197">
      <w:pPr>
        <w:spacing w:after="0" w:line="240" w:lineRule="auto"/>
        <w:rPr>
          <w:rFonts w:ascii="Whitney Medium" w:hAnsi="Whitney Medium" w:cs="Whitney Medium"/>
          <w:color w:val="221E1F"/>
          <w:sz w:val="28"/>
        </w:rPr>
      </w:pPr>
    </w:p>
    <w:p w:rsidR="00AF2197" w:rsidRDefault="006C6AFF">
      <w:pPr>
        <w:autoSpaceDE w:val="0"/>
        <w:autoSpaceDN w:val="0"/>
        <w:adjustRightInd w:val="0"/>
        <w:spacing w:after="0" w:line="240" w:lineRule="auto"/>
        <w:rPr>
          <w:sz w:val="22"/>
          <w:szCs w:val="22"/>
        </w:rPr>
      </w:pPr>
      <w:r w:rsidRPr="006C6AFF">
        <w:rPr>
          <w:rStyle w:val="A2"/>
          <w:rFonts w:ascii="Chaparral Pro" w:hAnsi="Chaparral Pro" w:cs="Chaparral Pro"/>
          <w:szCs w:val="34"/>
        </w:rPr>
        <w:t xml:space="preserve">Thank you in </w:t>
      </w:r>
      <w:r w:rsidRPr="00C74F39">
        <w:rPr>
          <w:rStyle w:val="A2"/>
          <w:rFonts w:ascii="Chaparral Pro" w:hAnsi="Chaparral Pro" w:cs="Chaparral Pro"/>
          <w:szCs w:val="34"/>
        </w:rPr>
        <w:t>advance</w:t>
      </w:r>
      <w:r w:rsidRPr="006C6AFF">
        <w:rPr>
          <w:rStyle w:val="A2"/>
          <w:rFonts w:ascii="Chaparral Pro" w:hAnsi="Chaparral Pro" w:cs="Chaparral Pro"/>
          <w:szCs w:val="34"/>
        </w:rPr>
        <w:t xml:space="preserve"> for your help preparing for this important</w:t>
      </w:r>
      <w:r w:rsidR="00F07ED0" w:rsidRPr="007D3492">
        <w:rPr>
          <w:rFonts w:ascii="Whitney Medium" w:hAnsi="Whitney Medium" w:cs="Whitney Medium"/>
          <w:color w:val="221E1F"/>
          <w:sz w:val="28"/>
        </w:rPr>
        <w:t xml:space="preserve"> </w:t>
      </w:r>
      <w:r w:rsidRPr="006C6AFF">
        <w:rPr>
          <w:rStyle w:val="A2"/>
          <w:rFonts w:ascii="Chaparral Pro" w:hAnsi="Chaparral Pro" w:cs="Chaparral Pro"/>
          <w:szCs w:val="34"/>
        </w:rPr>
        <w:t>assessment!</w:t>
      </w:r>
    </w:p>
    <w:sectPr w:rsidR="00AF2197" w:rsidSect="00151FF5">
      <w:pgSz w:w="12240" w:h="15840" w:code="1"/>
      <w:pgMar w:top="1296" w:right="1296" w:bottom="1296"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921" w:rsidRDefault="00AD6921">
      <w:r>
        <w:separator/>
      </w:r>
    </w:p>
    <w:p w:rsidR="00AD6921" w:rsidRDefault="00AD6921"/>
  </w:endnote>
  <w:endnote w:type="continuationSeparator" w:id="0">
    <w:p w:rsidR="00AD6921" w:rsidRDefault="00AD6921">
      <w:r>
        <w:continuationSeparator/>
      </w:r>
    </w:p>
    <w:p w:rsidR="00AD6921" w:rsidRDefault="00AD6921"/>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liard Black">
    <w:altName w:val="Courier New"/>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haparral Pro Light">
    <w:altName w:val="Times New Roman"/>
    <w:panose1 w:val="00000000000000000000"/>
    <w:charset w:val="00"/>
    <w:family w:val="roman"/>
    <w:notTrueType/>
    <w:pitch w:val="variable"/>
    <w:sig w:usb0="00000001" w:usb1="5000205B" w:usb2="00000000" w:usb3="00000000" w:csb0="0000009B" w:csb1="00000000"/>
  </w:font>
  <w:font w:name="Whitney Medium">
    <w:altName w:val="Whitney Medium"/>
    <w:panose1 w:val="00000000000000000000"/>
    <w:charset w:val="00"/>
    <w:family w:val="swiss"/>
    <w:notTrueType/>
    <w:pitch w:val="default"/>
    <w:sig w:usb0="00000003" w:usb1="00000000" w:usb2="00000000" w:usb3="00000000" w:csb0="00000001" w:csb1="00000000"/>
  </w:font>
  <w:font w:name="Whitney Book">
    <w:altName w:val="Whitney Book"/>
    <w:panose1 w:val="00000000000000000000"/>
    <w:charset w:val="00"/>
    <w:family w:val="swiss"/>
    <w:notTrueType/>
    <w:pitch w:val="default"/>
    <w:sig w:usb0="00000003" w:usb1="00000000" w:usb2="00000000" w:usb3="00000000" w:csb0="00000001" w:csb1="00000000"/>
  </w:font>
  <w:font w:name="Chaparral Pro">
    <w:altName w:val="Times New Roman"/>
    <w:panose1 w:val="00000000000000000000"/>
    <w:charset w:val="00"/>
    <w:family w:val="roman"/>
    <w:notTrueType/>
    <w:pitch w:val="variable"/>
    <w:sig w:usb0="00000001" w:usb1="5000205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2CA" w:rsidRPr="005744EA" w:rsidRDefault="004B32CA" w:rsidP="005C324F">
    <w:pPr>
      <w:pStyle w:val="Footer"/>
      <w:tabs>
        <w:tab w:val="clear" w:pos="8640"/>
        <w:tab w:val="right" w:pos="9360"/>
      </w:tabs>
    </w:pPr>
    <w:r w:rsidRPr="005C324F">
      <w:rPr>
        <w:i/>
        <w:sz w:val="20"/>
        <w:szCs w:val="20"/>
      </w:rPr>
      <w:t>201</w:t>
    </w:r>
    <w:r>
      <w:rPr>
        <w:i/>
        <w:sz w:val="20"/>
        <w:szCs w:val="20"/>
      </w:rPr>
      <w:t>2</w:t>
    </w:r>
    <w:r w:rsidRPr="005C324F">
      <w:rPr>
        <w:i/>
        <w:sz w:val="20"/>
        <w:szCs w:val="20"/>
      </w:rPr>
      <w:t xml:space="preserve"> Wave </w:t>
    </w:r>
    <w:r>
      <w:rPr>
        <w:i/>
        <w:sz w:val="20"/>
        <w:szCs w:val="20"/>
      </w:rPr>
      <w:t>2</w:t>
    </w:r>
    <w:r w:rsidRPr="005C324F">
      <w:rPr>
        <w:i/>
        <w:sz w:val="20"/>
        <w:szCs w:val="20"/>
      </w:rPr>
      <w:t xml:space="preserve"> Supporting Statement</w:t>
    </w:r>
    <w:r w:rsidRPr="005C324F">
      <w:tab/>
    </w:r>
    <w:r w:rsidRPr="005C324F">
      <w:tab/>
    </w:r>
    <w:r w:rsidRPr="005C324F">
      <w:tab/>
    </w:r>
  </w:p>
  <w:p w:rsidR="004B32CA" w:rsidRDefault="004B32C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2478599"/>
      <w:docPartObj>
        <w:docPartGallery w:val="Page Numbers (Bottom of Page)"/>
        <w:docPartUnique/>
      </w:docPartObj>
    </w:sdtPr>
    <w:sdtContent>
      <w:p w:rsidR="004B32CA" w:rsidRDefault="006C1024">
        <w:pPr>
          <w:pStyle w:val="Footer"/>
          <w:jc w:val="right"/>
        </w:pPr>
        <w:fldSimple w:instr=" PAGE   \* MERGEFORMAT ">
          <w:r w:rsidR="00C93017">
            <w:rPr>
              <w:noProof/>
            </w:rPr>
            <w:t>i</w:t>
          </w:r>
        </w:fldSimple>
      </w:p>
    </w:sdtContent>
  </w:sdt>
  <w:p w:rsidR="004B32CA" w:rsidRDefault="004B32C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2CA" w:rsidRPr="005744EA" w:rsidRDefault="004B32CA" w:rsidP="005C324F">
    <w:pPr>
      <w:pStyle w:val="Footer"/>
      <w:tabs>
        <w:tab w:val="clear" w:pos="8640"/>
        <w:tab w:val="right" w:pos="9360"/>
      </w:tabs>
    </w:pPr>
    <w:r w:rsidRPr="005C324F">
      <w:rPr>
        <w:i/>
        <w:sz w:val="20"/>
        <w:szCs w:val="20"/>
      </w:rPr>
      <w:t>201</w:t>
    </w:r>
    <w:r>
      <w:rPr>
        <w:i/>
        <w:sz w:val="20"/>
        <w:szCs w:val="20"/>
      </w:rPr>
      <w:t>2</w:t>
    </w:r>
    <w:r w:rsidRPr="005C324F">
      <w:rPr>
        <w:i/>
        <w:sz w:val="20"/>
        <w:szCs w:val="20"/>
      </w:rPr>
      <w:t xml:space="preserve"> Wave </w:t>
    </w:r>
    <w:r>
      <w:rPr>
        <w:i/>
        <w:sz w:val="20"/>
        <w:szCs w:val="20"/>
      </w:rPr>
      <w:t>2</w:t>
    </w:r>
    <w:r w:rsidRPr="005C324F">
      <w:rPr>
        <w:i/>
        <w:sz w:val="20"/>
        <w:szCs w:val="20"/>
      </w:rPr>
      <w:t xml:space="preserve"> Supporting Statement</w:t>
    </w:r>
    <w:r w:rsidRPr="005C324F">
      <w:tab/>
    </w:r>
    <w:r w:rsidRPr="005C324F">
      <w:tab/>
    </w:r>
    <w:r w:rsidR="006C1024" w:rsidRPr="005C324F">
      <w:rPr>
        <w:rStyle w:val="PageNumber"/>
        <w:sz w:val="20"/>
        <w:szCs w:val="20"/>
      </w:rPr>
      <w:fldChar w:fldCharType="begin"/>
    </w:r>
    <w:r w:rsidRPr="005C324F">
      <w:rPr>
        <w:rStyle w:val="PageNumber"/>
        <w:sz w:val="20"/>
        <w:szCs w:val="20"/>
      </w:rPr>
      <w:instrText xml:space="preserve"> PAGE </w:instrText>
    </w:r>
    <w:r w:rsidR="006C1024" w:rsidRPr="005C324F">
      <w:rPr>
        <w:rStyle w:val="PageNumber"/>
        <w:sz w:val="20"/>
        <w:szCs w:val="20"/>
      </w:rPr>
      <w:fldChar w:fldCharType="separate"/>
    </w:r>
    <w:r w:rsidR="00DC3205">
      <w:rPr>
        <w:rStyle w:val="PageNumber"/>
        <w:noProof/>
        <w:sz w:val="20"/>
        <w:szCs w:val="20"/>
      </w:rPr>
      <w:t>23</w:t>
    </w:r>
    <w:r w:rsidR="006C1024" w:rsidRPr="005C324F">
      <w:rPr>
        <w:rStyle w:val="PageNumber"/>
        <w:sz w:val="20"/>
        <w:szCs w:val="20"/>
      </w:rPr>
      <w:fldChar w:fldCharType="end"/>
    </w:r>
    <w:r w:rsidRPr="005C324F">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921" w:rsidRDefault="00AD6921">
      <w:r>
        <w:separator/>
      </w:r>
    </w:p>
    <w:p w:rsidR="00AD6921" w:rsidRDefault="00AD6921"/>
  </w:footnote>
  <w:footnote w:type="continuationSeparator" w:id="0">
    <w:p w:rsidR="00AD6921" w:rsidRDefault="00AD6921">
      <w:r>
        <w:continuationSeparator/>
      </w:r>
    </w:p>
    <w:p w:rsidR="00AD6921" w:rsidRDefault="00AD6921"/>
  </w:footnote>
  <w:footnote w:id="1">
    <w:p w:rsidR="004B32CA" w:rsidRDefault="004B32CA">
      <w:pPr>
        <w:pStyle w:val="FootnoteText"/>
        <w:spacing w:after="60" w:line="240" w:lineRule="auto"/>
      </w:pPr>
      <w:r>
        <w:rPr>
          <w:rStyle w:val="FootnoteReference"/>
        </w:rPr>
        <w:footnoteRef/>
      </w:r>
      <w:r>
        <w:t xml:space="preserve"> For ease of discussion, “2012” will be used to refer to all assessments in the Fall 2011 through Spring/Summer 2012 school year.</w:t>
      </w:r>
    </w:p>
  </w:footnote>
  <w:footnote w:id="2">
    <w:p w:rsidR="004B32CA" w:rsidRDefault="004B32CA">
      <w:pPr>
        <w:spacing w:after="60" w:line="240" w:lineRule="auto"/>
      </w:pPr>
      <w:r>
        <w:rPr>
          <w:rStyle w:val="FootnoteReference"/>
        </w:rPr>
        <w:footnoteRef/>
      </w:r>
      <w:r>
        <w:t xml:space="preserve"> </w:t>
      </w:r>
      <w:r w:rsidRPr="005A12F2">
        <w:rPr>
          <w:sz w:val="20"/>
        </w:rPr>
        <w:t>NAEP collects student question data as required by law (P.L. 107-279, section 303 - i.e., race, ethnicity, socio-economic status) and that provides a context for reporting student performance. These questions are the same across subjects and are referred to as core questions.</w:t>
      </w:r>
    </w:p>
    <w:p w:rsidR="004B32CA" w:rsidRDefault="004B32CA">
      <w:pPr>
        <w:pStyle w:val="FootnoteText"/>
      </w:pPr>
    </w:p>
  </w:footnote>
  <w:footnote w:id="3">
    <w:p w:rsidR="004B32CA" w:rsidRDefault="004B32CA">
      <w:pPr>
        <w:pStyle w:val="FootnoteText"/>
      </w:pPr>
      <w:r>
        <w:rPr>
          <w:rStyle w:val="FootnoteReference"/>
        </w:rPr>
        <w:footnoteRef/>
      </w:r>
      <w:r>
        <w:t xml:space="preserve"> Given that no grade 8 assessments will be administered in main NAEP in 2012, new core sections will be piloted with the age 13 Long-Term Trend (LTT) samples. Refer to the Wave I submittal for LTT information.</w:t>
      </w:r>
    </w:p>
  </w:footnote>
  <w:footnote w:id="4">
    <w:p w:rsidR="004B32CA" w:rsidRDefault="004B32CA">
      <w:pPr>
        <w:pStyle w:val="FootnoteText"/>
      </w:pPr>
      <w:r>
        <w:rPr>
          <w:rStyle w:val="FootnoteReference"/>
        </w:rPr>
        <w:footnoteRef/>
      </w:r>
      <w:r>
        <w:t xml:space="preserve"> This includes the burden for the SD-ELL decision tree pilot.</w:t>
      </w:r>
    </w:p>
  </w:footnote>
  <w:footnote w:id="5">
    <w:p w:rsidR="004B32CA" w:rsidRDefault="004B32CA">
      <w:pPr>
        <w:pStyle w:val="FootnoteText"/>
      </w:pPr>
      <w:r>
        <w:rPr>
          <w:rStyle w:val="FootnoteReference"/>
        </w:rPr>
        <w:footnoteRef/>
      </w:r>
      <w:r>
        <w:t xml:space="preserve"> The writing pilot may also contain some 20 minute blocks. </w:t>
      </w:r>
    </w:p>
  </w:footnote>
  <w:footnote w:id="6">
    <w:p w:rsidR="004B32CA" w:rsidRDefault="004B32CA">
      <w:pPr>
        <w:pStyle w:val="FootnoteText"/>
        <w:spacing w:after="0" w:line="240" w:lineRule="auto"/>
      </w:pPr>
      <w:r>
        <w:rPr>
          <w:rStyle w:val="FootnoteReference"/>
        </w:rPr>
        <w:footnoteRef/>
      </w:r>
      <w:r>
        <w:t xml:space="preserve"> Education Sciences Reform Act of 2002 (ESRA), P.L. 107–279, Sec. 303, National Assessment of Educational Progress, 20 USC, Sec. 9622.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96920A20"/>
    <w:lvl w:ilvl="0">
      <w:start w:val="1"/>
      <w:numFmt w:val="decimal"/>
      <w:pStyle w:val="ListNumber3"/>
      <w:lvlText w:val="%1."/>
      <w:lvlJc w:val="left"/>
      <w:pPr>
        <w:tabs>
          <w:tab w:val="num" w:pos="1080"/>
        </w:tabs>
        <w:ind w:left="1080" w:hanging="360"/>
      </w:pPr>
    </w:lvl>
  </w:abstractNum>
  <w:abstractNum w:abstractNumId="1">
    <w:nsid w:val="FFFFFF88"/>
    <w:multiLevelType w:val="singleLevel"/>
    <w:tmpl w:val="2D08D03C"/>
    <w:lvl w:ilvl="0">
      <w:start w:val="1"/>
      <w:numFmt w:val="lowerLetter"/>
      <w:lvlText w:val="%1."/>
      <w:lvlJc w:val="left"/>
      <w:pPr>
        <w:tabs>
          <w:tab w:val="num" w:pos="360"/>
        </w:tabs>
        <w:ind w:left="360" w:hanging="360"/>
      </w:pPr>
      <w:rPr>
        <w:rFonts w:ascii="Arial" w:hAnsi="Arial" w:cs="Arial" w:hint="default"/>
        <w:b w:val="0"/>
        <w:sz w:val="22"/>
        <w:szCs w:val="22"/>
      </w:rPr>
    </w:lvl>
  </w:abstractNum>
  <w:abstractNum w:abstractNumId="2">
    <w:nsid w:val="076972FE"/>
    <w:multiLevelType w:val="hybridMultilevel"/>
    <w:tmpl w:val="A3D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F02E6"/>
    <w:multiLevelType w:val="hybridMultilevel"/>
    <w:tmpl w:val="B9403CD6"/>
    <w:lvl w:ilvl="0" w:tplc="54560306">
      <w:numFmt w:val="bullet"/>
      <w:lvlText w:val="-"/>
      <w:lvlJc w:val="left"/>
      <w:pPr>
        <w:tabs>
          <w:tab w:val="num" w:pos="720"/>
        </w:tabs>
        <w:ind w:left="1080" w:hanging="360"/>
      </w:pPr>
      <w:rPr>
        <w:rFonts w:ascii="Galliard Black" w:eastAsia="Galliard Black" w:hAnsi="Galliard Black" w:cs="Galliard Black"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1B2594"/>
    <w:multiLevelType w:val="multilevel"/>
    <w:tmpl w:val="C64E19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4E763A9"/>
    <w:multiLevelType w:val="hybridMultilevel"/>
    <w:tmpl w:val="5F525A2A"/>
    <w:lvl w:ilvl="0" w:tplc="04090015">
      <w:start w:val="1"/>
      <w:numFmt w:val="upperLetter"/>
      <w:lvlText w:val="%1."/>
      <w:lvlJc w:val="left"/>
      <w:pPr>
        <w:tabs>
          <w:tab w:val="num" w:pos="1080"/>
        </w:tabs>
        <w:ind w:left="1080" w:hanging="360"/>
      </w:pPr>
    </w:lvl>
    <w:lvl w:ilvl="1" w:tplc="720E11D0">
      <w:start w:val="1"/>
      <w:numFmt w:val="bullet"/>
      <w:lvlText w:val=""/>
      <w:lvlJc w:val="left"/>
      <w:pPr>
        <w:tabs>
          <w:tab w:val="num" w:pos="1800"/>
        </w:tabs>
        <w:ind w:left="1800" w:hanging="360"/>
      </w:pPr>
      <w:rPr>
        <w:rFonts w:ascii="Symbol" w:hAnsi="Symbol" w:hint="default"/>
        <w:sz w:val="22"/>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4EC37ED"/>
    <w:multiLevelType w:val="hybridMultilevel"/>
    <w:tmpl w:val="78C0C810"/>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25770778"/>
    <w:multiLevelType w:val="hybridMultilevel"/>
    <w:tmpl w:val="607854EA"/>
    <w:lvl w:ilvl="0" w:tplc="963261D2">
      <w:start w:val="2"/>
      <w:numFmt w:val="lowerLetter"/>
      <w:lvlText w:val="%1."/>
      <w:lvlJc w:val="left"/>
      <w:pPr>
        <w:tabs>
          <w:tab w:val="num" w:pos="648"/>
        </w:tabs>
        <w:ind w:left="648" w:hanging="360"/>
      </w:pPr>
      <w:rPr>
        <w:rFonts w:ascii="Arial" w:hAnsi="Arial" w:cs="Arial" w:hint="default"/>
        <w:sz w:val="22"/>
        <w:szCs w:val="22"/>
      </w:r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72"/>
        </w:tabs>
        <w:ind w:left="-72" w:hanging="180"/>
      </w:pPr>
    </w:lvl>
    <w:lvl w:ilvl="3" w:tplc="0409000F" w:tentative="1">
      <w:start w:val="1"/>
      <w:numFmt w:val="decimal"/>
      <w:lvlText w:val="%4."/>
      <w:lvlJc w:val="left"/>
      <w:pPr>
        <w:tabs>
          <w:tab w:val="num" w:pos="648"/>
        </w:tabs>
        <w:ind w:left="648" w:hanging="360"/>
      </w:pPr>
    </w:lvl>
    <w:lvl w:ilvl="4" w:tplc="04090019" w:tentative="1">
      <w:start w:val="1"/>
      <w:numFmt w:val="lowerLetter"/>
      <w:lvlText w:val="%5."/>
      <w:lvlJc w:val="left"/>
      <w:pPr>
        <w:tabs>
          <w:tab w:val="num" w:pos="1368"/>
        </w:tabs>
        <w:ind w:left="1368" w:hanging="360"/>
      </w:pPr>
    </w:lvl>
    <w:lvl w:ilvl="5" w:tplc="0409001B" w:tentative="1">
      <w:start w:val="1"/>
      <w:numFmt w:val="lowerRoman"/>
      <w:lvlText w:val="%6."/>
      <w:lvlJc w:val="right"/>
      <w:pPr>
        <w:tabs>
          <w:tab w:val="num" w:pos="2088"/>
        </w:tabs>
        <w:ind w:left="2088" w:hanging="180"/>
      </w:pPr>
    </w:lvl>
    <w:lvl w:ilvl="6" w:tplc="0409000F" w:tentative="1">
      <w:start w:val="1"/>
      <w:numFmt w:val="decimal"/>
      <w:lvlText w:val="%7."/>
      <w:lvlJc w:val="left"/>
      <w:pPr>
        <w:tabs>
          <w:tab w:val="num" w:pos="2808"/>
        </w:tabs>
        <w:ind w:left="2808" w:hanging="360"/>
      </w:pPr>
    </w:lvl>
    <w:lvl w:ilvl="7" w:tplc="04090019" w:tentative="1">
      <w:start w:val="1"/>
      <w:numFmt w:val="lowerLetter"/>
      <w:lvlText w:val="%8."/>
      <w:lvlJc w:val="left"/>
      <w:pPr>
        <w:tabs>
          <w:tab w:val="num" w:pos="3528"/>
        </w:tabs>
        <w:ind w:left="3528" w:hanging="360"/>
      </w:pPr>
    </w:lvl>
    <w:lvl w:ilvl="8" w:tplc="0409001B" w:tentative="1">
      <w:start w:val="1"/>
      <w:numFmt w:val="lowerRoman"/>
      <w:lvlText w:val="%9."/>
      <w:lvlJc w:val="right"/>
      <w:pPr>
        <w:tabs>
          <w:tab w:val="num" w:pos="4248"/>
        </w:tabs>
        <w:ind w:left="4248" w:hanging="180"/>
      </w:pPr>
    </w:lvl>
  </w:abstractNum>
  <w:abstractNum w:abstractNumId="8">
    <w:nsid w:val="32DA1B52"/>
    <w:multiLevelType w:val="multilevel"/>
    <w:tmpl w:val="910850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32DF5326"/>
    <w:multiLevelType w:val="hybridMultilevel"/>
    <w:tmpl w:val="C762A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B27D16"/>
    <w:multiLevelType w:val="hybridMultilevel"/>
    <w:tmpl w:val="F04E8526"/>
    <w:lvl w:ilvl="0" w:tplc="1F2E9AD0">
      <w:start w:val="1"/>
      <w:numFmt w:val="lowerRoman"/>
      <w:lvlText w:val="%1."/>
      <w:lvlJc w:val="right"/>
      <w:pPr>
        <w:tabs>
          <w:tab w:val="num" w:pos="1080"/>
        </w:tabs>
        <w:ind w:left="1080" w:hanging="360"/>
      </w:pPr>
      <w:rPr>
        <w:rFonts w:hint="default"/>
        <w:b w:val="0"/>
        <w:i w:val="0"/>
      </w:rPr>
    </w:lvl>
    <w:lvl w:ilvl="1" w:tplc="720E11D0">
      <w:start w:val="1"/>
      <w:numFmt w:val="bullet"/>
      <w:lvlText w:val=""/>
      <w:lvlJc w:val="left"/>
      <w:pPr>
        <w:tabs>
          <w:tab w:val="num" w:pos="1080"/>
        </w:tabs>
        <w:ind w:left="1080" w:hanging="360"/>
      </w:pPr>
      <w:rPr>
        <w:rFonts w:ascii="Symbol" w:hAnsi="Symbol" w:hint="default"/>
        <w:b w:val="0"/>
        <w:i w:val="0"/>
        <w:sz w:val="22"/>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nsid w:val="36A05D6F"/>
    <w:multiLevelType w:val="hybridMultilevel"/>
    <w:tmpl w:val="4E0205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41389C"/>
    <w:multiLevelType w:val="hybridMultilevel"/>
    <w:tmpl w:val="E9527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A765CB"/>
    <w:multiLevelType w:val="hybridMultilevel"/>
    <w:tmpl w:val="ED30E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9E4F2E"/>
    <w:multiLevelType w:val="hybridMultilevel"/>
    <w:tmpl w:val="F9A4C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C01127"/>
    <w:multiLevelType w:val="hybridMultilevel"/>
    <w:tmpl w:val="65140EA0"/>
    <w:lvl w:ilvl="0" w:tplc="8DC40628">
      <w:start w:val="1"/>
      <w:numFmt w:val="bullet"/>
      <w:pStyle w:val="Bullet1"/>
      <w:lvlText w:val=""/>
      <w:lvlJc w:val="left"/>
      <w:pPr>
        <w:tabs>
          <w:tab w:val="num" w:pos="360"/>
        </w:tabs>
        <w:ind w:left="720" w:hanging="360"/>
      </w:pPr>
      <w:rPr>
        <w:rFonts w:ascii="Symbol" w:hAnsi="Symbol" w:hint="default"/>
        <w:b w:val="0"/>
        <w:i w:val="0"/>
        <w:color w:val="auto"/>
        <w:sz w:val="22"/>
        <w:szCs w:val="20"/>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E4E3BF8"/>
    <w:multiLevelType w:val="hybridMultilevel"/>
    <w:tmpl w:val="B4769F5C"/>
    <w:lvl w:ilvl="0" w:tplc="54560306">
      <w:numFmt w:val="bullet"/>
      <w:lvlText w:val="-"/>
      <w:lvlJc w:val="left"/>
      <w:pPr>
        <w:tabs>
          <w:tab w:val="num" w:pos="720"/>
        </w:tabs>
        <w:ind w:left="1080" w:hanging="360"/>
      </w:pPr>
      <w:rPr>
        <w:rFonts w:ascii="Galliard Black" w:eastAsia="Galliard Black" w:hAnsi="Galliard Black" w:cs="Galliard Black"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1D80FB3"/>
    <w:multiLevelType w:val="hybridMultilevel"/>
    <w:tmpl w:val="8476227E"/>
    <w:lvl w:ilvl="0" w:tplc="54560306">
      <w:numFmt w:val="bullet"/>
      <w:lvlText w:val="-"/>
      <w:lvlJc w:val="left"/>
      <w:pPr>
        <w:tabs>
          <w:tab w:val="num" w:pos="765"/>
        </w:tabs>
        <w:ind w:left="765" w:hanging="360"/>
      </w:pPr>
      <w:rPr>
        <w:rFonts w:ascii="Galliard Black" w:eastAsia="Galliard Black" w:hAnsi="Galliard Black" w:cs="Galliard Black" w:hint="default"/>
        <w:sz w:val="16"/>
      </w:rPr>
    </w:lvl>
    <w:lvl w:ilvl="1" w:tplc="04090003">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8">
    <w:nsid w:val="52A07894"/>
    <w:multiLevelType w:val="hybridMultilevel"/>
    <w:tmpl w:val="33409086"/>
    <w:lvl w:ilvl="0" w:tplc="54560306">
      <w:numFmt w:val="bullet"/>
      <w:lvlText w:val="-"/>
      <w:lvlJc w:val="left"/>
      <w:pPr>
        <w:tabs>
          <w:tab w:val="num" w:pos="720"/>
        </w:tabs>
        <w:ind w:left="1080" w:hanging="360"/>
      </w:pPr>
      <w:rPr>
        <w:rFonts w:ascii="Galliard Black" w:eastAsia="Galliard Black" w:hAnsi="Galliard Black" w:cs="Galliard Black"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3022C24"/>
    <w:multiLevelType w:val="hybridMultilevel"/>
    <w:tmpl w:val="3510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770359"/>
    <w:multiLevelType w:val="hybridMultilevel"/>
    <w:tmpl w:val="18AAA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EE104D"/>
    <w:multiLevelType w:val="hybridMultilevel"/>
    <w:tmpl w:val="0B9C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501E08"/>
    <w:multiLevelType w:val="hybridMultilevel"/>
    <w:tmpl w:val="86862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1F07FDA"/>
    <w:multiLevelType w:val="hybridMultilevel"/>
    <w:tmpl w:val="4808E402"/>
    <w:lvl w:ilvl="0" w:tplc="C2CE0494">
      <w:start w:val="1"/>
      <w:numFmt w:val="bullet"/>
      <w:lvlText w:val=""/>
      <w:lvlJc w:val="left"/>
      <w:pPr>
        <w:tabs>
          <w:tab w:val="num" w:pos="765"/>
        </w:tabs>
        <w:ind w:left="765" w:hanging="360"/>
      </w:pPr>
      <w:rPr>
        <w:rFonts w:ascii="Wingdings" w:hAnsi="Wingdings" w:hint="default"/>
        <w:sz w:val="16"/>
      </w:rPr>
    </w:lvl>
    <w:lvl w:ilvl="1" w:tplc="04090003">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4">
    <w:nsid w:val="6321316C"/>
    <w:multiLevelType w:val="hybridMultilevel"/>
    <w:tmpl w:val="886E7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F50D42"/>
    <w:multiLevelType w:val="hybridMultilevel"/>
    <w:tmpl w:val="74BE2630"/>
    <w:lvl w:ilvl="0" w:tplc="57B8867C">
      <w:start w:val="1"/>
      <w:numFmt w:val="upperRoman"/>
      <w:pStyle w:val="Heading2"/>
      <w:lvlText w:val="%1."/>
      <w:lvlJc w:val="right"/>
      <w:pPr>
        <w:tabs>
          <w:tab w:val="num" w:pos="720"/>
        </w:tabs>
        <w:ind w:left="720" w:hanging="180"/>
      </w:pPr>
    </w:lvl>
    <w:lvl w:ilvl="1" w:tplc="666A5EF4">
      <w:start w:val="1"/>
      <w:numFmt w:val="bullet"/>
      <w:pStyle w:val="StyleBodyBulletBefore5ptLinespacingAtleast145pt"/>
      <w:lvlText w:val=""/>
      <w:lvlJc w:val="left"/>
      <w:pPr>
        <w:tabs>
          <w:tab w:val="num" w:pos="1440"/>
        </w:tabs>
        <w:ind w:left="1440" w:hanging="360"/>
      </w:pPr>
      <w:rPr>
        <w:rFonts w:ascii="Symbol" w:hAnsi="Symbol" w:hint="default"/>
      </w:rPr>
    </w:lvl>
    <w:lvl w:ilvl="2" w:tplc="4B265206">
      <w:start w:val="2"/>
      <w:numFmt w:val="lowerRoman"/>
      <w:lvlText w:val="%3."/>
      <w:lvlJc w:val="left"/>
      <w:pPr>
        <w:tabs>
          <w:tab w:val="num" w:pos="2700"/>
        </w:tabs>
        <w:ind w:left="2700" w:hanging="720"/>
      </w:pPr>
      <w:rPr>
        <w:rFonts w:hint="default"/>
        <w:i/>
      </w:rPr>
    </w:lvl>
    <w:lvl w:ilvl="3" w:tplc="013EE466">
      <w:start w:val="1"/>
      <w:numFmt w:val="lowerLetter"/>
      <w:lvlText w:val="%4."/>
      <w:lvlJc w:val="left"/>
      <w:pPr>
        <w:tabs>
          <w:tab w:val="num" w:pos="2880"/>
        </w:tabs>
        <w:ind w:left="2880" w:hanging="360"/>
      </w:pPr>
      <w:rPr>
        <w:rFonts w:ascii="Arial" w:hAnsi="Arial" w:cs="Arial" w:hint="default"/>
        <w:sz w:val="22"/>
        <w:szCs w:val="22"/>
      </w:rPr>
    </w:lvl>
    <w:lvl w:ilvl="4" w:tplc="5CE4F110">
      <w:start w:val="1"/>
      <w:numFmt w:val="lowerRoman"/>
      <w:lvlText w:val="%5."/>
      <w:lvlJc w:val="right"/>
      <w:pPr>
        <w:tabs>
          <w:tab w:val="num" w:pos="3420"/>
        </w:tabs>
        <w:ind w:left="3420" w:hanging="18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5220CE5"/>
    <w:multiLevelType w:val="hybridMultilevel"/>
    <w:tmpl w:val="8C38D242"/>
    <w:lvl w:ilvl="0" w:tplc="57B8867C">
      <w:start w:val="1"/>
      <w:numFmt w:val="lowerRoman"/>
      <w:pStyle w:val="ListNumber2Design"/>
      <w:lvlText w:val="%1."/>
      <w:lvlJc w:val="right"/>
      <w:pPr>
        <w:tabs>
          <w:tab w:val="num" w:pos="720"/>
        </w:tabs>
        <w:ind w:left="720" w:hanging="360"/>
      </w:pPr>
      <w:rPr>
        <w:rFonts w:hint="default"/>
      </w:rPr>
    </w:lvl>
    <w:lvl w:ilvl="1" w:tplc="666A5EF4" w:tentative="1">
      <w:start w:val="1"/>
      <w:numFmt w:val="lowerLetter"/>
      <w:lvlText w:val="%2."/>
      <w:lvlJc w:val="left"/>
      <w:pPr>
        <w:tabs>
          <w:tab w:val="num" w:pos="720"/>
        </w:tabs>
        <w:ind w:left="720" w:hanging="360"/>
      </w:pPr>
    </w:lvl>
    <w:lvl w:ilvl="2" w:tplc="4B265206" w:tentative="1">
      <w:start w:val="1"/>
      <w:numFmt w:val="lowerRoman"/>
      <w:lvlText w:val="%3."/>
      <w:lvlJc w:val="right"/>
      <w:pPr>
        <w:tabs>
          <w:tab w:val="num" w:pos="1440"/>
        </w:tabs>
        <w:ind w:left="1440" w:hanging="180"/>
      </w:pPr>
    </w:lvl>
    <w:lvl w:ilvl="3" w:tplc="013EE466" w:tentative="1">
      <w:start w:val="1"/>
      <w:numFmt w:val="decimal"/>
      <w:lvlText w:val="%4."/>
      <w:lvlJc w:val="left"/>
      <w:pPr>
        <w:tabs>
          <w:tab w:val="num" w:pos="2160"/>
        </w:tabs>
        <w:ind w:left="2160" w:hanging="360"/>
      </w:pPr>
    </w:lvl>
    <w:lvl w:ilvl="4" w:tplc="5CE4F110"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7">
    <w:nsid w:val="66D263E8"/>
    <w:multiLevelType w:val="hybridMultilevel"/>
    <w:tmpl w:val="FC7E0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8E4884"/>
    <w:multiLevelType w:val="hybridMultilevel"/>
    <w:tmpl w:val="7B6E92EE"/>
    <w:lvl w:ilvl="0" w:tplc="54560306">
      <w:numFmt w:val="bullet"/>
      <w:lvlText w:val="-"/>
      <w:lvlJc w:val="left"/>
      <w:pPr>
        <w:ind w:left="1440" w:hanging="360"/>
      </w:pPr>
      <w:rPr>
        <w:rFonts w:ascii="Galliard Black" w:eastAsia="Galliard Black" w:hAnsi="Galliard Black" w:cs="Galliard Black"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CD73895"/>
    <w:multiLevelType w:val="hybridMultilevel"/>
    <w:tmpl w:val="14EA9FF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F90999"/>
    <w:multiLevelType w:val="hybridMultilevel"/>
    <w:tmpl w:val="DA6E3434"/>
    <w:lvl w:ilvl="0" w:tplc="720E11D0">
      <w:start w:val="1"/>
      <w:numFmt w:val="bullet"/>
      <w:lvlText w:val=""/>
      <w:lvlJc w:val="left"/>
      <w:pPr>
        <w:tabs>
          <w:tab w:val="num" w:pos="1980"/>
        </w:tabs>
        <w:ind w:left="198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7F37D03"/>
    <w:multiLevelType w:val="hybridMultilevel"/>
    <w:tmpl w:val="51221F58"/>
    <w:lvl w:ilvl="0" w:tplc="54560306">
      <w:numFmt w:val="bullet"/>
      <w:lvlText w:val="-"/>
      <w:lvlJc w:val="left"/>
      <w:pPr>
        <w:tabs>
          <w:tab w:val="num" w:pos="720"/>
        </w:tabs>
        <w:ind w:left="1080" w:hanging="360"/>
      </w:pPr>
      <w:rPr>
        <w:rFonts w:ascii="Galliard Black" w:eastAsia="Galliard Black" w:hAnsi="Galliard Black" w:cs="Galliard Black"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A8A5969"/>
    <w:multiLevelType w:val="hybridMultilevel"/>
    <w:tmpl w:val="A9581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D456FB"/>
    <w:multiLevelType w:val="hybridMultilevel"/>
    <w:tmpl w:val="6846D576"/>
    <w:lvl w:ilvl="0" w:tplc="54560306">
      <w:numFmt w:val="bullet"/>
      <w:lvlText w:val="-"/>
      <w:lvlJc w:val="left"/>
      <w:pPr>
        <w:tabs>
          <w:tab w:val="num" w:pos="720"/>
        </w:tabs>
        <w:ind w:left="1080" w:hanging="360"/>
      </w:pPr>
      <w:rPr>
        <w:rFonts w:ascii="Galliard Black" w:eastAsia="Galliard Black" w:hAnsi="Galliard Black" w:cs="Galliard Black"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C621A42"/>
    <w:multiLevelType w:val="hybridMultilevel"/>
    <w:tmpl w:val="FBE08E78"/>
    <w:lvl w:ilvl="0" w:tplc="54560306">
      <w:numFmt w:val="bullet"/>
      <w:lvlText w:val="-"/>
      <w:lvlJc w:val="left"/>
      <w:pPr>
        <w:tabs>
          <w:tab w:val="num" w:pos="720"/>
        </w:tabs>
        <w:ind w:left="1080" w:hanging="360"/>
      </w:pPr>
      <w:rPr>
        <w:rFonts w:ascii="Galliard Black" w:eastAsia="Galliard Black" w:hAnsi="Galliard Black" w:cs="Galliard Black" w:hint="default"/>
      </w:rPr>
    </w:lvl>
    <w:lvl w:ilvl="1" w:tplc="555033F8">
      <w:start w:val="1"/>
      <w:numFmt w:val="bullet"/>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CA47038"/>
    <w:multiLevelType w:val="hybridMultilevel"/>
    <w:tmpl w:val="E8DAB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E9F6A40"/>
    <w:multiLevelType w:val="hybridMultilevel"/>
    <w:tmpl w:val="C56E88CA"/>
    <w:lvl w:ilvl="0" w:tplc="54560306">
      <w:numFmt w:val="bullet"/>
      <w:lvlText w:val="-"/>
      <w:lvlJc w:val="left"/>
      <w:pPr>
        <w:tabs>
          <w:tab w:val="num" w:pos="720"/>
        </w:tabs>
        <w:ind w:left="1080" w:hanging="360"/>
      </w:pPr>
      <w:rPr>
        <w:rFonts w:ascii="Galliard Black" w:eastAsia="Galliard Black" w:hAnsi="Galliard Black" w:cs="Galliard Black"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5"/>
  </w:num>
  <w:num w:numId="3">
    <w:abstractNumId w:val="7"/>
  </w:num>
  <w:num w:numId="4">
    <w:abstractNumId w:val="1"/>
  </w:num>
  <w:num w:numId="5">
    <w:abstractNumId w:val="26"/>
  </w:num>
  <w:num w:numId="6">
    <w:abstractNumId w:val="15"/>
  </w:num>
  <w:num w:numId="7">
    <w:abstractNumId w:val="0"/>
  </w:num>
  <w:num w:numId="8">
    <w:abstractNumId w:val="33"/>
  </w:num>
  <w:num w:numId="9">
    <w:abstractNumId w:val="18"/>
  </w:num>
  <w:num w:numId="10">
    <w:abstractNumId w:val="31"/>
  </w:num>
  <w:num w:numId="11">
    <w:abstractNumId w:val="36"/>
  </w:num>
  <w:num w:numId="12">
    <w:abstractNumId w:val="16"/>
  </w:num>
  <w:num w:numId="13">
    <w:abstractNumId w:val="3"/>
  </w:num>
  <w:num w:numId="14">
    <w:abstractNumId w:val="25"/>
  </w:num>
  <w:num w:numId="15">
    <w:abstractNumId w:val="25"/>
  </w:num>
  <w:num w:numId="16">
    <w:abstractNumId w:val="23"/>
  </w:num>
  <w:num w:numId="17">
    <w:abstractNumId w:val="34"/>
  </w:num>
  <w:num w:numId="18">
    <w:abstractNumId w:val="25"/>
  </w:num>
  <w:num w:numId="19">
    <w:abstractNumId w:val="25"/>
  </w:num>
  <w:num w:numId="20">
    <w:abstractNumId w:val="29"/>
  </w:num>
  <w:num w:numId="21">
    <w:abstractNumId w:val="4"/>
  </w:num>
  <w:num w:numId="22">
    <w:abstractNumId w:val="8"/>
  </w:num>
  <w:num w:numId="23">
    <w:abstractNumId w:val="17"/>
  </w:num>
  <w:num w:numId="24">
    <w:abstractNumId w:val="35"/>
  </w:num>
  <w:num w:numId="25">
    <w:abstractNumId w:val="22"/>
  </w:num>
  <w:num w:numId="26">
    <w:abstractNumId w:val="28"/>
  </w:num>
  <w:num w:numId="27">
    <w:abstractNumId w:val="30"/>
  </w:num>
  <w:num w:numId="28">
    <w:abstractNumId w:val="21"/>
  </w:num>
  <w:num w:numId="29">
    <w:abstractNumId w:val="2"/>
  </w:num>
  <w:num w:numId="30">
    <w:abstractNumId w:val="19"/>
  </w:num>
  <w:num w:numId="31">
    <w:abstractNumId w:val="24"/>
  </w:num>
  <w:num w:numId="32">
    <w:abstractNumId w:val="10"/>
  </w:num>
  <w:num w:numId="33">
    <w:abstractNumId w:val="27"/>
  </w:num>
  <w:num w:numId="34">
    <w:abstractNumId w:val="20"/>
  </w:num>
  <w:num w:numId="35">
    <w:abstractNumId w:val="32"/>
  </w:num>
  <w:num w:numId="36">
    <w:abstractNumId w:val="13"/>
  </w:num>
  <w:num w:numId="37">
    <w:abstractNumId w:val="12"/>
  </w:num>
  <w:num w:numId="38">
    <w:abstractNumId w:val="14"/>
  </w:num>
  <w:num w:numId="39">
    <w:abstractNumId w:val="9"/>
  </w:num>
  <w:num w:numId="40">
    <w:abstractNumId w:val="11"/>
  </w:num>
  <w:num w:numId="4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trackRevisions/>
  <w:defaultTabStop w:val="1440"/>
  <w:drawingGridHorizontalSpacing w:val="120"/>
  <w:displayHorizontalDrawingGridEvery w:val="2"/>
  <w:noPunctuationKerning/>
  <w:characterSpacingControl w:val="doNotCompress"/>
  <w:hdrShapeDefaults>
    <o:shapedefaults v:ext="edit" spidmax="128001"/>
  </w:hdrShapeDefaults>
  <w:footnotePr>
    <w:footnote w:id="-1"/>
    <w:footnote w:id="0"/>
  </w:footnotePr>
  <w:endnotePr>
    <w:endnote w:id="-1"/>
    <w:endnote w:id="0"/>
  </w:endnotePr>
  <w:compat/>
  <w:rsids>
    <w:rsidRoot w:val="00D74489"/>
    <w:rsid w:val="0000254A"/>
    <w:rsid w:val="00003F35"/>
    <w:rsid w:val="00004773"/>
    <w:rsid w:val="00004CA5"/>
    <w:rsid w:val="00005E2E"/>
    <w:rsid w:val="00010810"/>
    <w:rsid w:val="00012735"/>
    <w:rsid w:val="00015472"/>
    <w:rsid w:val="0001562E"/>
    <w:rsid w:val="00015EAA"/>
    <w:rsid w:val="00016F17"/>
    <w:rsid w:val="000224CD"/>
    <w:rsid w:val="00022600"/>
    <w:rsid w:val="000228BE"/>
    <w:rsid w:val="0002543A"/>
    <w:rsid w:val="00025E35"/>
    <w:rsid w:val="00025F82"/>
    <w:rsid w:val="00032673"/>
    <w:rsid w:val="00032A44"/>
    <w:rsid w:val="000332B3"/>
    <w:rsid w:val="00033A66"/>
    <w:rsid w:val="00035CDB"/>
    <w:rsid w:val="00036049"/>
    <w:rsid w:val="000363D1"/>
    <w:rsid w:val="000373EA"/>
    <w:rsid w:val="00041EF2"/>
    <w:rsid w:val="00045362"/>
    <w:rsid w:val="00046832"/>
    <w:rsid w:val="00047DED"/>
    <w:rsid w:val="00053434"/>
    <w:rsid w:val="000545A4"/>
    <w:rsid w:val="0005700A"/>
    <w:rsid w:val="00063FEB"/>
    <w:rsid w:val="00065077"/>
    <w:rsid w:val="00066B07"/>
    <w:rsid w:val="00066B29"/>
    <w:rsid w:val="0007029B"/>
    <w:rsid w:val="0007505A"/>
    <w:rsid w:val="00075292"/>
    <w:rsid w:val="00081AFE"/>
    <w:rsid w:val="00082A82"/>
    <w:rsid w:val="00082E61"/>
    <w:rsid w:val="00085BD4"/>
    <w:rsid w:val="00085D1A"/>
    <w:rsid w:val="000864A6"/>
    <w:rsid w:val="00086B79"/>
    <w:rsid w:val="00086D71"/>
    <w:rsid w:val="0008763F"/>
    <w:rsid w:val="0009044F"/>
    <w:rsid w:val="00090DFC"/>
    <w:rsid w:val="00091C99"/>
    <w:rsid w:val="00092603"/>
    <w:rsid w:val="00093A97"/>
    <w:rsid w:val="00095FD5"/>
    <w:rsid w:val="00096F21"/>
    <w:rsid w:val="000A060F"/>
    <w:rsid w:val="000A096D"/>
    <w:rsid w:val="000A18EE"/>
    <w:rsid w:val="000A2127"/>
    <w:rsid w:val="000A28AB"/>
    <w:rsid w:val="000A301F"/>
    <w:rsid w:val="000A408A"/>
    <w:rsid w:val="000A4D62"/>
    <w:rsid w:val="000A5290"/>
    <w:rsid w:val="000A5D36"/>
    <w:rsid w:val="000A6495"/>
    <w:rsid w:val="000B0933"/>
    <w:rsid w:val="000B14C0"/>
    <w:rsid w:val="000B3260"/>
    <w:rsid w:val="000B486D"/>
    <w:rsid w:val="000C211A"/>
    <w:rsid w:val="000C7320"/>
    <w:rsid w:val="000D0A13"/>
    <w:rsid w:val="000D2B6E"/>
    <w:rsid w:val="000D354B"/>
    <w:rsid w:val="000D409F"/>
    <w:rsid w:val="000D54B4"/>
    <w:rsid w:val="000D7001"/>
    <w:rsid w:val="000F0F72"/>
    <w:rsid w:val="000F1698"/>
    <w:rsid w:val="000F47C4"/>
    <w:rsid w:val="000F5161"/>
    <w:rsid w:val="000F56D1"/>
    <w:rsid w:val="000F675B"/>
    <w:rsid w:val="000F7F9C"/>
    <w:rsid w:val="001003B7"/>
    <w:rsid w:val="0010095D"/>
    <w:rsid w:val="00100C34"/>
    <w:rsid w:val="00104FCE"/>
    <w:rsid w:val="00105915"/>
    <w:rsid w:val="0011110B"/>
    <w:rsid w:val="001111FB"/>
    <w:rsid w:val="0011158C"/>
    <w:rsid w:val="00111C83"/>
    <w:rsid w:val="00111DF0"/>
    <w:rsid w:val="00112741"/>
    <w:rsid w:val="001164E5"/>
    <w:rsid w:val="0011668A"/>
    <w:rsid w:val="00117D04"/>
    <w:rsid w:val="00121BFD"/>
    <w:rsid w:val="00122567"/>
    <w:rsid w:val="00124E76"/>
    <w:rsid w:val="0013075C"/>
    <w:rsid w:val="001357C6"/>
    <w:rsid w:val="00135AD5"/>
    <w:rsid w:val="00136BC2"/>
    <w:rsid w:val="00140996"/>
    <w:rsid w:val="001414B4"/>
    <w:rsid w:val="0014267E"/>
    <w:rsid w:val="00142D53"/>
    <w:rsid w:val="001445B4"/>
    <w:rsid w:val="00151FF5"/>
    <w:rsid w:val="001525A2"/>
    <w:rsid w:val="001556EA"/>
    <w:rsid w:val="00157447"/>
    <w:rsid w:val="001601D6"/>
    <w:rsid w:val="001608FF"/>
    <w:rsid w:val="001609D1"/>
    <w:rsid w:val="00161AF3"/>
    <w:rsid w:val="00163869"/>
    <w:rsid w:val="00164042"/>
    <w:rsid w:val="001644CD"/>
    <w:rsid w:val="00167A44"/>
    <w:rsid w:val="00170ECD"/>
    <w:rsid w:val="0017115A"/>
    <w:rsid w:val="0017242F"/>
    <w:rsid w:val="0017251C"/>
    <w:rsid w:val="0017295B"/>
    <w:rsid w:val="00174A1E"/>
    <w:rsid w:val="00180FD6"/>
    <w:rsid w:val="00181AAE"/>
    <w:rsid w:val="00182EA6"/>
    <w:rsid w:val="00184F97"/>
    <w:rsid w:val="001852D1"/>
    <w:rsid w:val="00185E3F"/>
    <w:rsid w:val="001869DA"/>
    <w:rsid w:val="00190422"/>
    <w:rsid w:val="0019185C"/>
    <w:rsid w:val="00192ED5"/>
    <w:rsid w:val="00193C6E"/>
    <w:rsid w:val="00193DFE"/>
    <w:rsid w:val="00194E5A"/>
    <w:rsid w:val="00194E96"/>
    <w:rsid w:val="0019528F"/>
    <w:rsid w:val="001A0254"/>
    <w:rsid w:val="001A15F1"/>
    <w:rsid w:val="001A27C0"/>
    <w:rsid w:val="001A3025"/>
    <w:rsid w:val="001A3828"/>
    <w:rsid w:val="001A3A9A"/>
    <w:rsid w:val="001A5352"/>
    <w:rsid w:val="001B299A"/>
    <w:rsid w:val="001B7D4D"/>
    <w:rsid w:val="001C229E"/>
    <w:rsid w:val="001C32C4"/>
    <w:rsid w:val="001C6B99"/>
    <w:rsid w:val="001D26CD"/>
    <w:rsid w:val="001E377A"/>
    <w:rsid w:val="001E49F1"/>
    <w:rsid w:val="001E5877"/>
    <w:rsid w:val="001E68A7"/>
    <w:rsid w:val="001F05E7"/>
    <w:rsid w:val="001F1D52"/>
    <w:rsid w:val="001F54D5"/>
    <w:rsid w:val="001F5700"/>
    <w:rsid w:val="00201D0D"/>
    <w:rsid w:val="00202A76"/>
    <w:rsid w:val="0020345F"/>
    <w:rsid w:val="002065A2"/>
    <w:rsid w:val="0020677A"/>
    <w:rsid w:val="00211735"/>
    <w:rsid w:val="00213F52"/>
    <w:rsid w:val="00216FF5"/>
    <w:rsid w:val="00221E39"/>
    <w:rsid w:val="00223A20"/>
    <w:rsid w:val="00225982"/>
    <w:rsid w:val="00226326"/>
    <w:rsid w:val="00232B0B"/>
    <w:rsid w:val="00236E26"/>
    <w:rsid w:val="00237E7F"/>
    <w:rsid w:val="00240768"/>
    <w:rsid w:val="00242C63"/>
    <w:rsid w:val="002444C1"/>
    <w:rsid w:val="00246543"/>
    <w:rsid w:val="00246F64"/>
    <w:rsid w:val="00252668"/>
    <w:rsid w:val="00253F95"/>
    <w:rsid w:val="002559A7"/>
    <w:rsid w:val="002563CE"/>
    <w:rsid w:val="0025730F"/>
    <w:rsid w:val="002575DC"/>
    <w:rsid w:val="00257BA8"/>
    <w:rsid w:val="00260CA4"/>
    <w:rsid w:val="00262DD9"/>
    <w:rsid w:val="00264BAC"/>
    <w:rsid w:val="002679B2"/>
    <w:rsid w:val="0027011F"/>
    <w:rsid w:val="00272B5E"/>
    <w:rsid w:val="00274570"/>
    <w:rsid w:val="0027520B"/>
    <w:rsid w:val="00276D46"/>
    <w:rsid w:val="00277B0E"/>
    <w:rsid w:val="00281C75"/>
    <w:rsid w:val="002856D5"/>
    <w:rsid w:val="0028673F"/>
    <w:rsid w:val="00286BA7"/>
    <w:rsid w:val="0028753A"/>
    <w:rsid w:val="00287966"/>
    <w:rsid w:val="002913EA"/>
    <w:rsid w:val="00291EF0"/>
    <w:rsid w:val="002951C9"/>
    <w:rsid w:val="00297872"/>
    <w:rsid w:val="002A2A2A"/>
    <w:rsid w:val="002B01B0"/>
    <w:rsid w:val="002B121B"/>
    <w:rsid w:val="002B1D41"/>
    <w:rsid w:val="002B23B2"/>
    <w:rsid w:val="002B76F8"/>
    <w:rsid w:val="002B7B6C"/>
    <w:rsid w:val="002C0E77"/>
    <w:rsid w:val="002C28DD"/>
    <w:rsid w:val="002C4F4E"/>
    <w:rsid w:val="002C69AA"/>
    <w:rsid w:val="002C7F7A"/>
    <w:rsid w:val="002D02DB"/>
    <w:rsid w:val="002D3B0E"/>
    <w:rsid w:val="002D469B"/>
    <w:rsid w:val="002D4A16"/>
    <w:rsid w:val="002D69DE"/>
    <w:rsid w:val="002E1279"/>
    <w:rsid w:val="002E14F6"/>
    <w:rsid w:val="002E1800"/>
    <w:rsid w:val="002E77F1"/>
    <w:rsid w:val="002F088D"/>
    <w:rsid w:val="002F2491"/>
    <w:rsid w:val="002F5AB9"/>
    <w:rsid w:val="00305057"/>
    <w:rsid w:val="0030549B"/>
    <w:rsid w:val="00306618"/>
    <w:rsid w:val="00307EDB"/>
    <w:rsid w:val="0031103D"/>
    <w:rsid w:val="003113FD"/>
    <w:rsid w:val="00317D2B"/>
    <w:rsid w:val="0032184B"/>
    <w:rsid w:val="003241D8"/>
    <w:rsid w:val="00324D4E"/>
    <w:rsid w:val="003259C1"/>
    <w:rsid w:val="00325C55"/>
    <w:rsid w:val="00326547"/>
    <w:rsid w:val="00327FA1"/>
    <w:rsid w:val="003302B5"/>
    <w:rsid w:val="003314DF"/>
    <w:rsid w:val="00334A8A"/>
    <w:rsid w:val="003353E4"/>
    <w:rsid w:val="00335FAD"/>
    <w:rsid w:val="0033632E"/>
    <w:rsid w:val="00344C10"/>
    <w:rsid w:val="0034653B"/>
    <w:rsid w:val="0035188B"/>
    <w:rsid w:val="00351E7E"/>
    <w:rsid w:val="0035399D"/>
    <w:rsid w:val="00356684"/>
    <w:rsid w:val="003579E1"/>
    <w:rsid w:val="00360321"/>
    <w:rsid w:val="003604B6"/>
    <w:rsid w:val="003609AD"/>
    <w:rsid w:val="00361DD5"/>
    <w:rsid w:val="00364B18"/>
    <w:rsid w:val="00366B3D"/>
    <w:rsid w:val="00366BA0"/>
    <w:rsid w:val="00371E32"/>
    <w:rsid w:val="003736AE"/>
    <w:rsid w:val="00374AD9"/>
    <w:rsid w:val="00376D6F"/>
    <w:rsid w:val="00377188"/>
    <w:rsid w:val="00377E3B"/>
    <w:rsid w:val="00377E5E"/>
    <w:rsid w:val="0038282E"/>
    <w:rsid w:val="0038321C"/>
    <w:rsid w:val="00383F5D"/>
    <w:rsid w:val="00384EB3"/>
    <w:rsid w:val="00387055"/>
    <w:rsid w:val="00390D45"/>
    <w:rsid w:val="00392B2A"/>
    <w:rsid w:val="003A270A"/>
    <w:rsid w:val="003A3614"/>
    <w:rsid w:val="003B0645"/>
    <w:rsid w:val="003B39BE"/>
    <w:rsid w:val="003B3E6C"/>
    <w:rsid w:val="003B49E0"/>
    <w:rsid w:val="003B4CB6"/>
    <w:rsid w:val="003B6D22"/>
    <w:rsid w:val="003B7CFA"/>
    <w:rsid w:val="003C125D"/>
    <w:rsid w:val="003C14E9"/>
    <w:rsid w:val="003C1531"/>
    <w:rsid w:val="003C30D6"/>
    <w:rsid w:val="003C5BD4"/>
    <w:rsid w:val="003C65F0"/>
    <w:rsid w:val="003C732C"/>
    <w:rsid w:val="003D1766"/>
    <w:rsid w:val="003D1B39"/>
    <w:rsid w:val="003D2675"/>
    <w:rsid w:val="003D29C9"/>
    <w:rsid w:val="003D372E"/>
    <w:rsid w:val="003D6B8D"/>
    <w:rsid w:val="003D7216"/>
    <w:rsid w:val="003D7571"/>
    <w:rsid w:val="003D7AA8"/>
    <w:rsid w:val="003E238A"/>
    <w:rsid w:val="003E40DE"/>
    <w:rsid w:val="003E4B50"/>
    <w:rsid w:val="003E5694"/>
    <w:rsid w:val="003E7E78"/>
    <w:rsid w:val="003F2E19"/>
    <w:rsid w:val="003F337D"/>
    <w:rsid w:val="003F3507"/>
    <w:rsid w:val="003F4020"/>
    <w:rsid w:val="003F52CA"/>
    <w:rsid w:val="003F5FC8"/>
    <w:rsid w:val="003F6F05"/>
    <w:rsid w:val="00403C91"/>
    <w:rsid w:val="0040630A"/>
    <w:rsid w:val="00406FCF"/>
    <w:rsid w:val="00407AA0"/>
    <w:rsid w:val="00410D34"/>
    <w:rsid w:val="00414B6B"/>
    <w:rsid w:val="00423211"/>
    <w:rsid w:val="0042383B"/>
    <w:rsid w:val="00424F6D"/>
    <w:rsid w:val="00425087"/>
    <w:rsid w:val="004259DE"/>
    <w:rsid w:val="00431AF6"/>
    <w:rsid w:val="00432850"/>
    <w:rsid w:val="004341A3"/>
    <w:rsid w:val="0043443A"/>
    <w:rsid w:val="00434772"/>
    <w:rsid w:val="004351A4"/>
    <w:rsid w:val="00436122"/>
    <w:rsid w:val="0043721A"/>
    <w:rsid w:val="00437366"/>
    <w:rsid w:val="00440849"/>
    <w:rsid w:val="00440CC1"/>
    <w:rsid w:val="004410B9"/>
    <w:rsid w:val="004413A9"/>
    <w:rsid w:val="00443818"/>
    <w:rsid w:val="0044551C"/>
    <w:rsid w:val="0045165E"/>
    <w:rsid w:val="00451851"/>
    <w:rsid w:val="00455171"/>
    <w:rsid w:val="00455CEF"/>
    <w:rsid w:val="004640DE"/>
    <w:rsid w:val="00465B6E"/>
    <w:rsid w:val="00467FA0"/>
    <w:rsid w:val="004722BC"/>
    <w:rsid w:val="00474147"/>
    <w:rsid w:val="004743FE"/>
    <w:rsid w:val="004752CF"/>
    <w:rsid w:val="00475E38"/>
    <w:rsid w:val="0047720E"/>
    <w:rsid w:val="00480169"/>
    <w:rsid w:val="00480629"/>
    <w:rsid w:val="00480E72"/>
    <w:rsid w:val="004814CA"/>
    <w:rsid w:val="00483307"/>
    <w:rsid w:val="00492CAB"/>
    <w:rsid w:val="00495118"/>
    <w:rsid w:val="0049623F"/>
    <w:rsid w:val="004A0D6D"/>
    <w:rsid w:val="004A1234"/>
    <w:rsid w:val="004A38D9"/>
    <w:rsid w:val="004A3D48"/>
    <w:rsid w:val="004A41AA"/>
    <w:rsid w:val="004A5460"/>
    <w:rsid w:val="004B059A"/>
    <w:rsid w:val="004B268F"/>
    <w:rsid w:val="004B32CA"/>
    <w:rsid w:val="004B4182"/>
    <w:rsid w:val="004B7D70"/>
    <w:rsid w:val="004C0890"/>
    <w:rsid w:val="004C1AF8"/>
    <w:rsid w:val="004D0A38"/>
    <w:rsid w:val="004D19EF"/>
    <w:rsid w:val="004D4B42"/>
    <w:rsid w:val="004D5147"/>
    <w:rsid w:val="004D5AEF"/>
    <w:rsid w:val="004D799D"/>
    <w:rsid w:val="004E17DA"/>
    <w:rsid w:val="004E59C5"/>
    <w:rsid w:val="004E7C05"/>
    <w:rsid w:val="004F1E90"/>
    <w:rsid w:val="004F3CBE"/>
    <w:rsid w:val="004F48A1"/>
    <w:rsid w:val="004F6937"/>
    <w:rsid w:val="004F7C8F"/>
    <w:rsid w:val="0050032D"/>
    <w:rsid w:val="0050111A"/>
    <w:rsid w:val="00502E11"/>
    <w:rsid w:val="00504EBB"/>
    <w:rsid w:val="00505D2B"/>
    <w:rsid w:val="00505F09"/>
    <w:rsid w:val="00506000"/>
    <w:rsid w:val="00512193"/>
    <w:rsid w:val="00513D78"/>
    <w:rsid w:val="00513F02"/>
    <w:rsid w:val="00514EEE"/>
    <w:rsid w:val="005167F7"/>
    <w:rsid w:val="00517805"/>
    <w:rsid w:val="005224D6"/>
    <w:rsid w:val="005227C6"/>
    <w:rsid w:val="005240ED"/>
    <w:rsid w:val="00526736"/>
    <w:rsid w:val="00527078"/>
    <w:rsid w:val="00530B04"/>
    <w:rsid w:val="005316AE"/>
    <w:rsid w:val="0053177F"/>
    <w:rsid w:val="00532421"/>
    <w:rsid w:val="00533FD1"/>
    <w:rsid w:val="00537908"/>
    <w:rsid w:val="0054099B"/>
    <w:rsid w:val="00541ACC"/>
    <w:rsid w:val="00542376"/>
    <w:rsid w:val="005432FE"/>
    <w:rsid w:val="00547057"/>
    <w:rsid w:val="00547068"/>
    <w:rsid w:val="00550780"/>
    <w:rsid w:val="00551FBD"/>
    <w:rsid w:val="00556677"/>
    <w:rsid w:val="005570E3"/>
    <w:rsid w:val="0056088B"/>
    <w:rsid w:val="00562E8A"/>
    <w:rsid w:val="0056364C"/>
    <w:rsid w:val="00565C8F"/>
    <w:rsid w:val="00565D7B"/>
    <w:rsid w:val="00565ECF"/>
    <w:rsid w:val="0057210D"/>
    <w:rsid w:val="005724D0"/>
    <w:rsid w:val="00572805"/>
    <w:rsid w:val="00572EFB"/>
    <w:rsid w:val="00573B8B"/>
    <w:rsid w:val="005744EA"/>
    <w:rsid w:val="00575266"/>
    <w:rsid w:val="005758C3"/>
    <w:rsid w:val="00575940"/>
    <w:rsid w:val="005768BF"/>
    <w:rsid w:val="00576E79"/>
    <w:rsid w:val="00577434"/>
    <w:rsid w:val="005808E8"/>
    <w:rsid w:val="00581621"/>
    <w:rsid w:val="00581980"/>
    <w:rsid w:val="005822EF"/>
    <w:rsid w:val="0058462D"/>
    <w:rsid w:val="00584914"/>
    <w:rsid w:val="00584E2E"/>
    <w:rsid w:val="00585142"/>
    <w:rsid w:val="00586B08"/>
    <w:rsid w:val="00590AAC"/>
    <w:rsid w:val="00591190"/>
    <w:rsid w:val="00593669"/>
    <w:rsid w:val="005947FA"/>
    <w:rsid w:val="005A0147"/>
    <w:rsid w:val="005A12F2"/>
    <w:rsid w:val="005A26DF"/>
    <w:rsid w:val="005A312A"/>
    <w:rsid w:val="005A3E1C"/>
    <w:rsid w:val="005B06F2"/>
    <w:rsid w:val="005B2D53"/>
    <w:rsid w:val="005B5966"/>
    <w:rsid w:val="005B77C1"/>
    <w:rsid w:val="005C324F"/>
    <w:rsid w:val="005C6A49"/>
    <w:rsid w:val="005C6D7B"/>
    <w:rsid w:val="005C72FC"/>
    <w:rsid w:val="005D0284"/>
    <w:rsid w:val="005D0764"/>
    <w:rsid w:val="005D201D"/>
    <w:rsid w:val="005D587B"/>
    <w:rsid w:val="005D74CF"/>
    <w:rsid w:val="005E0864"/>
    <w:rsid w:val="005E11C1"/>
    <w:rsid w:val="005E2252"/>
    <w:rsid w:val="005E291B"/>
    <w:rsid w:val="005E2DB1"/>
    <w:rsid w:val="005E6E2F"/>
    <w:rsid w:val="005E6F3E"/>
    <w:rsid w:val="005E7970"/>
    <w:rsid w:val="005E79BE"/>
    <w:rsid w:val="005F17AC"/>
    <w:rsid w:val="005F1B74"/>
    <w:rsid w:val="005F2DA6"/>
    <w:rsid w:val="006009C8"/>
    <w:rsid w:val="006014B7"/>
    <w:rsid w:val="00602DEC"/>
    <w:rsid w:val="00602E50"/>
    <w:rsid w:val="00603FD4"/>
    <w:rsid w:val="00604DBF"/>
    <w:rsid w:val="006068E1"/>
    <w:rsid w:val="00607E88"/>
    <w:rsid w:val="00612C01"/>
    <w:rsid w:val="0061771B"/>
    <w:rsid w:val="00622BC7"/>
    <w:rsid w:val="0062327F"/>
    <w:rsid w:val="00626ED3"/>
    <w:rsid w:val="00630438"/>
    <w:rsid w:val="00631287"/>
    <w:rsid w:val="006325C8"/>
    <w:rsid w:val="006326B9"/>
    <w:rsid w:val="00635D30"/>
    <w:rsid w:val="0063631E"/>
    <w:rsid w:val="00637502"/>
    <w:rsid w:val="00637701"/>
    <w:rsid w:val="00640E58"/>
    <w:rsid w:val="006411E3"/>
    <w:rsid w:val="006412C7"/>
    <w:rsid w:val="00641D61"/>
    <w:rsid w:val="00643D07"/>
    <w:rsid w:val="00645961"/>
    <w:rsid w:val="00645FD0"/>
    <w:rsid w:val="00646E1A"/>
    <w:rsid w:val="00652816"/>
    <w:rsid w:val="006562D0"/>
    <w:rsid w:val="0066060B"/>
    <w:rsid w:val="00661608"/>
    <w:rsid w:val="00664158"/>
    <w:rsid w:val="006658D0"/>
    <w:rsid w:val="00665F8E"/>
    <w:rsid w:val="006663AB"/>
    <w:rsid w:val="00673B4E"/>
    <w:rsid w:val="00676CF6"/>
    <w:rsid w:val="00676F16"/>
    <w:rsid w:val="0067715E"/>
    <w:rsid w:val="0067746E"/>
    <w:rsid w:val="0067777F"/>
    <w:rsid w:val="00681624"/>
    <w:rsid w:val="00682DB9"/>
    <w:rsid w:val="0068324B"/>
    <w:rsid w:val="00683A91"/>
    <w:rsid w:val="00684083"/>
    <w:rsid w:val="0068688E"/>
    <w:rsid w:val="00687447"/>
    <w:rsid w:val="00690C1A"/>
    <w:rsid w:val="006926FB"/>
    <w:rsid w:val="0069505B"/>
    <w:rsid w:val="006A19DC"/>
    <w:rsid w:val="006A1DB1"/>
    <w:rsid w:val="006A3E5D"/>
    <w:rsid w:val="006A53AF"/>
    <w:rsid w:val="006B144B"/>
    <w:rsid w:val="006B24CF"/>
    <w:rsid w:val="006B2644"/>
    <w:rsid w:val="006B4649"/>
    <w:rsid w:val="006B5406"/>
    <w:rsid w:val="006B655B"/>
    <w:rsid w:val="006B7F99"/>
    <w:rsid w:val="006C1024"/>
    <w:rsid w:val="006C1A1B"/>
    <w:rsid w:val="006C1D4A"/>
    <w:rsid w:val="006C3421"/>
    <w:rsid w:val="006C3F2F"/>
    <w:rsid w:val="006C46FF"/>
    <w:rsid w:val="006C652F"/>
    <w:rsid w:val="006C6AFF"/>
    <w:rsid w:val="006D0EC2"/>
    <w:rsid w:val="006D1BE2"/>
    <w:rsid w:val="006D55F9"/>
    <w:rsid w:val="006D5C9C"/>
    <w:rsid w:val="006E0353"/>
    <w:rsid w:val="006E121B"/>
    <w:rsid w:val="006E1901"/>
    <w:rsid w:val="006E2BB0"/>
    <w:rsid w:val="006E686E"/>
    <w:rsid w:val="006F0EFE"/>
    <w:rsid w:val="006F1096"/>
    <w:rsid w:val="006F1A58"/>
    <w:rsid w:val="006F5D3B"/>
    <w:rsid w:val="006F6C71"/>
    <w:rsid w:val="007038FC"/>
    <w:rsid w:val="00704424"/>
    <w:rsid w:val="00707D64"/>
    <w:rsid w:val="00711693"/>
    <w:rsid w:val="007116AD"/>
    <w:rsid w:val="00712573"/>
    <w:rsid w:val="00712727"/>
    <w:rsid w:val="007137FE"/>
    <w:rsid w:val="007138E2"/>
    <w:rsid w:val="00715075"/>
    <w:rsid w:val="007150B4"/>
    <w:rsid w:val="00716A3F"/>
    <w:rsid w:val="00717377"/>
    <w:rsid w:val="007214BE"/>
    <w:rsid w:val="00722625"/>
    <w:rsid w:val="00725834"/>
    <w:rsid w:val="00726564"/>
    <w:rsid w:val="00732388"/>
    <w:rsid w:val="007323B1"/>
    <w:rsid w:val="0073257D"/>
    <w:rsid w:val="007364F0"/>
    <w:rsid w:val="007422D1"/>
    <w:rsid w:val="0074236A"/>
    <w:rsid w:val="007428A3"/>
    <w:rsid w:val="007445CA"/>
    <w:rsid w:val="00750C20"/>
    <w:rsid w:val="00751DA1"/>
    <w:rsid w:val="007521FF"/>
    <w:rsid w:val="007527FD"/>
    <w:rsid w:val="00752F60"/>
    <w:rsid w:val="00757E92"/>
    <w:rsid w:val="00760C9C"/>
    <w:rsid w:val="007614D1"/>
    <w:rsid w:val="00762A9A"/>
    <w:rsid w:val="00763660"/>
    <w:rsid w:val="0076370D"/>
    <w:rsid w:val="007655E9"/>
    <w:rsid w:val="007707A8"/>
    <w:rsid w:val="00771380"/>
    <w:rsid w:val="00773A08"/>
    <w:rsid w:val="007769D4"/>
    <w:rsid w:val="00777123"/>
    <w:rsid w:val="00777663"/>
    <w:rsid w:val="007804E6"/>
    <w:rsid w:val="007828E2"/>
    <w:rsid w:val="00782A6C"/>
    <w:rsid w:val="007841A2"/>
    <w:rsid w:val="00786900"/>
    <w:rsid w:val="00790FCA"/>
    <w:rsid w:val="00792923"/>
    <w:rsid w:val="0079573F"/>
    <w:rsid w:val="00797ABE"/>
    <w:rsid w:val="007A0EE3"/>
    <w:rsid w:val="007A2563"/>
    <w:rsid w:val="007A6150"/>
    <w:rsid w:val="007A684B"/>
    <w:rsid w:val="007A7DDF"/>
    <w:rsid w:val="007B096A"/>
    <w:rsid w:val="007B17D2"/>
    <w:rsid w:val="007B2B1B"/>
    <w:rsid w:val="007B3E94"/>
    <w:rsid w:val="007B49CF"/>
    <w:rsid w:val="007B7344"/>
    <w:rsid w:val="007C0C15"/>
    <w:rsid w:val="007C27AE"/>
    <w:rsid w:val="007C3017"/>
    <w:rsid w:val="007C390A"/>
    <w:rsid w:val="007C5194"/>
    <w:rsid w:val="007C6804"/>
    <w:rsid w:val="007D1049"/>
    <w:rsid w:val="007D3B14"/>
    <w:rsid w:val="007D6AE8"/>
    <w:rsid w:val="007E12F3"/>
    <w:rsid w:val="007E31C7"/>
    <w:rsid w:val="007E5A19"/>
    <w:rsid w:val="007F0D45"/>
    <w:rsid w:val="007F17E2"/>
    <w:rsid w:val="007F5C58"/>
    <w:rsid w:val="007F7163"/>
    <w:rsid w:val="00804E45"/>
    <w:rsid w:val="00804EF4"/>
    <w:rsid w:val="0080692A"/>
    <w:rsid w:val="00810DF8"/>
    <w:rsid w:val="00811318"/>
    <w:rsid w:val="008164C2"/>
    <w:rsid w:val="00816DF6"/>
    <w:rsid w:val="008178A4"/>
    <w:rsid w:val="00820427"/>
    <w:rsid w:val="00821A04"/>
    <w:rsid w:val="008223E6"/>
    <w:rsid w:val="00822785"/>
    <w:rsid w:val="00822A37"/>
    <w:rsid w:val="0082534B"/>
    <w:rsid w:val="0082553F"/>
    <w:rsid w:val="008260C7"/>
    <w:rsid w:val="00827951"/>
    <w:rsid w:val="00830674"/>
    <w:rsid w:val="008306F1"/>
    <w:rsid w:val="00831526"/>
    <w:rsid w:val="0083238A"/>
    <w:rsid w:val="00834A2E"/>
    <w:rsid w:val="00840EFF"/>
    <w:rsid w:val="00842C48"/>
    <w:rsid w:val="00842FA5"/>
    <w:rsid w:val="00853357"/>
    <w:rsid w:val="008542C3"/>
    <w:rsid w:val="008542D1"/>
    <w:rsid w:val="00854CE5"/>
    <w:rsid w:val="008552C3"/>
    <w:rsid w:val="0085730F"/>
    <w:rsid w:val="00863375"/>
    <w:rsid w:val="0086405F"/>
    <w:rsid w:val="008644B0"/>
    <w:rsid w:val="00864F15"/>
    <w:rsid w:val="00865DEC"/>
    <w:rsid w:val="00870265"/>
    <w:rsid w:val="0087390C"/>
    <w:rsid w:val="00873CDC"/>
    <w:rsid w:val="00876F05"/>
    <w:rsid w:val="0088236D"/>
    <w:rsid w:val="00882A58"/>
    <w:rsid w:val="008844F1"/>
    <w:rsid w:val="00885182"/>
    <w:rsid w:val="00885A56"/>
    <w:rsid w:val="00886147"/>
    <w:rsid w:val="00892263"/>
    <w:rsid w:val="008942E6"/>
    <w:rsid w:val="008969CC"/>
    <w:rsid w:val="00896E7A"/>
    <w:rsid w:val="00897A9D"/>
    <w:rsid w:val="008A211E"/>
    <w:rsid w:val="008A2241"/>
    <w:rsid w:val="008A6A3C"/>
    <w:rsid w:val="008B0B8F"/>
    <w:rsid w:val="008B0E24"/>
    <w:rsid w:val="008B3D79"/>
    <w:rsid w:val="008C00B7"/>
    <w:rsid w:val="008C0552"/>
    <w:rsid w:val="008C1078"/>
    <w:rsid w:val="008C429C"/>
    <w:rsid w:val="008C49C7"/>
    <w:rsid w:val="008C638A"/>
    <w:rsid w:val="008C6401"/>
    <w:rsid w:val="008D031F"/>
    <w:rsid w:val="008D1131"/>
    <w:rsid w:val="008D211E"/>
    <w:rsid w:val="008D268C"/>
    <w:rsid w:val="008D3701"/>
    <w:rsid w:val="008D488C"/>
    <w:rsid w:val="008D67B2"/>
    <w:rsid w:val="008E1756"/>
    <w:rsid w:val="008F0084"/>
    <w:rsid w:val="008F2D7D"/>
    <w:rsid w:val="008F485F"/>
    <w:rsid w:val="008F4BE6"/>
    <w:rsid w:val="008F546A"/>
    <w:rsid w:val="008F5664"/>
    <w:rsid w:val="008F5D37"/>
    <w:rsid w:val="008F7F2A"/>
    <w:rsid w:val="00901C45"/>
    <w:rsid w:val="0090406D"/>
    <w:rsid w:val="00904EEF"/>
    <w:rsid w:val="00905B02"/>
    <w:rsid w:val="00905D41"/>
    <w:rsid w:val="00907A2E"/>
    <w:rsid w:val="00910B5B"/>
    <w:rsid w:val="00911C5A"/>
    <w:rsid w:val="009122E8"/>
    <w:rsid w:val="00913FDC"/>
    <w:rsid w:val="00916767"/>
    <w:rsid w:val="00920CB4"/>
    <w:rsid w:val="009212D7"/>
    <w:rsid w:val="00922C4B"/>
    <w:rsid w:val="00927A7F"/>
    <w:rsid w:val="0093215D"/>
    <w:rsid w:val="00932BCF"/>
    <w:rsid w:val="00936C33"/>
    <w:rsid w:val="00943069"/>
    <w:rsid w:val="00943B2D"/>
    <w:rsid w:val="00943DB6"/>
    <w:rsid w:val="00944E91"/>
    <w:rsid w:val="00945777"/>
    <w:rsid w:val="00945E5C"/>
    <w:rsid w:val="0094633F"/>
    <w:rsid w:val="00946A23"/>
    <w:rsid w:val="009524F6"/>
    <w:rsid w:val="00953254"/>
    <w:rsid w:val="00953F1D"/>
    <w:rsid w:val="00953F1F"/>
    <w:rsid w:val="009540A8"/>
    <w:rsid w:val="009562F4"/>
    <w:rsid w:val="0095649A"/>
    <w:rsid w:val="00957C69"/>
    <w:rsid w:val="00961A07"/>
    <w:rsid w:val="009635E8"/>
    <w:rsid w:val="00965378"/>
    <w:rsid w:val="00965DF2"/>
    <w:rsid w:val="00967A13"/>
    <w:rsid w:val="00967A3B"/>
    <w:rsid w:val="00970291"/>
    <w:rsid w:val="00972FCF"/>
    <w:rsid w:val="009731D1"/>
    <w:rsid w:val="00973E52"/>
    <w:rsid w:val="009807C2"/>
    <w:rsid w:val="00986D08"/>
    <w:rsid w:val="00991FAB"/>
    <w:rsid w:val="0099464A"/>
    <w:rsid w:val="00994C44"/>
    <w:rsid w:val="00995BC6"/>
    <w:rsid w:val="00997F77"/>
    <w:rsid w:val="009A7DE7"/>
    <w:rsid w:val="009B1B7D"/>
    <w:rsid w:val="009B2505"/>
    <w:rsid w:val="009B28DD"/>
    <w:rsid w:val="009B42A0"/>
    <w:rsid w:val="009B48FB"/>
    <w:rsid w:val="009B7119"/>
    <w:rsid w:val="009C0372"/>
    <w:rsid w:val="009C47FA"/>
    <w:rsid w:val="009C7431"/>
    <w:rsid w:val="009D0623"/>
    <w:rsid w:val="009D0F07"/>
    <w:rsid w:val="009D2F9E"/>
    <w:rsid w:val="009D3E34"/>
    <w:rsid w:val="009D52C5"/>
    <w:rsid w:val="009D5358"/>
    <w:rsid w:val="009D6ADA"/>
    <w:rsid w:val="009E0536"/>
    <w:rsid w:val="009E1272"/>
    <w:rsid w:val="009E1D39"/>
    <w:rsid w:val="009E2464"/>
    <w:rsid w:val="009E3568"/>
    <w:rsid w:val="009E4E62"/>
    <w:rsid w:val="009E58B9"/>
    <w:rsid w:val="009E6256"/>
    <w:rsid w:val="009E7276"/>
    <w:rsid w:val="009F0270"/>
    <w:rsid w:val="009F0578"/>
    <w:rsid w:val="009F274C"/>
    <w:rsid w:val="009F7EB4"/>
    <w:rsid w:val="00A001EE"/>
    <w:rsid w:val="00A0201C"/>
    <w:rsid w:val="00A03F97"/>
    <w:rsid w:val="00A04254"/>
    <w:rsid w:val="00A0440A"/>
    <w:rsid w:val="00A0540D"/>
    <w:rsid w:val="00A06240"/>
    <w:rsid w:val="00A06294"/>
    <w:rsid w:val="00A079F3"/>
    <w:rsid w:val="00A07CE6"/>
    <w:rsid w:val="00A10A3D"/>
    <w:rsid w:val="00A111D6"/>
    <w:rsid w:val="00A15D6B"/>
    <w:rsid w:val="00A16FD1"/>
    <w:rsid w:val="00A20002"/>
    <w:rsid w:val="00A2123A"/>
    <w:rsid w:val="00A23AFD"/>
    <w:rsid w:val="00A255AA"/>
    <w:rsid w:val="00A36236"/>
    <w:rsid w:val="00A36789"/>
    <w:rsid w:val="00A41469"/>
    <w:rsid w:val="00A447BB"/>
    <w:rsid w:val="00A45EBD"/>
    <w:rsid w:val="00A46BA5"/>
    <w:rsid w:val="00A50070"/>
    <w:rsid w:val="00A6029F"/>
    <w:rsid w:val="00A630DD"/>
    <w:rsid w:val="00A64D7D"/>
    <w:rsid w:val="00A658D0"/>
    <w:rsid w:val="00A65E75"/>
    <w:rsid w:val="00A66458"/>
    <w:rsid w:val="00A67928"/>
    <w:rsid w:val="00A70FBE"/>
    <w:rsid w:val="00A74361"/>
    <w:rsid w:val="00A74EBA"/>
    <w:rsid w:val="00A75D4B"/>
    <w:rsid w:val="00A80534"/>
    <w:rsid w:val="00A81F9F"/>
    <w:rsid w:val="00A82C22"/>
    <w:rsid w:val="00A858CB"/>
    <w:rsid w:val="00A922D0"/>
    <w:rsid w:val="00A92F18"/>
    <w:rsid w:val="00A9354E"/>
    <w:rsid w:val="00A93917"/>
    <w:rsid w:val="00A945FF"/>
    <w:rsid w:val="00A95A62"/>
    <w:rsid w:val="00A9609E"/>
    <w:rsid w:val="00A97079"/>
    <w:rsid w:val="00A97BDB"/>
    <w:rsid w:val="00A97D4C"/>
    <w:rsid w:val="00AA136E"/>
    <w:rsid w:val="00AA138A"/>
    <w:rsid w:val="00AA223C"/>
    <w:rsid w:val="00AA2A33"/>
    <w:rsid w:val="00AA31E0"/>
    <w:rsid w:val="00AA6383"/>
    <w:rsid w:val="00AA7D5E"/>
    <w:rsid w:val="00AB0180"/>
    <w:rsid w:val="00AB11E8"/>
    <w:rsid w:val="00AB325F"/>
    <w:rsid w:val="00AB3CC0"/>
    <w:rsid w:val="00AB52BE"/>
    <w:rsid w:val="00AB5424"/>
    <w:rsid w:val="00AB56A1"/>
    <w:rsid w:val="00AB6C8A"/>
    <w:rsid w:val="00AC176B"/>
    <w:rsid w:val="00AC18ED"/>
    <w:rsid w:val="00AC1DCA"/>
    <w:rsid w:val="00AC30A4"/>
    <w:rsid w:val="00AD2B4D"/>
    <w:rsid w:val="00AD47FB"/>
    <w:rsid w:val="00AD508F"/>
    <w:rsid w:val="00AD58AD"/>
    <w:rsid w:val="00AD5985"/>
    <w:rsid w:val="00AD5E4D"/>
    <w:rsid w:val="00AD64CC"/>
    <w:rsid w:val="00AD6921"/>
    <w:rsid w:val="00AE0F8B"/>
    <w:rsid w:val="00AE2C21"/>
    <w:rsid w:val="00AE32D7"/>
    <w:rsid w:val="00AE4497"/>
    <w:rsid w:val="00AF00FF"/>
    <w:rsid w:val="00AF028D"/>
    <w:rsid w:val="00AF07ED"/>
    <w:rsid w:val="00AF2197"/>
    <w:rsid w:val="00AF2779"/>
    <w:rsid w:val="00AF3B34"/>
    <w:rsid w:val="00AF4289"/>
    <w:rsid w:val="00AF4714"/>
    <w:rsid w:val="00AF4D94"/>
    <w:rsid w:val="00AF5A65"/>
    <w:rsid w:val="00B00336"/>
    <w:rsid w:val="00B010D5"/>
    <w:rsid w:val="00B04FA4"/>
    <w:rsid w:val="00B05430"/>
    <w:rsid w:val="00B05976"/>
    <w:rsid w:val="00B06098"/>
    <w:rsid w:val="00B06E23"/>
    <w:rsid w:val="00B110C9"/>
    <w:rsid w:val="00B11B24"/>
    <w:rsid w:val="00B13365"/>
    <w:rsid w:val="00B176D0"/>
    <w:rsid w:val="00B17ABD"/>
    <w:rsid w:val="00B2021E"/>
    <w:rsid w:val="00B23712"/>
    <w:rsid w:val="00B238C4"/>
    <w:rsid w:val="00B23C65"/>
    <w:rsid w:val="00B2520B"/>
    <w:rsid w:val="00B25240"/>
    <w:rsid w:val="00B324E5"/>
    <w:rsid w:val="00B33360"/>
    <w:rsid w:val="00B33725"/>
    <w:rsid w:val="00B34D6D"/>
    <w:rsid w:val="00B35E50"/>
    <w:rsid w:val="00B363C2"/>
    <w:rsid w:val="00B4103E"/>
    <w:rsid w:val="00B417A3"/>
    <w:rsid w:val="00B41A6E"/>
    <w:rsid w:val="00B41F37"/>
    <w:rsid w:val="00B42086"/>
    <w:rsid w:val="00B4279D"/>
    <w:rsid w:val="00B435CB"/>
    <w:rsid w:val="00B45A8E"/>
    <w:rsid w:val="00B46B8A"/>
    <w:rsid w:val="00B505A8"/>
    <w:rsid w:val="00B51380"/>
    <w:rsid w:val="00B5365E"/>
    <w:rsid w:val="00B55309"/>
    <w:rsid w:val="00B55787"/>
    <w:rsid w:val="00B55FEF"/>
    <w:rsid w:val="00B60C9A"/>
    <w:rsid w:val="00B63EFA"/>
    <w:rsid w:val="00B666A3"/>
    <w:rsid w:val="00B6680C"/>
    <w:rsid w:val="00B710CC"/>
    <w:rsid w:val="00B71862"/>
    <w:rsid w:val="00B71973"/>
    <w:rsid w:val="00B72677"/>
    <w:rsid w:val="00B73D68"/>
    <w:rsid w:val="00B763E7"/>
    <w:rsid w:val="00B76AC1"/>
    <w:rsid w:val="00B76DB2"/>
    <w:rsid w:val="00B77634"/>
    <w:rsid w:val="00B80086"/>
    <w:rsid w:val="00B811D3"/>
    <w:rsid w:val="00B90008"/>
    <w:rsid w:val="00B929BB"/>
    <w:rsid w:val="00B93FE2"/>
    <w:rsid w:val="00B94138"/>
    <w:rsid w:val="00B9611E"/>
    <w:rsid w:val="00B96853"/>
    <w:rsid w:val="00BA0C83"/>
    <w:rsid w:val="00BA175A"/>
    <w:rsid w:val="00BA2DAA"/>
    <w:rsid w:val="00BA32AD"/>
    <w:rsid w:val="00BA5F55"/>
    <w:rsid w:val="00BA674F"/>
    <w:rsid w:val="00BA68B6"/>
    <w:rsid w:val="00BB2F07"/>
    <w:rsid w:val="00BB5A34"/>
    <w:rsid w:val="00BC7B92"/>
    <w:rsid w:val="00BD25FC"/>
    <w:rsid w:val="00BD3EF8"/>
    <w:rsid w:val="00BE124B"/>
    <w:rsid w:val="00BE3B62"/>
    <w:rsid w:val="00BE428F"/>
    <w:rsid w:val="00BE47CD"/>
    <w:rsid w:val="00BF1932"/>
    <w:rsid w:val="00BF2E3A"/>
    <w:rsid w:val="00BF3F40"/>
    <w:rsid w:val="00BF6240"/>
    <w:rsid w:val="00C05187"/>
    <w:rsid w:val="00C05464"/>
    <w:rsid w:val="00C06E27"/>
    <w:rsid w:val="00C12261"/>
    <w:rsid w:val="00C1330C"/>
    <w:rsid w:val="00C134A9"/>
    <w:rsid w:val="00C149F0"/>
    <w:rsid w:val="00C14F0B"/>
    <w:rsid w:val="00C152A9"/>
    <w:rsid w:val="00C15ADE"/>
    <w:rsid w:val="00C16233"/>
    <w:rsid w:val="00C228F4"/>
    <w:rsid w:val="00C265E0"/>
    <w:rsid w:val="00C26A8F"/>
    <w:rsid w:val="00C27747"/>
    <w:rsid w:val="00C27B2F"/>
    <w:rsid w:val="00C31E77"/>
    <w:rsid w:val="00C31F43"/>
    <w:rsid w:val="00C3663C"/>
    <w:rsid w:val="00C371BC"/>
    <w:rsid w:val="00C37E78"/>
    <w:rsid w:val="00C40344"/>
    <w:rsid w:val="00C41B48"/>
    <w:rsid w:val="00C420B1"/>
    <w:rsid w:val="00C42D5A"/>
    <w:rsid w:val="00C4417E"/>
    <w:rsid w:val="00C44243"/>
    <w:rsid w:val="00C4478B"/>
    <w:rsid w:val="00C44DC7"/>
    <w:rsid w:val="00C44EFE"/>
    <w:rsid w:val="00C4603B"/>
    <w:rsid w:val="00C46082"/>
    <w:rsid w:val="00C46D27"/>
    <w:rsid w:val="00C51ABF"/>
    <w:rsid w:val="00C51B6B"/>
    <w:rsid w:val="00C533F1"/>
    <w:rsid w:val="00C55E60"/>
    <w:rsid w:val="00C56BC5"/>
    <w:rsid w:val="00C56DF4"/>
    <w:rsid w:val="00C56FD8"/>
    <w:rsid w:val="00C60904"/>
    <w:rsid w:val="00C62279"/>
    <w:rsid w:val="00C62906"/>
    <w:rsid w:val="00C6414B"/>
    <w:rsid w:val="00C70E10"/>
    <w:rsid w:val="00C741B5"/>
    <w:rsid w:val="00C74AE9"/>
    <w:rsid w:val="00C74F39"/>
    <w:rsid w:val="00C75924"/>
    <w:rsid w:val="00C762B1"/>
    <w:rsid w:val="00C77250"/>
    <w:rsid w:val="00C808A8"/>
    <w:rsid w:val="00C81618"/>
    <w:rsid w:val="00C84222"/>
    <w:rsid w:val="00C85254"/>
    <w:rsid w:val="00C90014"/>
    <w:rsid w:val="00C91BFE"/>
    <w:rsid w:val="00C92A82"/>
    <w:rsid w:val="00C93017"/>
    <w:rsid w:val="00C9385F"/>
    <w:rsid w:val="00C9495A"/>
    <w:rsid w:val="00C94DD1"/>
    <w:rsid w:val="00C95841"/>
    <w:rsid w:val="00C968DC"/>
    <w:rsid w:val="00C97A8C"/>
    <w:rsid w:val="00CA0C2D"/>
    <w:rsid w:val="00CA15B4"/>
    <w:rsid w:val="00CA16E0"/>
    <w:rsid w:val="00CA20B8"/>
    <w:rsid w:val="00CA5B68"/>
    <w:rsid w:val="00CA76EB"/>
    <w:rsid w:val="00CB0A50"/>
    <w:rsid w:val="00CB12FB"/>
    <w:rsid w:val="00CB312B"/>
    <w:rsid w:val="00CB3EEA"/>
    <w:rsid w:val="00CB4BF6"/>
    <w:rsid w:val="00CB521D"/>
    <w:rsid w:val="00CB5BEB"/>
    <w:rsid w:val="00CC0E36"/>
    <w:rsid w:val="00CC0F47"/>
    <w:rsid w:val="00CC1C7E"/>
    <w:rsid w:val="00CC30C5"/>
    <w:rsid w:val="00CC62BD"/>
    <w:rsid w:val="00CD0E1E"/>
    <w:rsid w:val="00CD2AF3"/>
    <w:rsid w:val="00CD3EAA"/>
    <w:rsid w:val="00CD4B8B"/>
    <w:rsid w:val="00CD52DD"/>
    <w:rsid w:val="00CD55B8"/>
    <w:rsid w:val="00CD6354"/>
    <w:rsid w:val="00CE00E5"/>
    <w:rsid w:val="00CE095E"/>
    <w:rsid w:val="00CE2C84"/>
    <w:rsid w:val="00CE30D3"/>
    <w:rsid w:val="00CF0261"/>
    <w:rsid w:val="00CF1D0C"/>
    <w:rsid w:val="00CF4414"/>
    <w:rsid w:val="00CF6302"/>
    <w:rsid w:val="00CF6A1A"/>
    <w:rsid w:val="00D00483"/>
    <w:rsid w:val="00D00546"/>
    <w:rsid w:val="00D074AF"/>
    <w:rsid w:val="00D07ED6"/>
    <w:rsid w:val="00D107E2"/>
    <w:rsid w:val="00D1097C"/>
    <w:rsid w:val="00D1142D"/>
    <w:rsid w:val="00D12118"/>
    <w:rsid w:val="00D14511"/>
    <w:rsid w:val="00D149B5"/>
    <w:rsid w:val="00D160B8"/>
    <w:rsid w:val="00D24884"/>
    <w:rsid w:val="00D265E6"/>
    <w:rsid w:val="00D3380C"/>
    <w:rsid w:val="00D41E07"/>
    <w:rsid w:val="00D43CD1"/>
    <w:rsid w:val="00D44E51"/>
    <w:rsid w:val="00D51D57"/>
    <w:rsid w:val="00D54A37"/>
    <w:rsid w:val="00D559AC"/>
    <w:rsid w:val="00D56836"/>
    <w:rsid w:val="00D568CF"/>
    <w:rsid w:val="00D63075"/>
    <w:rsid w:val="00D631A5"/>
    <w:rsid w:val="00D63C09"/>
    <w:rsid w:val="00D6544A"/>
    <w:rsid w:val="00D65CA9"/>
    <w:rsid w:val="00D65DF9"/>
    <w:rsid w:val="00D74489"/>
    <w:rsid w:val="00D74732"/>
    <w:rsid w:val="00D76B10"/>
    <w:rsid w:val="00D80DA5"/>
    <w:rsid w:val="00D80F8C"/>
    <w:rsid w:val="00D818D6"/>
    <w:rsid w:val="00D8423E"/>
    <w:rsid w:val="00D848AD"/>
    <w:rsid w:val="00D84F34"/>
    <w:rsid w:val="00D851DF"/>
    <w:rsid w:val="00D85D7F"/>
    <w:rsid w:val="00D92834"/>
    <w:rsid w:val="00D97970"/>
    <w:rsid w:val="00DA1889"/>
    <w:rsid w:val="00DA6E30"/>
    <w:rsid w:val="00DB14F3"/>
    <w:rsid w:val="00DB20BB"/>
    <w:rsid w:val="00DB2A0E"/>
    <w:rsid w:val="00DB3D97"/>
    <w:rsid w:val="00DB5113"/>
    <w:rsid w:val="00DC2C3A"/>
    <w:rsid w:val="00DC3205"/>
    <w:rsid w:val="00DC462B"/>
    <w:rsid w:val="00DC7214"/>
    <w:rsid w:val="00DD3FB0"/>
    <w:rsid w:val="00DD47BF"/>
    <w:rsid w:val="00DD6940"/>
    <w:rsid w:val="00DD6EAA"/>
    <w:rsid w:val="00DE0FB8"/>
    <w:rsid w:val="00DE1806"/>
    <w:rsid w:val="00DE31D0"/>
    <w:rsid w:val="00DE3F30"/>
    <w:rsid w:val="00DE54A0"/>
    <w:rsid w:val="00DE7A89"/>
    <w:rsid w:val="00DF05CD"/>
    <w:rsid w:val="00DF1F38"/>
    <w:rsid w:val="00E0210B"/>
    <w:rsid w:val="00E029B4"/>
    <w:rsid w:val="00E067AA"/>
    <w:rsid w:val="00E07C78"/>
    <w:rsid w:val="00E100EB"/>
    <w:rsid w:val="00E105F7"/>
    <w:rsid w:val="00E10AB8"/>
    <w:rsid w:val="00E11CE9"/>
    <w:rsid w:val="00E14A2B"/>
    <w:rsid w:val="00E164A7"/>
    <w:rsid w:val="00E2058D"/>
    <w:rsid w:val="00E21D1F"/>
    <w:rsid w:val="00E22A4D"/>
    <w:rsid w:val="00E236E1"/>
    <w:rsid w:val="00E2500D"/>
    <w:rsid w:val="00E264BD"/>
    <w:rsid w:val="00E27F00"/>
    <w:rsid w:val="00E31EDF"/>
    <w:rsid w:val="00E321C0"/>
    <w:rsid w:val="00E32A6D"/>
    <w:rsid w:val="00E40F3D"/>
    <w:rsid w:val="00E41174"/>
    <w:rsid w:val="00E41AD6"/>
    <w:rsid w:val="00E429BB"/>
    <w:rsid w:val="00E44F0B"/>
    <w:rsid w:val="00E47A1E"/>
    <w:rsid w:val="00E47DF7"/>
    <w:rsid w:val="00E50143"/>
    <w:rsid w:val="00E507C1"/>
    <w:rsid w:val="00E51C89"/>
    <w:rsid w:val="00E51C8E"/>
    <w:rsid w:val="00E55632"/>
    <w:rsid w:val="00E5785E"/>
    <w:rsid w:val="00E600DA"/>
    <w:rsid w:val="00E621E1"/>
    <w:rsid w:val="00E631A1"/>
    <w:rsid w:val="00E67D72"/>
    <w:rsid w:val="00E82FE3"/>
    <w:rsid w:val="00E8316D"/>
    <w:rsid w:val="00E84C5C"/>
    <w:rsid w:val="00E85884"/>
    <w:rsid w:val="00E93405"/>
    <w:rsid w:val="00E93921"/>
    <w:rsid w:val="00E94305"/>
    <w:rsid w:val="00E94B57"/>
    <w:rsid w:val="00E9768E"/>
    <w:rsid w:val="00E97E87"/>
    <w:rsid w:val="00E97F36"/>
    <w:rsid w:val="00EA0283"/>
    <w:rsid w:val="00EA03A7"/>
    <w:rsid w:val="00EA0540"/>
    <w:rsid w:val="00EA2997"/>
    <w:rsid w:val="00EA3F91"/>
    <w:rsid w:val="00EA6A3E"/>
    <w:rsid w:val="00EA79E9"/>
    <w:rsid w:val="00EB15B2"/>
    <w:rsid w:val="00EB447F"/>
    <w:rsid w:val="00EB581E"/>
    <w:rsid w:val="00EB5EC2"/>
    <w:rsid w:val="00EB70FE"/>
    <w:rsid w:val="00EC0BCC"/>
    <w:rsid w:val="00EC0E62"/>
    <w:rsid w:val="00EC16FA"/>
    <w:rsid w:val="00EC3E6F"/>
    <w:rsid w:val="00EC4318"/>
    <w:rsid w:val="00EC4760"/>
    <w:rsid w:val="00EC68CF"/>
    <w:rsid w:val="00ED0A19"/>
    <w:rsid w:val="00ED0AAB"/>
    <w:rsid w:val="00ED1BBE"/>
    <w:rsid w:val="00ED21DA"/>
    <w:rsid w:val="00ED4670"/>
    <w:rsid w:val="00ED6D1A"/>
    <w:rsid w:val="00ED6E03"/>
    <w:rsid w:val="00ED7C1B"/>
    <w:rsid w:val="00EE72EC"/>
    <w:rsid w:val="00EF045C"/>
    <w:rsid w:val="00EF1C99"/>
    <w:rsid w:val="00EF1E66"/>
    <w:rsid w:val="00EF1FA0"/>
    <w:rsid w:val="00EF2C7B"/>
    <w:rsid w:val="00EF3405"/>
    <w:rsid w:val="00EF69ED"/>
    <w:rsid w:val="00F01DED"/>
    <w:rsid w:val="00F031CF"/>
    <w:rsid w:val="00F073CE"/>
    <w:rsid w:val="00F07ED0"/>
    <w:rsid w:val="00F149BD"/>
    <w:rsid w:val="00F14C10"/>
    <w:rsid w:val="00F14E86"/>
    <w:rsid w:val="00F16105"/>
    <w:rsid w:val="00F1657C"/>
    <w:rsid w:val="00F17768"/>
    <w:rsid w:val="00F221FC"/>
    <w:rsid w:val="00F22CF6"/>
    <w:rsid w:val="00F22D97"/>
    <w:rsid w:val="00F24858"/>
    <w:rsid w:val="00F258B6"/>
    <w:rsid w:val="00F26C7F"/>
    <w:rsid w:val="00F26D07"/>
    <w:rsid w:val="00F30024"/>
    <w:rsid w:val="00F304B0"/>
    <w:rsid w:val="00F30CA2"/>
    <w:rsid w:val="00F31457"/>
    <w:rsid w:val="00F33449"/>
    <w:rsid w:val="00F36813"/>
    <w:rsid w:val="00F36DD8"/>
    <w:rsid w:val="00F44921"/>
    <w:rsid w:val="00F45B17"/>
    <w:rsid w:val="00F473C8"/>
    <w:rsid w:val="00F4793B"/>
    <w:rsid w:val="00F51721"/>
    <w:rsid w:val="00F51D81"/>
    <w:rsid w:val="00F5207E"/>
    <w:rsid w:val="00F534FA"/>
    <w:rsid w:val="00F6117C"/>
    <w:rsid w:val="00F61259"/>
    <w:rsid w:val="00F614D6"/>
    <w:rsid w:val="00F61953"/>
    <w:rsid w:val="00F61FDE"/>
    <w:rsid w:val="00F62573"/>
    <w:rsid w:val="00F65599"/>
    <w:rsid w:val="00F66901"/>
    <w:rsid w:val="00F67FB4"/>
    <w:rsid w:val="00F71207"/>
    <w:rsid w:val="00F71C65"/>
    <w:rsid w:val="00F7247D"/>
    <w:rsid w:val="00F73F9C"/>
    <w:rsid w:val="00F76EDD"/>
    <w:rsid w:val="00F775D5"/>
    <w:rsid w:val="00F777FF"/>
    <w:rsid w:val="00F77896"/>
    <w:rsid w:val="00F77927"/>
    <w:rsid w:val="00F802A9"/>
    <w:rsid w:val="00F80CD7"/>
    <w:rsid w:val="00F83711"/>
    <w:rsid w:val="00F853DE"/>
    <w:rsid w:val="00F86399"/>
    <w:rsid w:val="00F8649F"/>
    <w:rsid w:val="00F86A0A"/>
    <w:rsid w:val="00F90106"/>
    <w:rsid w:val="00F93857"/>
    <w:rsid w:val="00F945DE"/>
    <w:rsid w:val="00F94ED3"/>
    <w:rsid w:val="00F96747"/>
    <w:rsid w:val="00F974C5"/>
    <w:rsid w:val="00F97B0E"/>
    <w:rsid w:val="00FA0297"/>
    <w:rsid w:val="00FA1162"/>
    <w:rsid w:val="00FA178F"/>
    <w:rsid w:val="00FA29E5"/>
    <w:rsid w:val="00FA4E67"/>
    <w:rsid w:val="00FA7EFB"/>
    <w:rsid w:val="00FA7FDB"/>
    <w:rsid w:val="00FB0AB0"/>
    <w:rsid w:val="00FC0CE8"/>
    <w:rsid w:val="00FC6CDB"/>
    <w:rsid w:val="00FC722C"/>
    <w:rsid w:val="00FD0B61"/>
    <w:rsid w:val="00FD110B"/>
    <w:rsid w:val="00FD174A"/>
    <w:rsid w:val="00FD788F"/>
    <w:rsid w:val="00FE0F65"/>
    <w:rsid w:val="00FE12B1"/>
    <w:rsid w:val="00FE3E4E"/>
    <w:rsid w:val="00FE3F95"/>
    <w:rsid w:val="00FE472E"/>
    <w:rsid w:val="00FE5010"/>
    <w:rsid w:val="00FE6BD8"/>
    <w:rsid w:val="00FF39F7"/>
    <w:rsid w:val="00FF3DF6"/>
    <w:rsid w:val="00FF435A"/>
    <w:rsid w:val="00FF44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uiPriority="99" w:qFormat="1"/>
    <w:lsdException w:name="Default Paragraph Font" w:uiPriority="1"/>
    <w:lsdException w:name="Body Text" w:uiPriority="99"/>
    <w:lsdException w:name="Subtitle" w:qFormat="1"/>
    <w:lsdException w:name="Body Text 2" w:uiPriority="99"/>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CA9"/>
    <w:pPr>
      <w:spacing w:after="200" w:line="300" w:lineRule="auto"/>
    </w:pPr>
    <w:rPr>
      <w:sz w:val="24"/>
      <w:szCs w:val="24"/>
    </w:rPr>
  </w:style>
  <w:style w:type="paragraph" w:styleId="Heading1">
    <w:name w:val="heading 1"/>
    <w:basedOn w:val="Normal"/>
    <w:next w:val="Normal"/>
    <w:link w:val="Heading1Char"/>
    <w:uiPriority w:val="99"/>
    <w:qFormat/>
    <w:rsid w:val="00717377"/>
    <w:pPr>
      <w:keepNext/>
      <w:spacing w:before="360" w:after="120" w:line="360" w:lineRule="auto"/>
      <w:outlineLvl w:val="0"/>
    </w:pPr>
    <w:rPr>
      <w:rFonts w:cs="Arial"/>
      <w:b/>
      <w:bCs/>
      <w:kern w:val="32"/>
      <w:szCs w:val="32"/>
    </w:rPr>
  </w:style>
  <w:style w:type="paragraph" w:styleId="Heading2">
    <w:name w:val="heading 2"/>
    <w:basedOn w:val="Normal"/>
    <w:next w:val="Normal"/>
    <w:link w:val="Heading2Char"/>
    <w:qFormat/>
    <w:rsid w:val="00BA175A"/>
    <w:pPr>
      <w:keepNext/>
      <w:numPr>
        <w:numId w:val="2"/>
      </w:numPr>
      <w:spacing w:before="300" w:after="100" w:line="290" w:lineRule="atLeast"/>
      <w:outlineLvl w:val="1"/>
    </w:pPr>
    <w:rPr>
      <w:rFonts w:ascii="Arial" w:hAnsi="Arial"/>
      <w:b/>
      <w:noProof/>
      <w:szCs w:val="20"/>
    </w:rPr>
  </w:style>
  <w:style w:type="paragraph" w:styleId="Heading3">
    <w:name w:val="heading 3"/>
    <w:basedOn w:val="Normal"/>
    <w:next w:val="Normal"/>
    <w:qFormat/>
    <w:rsid w:val="00BA175A"/>
    <w:pPr>
      <w:keepNext/>
      <w:spacing w:before="240" w:after="60"/>
      <w:outlineLvl w:val="2"/>
    </w:pPr>
    <w:rPr>
      <w:rFonts w:ascii="Arial" w:hAnsi="Arial" w:cs="Arial"/>
      <w:b/>
      <w:bCs/>
      <w:sz w:val="26"/>
      <w:szCs w:val="26"/>
    </w:rPr>
  </w:style>
  <w:style w:type="paragraph" w:styleId="Heading4">
    <w:name w:val="heading 4"/>
    <w:basedOn w:val="Normal"/>
    <w:next w:val="Normal"/>
    <w:qFormat/>
    <w:rsid w:val="00BA175A"/>
    <w:pPr>
      <w:keepNext/>
      <w:outlineLvl w:val="3"/>
    </w:pPr>
    <w:rPr>
      <w:b/>
      <w:szCs w:val="20"/>
    </w:rPr>
  </w:style>
  <w:style w:type="paragraph" w:styleId="Heading5">
    <w:name w:val="heading 5"/>
    <w:basedOn w:val="Normal"/>
    <w:next w:val="Normal"/>
    <w:link w:val="Heading5Char"/>
    <w:semiHidden/>
    <w:unhideWhenUsed/>
    <w:qFormat/>
    <w:rsid w:val="001F1D52"/>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1F1D52"/>
    <w:pPr>
      <w:spacing w:before="240" w:after="60"/>
      <w:outlineLvl w:val="5"/>
    </w:pPr>
    <w:rPr>
      <w:rFonts w:ascii="Calibri" w:hAnsi="Calibri"/>
      <w:b/>
      <w:bCs/>
      <w:sz w:val="22"/>
      <w:szCs w:val="22"/>
    </w:rPr>
  </w:style>
  <w:style w:type="paragraph" w:styleId="Heading7">
    <w:name w:val="heading 7"/>
    <w:basedOn w:val="Normal"/>
    <w:next w:val="Normal"/>
    <w:qFormat/>
    <w:rsid w:val="00BA175A"/>
    <w:pPr>
      <w:keepNext/>
      <w:spacing w:line="480" w:lineRule="auto"/>
      <w:outlineLvl w:val="6"/>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BA175A"/>
    <w:pPr>
      <w:jc w:val="center"/>
    </w:pPr>
    <w:rPr>
      <w:rFonts w:ascii="Garamond" w:hAnsi="Garamond"/>
      <w:b/>
      <w:szCs w:val="20"/>
    </w:rPr>
  </w:style>
  <w:style w:type="paragraph" w:styleId="BodyText2">
    <w:name w:val="Body Text 2"/>
    <w:basedOn w:val="Normal"/>
    <w:link w:val="BodyText2Char"/>
    <w:uiPriority w:val="99"/>
    <w:rsid w:val="00BA175A"/>
    <w:pPr>
      <w:ind w:left="1440"/>
    </w:pPr>
    <w:rPr>
      <w:szCs w:val="20"/>
    </w:rPr>
  </w:style>
  <w:style w:type="paragraph" w:customStyle="1" w:styleId="Body">
    <w:name w:val="Body"/>
    <w:basedOn w:val="Normal"/>
    <w:rsid w:val="00BA175A"/>
    <w:pPr>
      <w:numPr>
        <w:ilvl w:val="12"/>
      </w:numPr>
      <w:spacing w:after="240" w:line="360" w:lineRule="auto"/>
    </w:pPr>
    <w:rPr>
      <w:szCs w:val="20"/>
    </w:rPr>
  </w:style>
  <w:style w:type="paragraph" w:customStyle="1" w:styleId="Number">
    <w:name w:val="Number"/>
    <w:semiHidden/>
    <w:rsid w:val="00BA175A"/>
    <w:pPr>
      <w:tabs>
        <w:tab w:val="left" w:pos="288"/>
        <w:tab w:val="num" w:pos="720"/>
      </w:tabs>
      <w:spacing w:after="120" w:line="300" w:lineRule="exact"/>
      <w:ind w:left="720" w:hanging="720"/>
    </w:pPr>
    <w:rPr>
      <w:rFonts w:ascii="Garamond" w:hAnsi="Garamond"/>
      <w:noProof/>
      <w:sz w:val="23"/>
    </w:rPr>
  </w:style>
  <w:style w:type="character" w:customStyle="1" w:styleId="NumberChar">
    <w:name w:val="Number Char"/>
    <w:basedOn w:val="DefaultParagraphFont"/>
    <w:rsid w:val="00BA175A"/>
    <w:rPr>
      <w:rFonts w:ascii="Garamond" w:hAnsi="Garamond"/>
      <w:noProof/>
      <w:sz w:val="23"/>
      <w:lang w:val="en-US" w:eastAsia="en-US" w:bidi="ar-SA"/>
    </w:rPr>
  </w:style>
  <w:style w:type="paragraph" w:styleId="Header">
    <w:name w:val="header"/>
    <w:basedOn w:val="Normal"/>
    <w:link w:val="HeaderChar"/>
    <w:uiPriority w:val="99"/>
    <w:rsid w:val="00BA175A"/>
    <w:pPr>
      <w:tabs>
        <w:tab w:val="center" w:pos="4320"/>
        <w:tab w:val="right" w:pos="8640"/>
      </w:tabs>
    </w:pPr>
  </w:style>
  <w:style w:type="paragraph" w:styleId="Footer">
    <w:name w:val="footer"/>
    <w:basedOn w:val="Normal"/>
    <w:link w:val="FooterChar"/>
    <w:uiPriority w:val="99"/>
    <w:rsid w:val="00BA175A"/>
    <w:pPr>
      <w:tabs>
        <w:tab w:val="center" w:pos="4320"/>
        <w:tab w:val="right" w:pos="8640"/>
      </w:tabs>
    </w:pPr>
  </w:style>
  <w:style w:type="character" w:styleId="PageNumber">
    <w:name w:val="page number"/>
    <w:basedOn w:val="DefaultParagraphFont"/>
    <w:rsid w:val="00BA175A"/>
  </w:style>
  <w:style w:type="paragraph" w:styleId="BalloonText">
    <w:name w:val="Balloon Text"/>
    <w:basedOn w:val="Normal"/>
    <w:semiHidden/>
    <w:rsid w:val="00BA175A"/>
    <w:rPr>
      <w:rFonts w:ascii="Tahoma" w:hAnsi="Tahoma" w:cs="Tahoma"/>
      <w:sz w:val="16"/>
      <w:szCs w:val="16"/>
    </w:rPr>
  </w:style>
  <w:style w:type="paragraph" w:styleId="FootnoteText">
    <w:name w:val="footnote text"/>
    <w:aliases w:val="F1"/>
    <w:basedOn w:val="Normal"/>
    <w:rsid w:val="00BA175A"/>
    <w:rPr>
      <w:sz w:val="20"/>
      <w:szCs w:val="20"/>
    </w:rPr>
  </w:style>
  <w:style w:type="character" w:styleId="FootnoteReference">
    <w:name w:val="footnote reference"/>
    <w:basedOn w:val="DefaultParagraphFont"/>
    <w:semiHidden/>
    <w:rsid w:val="00BA175A"/>
    <w:rPr>
      <w:vertAlign w:val="superscript"/>
    </w:rPr>
  </w:style>
  <w:style w:type="paragraph" w:customStyle="1" w:styleId="Number2">
    <w:name w:val="Number 2"/>
    <w:basedOn w:val="Body"/>
    <w:semiHidden/>
    <w:rsid w:val="00BA175A"/>
    <w:pPr>
      <w:numPr>
        <w:ilvl w:val="0"/>
      </w:numPr>
      <w:tabs>
        <w:tab w:val="num" w:pos="648"/>
        <w:tab w:val="left" w:pos="1008"/>
      </w:tabs>
      <w:spacing w:before="240" w:after="120" w:line="240" w:lineRule="auto"/>
      <w:ind w:left="648" w:hanging="360"/>
    </w:pPr>
  </w:style>
  <w:style w:type="paragraph" w:customStyle="1" w:styleId="StyleBodyBulletBefore5ptLinespacingAtleast145pt">
    <w:name w:val="Style Body Bullet + Before:  5 pt Line spacing:  At least 14.5 pt"/>
    <w:basedOn w:val="Normal"/>
    <w:semiHidden/>
    <w:rsid w:val="00BA175A"/>
    <w:pPr>
      <w:numPr>
        <w:ilvl w:val="1"/>
        <w:numId w:val="2"/>
      </w:numPr>
      <w:spacing w:before="100" w:after="120" w:line="290" w:lineRule="atLeast"/>
    </w:pPr>
    <w:rPr>
      <w:szCs w:val="20"/>
    </w:rPr>
  </w:style>
  <w:style w:type="character" w:customStyle="1" w:styleId="BodyChar">
    <w:name w:val="Body Char"/>
    <w:basedOn w:val="DefaultParagraphFont"/>
    <w:rsid w:val="00BA175A"/>
    <w:rPr>
      <w:sz w:val="24"/>
      <w:lang w:val="en-US" w:eastAsia="en-US" w:bidi="ar-SA"/>
    </w:rPr>
  </w:style>
  <w:style w:type="character" w:customStyle="1" w:styleId="NumberCharChar">
    <w:name w:val="Number Char Char"/>
    <w:basedOn w:val="DefaultParagraphFont"/>
    <w:semiHidden/>
    <w:rsid w:val="00BA175A"/>
    <w:rPr>
      <w:noProof/>
      <w:sz w:val="24"/>
      <w:lang w:val="en-US" w:eastAsia="en-US" w:bidi="ar-SA"/>
    </w:rPr>
  </w:style>
  <w:style w:type="character" w:styleId="CommentReference">
    <w:name w:val="annotation reference"/>
    <w:basedOn w:val="DefaultParagraphFont"/>
    <w:semiHidden/>
    <w:rsid w:val="00BA175A"/>
    <w:rPr>
      <w:sz w:val="16"/>
      <w:szCs w:val="16"/>
    </w:rPr>
  </w:style>
  <w:style w:type="paragraph" w:styleId="CommentText">
    <w:name w:val="annotation text"/>
    <w:basedOn w:val="Normal"/>
    <w:semiHidden/>
    <w:rsid w:val="00BA175A"/>
    <w:rPr>
      <w:sz w:val="20"/>
      <w:szCs w:val="20"/>
    </w:rPr>
  </w:style>
  <w:style w:type="paragraph" w:styleId="CommentSubject">
    <w:name w:val="annotation subject"/>
    <w:basedOn w:val="CommentText"/>
    <w:next w:val="CommentText"/>
    <w:semiHidden/>
    <w:rsid w:val="00BA175A"/>
    <w:rPr>
      <w:b/>
      <w:bCs/>
    </w:rPr>
  </w:style>
  <w:style w:type="paragraph" w:styleId="TOC8">
    <w:name w:val="toc 8"/>
    <w:basedOn w:val="Normal"/>
    <w:next w:val="Normal"/>
    <w:autoRedefine/>
    <w:semiHidden/>
    <w:rsid w:val="009C7431"/>
    <w:pPr>
      <w:spacing w:before="100" w:line="290" w:lineRule="atLeast"/>
      <w:ind w:left="1400"/>
    </w:pPr>
    <w:rPr>
      <w:rFonts w:ascii="Garamond" w:hAnsi="Garamond"/>
      <w:sz w:val="18"/>
      <w:szCs w:val="20"/>
    </w:rPr>
  </w:style>
  <w:style w:type="character" w:styleId="Hyperlink">
    <w:name w:val="Hyperlink"/>
    <w:basedOn w:val="DefaultParagraphFont"/>
    <w:uiPriority w:val="99"/>
    <w:rsid w:val="00822A37"/>
    <w:rPr>
      <w:rFonts w:ascii="Times New Roman" w:hAnsi="Times New Roman"/>
      <w:color w:val="0000FF"/>
      <w:sz w:val="24"/>
      <w:u w:val="single"/>
    </w:rPr>
  </w:style>
  <w:style w:type="character" w:styleId="FollowedHyperlink">
    <w:name w:val="FollowedHyperlink"/>
    <w:basedOn w:val="DefaultParagraphFont"/>
    <w:rsid w:val="00BA175A"/>
    <w:rPr>
      <w:color w:val="800080"/>
      <w:u w:val="single"/>
    </w:rPr>
  </w:style>
  <w:style w:type="paragraph" w:customStyle="1" w:styleId="ListNumberDesign">
    <w:name w:val="List Number (Design)"/>
    <w:basedOn w:val="ListNumber"/>
    <w:semiHidden/>
    <w:rsid w:val="00BA175A"/>
    <w:pPr>
      <w:spacing w:before="100" w:after="100" w:line="290" w:lineRule="atLeast"/>
    </w:pPr>
  </w:style>
  <w:style w:type="paragraph" w:customStyle="1" w:styleId="ListNumber2Design">
    <w:name w:val="List Number 2 (Design)"/>
    <w:basedOn w:val="ListNumberDesign"/>
    <w:rsid w:val="00BA175A"/>
    <w:pPr>
      <w:numPr>
        <w:numId w:val="5"/>
      </w:numPr>
    </w:pPr>
    <w:rPr>
      <w:i/>
    </w:rPr>
  </w:style>
  <w:style w:type="paragraph" w:styleId="ListNumber">
    <w:name w:val="List Number"/>
    <w:basedOn w:val="Normal"/>
    <w:rsid w:val="00BA175A"/>
    <w:pPr>
      <w:tabs>
        <w:tab w:val="num" w:pos="360"/>
      </w:tabs>
      <w:ind w:left="360" w:hanging="360"/>
    </w:pPr>
  </w:style>
  <w:style w:type="paragraph" w:styleId="BodyText">
    <w:name w:val="Body Text"/>
    <w:basedOn w:val="Normal"/>
    <w:link w:val="BodyTextChar"/>
    <w:uiPriority w:val="99"/>
    <w:rsid w:val="00BA175A"/>
    <w:pPr>
      <w:spacing w:after="120"/>
    </w:pPr>
  </w:style>
  <w:style w:type="paragraph" w:customStyle="1" w:styleId="Subtitle2">
    <w:name w:val="Subtitle 2"/>
    <w:semiHidden/>
    <w:rsid w:val="00BA175A"/>
    <w:pPr>
      <w:spacing w:after="240"/>
    </w:pPr>
    <w:rPr>
      <w:b/>
      <w:sz w:val="24"/>
      <w:szCs w:val="24"/>
    </w:rPr>
  </w:style>
  <w:style w:type="character" w:customStyle="1" w:styleId="FootnoteTextChar">
    <w:name w:val="Footnote Text Char"/>
    <w:basedOn w:val="DefaultParagraphFont"/>
    <w:rsid w:val="00BA175A"/>
    <w:rPr>
      <w:lang w:val="en-US" w:eastAsia="en-US" w:bidi="ar-SA"/>
    </w:rPr>
  </w:style>
  <w:style w:type="paragraph" w:customStyle="1" w:styleId="Bullet1">
    <w:name w:val="Bullet 1"/>
    <w:rsid w:val="00BA175A"/>
    <w:pPr>
      <w:numPr>
        <w:numId w:val="6"/>
      </w:numPr>
      <w:spacing w:after="240"/>
    </w:pPr>
    <w:rPr>
      <w:sz w:val="24"/>
      <w:szCs w:val="24"/>
    </w:rPr>
  </w:style>
  <w:style w:type="paragraph" w:customStyle="1" w:styleId="Heading4NOTOC">
    <w:name w:val="Heading 4 NO TOC"/>
    <w:basedOn w:val="Heading4"/>
    <w:rsid w:val="00BA175A"/>
    <w:pPr>
      <w:spacing w:before="120" w:after="240"/>
    </w:pPr>
    <w:rPr>
      <w:rFonts w:ascii="Times New Roman Bold" w:hAnsi="Times New Roman Bold"/>
      <w:bCs/>
      <w:smallCaps/>
      <w:sz w:val="28"/>
      <w:szCs w:val="28"/>
    </w:rPr>
  </w:style>
  <w:style w:type="paragraph" w:customStyle="1" w:styleId="NumberList">
    <w:name w:val="Number List"/>
    <w:rsid w:val="00BA175A"/>
    <w:pPr>
      <w:ind w:left="1080" w:hanging="360"/>
    </w:pPr>
    <w:rPr>
      <w:sz w:val="24"/>
      <w:szCs w:val="24"/>
    </w:rPr>
  </w:style>
  <w:style w:type="paragraph" w:customStyle="1" w:styleId="NumberList-Last">
    <w:name w:val="Number List-Last"/>
    <w:rsid w:val="00BA175A"/>
    <w:pPr>
      <w:spacing w:after="240"/>
      <w:ind w:left="1080" w:hanging="360"/>
    </w:pPr>
    <w:rPr>
      <w:sz w:val="24"/>
      <w:szCs w:val="24"/>
    </w:rPr>
  </w:style>
  <w:style w:type="paragraph" w:customStyle="1" w:styleId="Subtitle1">
    <w:name w:val="Subtitle 1"/>
    <w:rsid w:val="00BA175A"/>
    <w:pPr>
      <w:keepNext/>
      <w:spacing w:before="120" w:after="240"/>
    </w:pPr>
    <w:rPr>
      <w:b/>
      <w:caps/>
      <w:sz w:val="24"/>
      <w:szCs w:val="24"/>
    </w:rPr>
  </w:style>
  <w:style w:type="paragraph" w:customStyle="1" w:styleId="TableNote">
    <w:name w:val="Table Note"/>
    <w:rsid w:val="00BA175A"/>
    <w:pPr>
      <w:spacing w:after="240"/>
    </w:pPr>
  </w:style>
  <w:style w:type="paragraph" w:customStyle="1" w:styleId="CharCharCharCharCharCharChar">
    <w:name w:val="Char Char Char Char Char Char Char"/>
    <w:basedOn w:val="Normal"/>
    <w:semiHidden/>
    <w:rsid w:val="00BA175A"/>
    <w:pPr>
      <w:spacing w:after="160" w:line="240" w:lineRule="exact"/>
    </w:pPr>
    <w:rPr>
      <w:rFonts w:ascii="Verdana" w:hAnsi="Verdana"/>
      <w:sz w:val="22"/>
      <w:szCs w:val="20"/>
    </w:rPr>
  </w:style>
  <w:style w:type="paragraph" w:customStyle="1" w:styleId="Table-Head">
    <w:name w:val="Table - Head"/>
    <w:basedOn w:val="Normal"/>
    <w:rsid w:val="00BA175A"/>
    <w:pPr>
      <w:spacing w:before="40" w:after="100" w:line="290" w:lineRule="atLeast"/>
    </w:pPr>
    <w:rPr>
      <w:rFonts w:ascii="Arial" w:hAnsi="Arial"/>
      <w:b/>
      <w:color w:val="000000"/>
      <w:sz w:val="22"/>
      <w:szCs w:val="20"/>
    </w:rPr>
  </w:style>
  <w:style w:type="paragraph" w:styleId="ListNumber3">
    <w:name w:val="List Number 3"/>
    <w:basedOn w:val="Normal"/>
    <w:rsid w:val="009C7431"/>
    <w:pPr>
      <w:numPr>
        <w:numId w:val="7"/>
      </w:numPr>
      <w:spacing w:before="100" w:after="100" w:line="290" w:lineRule="atLeast"/>
    </w:pPr>
    <w:rPr>
      <w:rFonts w:ascii="Garamond" w:hAnsi="Garamond"/>
      <w:sz w:val="23"/>
      <w:szCs w:val="20"/>
    </w:rPr>
  </w:style>
  <w:style w:type="table" w:styleId="TableGrid">
    <w:name w:val="Table Grid"/>
    <w:basedOn w:val="TableNormal"/>
    <w:rsid w:val="00D65D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3">
    <w:name w:val="CM3"/>
    <w:basedOn w:val="Normal"/>
    <w:next w:val="Normal"/>
    <w:rsid w:val="007137FE"/>
    <w:pPr>
      <w:widowControl w:val="0"/>
      <w:autoSpaceDE w:val="0"/>
      <w:autoSpaceDN w:val="0"/>
      <w:adjustRightInd w:val="0"/>
      <w:spacing w:after="275"/>
    </w:pPr>
  </w:style>
  <w:style w:type="paragraph" w:customStyle="1" w:styleId="StyleHeading1">
    <w:name w:val="Style Heading 1 +"/>
    <w:basedOn w:val="Heading1"/>
    <w:rsid w:val="00717377"/>
    <w:pPr>
      <w:spacing w:before="0"/>
    </w:pPr>
    <w:rPr>
      <w:rFonts w:cs="Times New Roman"/>
      <w:kern w:val="0"/>
    </w:rPr>
  </w:style>
  <w:style w:type="paragraph" w:styleId="TOC1">
    <w:name w:val="toc 1"/>
    <w:basedOn w:val="Normal"/>
    <w:next w:val="Normal"/>
    <w:autoRedefine/>
    <w:uiPriority w:val="39"/>
    <w:rsid w:val="008C0552"/>
    <w:pPr>
      <w:tabs>
        <w:tab w:val="right" w:leader="dot" w:pos="8820"/>
      </w:tabs>
      <w:spacing w:line="480" w:lineRule="auto"/>
      <w:ind w:right="-576"/>
    </w:pPr>
    <w:rPr>
      <w:b/>
      <w:bCs/>
    </w:rPr>
  </w:style>
  <w:style w:type="paragraph" w:styleId="TOC2">
    <w:name w:val="toc 2"/>
    <w:basedOn w:val="Normal"/>
    <w:next w:val="Normal"/>
    <w:autoRedefine/>
    <w:uiPriority w:val="39"/>
    <w:rsid w:val="00822A37"/>
    <w:pPr>
      <w:tabs>
        <w:tab w:val="right" w:leader="dot" w:pos="9360"/>
      </w:tabs>
      <w:spacing w:line="480" w:lineRule="auto"/>
      <w:ind w:left="900" w:right="-576" w:hanging="660"/>
    </w:pPr>
    <w:rPr>
      <w:noProof/>
      <w:sz w:val="20"/>
      <w:szCs w:val="20"/>
    </w:rPr>
  </w:style>
  <w:style w:type="character" w:customStyle="1" w:styleId="Heading5Char">
    <w:name w:val="Heading 5 Char"/>
    <w:basedOn w:val="DefaultParagraphFont"/>
    <w:link w:val="Heading5"/>
    <w:semiHidden/>
    <w:rsid w:val="001F1D52"/>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1F1D52"/>
    <w:rPr>
      <w:rFonts w:ascii="Calibri" w:eastAsia="Times New Roman" w:hAnsi="Calibri" w:cs="Times New Roman"/>
      <w:b/>
      <w:bCs/>
      <w:sz w:val="22"/>
      <w:szCs w:val="22"/>
    </w:rPr>
  </w:style>
  <w:style w:type="paragraph" w:styleId="BlockText">
    <w:name w:val="Block Text"/>
    <w:basedOn w:val="Normal"/>
    <w:rsid w:val="001F1D52"/>
    <w:pPr>
      <w:ind w:left="72" w:right="378"/>
    </w:pPr>
    <w:rPr>
      <w:noProof/>
      <w:szCs w:val="20"/>
    </w:rPr>
  </w:style>
  <w:style w:type="character" w:customStyle="1" w:styleId="FooterChar">
    <w:name w:val="Footer Char"/>
    <w:basedOn w:val="DefaultParagraphFont"/>
    <w:link w:val="Footer"/>
    <w:uiPriority w:val="99"/>
    <w:rsid w:val="001F1D52"/>
    <w:rPr>
      <w:sz w:val="24"/>
      <w:szCs w:val="24"/>
    </w:rPr>
  </w:style>
  <w:style w:type="paragraph" w:styleId="TOCHeading">
    <w:name w:val="TOC Heading"/>
    <w:basedOn w:val="Heading1"/>
    <w:next w:val="Normal"/>
    <w:uiPriority w:val="39"/>
    <w:semiHidden/>
    <w:unhideWhenUsed/>
    <w:qFormat/>
    <w:rsid w:val="001111FB"/>
    <w:pPr>
      <w:keepLines/>
      <w:spacing w:before="480" w:after="0" w:line="276" w:lineRule="auto"/>
      <w:outlineLvl w:val="9"/>
    </w:pPr>
    <w:rPr>
      <w:rFonts w:ascii="Cambria" w:hAnsi="Cambria" w:cs="Times New Roman"/>
      <w:color w:val="365F91"/>
      <w:kern w:val="0"/>
      <w:sz w:val="28"/>
      <w:szCs w:val="28"/>
    </w:rPr>
  </w:style>
  <w:style w:type="character" w:customStyle="1" w:styleId="TitleChar">
    <w:name w:val="Title Char"/>
    <w:basedOn w:val="DefaultParagraphFont"/>
    <w:link w:val="Title"/>
    <w:uiPriority w:val="99"/>
    <w:rsid w:val="000D0A13"/>
    <w:rPr>
      <w:rFonts w:ascii="Garamond" w:hAnsi="Garamond"/>
      <w:b/>
      <w:sz w:val="24"/>
    </w:rPr>
  </w:style>
  <w:style w:type="paragraph" w:styleId="TOC3">
    <w:name w:val="toc 3"/>
    <w:basedOn w:val="Normal"/>
    <w:next w:val="Normal"/>
    <w:autoRedefine/>
    <w:rsid w:val="00ED0A19"/>
    <w:pPr>
      <w:ind w:left="480"/>
    </w:pPr>
  </w:style>
  <w:style w:type="paragraph" w:styleId="DocumentMap">
    <w:name w:val="Document Map"/>
    <w:basedOn w:val="Normal"/>
    <w:link w:val="DocumentMapChar"/>
    <w:rsid w:val="00252668"/>
    <w:rPr>
      <w:rFonts w:ascii="Tahoma" w:hAnsi="Tahoma" w:cs="Tahoma"/>
      <w:sz w:val="16"/>
      <w:szCs w:val="16"/>
    </w:rPr>
  </w:style>
  <w:style w:type="character" w:customStyle="1" w:styleId="DocumentMapChar">
    <w:name w:val="Document Map Char"/>
    <w:basedOn w:val="DefaultParagraphFont"/>
    <w:link w:val="DocumentMap"/>
    <w:rsid w:val="00252668"/>
    <w:rPr>
      <w:rFonts w:ascii="Tahoma" w:hAnsi="Tahoma" w:cs="Tahoma"/>
      <w:sz w:val="16"/>
      <w:szCs w:val="16"/>
    </w:rPr>
  </w:style>
  <w:style w:type="paragraph" w:styleId="Revision">
    <w:name w:val="Revision"/>
    <w:hidden/>
    <w:uiPriority w:val="99"/>
    <w:semiHidden/>
    <w:rsid w:val="00B435CB"/>
    <w:rPr>
      <w:sz w:val="24"/>
      <w:szCs w:val="24"/>
    </w:rPr>
  </w:style>
  <w:style w:type="paragraph" w:customStyle="1" w:styleId="Style1">
    <w:name w:val="Style1"/>
    <w:basedOn w:val="Heading2"/>
    <w:link w:val="Style1Char"/>
    <w:qFormat/>
    <w:rsid w:val="00E31EDF"/>
    <w:pPr>
      <w:numPr>
        <w:numId w:val="0"/>
      </w:numPr>
    </w:pPr>
    <w:rPr>
      <w:rFonts w:ascii="Times New Roman" w:hAnsi="Times New Roman"/>
      <w:bCs/>
    </w:rPr>
  </w:style>
  <w:style w:type="character" w:customStyle="1" w:styleId="Heading2Char">
    <w:name w:val="Heading 2 Char"/>
    <w:basedOn w:val="DefaultParagraphFont"/>
    <w:link w:val="Heading2"/>
    <w:rsid w:val="00E31EDF"/>
    <w:rPr>
      <w:rFonts w:ascii="Arial" w:hAnsi="Arial"/>
      <w:b/>
      <w:noProof/>
      <w:sz w:val="24"/>
    </w:rPr>
  </w:style>
  <w:style w:type="character" w:customStyle="1" w:styleId="Style1Char">
    <w:name w:val="Style1 Char"/>
    <w:basedOn w:val="Heading2Char"/>
    <w:link w:val="Style1"/>
    <w:rsid w:val="00E31EDF"/>
    <w:rPr>
      <w:bCs/>
    </w:rPr>
  </w:style>
  <w:style w:type="paragraph" w:customStyle="1" w:styleId="Text">
    <w:name w:val="Text"/>
    <w:basedOn w:val="Normal"/>
    <w:link w:val="TextChar"/>
    <w:uiPriority w:val="99"/>
    <w:qFormat/>
    <w:rsid w:val="00FC0CE8"/>
    <w:pPr>
      <w:spacing w:after="240" w:line="360" w:lineRule="auto"/>
    </w:pPr>
  </w:style>
  <w:style w:type="character" w:customStyle="1" w:styleId="TextChar">
    <w:name w:val="Text Char"/>
    <w:basedOn w:val="DefaultParagraphFont"/>
    <w:link w:val="Text"/>
    <w:uiPriority w:val="99"/>
    <w:rsid w:val="00FC0CE8"/>
    <w:rPr>
      <w:sz w:val="24"/>
      <w:szCs w:val="24"/>
    </w:rPr>
  </w:style>
  <w:style w:type="paragraph" w:styleId="NormalWeb">
    <w:name w:val="Normal (Web)"/>
    <w:basedOn w:val="Normal"/>
    <w:uiPriority w:val="99"/>
    <w:unhideWhenUsed/>
    <w:rsid w:val="00CF6302"/>
    <w:pPr>
      <w:spacing w:before="100" w:beforeAutospacing="1" w:after="100" w:afterAutospacing="1"/>
    </w:pPr>
    <w:rPr>
      <w:rFonts w:ascii="Arial" w:hAnsi="Arial" w:cs="Arial"/>
      <w:sz w:val="20"/>
      <w:szCs w:val="20"/>
    </w:rPr>
  </w:style>
  <w:style w:type="character" w:customStyle="1" w:styleId="Heading1Char">
    <w:name w:val="Heading 1 Char"/>
    <w:basedOn w:val="DefaultParagraphFont"/>
    <w:link w:val="Heading1"/>
    <w:uiPriority w:val="99"/>
    <w:locked/>
    <w:rsid w:val="00F07ED0"/>
    <w:rPr>
      <w:rFonts w:cs="Arial"/>
      <w:b/>
      <w:bCs/>
      <w:kern w:val="32"/>
      <w:sz w:val="24"/>
      <w:szCs w:val="32"/>
    </w:rPr>
  </w:style>
  <w:style w:type="character" w:customStyle="1" w:styleId="BodyText2Char">
    <w:name w:val="Body Text 2 Char"/>
    <w:basedOn w:val="DefaultParagraphFont"/>
    <w:link w:val="BodyText2"/>
    <w:uiPriority w:val="99"/>
    <w:locked/>
    <w:rsid w:val="00F07ED0"/>
    <w:rPr>
      <w:sz w:val="24"/>
    </w:rPr>
  </w:style>
  <w:style w:type="character" w:customStyle="1" w:styleId="HeaderChar">
    <w:name w:val="Header Char"/>
    <w:basedOn w:val="DefaultParagraphFont"/>
    <w:link w:val="Header"/>
    <w:uiPriority w:val="99"/>
    <w:locked/>
    <w:rsid w:val="00F07ED0"/>
    <w:rPr>
      <w:sz w:val="24"/>
      <w:szCs w:val="24"/>
    </w:rPr>
  </w:style>
  <w:style w:type="character" w:customStyle="1" w:styleId="BodyTextChar">
    <w:name w:val="Body Text Char"/>
    <w:basedOn w:val="DefaultParagraphFont"/>
    <w:link w:val="BodyText"/>
    <w:uiPriority w:val="99"/>
    <w:locked/>
    <w:rsid w:val="00F07ED0"/>
    <w:rPr>
      <w:sz w:val="24"/>
      <w:szCs w:val="24"/>
    </w:rPr>
  </w:style>
  <w:style w:type="paragraph" w:styleId="NoSpacing">
    <w:name w:val="No Spacing"/>
    <w:uiPriority w:val="99"/>
    <w:qFormat/>
    <w:rsid w:val="00F07ED0"/>
    <w:rPr>
      <w:rFonts w:ascii="Calibri" w:hAnsi="Calibri"/>
      <w:sz w:val="22"/>
      <w:szCs w:val="22"/>
    </w:rPr>
  </w:style>
  <w:style w:type="paragraph" w:customStyle="1" w:styleId="Default">
    <w:name w:val="Default"/>
    <w:uiPriority w:val="99"/>
    <w:rsid w:val="00F07ED0"/>
    <w:pPr>
      <w:autoSpaceDE w:val="0"/>
      <w:autoSpaceDN w:val="0"/>
      <w:adjustRightInd w:val="0"/>
    </w:pPr>
    <w:rPr>
      <w:rFonts w:ascii="Chaparral Pro Light" w:hAnsi="Chaparral Pro Light" w:cs="Chaparral Pro Light"/>
      <w:color w:val="000000"/>
      <w:sz w:val="24"/>
      <w:szCs w:val="24"/>
    </w:rPr>
  </w:style>
  <w:style w:type="character" w:customStyle="1" w:styleId="A2">
    <w:name w:val="A2"/>
    <w:uiPriority w:val="99"/>
    <w:rsid w:val="00F07ED0"/>
    <w:rPr>
      <w:color w:val="00B1D9"/>
      <w:sz w:val="34"/>
    </w:rPr>
  </w:style>
  <w:style w:type="paragraph" w:customStyle="1" w:styleId="Pa2">
    <w:name w:val="Pa2"/>
    <w:basedOn w:val="Default"/>
    <w:next w:val="Default"/>
    <w:uiPriority w:val="99"/>
    <w:rsid w:val="00F07ED0"/>
    <w:pPr>
      <w:spacing w:line="241" w:lineRule="atLeast"/>
    </w:pPr>
    <w:rPr>
      <w:rFonts w:cs="Times New Roman"/>
      <w:color w:val="auto"/>
    </w:rPr>
  </w:style>
  <w:style w:type="character" w:customStyle="1" w:styleId="A4">
    <w:name w:val="A4"/>
    <w:uiPriority w:val="99"/>
    <w:rsid w:val="00F07ED0"/>
    <w:rPr>
      <w:rFonts w:ascii="Whitney Medium" w:hAnsi="Whitney Medium"/>
      <w:color w:val="221E1F"/>
      <w:sz w:val="21"/>
    </w:rPr>
  </w:style>
  <w:style w:type="character" w:customStyle="1" w:styleId="A5">
    <w:name w:val="A5"/>
    <w:uiPriority w:val="99"/>
    <w:rsid w:val="00F07ED0"/>
    <w:rPr>
      <w:rFonts w:ascii="Whitney Book" w:hAnsi="Whitney Book"/>
      <w:color w:val="221E1F"/>
      <w:sz w:val="21"/>
      <w:u w:val="single"/>
    </w:rPr>
  </w:style>
  <w:style w:type="paragraph" w:styleId="ListParagraph">
    <w:name w:val="List Paragraph"/>
    <w:basedOn w:val="Normal"/>
    <w:uiPriority w:val="99"/>
    <w:qFormat/>
    <w:rsid w:val="00F07ED0"/>
    <w:pPr>
      <w:ind w:left="720"/>
      <w:contextualSpacing/>
    </w:pPr>
  </w:style>
  <w:style w:type="paragraph" w:customStyle="1" w:styleId="Footnote">
    <w:name w:val="Footnote"/>
    <w:basedOn w:val="Footer"/>
    <w:rsid w:val="00581980"/>
    <w:pPr>
      <w:tabs>
        <w:tab w:val="left" w:pos="216"/>
        <w:tab w:val="right" w:pos="9360"/>
      </w:tabs>
      <w:ind w:left="216" w:hanging="216"/>
    </w:pPr>
    <w:rPr>
      <w:rFonts w:ascii="Verdana" w:hAnsi="Verdana"/>
      <w:sz w:val="16"/>
      <w:szCs w:val="20"/>
    </w:rPr>
  </w:style>
  <w:style w:type="paragraph" w:styleId="EndnoteText">
    <w:name w:val="endnote text"/>
    <w:basedOn w:val="Normal"/>
    <w:link w:val="EndnoteTextChar"/>
    <w:rsid w:val="003B4CB6"/>
    <w:pPr>
      <w:spacing w:after="0" w:line="240" w:lineRule="auto"/>
    </w:pPr>
    <w:rPr>
      <w:sz w:val="20"/>
      <w:szCs w:val="20"/>
    </w:rPr>
  </w:style>
  <w:style w:type="character" w:customStyle="1" w:styleId="EndnoteTextChar">
    <w:name w:val="Endnote Text Char"/>
    <w:basedOn w:val="DefaultParagraphFont"/>
    <w:link w:val="EndnoteText"/>
    <w:rsid w:val="003B4CB6"/>
  </w:style>
  <w:style w:type="character" w:styleId="EndnoteReference">
    <w:name w:val="endnote reference"/>
    <w:basedOn w:val="DefaultParagraphFont"/>
    <w:rsid w:val="003B4CB6"/>
    <w:rPr>
      <w:vertAlign w:val="superscript"/>
    </w:rPr>
  </w:style>
</w:styles>
</file>

<file path=word/webSettings.xml><?xml version="1.0" encoding="utf-8"?>
<w:webSettings xmlns:r="http://schemas.openxmlformats.org/officeDocument/2006/relationships" xmlns:w="http://schemas.openxmlformats.org/wordprocessingml/2006/main">
  <w:divs>
    <w:div w:id="109514150">
      <w:bodyDiv w:val="1"/>
      <w:marLeft w:val="0"/>
      <w:marRight w:val="0"/>
      <w:marTop w:val="0"/>
      <w:marBottom w:val="0"/>
      <w:divBdr>
        <w:top w:val="none" w:sz="0" w:space="0" w:color="auto"/>
        <w:left w:val="none" w:sz="0" w:space="0" w:color="auto"/>
        <w:bottom w:val="none" w:sz="0" w:space="0" w:color="auto"/>
        <w:right w:val="none" w:sz="0" w:space="0" w:color="auto"/>
      </w:divBdr>
    </w:div>
    <w:div w:id="131214744">
      <w:bodyDiv w:val="1"/>
      <w:marLeft w:val="0"/>
      <w:marRight w:val="0"/>
      <w:marTop w:val="0"/>
      <w:marBottom w:val="0"/>
      <w:divBdr>
        <w:top w:val="none" w:sz="0" w:space="0" w:color="auto"/>
        <w:left w:val="none" w:sz="0" w:space="0" w:color="auto"/>
        <w:bottom w:val="none" w:sz="0" w:space="0" w:color="auto"/>
        <w:right w:val="none" w:sz="0" w:space="0" w:color="auto"/>
      </w:divBdr>
    </w:div>
    <w:div w:id="224877099">
      <w:bodyDiv w:val="1"/>
      <w:marLeft w:val="0"/>
      <w:marRight w:val="0"/>
      <w:marTop w:val="0"/>
      <w:marBottom w:val="0"/>
      <w:divBdr>
        <w:top w:val="none" w:sz="0" w:space="0" w:color="auto"/>
        <w:left w:val="none" w:sz="0" w:space="0" w:color="auto"/>
        <w:bottom w:val="none" w:sz="0" w:space="0" w:color="auto"/>
        <w:right w:val="none" w:sz="0" w:space="0" w:color="auto"/>
      </w:divBdr>
    </w:div>
    <w:div w:id="287056339">
      <w:bodyDiv w:val="1"/>
      <w:marLeft w:val="0"/>
      <w:marRight w:val="0"/>
      <w:marTop w:val="0"/>
      <w:marBottom w:val="0"/>
      <w:divBdr>
        <w:top w:val="none" w:sz="0" w:space="0" w:color="auto"/>
        <w:left w:val="none" w:sz="0" w:space="0" w:color="auto"/>
        <w:bottom w:val="none" w:sz="0" w:space="0" w:color="auto"/>
        <w:right w:val="none" w:sz="0" w:space="0" w:color="auto"/>
      </w:divBdr>
    </w:div>
    <w:div w:id="318313305">
      <w:bodyDiv w:val="1"/>
      <w:marLeft w:val="0"/>
      <w:marRight w:val="0"/>
      <w:marTop w:val="0"/>
      <w:marBottom w:val="0"/>
      <w:divBdr>
        <w:top w:val="none" w:sz="0" w:space="0" w:color="auto"/>
        <w:left w:val="none" w:sz="0" w:space="0" w:color="auto"/>
        <w:bottom w:val="none" w:sz="0" w:space="0" w:color="auto"/>
        <w:right w:val="none" w:sz="0" w:space="0" w:color="auto"/>
      </w:divBdr>
    </w:div>
    <w:div w:id="603537128">
      <w:bodyDiv w:val="1"/>
      <w:marLeft w:val="0"/>
      <w:marRight w:val="0"/>
      <w:marTop w:val="0"/>
      <w:marBottom w:val="0"/>
      <w:divBdr>
        <w:top w:val="none" w:sz="0" w:space="0" w:color="auto"/>
        <w:left w:val="none" w:sz="0" w:space="0" w:color="auto"/>
        <w:bottom w:val="none" w:sz="0" w:space="0" w:color="auto"/>
        <w:right w:val="none" w:sz="0" w:space="0" w:color="auto"/>
      </w:divBdr>
    </w:div>
    <w:div w:id="605036903">
      <w:bodyDiv w:val="1"/>
      <w:marLeft w:val="0"/>
      <w:marRight w:val="0"/>
      <w:marTop w:val="0"/>
      <w:marBottom w:val="0"/>
      <w:divBdr>
        <w:top w:val="none" w:sz="0" w:space="0" w:color="auto"/>
        <w:left w:val="none" w:sz="0" w:space="0" w:color="auto"/>
        <w:bottom w:val="none" w:sz="0" w:space="0" w:color="auto"/>
        <w:right w:val="none" w:sz="0" w:space="0" w:color="auto"/>
      </w:divBdr>
    </w:div>
    <w:div w:id="692657433">
      <w:bodyDiv w:val="1"/>
      <w:marLeft w:val="0"/>
      <w:marRight w:val="0"/>
      <w:marTop w:val="0"/>
      <w:marBottom w:val="0"/>
      <w:divBdr>
        <w:top w:val="none" w:sz="0" w:space="0" w:color="auto"/>
        <w:left w:val="none" w:sz="0" w:space="0" w:color="auto"/>
        <w:bottom w:val="none" w:sz="0" w:space="0" w:color="auto"/>
        <w:right w:val="none" w:sz="0" w:space="0" w:color="auto"/>
      </w:divBdr>
      <w:divsChild>
        <w:div w:id="1953585975">
          <w:marLeft w:val="0"/>
          <w:marRight w:val="0"/>
          <w:marTop w:val="0"/>
          <w:marBottom w:val="0"/>
          <w:divBdr>
            <w:top w:val="none" w:sz="0" w:space="0" w:color="auto"/>
            <w:left w:val="none" w:sz="0" w:space="0" w:color="auto"/>
            <w:bottom w:val="none" w:sz="0" w:space="0" w:color="auto"/>
            <w:right w:val="none" w:sz="0" w:space="0" w:color="auto"/>
          </w:divBdr>
        </w:div>
        <w:div w:id="2144148940">
          <w:marLeft w:val="0"/>
          <w:marRight w:val="0"/>
          <w:marTop w:val="0"/>
          <w:marBottom w:val="0"/>
          <w:divBdr>
            <w:top w:val="none" w:sz="0" w:space="0" w:color="auto"/>
            <w:left w:val="none" w:sz="0" w:space="0" w:color="auto"/>
            <w:bottom w:val="none" w:sz="0" w:space="0" w:color="auto"/>
            <w:right w:val="none" w:sz="0" w:space="0" w:color="auto"/>
          </w:divBdr>
        </w:div>
      </w:divsChild>
    </w:div>
    <w:div w:id="766771679">
      <w:bodyDiv w:val="1"/>
      <w:marLeft w:val="0"/>
      <w:marRight w:val="0"/>
      <w:marTop w:val="0"/>
      <w:marBottom w:val="0"/>
      <w:divBdr>
        <w:top w:val="none" w:sz="0" w:space="0" w:color="auto"/>
        <w:left w:val="none" w:sz="0" w:space="0" w:color="auto"/>
        <w:bottom w:val="none" w:sz="0" w:space="0" w:color="auto"/>
        <w:right w:val="none" w:sz="0" w:space="0" w:color="auto"/>
      </w:divBdr>
    </w:div>
    <w:div w:id="995378631">
      <w:bodyDiv w:val="1"/>
      <w:marLeft w:val="0"/>
      <w:marRight w:val="0"/>
      <w:marTop w:val="0"/>
      <w:marBottom w:val="0"/>
      <w:divBdr>
        <w:top w:val="none" w:sz="0" w:space="0" w:color="auto"/>
        <w:left w:val="none" w:sz="0" w:space="0" w:color="auto"/>
        <w:bottom w:val="none" w:sz="0" w:space="0" w:color="auto"/>
        <w:right w:val="none" w:sz="0" w:space="0" w:color="auto"/>
      </w:divBdr>
    </w:div>
    <w:div w:id="1007949144">
      <w:bodyDiv w:val="1"/>
      <w:marLeft w:val="0"/>
      <w:marRight w:val="0"/>
      <w:marTop w:val="0"/>
      <w:marBottom w:val="0"/>
      <w:divBdr>
        <w:top w:val="none" w:sz="0" w:space="0" w:color="auto"/>
        <w:left w:val="none" w:sz="0" w:space="0" w:color="auto"/>
        <w:bottom w:val="none" w:sz="0" w:space="0" w:color="auto"/>
        <w:right w:val="none" w:sz="0" w:space="0" w:color="auto"/>
      </w:divBdr>
    </w:div>
    <w:div w:id="1086537995">
      <w:bodyDiv w:val="1"/>
      <w:marLeft w:val="0"/>
      <w:marRight w:val="0"/>
      <w:marTop w:val="0"/>
      <w:marBottom w:val="0"/>
      <w:divBdr>
        <w:top w:val="none" w:sz="0" w:space="0" w:color="auto"/>
        <w:left w:val="none" w:sz="0" w:space="0" w:color="auto"/>
        <w:bottom w:val="none" w:sz="0" w:space="0" w:color="auto"/>
        <w:right w:val="none" w:sz="0" w:space="0" w:color="auto"/>
      </w:divBdr>
    </w:div>
    <w:div w:id="1174371121">
      <w:bodyDiv w:val="1"/>
      <w:marLeft w:val="0"/>
      <w:marRight w:val="0"/>
      <w:marTop w:val="0"/>
      <w:marBottom w:val="0"/>
      <w:divBdr>
        <w:top w:val="none" w:sz="0" w:space="0" w:color="auto"/>
        <w:left w:val="none" w:sz="0" w:space="0" w:color="auto"/>
        <w:bottom w:val="none" w:sz="0" w:space="0" w:color="auto"/>
        <w:right w:val="none" w:sz="0" w:space="0" w:color="auto"/>
      </w:divBdr>
    </w:div>
    <w:div w:id="1211770420">
      <w:bodyDiv w:val="1"/>
      <w:marLeft w:val="0"/>
      <w:marRight w:val="0"/>
      <w:marTop w:val="0"/>
      <w:marBottom w:val="0"/>
      <w:divBdr>
        <w:top w:val="none" w:sz="0" w:space="0" w:color="auto"/>
        <w:left w:val="none" w:sz="0" w:space="0" w:color="auto"/>
        <w:bottom w:val="none" w:sz="0" w:space="0" w:color="auto"/>
        <w:right w:val="none" w:sz="0" w:space="0" w:color="auto"/>
      </w:divBdr>
    </w:div>
    <w:div w:id="1374230358">
      <w:bodyDiv w:val="1"/>
      <w:marLeft w:val="0"/>
      <w:marRight w:val="0"/>
      <w:marTop w:val="0"/>
      <w:marBottom w:val="0"/>
      <w:divBdr>
        <w:top w:val="none" w:sz="0" w:space="0" w:color="auto"/>
        <w:left w:val="none" w:sz="0" w:space="0" w:color="auto"/>
        <w:bottom w:val="none" w:sz="0" w:space="0" w:color="auto"/>
        <w:right w:val="none" w:sz="0" w:space="0" w:color="auto"/>
      </w:divBdr>
    </w:div>
    <w:div w:id="1490096020">
      <w:bodyDiv w:val="1"/>
      <w:marLeft w:val="0"/>
      <w:marRight w:val="0"/>
      <w:marTop w:val="0"/>
      <w:marBottom w:val="0"/>
      <w:divBdr>
        <w:top w:val="none" w:sz="0" w:space="0" w:color="auto"/>
        <w:left w:val="none" w:sz="0" w:space="0" w:color="auto"/>
        <w:bottom w:val="none" w:sz="0" w:space="0" w:color="auto"/>
        <w:right w:val="none" w:sz="0" w:space="0" w:color="auto"/>
      </w:divBdr>
    </w:div>
    <w:div w:id="1633900674">
      <w:bodyDiv w:val="1"/>
      <w:marLeft w:val="0"/>
      <w:marRight w:val="0"/>
      <w:marTop w:val="0"/>
      <w:marBottom w:val="0"/>
      <w:divBdr>
        <w:top w:val="none" w:sz="0" w:space="0" w:color="auto"/>
        <w:left w:val="none" w:sz="0" w:space="0" w:color="auto"/>
        <w:bottom w:val="none" w:sz="0" w:space="0" w:color="auto"/>
        <w:right w:val="none" w:sz="0" w:space="0" w:color="auto"/>
      </w:divBdr>
    </w:div>
    <w:div w:id="1651865396">
      <w:bodyDiv w:val="1"/>
      <w:marLeft w:val="0"/>
      <w:marRight w:val="0"/>
      <w:marTop w:val="0"/>
      <w:marBottom w:val="0"/>
      <w:divBdr>
        <w:top w:val="none" w:sz="0" w:space="0" w:color="auto"/>
        <w:left w:val="none" w:sz="0" w:space="0" w:color="auto"/>
        <w:bottom w:val="none" w:sz="0" w:space="0" w:color="auto"/>
        <w:right w:val="none" w:sz="0" w:space="0" w:color="auto"/>
      </w:divBdr>
    </w:div>
    <w:div w:id="1701391484">
      <w:bodyDiv w:val="1"/>
      <w:marLeft w:val="0"/>
      <w:marRight w:val="0"/>
      <w:marTop w:val="0"/>
      <w:marBottom w:val="0"/>
      <w:divBdr>
        <w:top w:val="none" w:sz="0" w:space="0" w:color="auto"/>
        <w:left w:val="none" w:sz="0" w:space="0" w:color="auto"/>
        <w:bottom w:val="none" w:sz="0" w:space="0" w:color="auto"/>
        <w:right w:val="none" w:sz="0" w:space="0" w:color="auto"/>
      </w:divBdr>
    </w:div>
    <w:div w:id="1748453188">
      <w:bodyDiv w:val="1"/>
      <w:marLeft w:val="0"/>
      <w:marRight w:val="0"/>
      <w:marTop w:val="0"/>
      <w:marBottom w:val="0"/>
      <w:divBdr>
        <w:top w:val="none" w:sz="0" w:space="0" w:color="auto"/>
        <w:left w:val="none" w:sz="0" w:space="0" w:color="auto"/>
        <w:bottom w:val="none" w:sz="0" w:space="0" w:color="auto"/>
        <w:right w:val="none" w:sz="0" w:space="0" w:color="auto"/>
      </w:divBdr>
    </w:div>
    <w:div w:id="1996838646">
      <w:bodyDiv w:val="1"/>
      <w:marLeft w:val="0"/>
      <w:marRight w:val="0"/>
      <w:marTop w:val="0"/>
      <w:marBottom w:val="0"/>
      <w:divBdr>
        <w:top w:val="none" w:sz="0" w:space="0" w:color="auto"/>
        <w:left w:val="none" w:sz="0" w:space="0" w:color="auto"/>
        <w:bottom w:val="none" w:sz="0" w:space="0" w:color="auto"/>
        <w:right w:val="none" w:sz="0" w:space="0" w:color="auto"/>
      </w:divBdr>
    </w:div>
    <w:div w:id="2031254673">
      <w:bodyDiv w:val="1"/>
      <w:marLeft w:val="0"/>
      <w:marRight w:val="0"/>
      <w:marTop w:val="0"/>
      <w:marBottom w:val="0"/>
      <w:divBdr>
        <w:top w:val="none" w:sz="0" w:space="0" w:color="auto"/>
        <w:left w:val="none" w:sz="0" w:space="0" w:color="auto"/>
        <w:bottom w:val="none" w:sz="0" w:space="0" w:color="auto"/>
        <w:right w:val="none" w:sz="0" w:space="0" w:color="auto"/>
      </w:divBdr>
    </w:div>
    <w:div w:id="2068258199">
      <w:bodyDiv w:val="1"/>
      <w:marLeft w:val="0"/>
      <w:marRight w:val="0"/>
      <w:marTop w:val="0"/>
      <w:marBottom w:val="0"/>
      <w:divBdr>
        <w:top w:val="none" w:sz="0" w:space="0" w:color="auto"/>
        <w:left w:val="none" w:sz="0" w:space="0" w:color="auto"/>
        <w:bottom w:val="none" w:sz="0" w:space="0" w:color="auto"/>
        <w:right w:val="none" w:sz="0" w:space="0" w:color="auto"/>
      </w:divBdr>
    </w:div>
    <w:div w:id="213891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nces.ed.gov/nationsreportcar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mynaep.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nces.ed.gov/nationsreportcard/parents/" TargetMode="External"/><Relationship Id="rId25" Type="http://schemas.openxmlformats.org/officeDocument/2006/relationships/hyperlink" Target="http://nationsreportcard.gov" TargetMode="External"/><Relationship Id="rId2" Type="http://schemas.openxmlformats.org/officeDocument/2006/relationships/customXml" Target="../customXml/item2.xml"/><Relationship Id="rId16" Type="http://schemas.openxmlformats.org/officeDocument/2006/relationships/oleObject" Target="embeddings/Microsoft_Office_Excel_97-2003_Worksheet1.xls"/><Relationship Id="rId20" Type="http://schemas.openxmlformats.org/officeDocument/2006/relationships/hyperlink" Target="http://nces.ed.gov/nationsreportc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nces.ed.gov/nationsreportcard/itmrlsx" TargetMode="Externa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http://nces.ed.gov/nationsreportcard/videos/naep4th8th.asp" TargetMode="External"/><Relationship Id="rId10" Type="http://schemas.openxmlformats.org/officeDocument/2006/relationships/endnotes" Target="endnotes.xml"/><Relationship Id="rId19" Type="http://schemas.openxmlformats.org/officeDocument/2006/relationships/hyperlink" Target="http://nces.ed.gov/nationsreportcard/par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nces.ed.gov/nationsreportcard/parent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6DE54-FF06-4D54-8E24-2083D4557235}">
  <ds:schemaRefs>
    <ds:schemaRef ds:uri="http://schemas.openxmlformats.org/officeDocument/2006/bibliography"/>
  </ds:schemaRefs>
</ds:datastoreItem>
</file>

<file path=customXml/itemProps2.xml><?xml version="1.0" encoding="utf-8"?>
<ds:datastoreItem xmlns:ds="http://schemas.openxmlformats.org/officeDocument/2006/customXml" ds:itemID="{E8B25C89-CEF6-4F6D-8333-77450B6A9B3A}">
  <ds:schemaRefs>
    <ds:schemaRef ds:uri="http://schemas.openxmlformats.org/officeDocument/2006/bibliography"/>
  </ds:schemaRefs>
</ds:datastoreItem>
</file>

<file path=customXml/itemProps3.xml><?xml version="1.0" encoding="utf-8"?>
<ds:datastoreItem xmlns:ds="http://schemas.openxmlformats.org/officeDocument/2006/customXml" ds:itemID="{B8E1048D-724C-4C22-BD74-4845E54EC7DD}">
  <ds:schemaRefs>
    <ds:schemaRef ds:uri="http://schemas.openxmlformats.org/officeDocument/2006/bibliography"/>
  </ds:schemaRefs>
</ds:datastoreItem>
</file>

<file path=customXml/itemProps4.xml><?xml version="1.0" encoding="utf-8"?>
<ds:datastoreItem xmlns:ds="http://schemas.openxmlformats.org/officeDocument/2006/customXml" ds:itemID="{D53CFF2B-2B4A-4E3A-A4D0-BBE28CDEB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6557</Words>
  <Characters>37866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NATIONAL ASSESSMENT OF</vt:lpstr>
    </vt:vector>
  </TitlesOfParts>
  <Company>ETS</Company>
  <LinksUpToDate>false</LinksUpToDate>
  <CharactersWithSpaces>44335</CharactersWithSpaces>
  <SharedDoc>false</SharedDoc>
  <HLinks>
    <vt:vector size="60" baseType="variant">
      <vt:variant>
        <vt:i4>1507376</vt:i4>
      </vt:variant>
      <vt:variant>
        <vt:i4>56</vt:i4>
      </vt:variant>
      <vt:variant>
        <vt:i4>0</vt:i4>
      </vt:variant>
      <vt:variant>
        <vt:i4>5</vt:i4>
      </vt:variant>
      <vt:variant>
        <vt:lpwstr/>
      </vt:variant>
      <vt:variant>
        <vt:lpwstr>_Toc255406778</vt:lpwstr>
      </vt:variant>
      <vt:variant>
        <vt:i4>1507376</vt:i4>
      </vt:variant>
      <vt:variant>
        <vt:i4>50</vt:i4>
      </vt:variant>
      <vt:variant>
        <vt:i4>0</vt:i4>
      </vt:variant>
      <vt:variant>
        <vt:i4>5</vt:i4>
      </vt:variant>
      <vt:variant>
        <vt:lpwstr/>
      </vt:variant>
      <vt:variant>
        <vt:lpwstr>_Toc255406777</vt:lpwstr>
      </vt:variant>
      <vt:variant>
        <vt:i4>1507376</vt:i4>
      </vt:variant>
      <vt:variant>
        <vt:i4>44</vt:i4>
      </vt:variant>
      <vt:variant>
        <vt:i4>0</vt:i4>
      </vt:variant>
      <vt:variant>
        <vt:i4>5</vt:i4>
      </vt:variant>
      <vt:variant>
        <vt:lpwstr/>
      </vt:variant>
      <vt:variant>
        <vt:lpwstr>_Toc255406776</vt:lpwstr>
      </vt:variant>
      <vt:variant>
        <vt:i4>1507376</vt:i4>
      </vt:variant>
      <vt:variant>
        <vt:i4>38</vt:i4>
      </vt:variant>
      <vt:variant>
        <vt:i4>0</vt:i4>
      </vt:variant>
      <vt:variant>
        <vt:i4>5</vt:i4>
      </vt:variant>
      <vt:variant>
        <vt:lpwstr/>
      </vt:variant>
      <vt:variant>
        <vt:lpwstr>_Toc255406775</vt:lpwstr>
      </vt:variant>
      <vt:variant>
        <vt:i4>1507376</vt:i4>
      </vt:variant>
      <vt:variant>
        <vt:i4>32</vt:i4>
      </vt:variant>
      <vt:variant>
        <vt:i4>0</vt:i4>
      </vt:variant>
      <vt:variant>
        <vt:i4>5</vt:i4>
      </vt:variant>
      <vt:variant>
        <vt:lpwstr/>
      </vt:variant>
      <vt:variant>
        <vt:lpwstr>_Toc255406774</vt:lpwstr>
      </vt:variant>
      <vt:variant>
        <vt:i4>1507376</vt:i4>
      </vt:variant>
      <vt:variant>
        <vt:i4>26</vt:i4>
      </vt:variant>
      <vt:variant>
        <vt:i4>0</vt:i4>
      </vt:variant>
      <vt:variant>
        <vt:i4>5</vt:i4>
      </vt:variant>
      <vt:variant>
        <vt:lpwstr/>
      </vt:variant>
      <vt:variant>
        <vt:lpwstr>_Toc255406773</vt:lpwstr>
      </vt:variant>
      <vt:variant>
        <vt:i4>1507376</vt:i4>
      </vt:variant>
      <vt:variant>
        <vt:i4>20</vt:i4>
      </vt:variant>
      <vt:variant>
        <vt:i4>0</vt:i4>
      </vt:variant>
      <vt:variant>
        <vt:i4>5</vt:i4>
      </vt:variant>
      <vt:variant>
        <vt:lpwstr/>
      </vt:variant>
      <vt:variant>
        <vt:lpwstr>_Toc255406772</vt:lpwstr>
      </vt:variant>
      <vt:variant>
        <vt:i4>1507376</vt:i4>
      </vt:variant>
      <vt:variant>
        <vt:i4>14</vt:i4>
      </vt:variant>
      <vt:variant>
        <vt:i4>0</vt:i4>
      </vt:variant>
      <vt:variant>
        <vt:i4>5</vt:i4>
      </vt:variant>
      <vt:variant>
        <vt:lpwstr/>
      </vt:variant>
      <vt:variant>
        <vt:lpwstr>_Toc255406771</vt:lpwstr>
      </vt:variant>
      <vt:variant>
        <vt:i4>1507376</vt:i4>
      </vt:variant>
      <vt:variant>
        <vt:i4>8</vt:i4>
      </vt:variant>
      <vt:variant>
        <vt:i4>0</vt:i4>
      </vt:variant>
      <vt:variant>
        <vt:i4>5</vt:i4>
      </vt:variant>
      <vt:variant>
        <vt:lpwstr/>
      </vt:variant>
      <vt:variant>
        <vt:lpwstr>_Toc255406770</vt:lpwstr>
      </vt:variant>
      <vt:variant>
        <vt:i4>1441840</vt:i4>
      </vt:variant>
      <vt:variant>
        <vt:i4>2</vt:i4>
      </vt:variant>
      <vt:variant>
        <vt:i4>0</vt:i4>
      </vt:variant>
      <vt:variant>
        <vt:i4>5</vt:i4>
      </vt:variant>
      <vt:variant>
        <vt:lpwstr/>
      </vt:variant>
      <vt:variant>
        <vt:lpwstr>_Toc255406769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ASSESSMENT OF</dc:title>
  <dc:creator>joconnell</dc:creator>
  <cp:lastModifiedBy>kathy.axt</cp:lastModifiedBy>
  <cp:revision>2</cp:revision>
  <cp:lastPrinted>2011-06-10T19:15:00Z</cp:lastPrinted>
  <dcterms:created xsi:type="dcterms:W3CDTF">2011-06-15T21:06:00Z</dcterms:created>
  <dcterms:modified xsi:type="dcterms:W3CDTF">2011-06-15T21:06:00Z</dcterms:modified>
</cp:coreProperties>
</file>