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1C" w:rsidRPr="00E15D74" w:rsidRDefault="00841A1C" w:rsidP="00841A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15D74">
        <w:rPr>
          <w:rFonts w:ascii="Times New Roman" w:hAnsi="Times New Roman"/>
          <w:b/>
          <w:color w:val="000000"/>
          <w:sz w:val="24"/>
          <w:szCs w:val="24"/>
        </w:rPr>
        <w:t xml:space="preserve">Attachment H: 2012 Programs Reporting in the Bureau Performance Management System </w:t>
      </w:r>
    </w:p>
    <w:tbl>
      <w:tblPr>
        <w:tblW w:w="5000" w:type="pct"/>
        <w:tblLook w:val="04A0"/>
      </w:tblPr>
      <w:tblGrid>
        <w:gridCol w:w="2356"/>
        <w:gridCol w:w="7220"/>
      </w:tblGrid>
      <w:tr w:rsidR="00841A1C" w:rsidRPr="00E15D74" w:rsidTr="006D68AD">
        <w:trPr>
          <w:trHeight w:val="374"/>
        </w:trPr>
        <w:tc>
          <w:tcPr>
            <w:tcW w:w="1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Activity Code</w:t>
            </w:r>
          </w:p>
        </w:tc>
        <w:tc>
          <w:tcPr>
            <w:tcW w:w="3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Program Name</w:t>
            </w:r>
          </w:p>
        </w:tc>
      </w:tr>
      <w:tr w:rsidR="00841A1C" w:rsidRPr="00E15D74" w:rsidTr="006D68AD">
        <w:trPr>
          <w:trHeight w:val="283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K01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Geriatric Academic Career Award (GACA)</w:t>
            </w:r>
          </w:p>
        </w:tc>
      </w:tr>
      <w:tr w:rsidR="00841A1C" w:rsidRPr="00E15D74" w:rsidTr="006D68AD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D62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Comprehensive Geriatric Education Programs (CGEP)</w:t>
            </w:r>
          </w:p>
        </w:tc>
      </w:tr>
      <w:tr w:rsidR="00841A1C" w:rsidRPr="00E15D74" w:rsidTr="006D68AD">
        <w:trPr>
          <w:trHeight w:val="444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Geriatric Training Program for Physicians, Dentists, and Behavioral and Mental Health Professions (GTPD)</w:t>
            </w:r>
          </w:p>
        </w:tc>
      </w:tr>
      <w:tr w:rsidR="00841A1C" w:rsidRPr="00E15D74" w:rsidTr="006D68AD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UB4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Geriatric Education Centers (GEC)</w:t>
            </w:r>
          </w:p>
        </w:tc>
      </w:tr>
      <w:tr w:rsidR="00841A1C" w:rsidRPr="00E15D74" w:rsidTr="006D68AD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D40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Graduate Psychology Education (GPE)</w:t>
            </w:r>
          </w:p>
        </w:tc>
      </w:tr>
      <w:tr w:rsidR="00841A1C" w:rsidRPr="00E15D74" w:rsidTr="006D68AD">
        <w:trPr>
          <w:trHeight w:val="256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R18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Chiropractic Demonstration Project (CDP)</w:t>
            </w:r>
          </w:p>
        </w:tc>
      </w:tr>
      <w:tr w:rsidR="00841A1C" w:rsidRPr="00E15D74" w:rsidTr="006D68AD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UC9, UB6(ACA)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Public Health Training Centers (PHTC)</w:t>
            </w:r>
          </w:p>
        </w:tc>
      </w:tr>
      <w:tr w:rsidR="00841A1C" w:rsidRPr="00E15D74" w:rsidTr="006D68AD">
        <w:trPr>
          <w:trHeight w:val="256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A03, A0A(ARRA)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Public Health Traineeships (PHT)</w:t>
            </w:r>
          </w:p>
        </w:tc>
      </w:tr>
      <w:tr w:rsidR="00841A1C" w:rsidRPr="00E15D74" w:rsidTr="006D68AD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D33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Preventive Medicine Residencies (PMR)</w:t>
            </w:r>
          </w:p>
        </w:tc>
      </w:tr>
      <w:tr w:rsidR="00841A1C" w:rsidRPr="00E15D74" w:rsidTr="006D68AD">
        <w:trPr>
          <w:trHeight w:val="431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D85,  D83(ARRA)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Pre-doctoral Training in General, Pediatric, and Public Health Dentistry and Dental Hygiene (PD)</w:t>
            </w:r>
          </w:p>
        </w:tc>
      </w:tr>
      <w:tr w:rsidR="00841A1C" w:rsidRPr="00E15D74" w:rsidTr="006D68AD">
        <w:trPr>
          <w:trHeight w:val="444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D88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Post-doctoral Training in General, Pediatric, and Public Health Dentistry (PDD)</w:t>
            </w:r>
          </w:p>
        </w:tc>
      </w:tr>
      <w:tr w:rsidR="00841A1C" w:rsidRPr="00E15D74" w:rsidTr="006D68AD">
        <w:trPr>
          <w:trHeight w:val="458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D86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Faculty Development in General, Pediatric, and Public Health Dentistry and Dental Hygiene (FDD)</w:t>
            </w:r>
          </w:p>
        </w:tc>
      </w:tr>
      <w:tr w:rsidR="00841A1C" w:rsidRPr="00E15D74" w:rsidTr="006D68AD">
        <w:trPr>
          <w:trHeight w:val="283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T12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Grants to States to Support Oral Health Workforce Activities </w:t>
            </w:r>
          </w:p>
        </w:tc>
      </w:tr>
      <w:tr w:rsidR="00841A1C" w:rsidRPr="00E15D74" w:rsidTr="006D68AD">
        <w:trPr>
          <w:trHeight w:val="243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D18, D1H(ARRA)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Health Careers Opportunity Program (HCOP)</w:t>
            </w:r>
          </w:p>
        </w:tc>
      </w:tr>
      <w:tr w:rsidR="00841A1C" w:rsidRPr="00E15D74" w:rsidTr="006D68AD">
        <w:trPr>
          <w:trHeight w:val="243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D34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Centers of Excellence (COE)</w:t>
            </w:r>
          </w:p>
        </w:tc>
      </w:tr>
      <w:tr w:rsidR="00841A1C" w:rsidRPr="00E15D74" w:rsidTr="006D68AD">
        <w:trPr>
          <w:trHeight w:val="431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U76/U77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Area Health Education Centers (AHEC)-(Infrastructure and Point of Service)</w:t>
            </w:r>
          </w:p>
        </w:tc>
      </w:tr>
      <w:tr w:rsidR="00841A1C" w:rsidRPr="00E15D74" w:rsidTr="006D68AD">
        <w:trPr>
          <w:trHeight w:val="243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T08,  T0A(ARRA)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Scholarships for Disadvantaged Students (SDS)</w:t>
            </w:r>
          </w:p>
        </w:tc>
      </w:tr>
      <w:tr w:rsidR="00841A1C" w:rsidRPr="00E15D74" w:rsidTr="006D68AD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R51, T89(ACA)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Primary Care Residency Expansion (PCRE)</w:t>
            </w:r>
          </w:p>
        </w:tc>
      </w:tr>
      <w:tr w:rsidR="00841A1C" w:rsidRPr="00E15D74" w:rsidTr="006D68AD">
        <w:trPr>
          <w:trHeight w:val="256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T91(ACA)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Teaching Health Centers (THC)</w:t>
            </w:r>
          </w:p>
        </w:tc>
      </w:tr>
      <w:tr w:rsidR="00841A1C" w:rsidRPr="00E15D74" w:rsidTr="006D68AD">
        <w:trPr>
          <w:trHeight w:val="256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D12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Academic Administrative Units in Primary Care (AAU)</w:t>
            </w:r>
          </w:p>
        </w:tc>
      </w:tr>
      <w:tr w:rsidR="00841A1C" w:rsidRPr="00E15D74" w:rsidTr="006D68AD">
        <w:trPr>
          <w:trHeight w:val="256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D5C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Physician Faculty Development (PFD) in Primary Care</w:t>
            </w:r>
          </w:p>
        </w:tc>
      </w:tr>
      <w:tr w:rsidR="00841A1C" w:rsidRPr="00E15D74" w:rsidTr="006D68AD">
        <w:trPr>
          <w:trHeight w:val="283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D58, D5F(ARRA)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Residency Training In Primary Care</w:t>
            </w:r>
          </w:p>
        </w:tc>
      </w:tr>
      <w:tr w:rsidR="00841A1C" w:rsidRPr="00E15D74" w:rsidTr="006D68AD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T85, T86 (ARRA)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Interdisciplinary and Interprofessional Joint Graduate Degree Program</w:t>
            </w:r>
          </w:p>
        </w:tc>
      </w:tr>
      <w:tr w:rsidR="00841A1C" w:rsidRPr="00E15D74" w:rsidTr="006D68AD">
        <w:trPr>
          <w:trHeight w:val="283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D56, D5D(ARRA)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Predoctoral Training in Primary Care</w:t>
            </w:r>
          </w:p>
        </w:tc>
      </w:tr>
      <w:tr w:rsidR="00841A1C" w:rsidRPr="00E15D74" w:rsidTr="006D68AD">
        <w:trPr>
          <w:trHeight w:val="48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D57, D5B(ARRA)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Physician Assistant Training in Primary Care (PAT) and Expansion of the Physician Assistant Training (EPAT) Programs</w:t>
            </w:r>
          </w:p>
        </w:tc>
      </w:tr>
      <w:tr w:rsidR="00841A1C" w:rsidRPr="00E15D74" w:rsidTr="006D68AD">
        <w:trPr>
          <w:trHeight w:val="283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D09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Advanced Nursing Education (ANE) </w:t>
            </w:r>
          </w:p>
        </w:tc>
      </w:tr>
      <w:tr w:rsidR="00841A1C" w:rsidRPr="00E15D74" w:rsidTr="006D68AD">
        <w:trPr>
          <w:trHeight w:val="283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T57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Advanced Nursing Education Expansion (ANEE)</w:t>
            </w:r>
          </w:p>
        </w:tc>
      </w:tr>
      <w:tr w:rsidR="00841A1C" w:rsidRPr="00E15D74" w:rsidTr="006D68AD">
        <w:trPr>
          <w:trHeight w:val="418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U1K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Faculty Development: Integrated Technology into Nursing Education and Practice</w:t>
            </w:r>
          </w:p>
        </w:tc>
      </w:tr>
      <w:tr w:rsidR="00841A1C" w:rsidRPr="00E15D74" w:rsidTr="006D68AD">
        <w:trPr>
          <w:trHeight w:val="256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A10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Advanced Education Nurse Traineeship (AENT) </w:t>
            </w:r>
          </w:p>
        </w:tc>
      </w:tr>
      <w:tr w:rsidR="00841A1C" w:rsidRPr="00E15D74" w:rsidTr="006D68AD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A22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Nurse Anesthetist Traineeship (NAT)</w:t>
            </w:r>
          </w:p>
        </w:tc>
      </w:tr>
      <w:tr w:rsidR="00841A1C" w:rsidRPr="00E15D74" w:rsidTr="006D68AD">
        <w:trPr>
          <w:trHeight w:val="256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E01, E0A(ARRA)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Nurse Faculty Loan Program (NFLP) </w:t>
            </w:r>
          </w:p>
        </w:tc>
      </w:tr>
      <w:tr w:rsidR="00841A1C" w:rsidRPr="00E15D74" w:rsidTr="006D68AD">
        <w:trPr>
          <w:trHeight w:val="296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D19, D1N(ARRA)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Nursing Workforce Diversity (NWD)</w:t>
            </w:r>
          </w:p>
        </w:tc>
      </w:tr>
      <w:tr w:rsidR="00841A1C" w:rsidRPr="00E15D74" w:rsidTr="006D68AD">
        <w:trPr>
          <w:trHeight w:val="458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D11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Nursing Education, Practice, Quality, and Retention (NEPQR) </w:t>
            </w:r>
          </w:p>
        </w:tc>
      </w:tr>
      <w:tr w:rsidR="00841A1C" w:rsidRPr="00E15D74" w:rsidTr="006D68AD">
        <w:trPr>
          <w:trHeight w:val="256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T56(ACA)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Nurse Managed Health Clinics (NMHC) </w:t>
            </w:r>
          </w:p>
        </w:tc>
      </w:tr>
      <w:tr w:rsidR="00841A1C" w:rsidRPr="00E15D74" w:rsidTr="006D68AD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T51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Nursing Assistant and Home Health Aide Program (NAHHA)</w:t>
            </w:r>
          </w:p>
        </w:tc>
      </w:tr>
      <w:tr w:rsidR="00841A1C" w:rsidRPr="00E15D74" w:rsidTr="006D68AD">
        <w:trPr>
          <w:trHeight w:val="283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T82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Personal and Home Health Aide State Training (PHCAST)</w:t>
            </w:r>
          </w:p>
        </w:tc>
      </w:tr>
      <w:tr w:rsidR="00841A1C" w:rsidRPr="00E15D74" w:rsidTr="006D68AD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U68, U6A(ARRA)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1C" w:rsidRPr="00E15D74" w:rsidRDefault="00841A1C" w:rsidP="006D68A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15D74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State Primary Care Office (PCO)</w:t>
            </w:r>
          </w:p>
        </w:tc>
      </w:tr>
    </w:tbl>
    <w:p w:rsidR="000951C9" w:rsidRDefault="000951C9"/>
    <w:sectPr w:rsidR="000951C9" w:rsidSect="00095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841A1C"/>
    <w:rsid w:val="00003E94"/>
    <w:rsid w:val="000951C9"/>
    <w:rsid w:val="001448EE"/>
    <w:rsid w:val="001742DF"/>
    <w:rsid w:val="00330471"/>
    <w:rsid w:val="00597937"/>
    <w:rsid w:val="0063006E"/>
    <w:rsid w:val="00841A1C"/>
    <w:rsid w:val="00B10897"/>
    <w:rsid w:val="00B83F8F"/>
    <w:rsid w:val="00CB4EE5"/>
    <w:rsid w:val="00E878BB"/>
    <w:rsid w:val="00FA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A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>HHS\HRSA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barnes</dc:creator>
  <cp:keywords/>
  <dc:description/>
  <cp:lastModifiedBy>cassandra barnes</cp:lastModifiedBy>
  <cp:revision>1</cp:revision>
  <dcterms:created xsi:type="dcterms:W3CDTF">2011-09-26T14:19:00Z</dcterms:created>
  <dcterms:modified xsi:type="dcterms:W3CDTF">2011-09-26T14:19:00Z</dcterms:modified>
</cp:coreProperties>
</file>