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EE" w:rsidRPr="00BB2BD0" w:rsidRDefault="006C2716" w:rsidP="006839EE">
      <w:pPr>
        <w:pStyle w:val="Heading1"/>
        <w:rPr>
          <w:sz w:val="24"/>
          <w:szCs w:val="24"/>
        </w:rPr>
      </w:pPr>
      <w:bookmarkStart w:id="0" w:name="_GoBack"/>
      <w:bookmarkEnd w:id="0"/>
      <w:r w:rsidRPr="00BB2BD0">
        <w:rPr>
          <w:sz w:val="24"/>
          <w:szCs w:val="24"/>
        </w:rPr>
        <w:t>SAS and Epi Info</w:t>
      </w:r>
      <w:r w:rsidR="00953A57">
        <w:rPr>
          <w:sz w:val="24"/>
          <w:szCs w:val="24"/>
        </w:rPr>
        <w:t xml:space="preserve"> Comparison</w:t>
      </w:r>
    </w:p>
    <w:p w:rsidR="004C573D" w:rsidRPr="00BE620A" w:rsidRDefault="004C573D" w:rsidP="004C573D"/>
    <w:p w:rsidR="00C55002" w:rsidRDefault="00236DE9" w:rsidP="004C573D">
      <w:hyperlink r:id="rId12" w:history="1">
        <w:r w:rsidR="004C573D" w:rsidRPr="003B3AD8">
          <w:rPr>
            <w:rStyle w:val="Hyperlink"/>
          </w:rPr>
          <w:t>SAS</w:t>
        </w:r>
      </w:hyperlink>
      <w:r w:rsidR="004C573D" w:rsidRPr="003B3AD8">
        <w:t xml:space="preserve"> and </w:t>
      </w:r>
      <w:hyperlink r:id="rId13" w:history="1">
        <w:r w:rsidR="004C573D" w:rsidRPr="003B3AD8">
          <w:rPr>
            <w:rStyle w:val="Hyperlink"/>
          </w:rPr>
          <w:t>Epi Info</w:t>
        </w:r>
      </w:hyperlink>
      <w:r w:rsidR="004C573D" w:rsidRPr="003B3AD8">
        <w:t xml:space="preserve"> were compared across s</w:t>
      </w:r>
      <w:r w:rsidR="004028B1">
        <w:t>even</w:t>
      </w:r>
      <w:r w:rsidR="004C573D" w:rsidRPr="003B3AD8">
        <w:t xml:space="preserve"> broad categories: users, purpose,</w:t>
      </w:r>
      <w:r w:rsidR="003D1559" w:rsidRPr="003B3AD8">
        <w:t xml:space="preserve"> strategic plan alignment</w:t>
      </w:r>
      <w:r w:rsidR="009B34D5">
        <w:t>,</w:t>
      </w:r>
      <w:r w:rsidR="004C573D" w:rsidRPr="003B3AD8">
        <w:t xml:space="preserve"> capabilities, computing platforms, (social) networking, and educational support.</w:t>
      </w:r>
    </w:p>
    <w:p w:rsidR="009657A4" w:rsidRDefault="00C55002" w:rsidP="004C573D">
      <w:r w:rsidRPr="00C55002">
        <w:rPr>
          <w:b/>
        </w:rPr>
        <w:t>Conclusion</w:t>
      </w:r>
      <w:r>
        <w:t xml:space="preserve">: </w:t>
      </w:r>
      <w:r w:rsidR="00644777" w:rsidRPr="003B3AD8">
        <w:t xml:space="preserve">Epi Info </w:t>
      </w:r>
      <w:r w:rsidR="00370044" w:rsidRPr="003B3AD8">
        <w:t xml:space="preserve">is </w:t>
      </w:r>
      <w:r w:rsidR="004C573D" w:rsidRPr="003B3AD8">
        <w:t xml:space="preserve">a subset of </w:t>
      </w:r>
      <w:r w:rsidR="00644777" w:rsidRPr="003B3AD8">
        <w:t>SAS</w:t>
      </w:r>
      <w:r w:rsidR="00370044" w:rsidRPr="003B3AD8">
        <w:t xml:space="preserve"> within each of these categories, and Epi Info would not adequately support the</w:t>
      </w:r>
      <w:r w:rsidR="003B3AD8" w:rsidRPr="003B3AD8">
        <w:t xml:space="preserve"> overall public health program and science mission of the agency.</w:t>
      </w:r>
    </w:p>
    <w:tbl>
      <w:tblPr>
        <w:tblStyle w:val="LightShading"/>
        <w:tblW w:w="14616" w:type="dxa"/>
        <w:tblLook w:val="04A0" w:firstRow="1" w:lastRow="0" w:firstColumn="1" w:lastColumn="0" w:noHBand="0" w:noVBand="1"/>
      </w:tblPr>
      <w:tblGrid>
        <w:gridCol w:w="1458"/>
        <w:gridCol w:w="4680"/>
        <w:gridCol w:w="4772"/>
        <w:gridCol w:w="3706"/>
      </w:tblGrid>
      <w:tr w:rsidR="00FD2EA0" w:rsidRPr="00BE620A" w:rsidTr="00DD5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  <w:gridSpan w:val="2"/>
            <w:tcBorders>
              <w:bottom w:val="single" w:sz="4" w:space="0" w:color="000000" w:themeColor="text1"/>
            </w:tcBorders>
            <w:noWrap/>
            <w:hideMark/>
          </w:tcPr>
          <w:p w:rsidR="00FD2EA0" w:rsidRPr="009657A4" w:rsidRDefault="00FD2EA0" w:rsidP="00FD2EA0">
            <w:pPr>
              <w:rPr>
                <w:rFonts w:cs="Tahoma"/>
                <w:color w:val="000000"/>
              </w:rPr>
            </w:pPr>
            <w:r w:rsidRPr="009657A4">
              <w:rPr>
                <w:rFonts w:cs="Tahoma"/>
                <w:color w:val="000000"/>
              </w:rPr>
              <w:t>Category</w:t>
            </w:r>
          </w:p>
        </w:tc>
        <w:tc>
          <w:tcPr>
            <w:tcW w:w="4772" w:type="dxa"/>
            <w:tcBorders>
              <w:bottom w:val="single" w:sz="4" w:space="0" w:color="000000" w:themeColor="text1"/>
            </w:tcBorders>
            <w:noWrap/>
            <w:hideMark/>
          </w:tcPr>
          <w:p w:rsidR="00FD2EA0" w:rsidRPr="009657A4" w:rsidRDefault="00FD2EA0" w:rsidP="009657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9657A4">
              <w:rPr>
                <w:rFonts w:cs="Tahoma"/>
                <w:color w:val="000000"/>
              </w:rPr>
              <w:t>SAS</w:t>
            </w:r>
          </w:p>
        </w:tc>
        <w:tc>
          <w:tcPr>
            <w:tcW w:w="3706" w:type="dxa"/>
            <w:tcBorders>
              <w:bottom w:val="single" w:sz="4" w:space="0" w:color="000000" w:themeColor="text1"/>
            </w:tcBorders>
            <w:noWrap/>
            <w:hideMark/>
          </w:tcPr>
          <w:p w:rsidR="00FD2EA0" w:rsidRPr="009657A4" w:rsidRDefault="00FD2EA0" w:rsidP="009657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9657A4">
              <w:rPr>
                <w:rFonts w:cs="Tahoma"/>
                <w:color w:val="000000"/>
              </w:rPr>
              <w:t>Epi Info</w:t>
            </w:r>
          </w:p>
        </w:tc>
      </w:tr>
      <w:tr w:rsidR="003804C5" w:rsidRPr="00BE620A" w:rsidTr="00DD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657A4" w:rsidRPr="009657A4" w:rsidRDefault="009657A4" w:rsidP="009657A4">
            <w:pPr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Users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Intended Users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657A4" w:rsidRPr="009657A4" w:rsidRDefault="00236DE9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hyperlink r:id="rId14" w:history="1">
              <w:r w:rsidR="009657A4" w:rsidRPr="00BE620A">
                <w:rPr>
                  <w:rFonts w:cs="Tahoma"/>
                  <w:color w:val="auto"/>
                </w:rPr>
                <w:t>Communications, Education, Government, Health Care Providers, Health Insurance, Life Sciences</w:t>
              </w:r>
            </w:hyperlink>
            <w:r w:rsidR="000A4C3F" w:rsidRPr="00BE620A">
              <w:rPr>
                <w:rFonts w:cs="Tahoma"/>
                <w:color w:val="auto"/>
              </w:rPr>
              <w:t xml:space="preserve"> (~2600 at CDC)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657A4" w:rsidRPr="009657A4" w:rsidRDefault="00236DE9" w:rsidP="006E7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hyperlink r:id="rId15" w:history="1">
              <w:r w:rsidR="009657A4" w:rsidRPr="00BE620A">
                <w:rPr>
                  <w:rFonts w:cs="Tahoma"/>
                  <w:color w:val="auto"/>
                </w:rPr>
                <w:t>Physicians, nurses, epidemiologists, and other public health workers lacking a background in information technology</w:t>
              </w:r>
            </w:hyperlink>
            <w:r w:rsidR="000A4C3F" w:rsidRPr="00BE620A">
              <w:rPr>
                <w:rFonts w:cs="Tahoma"/>
                <w:color w:val="auto"/>
              </w:rPr>
              <w:t xml:space="preserve"> (~ 600</w:t>
            </w:r>
            <w:r w:rsidR="006E77F5">
              <w:rPr>
                <w:rFonts w:cs="Tahoma"/>
                <w:color w:val="auto"/>
              </w:rPr>
              <w:t xml:space="preserve"> of 2600 CDC SAS users</w:t>
            </w:r>
            <w:r w:rsidR="000A4C3F" w:rsidRPr="00BE620A">
              <w:rPr>
                <w:rFonts w:cs="Tahoma"/>
                <w:color w:val="auto"/>
              </w:rPr>
              <w:t>)</w:t>
            </w:r>
          </w:p>
        </w:tc>
      </w:tr>
      <w:tr w:rsidR="003804C5" w:rsidRPr="00BE620A" w:rsidTr="00DD551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657A4" w:rsidRPr="009657A4" w:rsidRDefault="009657A4" w:rsidP="009657A4">
            <w:pPr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Purpose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Purpose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657A4" w:rsidRPr="009657A4" w:rsidRDefault="00236DE9" w:rsidP="00AF0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hyperlink r:id="rId16" w:history="1">
              <w:r w:rsidR="00AF0348">
                <w:rPr>
                  <w:rFonts w:cs="Tahoma"/>
                  <w:color w:val="auto"/>
                </w:rPr>
                <w:t>A</w:t>
              </w:r>
              <w:r w:rsidR="009657A4" w:rsidRPr="00BE620A">
                <w:rPr>
                  <w:rFonts w:cs="Tahoma"/>
                  <w:color w:val="auto"/>
                </w:rPr>
                <w:t>n integrated environment for predictive and descriptive modeling, data mining, text analytics, forecasting, optimization, simulation, and experimental design for collection, classification, analysis</w:t>
              </w:r>
              <w:r w:rsidR="00AF0348">
                <w:rPr>
                  <w:rFonts w:cs="Tahoma"/>
                  <w:color w:val="auto"/>
                </w:rPr>
                <w:t>,</w:t>
              </w:r>
              <w:r w:rsidR="009657A4" w:rsidRPr="00BE620A">
                <w:rPr>
                  <w:rFonts w:cs="Tahoma"/>
                  <w:color w:val="auto"/>
                </w:rPr>
                <w:t xml:space="preserve"> and interpretation of data</w:t>
              </w:r>
            </w:hyperlink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657A4" w:rsidRPr="009657A4" w:rsidRDefault="00236DE9" w:rsidP="00AF0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hyperlink r:id="rId17" w:history="1">
              <w:r w:rsidR="009657A4" w:rsidRPr="00BE620A">
                <w:rPr>
                  <w:rFonts w:cs="Tahoma"/>
                  <w:color w:val="auto"/>
                </w:rPr>
                <w:t xml:space="preserve">Simple tools </w:t>
              </w:r>
              <w:r w:rsidR="00AF0348">
                <w:rPr>
                  <w:rFonts w:cs="Tahoma"/>
                  <w:color w:val="auto"/>
                </w:rPr>
                <w:t>for</w:t>
              </w:r>
              <w:r w:rsidR="009657A4" w:rsidRPr="00BE620A">
                <w:rPr>
                  <w:rFonts w:cs="Tahoma"/>
                  <w:color w:val="auto"/>
                </w:rPr>
                <w:t xml:space="preserve"> rapid creation of data collection instruments and data analysis, visualization, and reporting using epidemiologic methods</w:t>
              </w:r>
            </w:hyperlink>
          </w:p>
        </w:tc>
      </w:tr>
      <w:tr w:rsidR="00AF0348" w:rsidRPr="00BE620A" w:rsidTr="00DD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F0348" w:rsidRPr="009657A4" w:rsidRDefault="00AF0348" w:rsidP="00AF0348">
            <w:pPr>
              <w:rPr>
                <w:rFonts w:cs="Tahoma"/>
              </w:rPr>
            </w:pPr>
            <w:r w:rsidRPr="00AF0348">
              <w:rPr>
                <w:rFonts w:cs="Tahoma"/>
              </w:rPr>
              <w:t>CDC IT Strategic Plan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F0348" w:rsidRPr="009657A4" w:rsidRDefault="00AF0348" w:rsidP="00AF0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T</w:t>
            </w:r>
            <w:r w:rsidRPr="00AF0348">
              <w:rPr>
                <w:rFonts w:cs="Tahoma"/>
              </w:rPr>
              <w:t>ools and capabilities to model, analyze, and graphically address complex scientific challenges</w:t>
            </w:r>
            <w:r>
              <w:rPr>
                <w:rFonts w:cs="Tahoma"/>
              </w:rPr>
              <w:t xml:space="preserve"> for CDC scientists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F0348" w:rsidRPr="009657A4" w:rsidRDefault="00AF0348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Strong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F0348" w:rsidRPr="009657A4" w:rsidRDefault="00AF0348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Weak</w:t>
            </w:r>
          </w:p>
        </w:tc>
      </w:tr>
      <w:tr w:rsidR="00AF0348" w:rsidRPr="00BE620A" w:rsidTr="00DD551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F0348" w:rsidRPr="009657A4" w:rsidRDefault="00AF0348" w:rsidP="009657A4">
            <w:pPr>
              <w:rPr>
                <w:rFonts w:cs="Tahoma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F0348" w:rsidRPr="009657A4" w:rsidRDefault="00AF0348" w:rsidP="003D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AF0348">
              <w:rPr>
                <w:rFonts w:cs="Tahoma"/>
              </w:rPr>
              <w:t>Implement and integrate scien</w:t>
            </w:r>
            <w:r>
              <w:rPr>
                <w:rFonts w:cs="Tahoma"/>
              </w:rPr>
              <w:t>ce</w:t>
            </w:r>
            <w:r w:rsidRPr="00AF0348">
              <w:rPr>
                <w:rFonts w:cs="Tahoma"/>
              </w:rPr>
              <w:t xml:space="preserve"> with public health program execution </w:t>
            </w:r>
            <w:r w:rsidR="003D1559">
              <w:rPr>
                <w:rFonts w:cs="Tahoma"/>
              </w:rPr>
              <w:t xml:space="preserve">for </w:t>
            </w:r>
            <w:r w:rsidRPr="00AF0348">
              <w:rPr>
                <w:rFonts w:cs="Tahoma"/>
              </w:rPr>
              <w:t>a comprehensive approach to</w:t>
            </w:r>
            <w:r w:rsidR="003D1559">
              <w:rPr>
                <w:rFonts w:cs="Tahoma"/>
              </w:rPr>
              <w:t xml:space="preserve"> </w:t>
            </w:r>
            <w:r w:rsidRPr="00AF0348">
              <w:rPr>
                <w:rFonts w:cs="Tahoma"/>
              </w:rPr>
              <w:t>operations (</w:t>
            </w:r>
            <w:r w:rsidR="003D1559">
              <w:rPr>
                <w:rFonts w:cs="Tahoma"/>
              </w:rPr>
              <w:t xml:space="preserve">e.g., </w:t>
            </w:r>
            <w:r w:rsidRPr="00AF0348">
              <w:rPr>
                <w:rFonts w:cs="Tahoma"/>
              </w:rPr>
              <w:t>LIMS, laboratory automation and networking, and biocomputing)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F0348" w:rsidRPr="009657A4" w:rsidRDefault="00AF0348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Strong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F0348" w:rsidRPr="009657A4" w:rsidRDefault="00AF0348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Weak</w:t>
            </w:r>
          </w:p>
        </w:tc>
      </w:tr>
      <w:tr w:rsidR="00AF0348" w:rsidRPr="00BE620A" w:rsidTr="00DD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AF0348" w:rsidRPr="009657A4" w:rsidRDefault="00AF0348" w:rsidP="009657A4">
            <w:pPr>
              <w:rPr>
                <w:rFonts w:cs="Tahoma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AF0348" w:rsidRPr="009657A4" w:rsidRDefault="00AF0348" w:rsidP="00AF0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IT t</w:t>
            </w:r>
            <w:r w:rsidRPr="00AF0348">
              <w:rPr>
                <w:rFonts w:cs="Tahoma"/>
              </w:rPr>
              <w:t xml:space="preserve">ools </w:t>
            </w:r>
            <w:r>
              <w:rPr>
                <w:rFonts w:cs="Tahoma"/>
              </w:rPr>
              <w:t>for</w:t>
            </w:r>
            <w:r w:rsidRPr="00AF0348">
              <w:rPr>
                <w:rFonts w:cs="Tahoma"/>
              </w:rPr>
              <w:t xml:space="preserve"> knowledge sharing, creation, communication, and delivery of health information and interventions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AF0348" w:rsidRPr="009657A4" w:rsidRDefault="00AF0348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Strong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AF0348" w:rsidRPr="009657A4" w:rsidRDefault="00AF0348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Weak</w:t>
            </w:r>
          </w:p>
        </w:tc>
      </w:tr>
      <w:tr w:rsidR="00DD5511" w:rsidRPr="00BE620A" w:rsidTr="00DD551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rPr>
                <w:rFonts w:cs="Tahoma"/>
              </w:rPr>
            </w:pPr>
            <w:r w:rsidRPr="009657A4">
              <w:rPr>
                <w:rFonts w:cs="Tahoma"/>
              </w:rPr>
              <w:t>Capability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236DE9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hyperlink r:id="rId18" w:history="1">
              <w:r w:rsidR="009657A4" w:rsidRPr="00AF0348">
                <w:rPr>
                  <w:rFonts w:cs="Tahoma"/>
                </w:rPr>
                <w:t>Big Data: Data collection and management, Data analytics, E-science collaboration environments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9657A4">
              <w:rPr>
                <w:rFonts w:cs="Tahoma"/>
              </w:rPr>
              <w:t>Yes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9657A4">
              <w:rPr>
                <w:rFonts w:cs="Tahoma"/>
              </w:rPr>
              <w:t>No</w:t>
            </w:r>
          </w:p>
        </w:tc>
      </w:tr>
      <w:tr w:rsidR="003804C5" w:rsidRPr="00BE620A" w:rsidTr="00DD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657A4" w:rsidRPr="009657A4" w:rsidRDefault="009657A4" w:rsidP="009657A4">
            <w:pPr>
              <w:rPr>
                <w:rFonts w:cs="Tahoma"/>
                <w:b w:val="0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Database Connectivity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3E33C8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BE620A">
              <w:rPr>
                <w:rFonts w:cs="Tahoma"/>
                <w:color w:val="auto"/>
              </w:rPr>
              <w:t>Strong (</w:t>
            </w:r>
            <w:r w:rsidR="009657A4" w:rsidRPr="009657A4">
              <w:rPr>
                <w:rFonts w:cs="Tahoma"/>
                <w:color w:val="auto"/>
              </w:rPr>
              <w:t>n=22</w:t>
            </w:r>
            <w:r w:rsidRPr="00BE620A">
              <w:rPr>
                <w:rFonts w:cs="Tahoma"/>
                <w:color w:val="auto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3E33C8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BE620A">
              <w:rPr>
                <w:rFonts w:cs="Tahoma"/>
                <w:color w:val="auto"/>
              </w:rPr>
              <w:t>Weak (</w:t>
            </w:r>
            <w:hyperlink r:id="rId19" w:history="1">
              <w:r w:rsidR="009657A4" w:rsidRPr="00BE620A">
                <w:rPr>
                  <w:rFonts w:cs="Tahoma"/>
                  <w:color w:val="auto"/>
                </w:rPr>
                <w:t>n=3</w:t>
              </w:r>
            </w:hyperlink>
            <w:r w:rsidRPr="00BE620A">
              <w:rPr>
                <w:rFonts w:cs="Tahoma"/>
                <w:color w:val="auto"/>
              </w:rPr>
              <w:t>)</w:t>
            </w:r>
          </w:p>
        </w:tc>
      </w:tr>
      <w:tr w:rsidR="003804C5" w:rsidRPr="00BE620A" w:rsidTr="00DD551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657A4" w:rsidRPr="009657A4" w:rsidRDefault="009657A4" w:rsidP="009657A4">
            <w:pPr>
              <w:rPr>
                <w:rFonts w:cs="Tahoma"/>
                <w:b w:val="0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Business Intelligence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3E33C8" w:rsidP="003E3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BE620A">
              <w:rPr>
                <w:rFonts w:cs="Tahoma"/>
                <w:color w:val="auto"/>
              </w:rPr>
              <w:t>Strong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3E33C8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BE620A">
              <w:rPr>
                <w:rFonts w:cs="Tahoma"/>
                <w:color w:val="auto"/>
              </w:rPr>
              <w:t>Weak</w:t>
            </w:r>
          </w:p>
        </w:tc>
      </w:tr>
      <w:tr w:rsidR="003804C5" w:rsidRPr="00BE620A" w:rsidTr="00DD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657A4" w:rsidRPr="009657A4" w:rsidRDefault="009657A4" w:rsidP="009657A4">
            <w:pPr>
              <w:rPr>
                <w:rFonts w:cs="Tahoma"/>
                <w:b w:val="0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CDC Research Data Center Support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Yes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No</w:t>
            </w:r>
          </w:p>
        </w:tc>
      </w:tr>
      <w:tr w:rsidR="003804C5" w:rsidRPr="00BE620A" w:rsidTr="00DD551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657A4" w:rsidRPr="009657A4" w:rsidRDefault="009657A4" w:rsidP="009657A4">
            <w:pPr>
              <w:rPr>
                <w:rFonts w:cs="Tahoma"/>
                <w:b w:val="0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Data collection, advanced statistical analyses, GIS mapping capability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3E33C8" w:rsidP="003E3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BE620A">
              <w:rPr>
                <w:rFonts w:cs="Tahoma"/>
                <w:color w:val="auto"/>
              </w:rPr>
              <w:t>Strong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3E33C8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BE620A">
              <w:rPr>
                <w:rFonts w:cs="Tahoma"/>
                <w:color w:val="auto"/>
              </w:rPr>
              <w:t>Moderate</w:t>
            </w:r>
            <w:r w:rsidR="00FD2EA0">
              <w:rPr>
                <w:rFonts w:cs="Tahoma"/>
                <w:color w:val="auto"/>
              </w:rPr>
              <w:t>-to-weak</w:t>
            </w:r>
          </w:p>
        </w:tc>
      </w:tr>
      <w:tr w:rsidR="003804C5" w:rsidRPr="00BE620A" w:rsidTr="00DD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657A4" w:rsidRPr="009657A4" w:rsidRDefault="009657A4" w:rsidP="009657A4">
            <w:pPr>
              <w:rPr>
                <w:rFonts w:cs="Tahoma"/>
                <w:b w:val="0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Analytical Tools: Exploratory, Custom, or Customizable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3E33C8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BE620A">
              <w:rPr>
                <w:rFonts w:cs="Tahoma"/>
                <w:color w:val="auto"/>
              </w:rPr>
              <w:t>Strong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3E33C8" w:rsidP="003E3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BE620A">
              <w:rPr>
                <w:rFonts w:cs="Tahoma"/>
                <w:color w:val="auto"/>
              </w:rPr>
              <w:t>Moderate</w:t>
            </w:r>
            <w:r w:rsidR="00FD2EA0">
              <w:rPr>
                <w:rFonts w:cs="Tahoma"/>
                <w:color w:val="auto"/>
              </w:rPr>
              <w:t>-to-weak</w:t>
            </w:r>
          </w:p>
        </w:tc>
      </w:tr>
      <w:tr w:rsidR="00DD5511" w:rsidRPr="00BE620A" w:rsidTr="00DD551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Platforms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Server (CSP/Grid Computing, Windows, Unix)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Yes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No</w:t>
            </w:r>
          </w:p>
        </w:tc>
      </w:tr>
      <w:tr w:rsidR="003804C5" w:rsidRPr="00BE620A" w:rsidTr="00DD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rPr>
                <w:rFonts w:cs="Tahoma"/>
                <w:b w:val="0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Desktop (Windows, Apple)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6E77F5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Both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6E77F5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Windows</w:t>
            </w:r>
          </w:p>
        </w:tc>
      </w:tr>
      <w:tr w:rsidR="00DD5511" w:rsidRPr="00BE620A" w:rsidTr="00DD551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rPr>
                <w:rFonts w:cs="Tahoma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Formal User Certifications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Yes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No</w:t>
            </w:r>
          </w:p>
        </w:tc>
      </w:tr>
      <w:tr w:rsidR="003804C5" w:rsidRPr="00BE620A" w:rsidTr="00DD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DD5511" w:rsidP="009657A4">
            <w:pPr>
              <w:rPr>
                <w:rFonts w:cs="Tahoma"/>
                <w:b w:val="0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6E1D1" wp14:editId="5E1215D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610235</wp:posOffset>
                      </wp:positionV>
                      <wp:extent cx="2011680" cy="342900"/>
                      <wp:effectExtent l="0" t="0" r="2667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D5511" w:rsidRDefault="00DD5511" w:rsidP="00DD5511">
                                  <w:r>
                                    <w:t>Source: CDC unpublished data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pt;margin-top:48.05pt;width:158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" fillcolor="window" strokeweight=".5pt">
                      <v:textbox>
                        <w:txbxContent>
                          <w:p w:rsidR="00DD5511" w:rsidRDefault="00DD5511" w:rsidP="00DD5511">
                            <w:r>
                              <w:t>Source: CDC unpublished 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 xml:space="preserve">Academic Course Offerings and Degree </w:t>
            </w:r>
            <w:r w:rsidRPr="009657A4">
              <w:rPr>
                <w:rFonts w:cs="Tahoma"/>
                <w:color w:val="auto"/>
              </w:rPr>
              <w:lastRenderedPageBreak/>
              <w:t>Coursework (K-12, Higher Education)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lastRenderedPageBreak/>
              <w:t>Yes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No</w:t>
            </w:r>
          </w:p>
        </w:tc>
      </w:tr>
      <w:tr w:rsidR="00DD5511" w:rsidRPr="00BE620A" w:rsidTr="00DD551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lastRenderedPageBreak/>
              <w:t>Networking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Social Network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236DE9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hyperlink r:id="rId20" w:history="1">
              <w:r w:rsidR="009657A4" w:rsidRPr="00BE620A">
                <w:rPr>
                  <w:rFonts w:cs="Tahoma"/>
                  <w:color w:val="auto"/>
                </w:rPr>
                <w:t>Yes</w:t>
              </w:r>
            </w:hyperlink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hideMark/>
          </w:tcPr>
          <w:p w:rsidR="009657A4" w:rsidRPr="009657A4" w:rsidRDefault="00236DE9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hyperlink r:id="rId21" w:history="1">
              <w:r w:rsidR="009657A4" w:rsidRPr="00BE620A">
                <w:rPr>
                  <w:rFonts w:cs="Tahoma"/>
                  <w:color w:val="auto"/>
                </w:rPr>
                <w:t>Yes</w:t>
              </w:r>
            </w:hyperlink>
          </w:p>
        </w:tc>
      </w:tr>
      <w:tr w:rsidR="003804C5" w:rsidRPr="00BE620A" w:rsidTr="00DD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657A4" w:rsidRPr="009657A4" w:rsidRDefault="009657A4" w:rsidP="009657A4">
            <w:pPr>
              <w:rPr>
                <w:rFonts w:cs="Tahoma"/>
                <w:b w:val="0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236DE9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hyperlink r:id="rId22" w:history="1">
              <w:r w:rsidR="009657A4" w:rsidRPr="00BE620A">
                <w:rPr>
                  <w:rFonts w:cs="Tahoma"/>
                  <w:color w:val="auto"/>
                </w:rPr>
                <w:t>Web sites devoted to analyzing Popularity of Data Analysis Software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Yes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No</w:t>
            </w:r>
          </w:p>
        </w:tc>
      </w:tr>
      <w:tr w:rsidR="003804C5" w:rsidRPr="00BE620A" w:rsidTr="00DD551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657A4" w:rsidRPr="009657A4" w:rsidRDefault="009657A4" w:rsidP="009657A4">
            <w:pPr>
              <w:rPr>
                <w:rFonts w:cs="Tahoma"/>
                <w:b w:val="0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Google PageRank (1-10)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3E33C8" w:rsidP="003E3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BE620A">
              <w:rPr>
                <w:rFonts w:cs="Tahoma"/>
                <w:color w:val="auto"/>
              </w:rPr>
              <w:t>High (</w:t>
            </w:r>
            <w:hyperlink r:id="rId23" w:history="1">
              <w:r w:rsidR="009657A4" w:rsidRPr="00BE620A">
                <w:rPr>
                  <w:rFonts w:cs="Tahoma"/>
                  <w:color w:val="auto"/>
                </w:rPr>
                <w:t>8</w:t>
              </w:r>
            </w:hyperlink>
            <w:r w:rsidRPr="00BE620A">
              <w:rPr>
                <w:rFonts w:cs="Tahoma"/>
                <w:color w:val="auto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3E33C8" w:rsidP="003E3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BE620A">
              <w:rPr>
                <w:rFonts w:cs="Tahoma"/>
                <w:color w:val="auto"/>
              </w:rPr>
              <w:t>Moderately High (</w:t>
            </w:r>
            <w:hyperlink r:id="rId24" w:history="1">
              <w:r w:rsidR="009657A4" w:rsidRPr="00BE620A">
                <w:rPr>
                  <w:rFonts w:cs="Tahoma"/>
                  <w:color w:val="auto"/>
                </w:rPr>
                <w:t>7</w:t>
              </w:r>
            </w:hyperlink>
            <w:r w:rsidRPr="00BE620A">
              <w:rPr>
                <w:rFonts w:cs="Tahoma"/>
                <w:color w:val="auto"/>
              </w:rPr>
              <w:t>)</w:t>
            </w:r>
          </w:p>
        </w:tc>
      </w:tr>
      <w:tr w:rsidR="003804C5" w:rsidRPr="00BE620A" w:rsidTr="00DD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657A4" w:rsidRPr="009657A4" w:rsidRDefault="009657A4" w:rsidP="009657A4">
            <w:pPr>
              <w:rPr>
                <w:rFonts w:cs="Tahoma"/>
                <w:b w:val="0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9657A4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9657A4">
              <w:rPr>
                <w:rFonts w:cs="Tahoma"/>
                <w:color w:val="auto"/>
              </w:rPr>
              <w:t>Code Sharing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236DE9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hyperlink r:id="rId25" w:history="1">
              <w:r w:rsidR="009657A4" w:rsidRPr="00BE620A">
                <w:rPr>
                  <w:rFonts w:cs="Tahoma"/>
                  <w:color w:val="auto"/>
                </w:rPr>
                <w:t>Yes</w:t>
              </w:r>
            </w:hyperlink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657A4" w:rsidRPr="009657A4" w:rsidRDefault="00236DE9" w:rsidP="0096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hyperlink r:id="rId26" w:history="1">
              <w:r w:rsidR="009657A4" w:rsidRPr="00BE620A">
                <w:rPr>
                  <w:rFonts w:cs="Tahoma"/>
                  <w:color w:val="auto"/>
                </w:rPr>
                <w:t>Yes</w:t>
              </w:r>
            </w:hyperlink>
          </w:p>
        </w:tc>
      </w:tr>
    </w:tbl>
    <w:p w:rsidR="009657A4" w:rsidRPr="004C573D" w:rsidRDefault="00DD5511" w:rsidP="004C57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262255</wp:posOffset>
                </wp:positionV>
                <wp:extent cx="2011680" cy="34290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511" w:rsidRDefault="00DD5511">
                            <w:r>
                              <w:t>Source: CDC unpublished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2.8pt;margin-top:20.65pt;width:158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" fillcolor="white [3201]" strokeweight=".5pt">
                <v:textbox>
                  <w:txbxContent>
                    <w:p w:rsidR="00DD5511" w:rsidRDefault="00DD5511">
                      <w:r>
                        <w:t>Source: CDC unpublished data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57A4" w:rsidRPr="004C573D" w:rsidSect="009657A4">
      <w:headerReference w:type="default" r:id="rId27"/>
      <w:footerReference w:type="default" r:id="rId2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E4" w:rsidRDefault="009233E4">
      <w:r>
        <w:separator/>
      </w:r>
    </w:p>
  </w:endnote>
  <w:endnote w:type="continuationSeparator" w:id="0">
    <w:p w:rsidR="009233E4" w:rsidRDefault="0092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91" w:rsidRDefault="00FD7D91" w:rsidP="00751661">
    <w:pPr>
      <w:pStyle w:val="Footer"/>
      <w:tabs>
        <w:tab w:val="clear" w:pos="8640"/>
        <w:tab w:val="right" w:pos="14400"/>
      </w:tabs>
    </w:pPr>
    <w:r>
      <w:tab/>
    </w:r>
    <w: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 w:rsidR="00236DE9">
      <w:rPr>
        <w:noProof/>
      </w:rPr>
      <w:t>1</w:t>
    </w:r>
    <w:r>
      <w:rPr>
        <w:noProof/>
      </w:rPr>
      <w:fldChar w:fldCharType="end"/>
    </w:r>
    <w:r>
      <w:t xml:space="preserve"> of </w:t>
    </w:r>
    <w:r w:rsidR="00236DE9">
      <w:fldChar w:fldCharType="begin"/>
    </w:r>
    <w:r w:rsidR="00236DE9">
      <w:instrText xml:space="preserve"> NUMPAGES   \* MERGEFORMAT </w:instrText>
    </w:r>
    <w:r w:rsidR="00236DE9">
      <w:fldChar w:fldCharType="separate"/>
    </w:r>
    <w:r w:rsidR="00236DE9">
      <w:rPr>
        <w:noProof/>
      </w:rPr>
      <w:t>2</w:t>
    </w:r>
    <w:r w:rsidR="00236DE9">
      <w:rPr>
        <w:noProof/>
      </w:rPr>
      <w:fldChar w:fldCharType="end"/>
    </w:r>
  </w:p>
  <w:p w:rsidR="00FD7D91" w:rsidRDefault="00FD7D91" w:rsidP="009D620B">
    <w:pPr>
      <w:pStyle w:val="Footer"/>
      <w:pBdr>
        <w:top w:val="single" w:sz="18" w:space="2" w:color="auto"/>
      </w:pBdr>
      <w:tabs>
        <w:tab w:val="clear" w:pos="4320"/>
        <w:tab w:val="clear" w:pos="8640"/>
        <w:tab w:val="center" w:pos="4680"/>
        <w:tab w:val="right" w:pos="9360"/>
        <w:tab w:val="right" w:pos="14400"/>
      </w:tabs>
      <w:jc w:val="center"/>
      <w:rPr>
        <w:rStyle w:val="PageNumber"/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E4" w:rsidRDefault="009233E4">
      <w:r>
        <w:separator/>
      </w:r>
    </w:p>
  </w:footnote>
  <w:footnote w:type="continuationSeparator" w:id="0">
    <w:p w:rsidR="009233E4" w:rsidRDefault="00923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D8" w:rsidRDefault="009D2ED8">
    <w:pPr>
      <w:pStyle w:val="Header"/>
    </w:pPr>
    <w:r>
      <w:t xml:space="preserve">Attachment </w:t>
    </w:r>
    <w:r w:rsidR="00236DE9">
      <w:t>D</w:t>
    </w:r>
    <w:r>
      <w:t xml:space="preserve"> – SAS vs EpiInfo Comparison_draft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164"/>
    <w:multiLevelType w:val="hybridMultilevel"/>
    <w:tmpl w:val="54E06E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6473DF"/>
    <w:multiLevelType w:val="hybridMultilevel"/>
    <w:tmpl w:val="15665D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8F3D53"/>
    <w:multiLevelType w:val="hybridMultilevel"/>
    <w:tmpl w:val="D8CA5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B43C8"/>
    <w:multiLevelType w:val="hybridMultilevel"/>
    <w:tmpl w:val="17D8156E"/>
    <w:lvl w:ilvl="0" w:tplc="5C7EEB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A64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63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857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148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6C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83F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04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04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82764"/>
    <w:multiLevelType w:val="singleLevel"/>
    <w:tmpl w:val="A768E7F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56F766C"/>
    <w:multiLevelType w:val="hybridMultilevel"/>
    <w:tmpl w:val="98E03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F5615"/>
    <w:multiLevelType w:val="hybridMultilevel"/>
    <w:tmpl w:val="6C0476B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180D6118"/>
    <w:multiLevelType w:val="hybridMultilevel"/>
    <w:tmpl w:val="2CFC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B7E05"/>
    <w:multiLevelType w:val="hybridMultilevel"/>
    <w:tmpl w:val="ACCC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A2BFB"/>
    <w:multiLevelType w:val="hybridMultilevel"/>
    <w:tmpl w:val="CC42B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31548"/>
    <w:multiLevelType w:val="multilevel"/>
    <w:tmpl w:val="56AEAA38"/>
    <w:styleLink w:val="StyleBulletedBlack"/>
    <w:lvl w:ilvl="0">
      <w:start w:val="1"/>
      <w:numFmt w:val="bullet"/>
      <w:lvlText w:val=""/>
      <w:lvlJc w:val="left"/>
      <w:pPr>
        <w:tabs>
          <w:tab w:val="num" w:pos="1080"/>
        </w:tabs>
        <w:ind w:left="936" w:hanging="216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BE5668"/>
    <w:multiLevelType w:val="hybridMultilevel"/>
    <w:tmpl w:val="5984AE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234BC5"/>
    <w:multiLevelType w:val="hybridMultilevel"/>
    <w:tmpl w:val="F49A3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55460"/>
    <w:multiLevelType w:val="hybridMultilevel"/>
    <w:tmpl w:val="707A7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55C8B"/>
    <w:multiLevelType w:val="hybridMultilevel"/>
    <w:tmpl w:val="DAE2C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4B371B"/>
    <w:multiLevelType w:val="hybridMultilevel"/>
    <w:tmpl w:val="D324BB34"/>
    <w:lvl w:ilvl="0" w:tplc="49165A08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165A08">
      <w:start w:val="1"/>
      <w:numFmt w:val="bullet"/>
      <w:lvlText w:val=""/>
      <w:lvlJc w:val="left"/>
      <w:pPr>
        <w:tabs>
          <w:tab w:val="num" w:pos="1800"/>
        </w:tabs>
        <w:ind w:left="2016" w:hanging="216"/>
      </w:pPr>
      <w:rPr>
        <w:rFonts w:ascii="Symbol" w:hAnsi="Symbo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67714C"/>
    <w:multiLevelType w:val="hybridMultilevel"/>
    <w:tmpl w:val="7AFEC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2005E"/>
    <w:multiLevelType w:val="hybridMultilevel"/>
    <w:tmpl w:val="95E2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E1F2B"/>
    <w:multiLevelType w:val="hybridMultilevel"/>
    <w:tmpl w:val="CB5AD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432CBC"/>
    <w:multiLevelType w:val="hybridMultilevel"/>
    <w:tmpl w:val="D026F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A4C50"/>
    <w:multiLevelType w:val="singleLevel"/>
    <w:tmpl w:val="C926368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D9547AB"/>
    <w:multiLevelType w:val="hybridMultilevel"/>
    <w:tmpl w:val="82045964"/>
    <w:lvl w:ilvl="0" w:tplc="89F4F0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E619D"/>
    <w:multiLevelType w:val="singleLevel"/>
    <w:tmpl w:val="12D4AD8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0275B8B"/>
    <w:multiLevelType w:val="hybridMultilevel"/>
    <w:tmpl w:val="41C0C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B04AC6"/>
    <w:multiLevelType w:val="hybridMultilevel"/>
    <w:tmpl w:val="C45C9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782628"/>
    <w:multiLevelType w:val="hybridMultilevel"/>
    <w:tmpl w:val="0AE2B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763197"/>
    <w:multiLevelType w:val="hybridMultilevel"/>
    <w:tmpl w:val="558A0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B211D1"/>
    <w:multiLevelType w:val="hybridMultilevel"/>
    <w:tmpl w:val="801C45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0106B8"/>
    <w:multiLevelType w:val="hybridMultilevel"/>
    <w:tmpl w:val="9008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65782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12A89"/>
    <w:multiLevelType w:val="hybridMultilevel"/>
    <w:tmpl w:val="1908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703E6"/>
    <w:multiLevelType w:val="hybridMultilevel"/>
    <w:tmpl w:val="6CD48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142875"/>
    <w:multiLevelType w:val="singleLevel"/>
    <w:tmpl w:val="9A8EB47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FEA530D"/>
    <w:multiLevelType w:val="hybridMultilevel"/>
    <w:tmpl w:val="E3DC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533D1"/>
    <w:multiLevelType w:val="hybridMultilevel"/>
    <w:tmpl w:val="494C642C"/>
    <w:lvl w:ilvl="0" w:tplc="89F4F0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7E5EAF"/>
    <w:multiLevelType w:val="singleLevel"/>
    <w:tmpl w:val="676E3D4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769656F"/>
    <w:multiLevelType w:val="singleLevel"/>
    <w:tmpl w:val="49AE17D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7B675BB"/>
    <w:multiLevelType w:val="hybridMultilevel"/>
    <w:tmpl w:val="B8F63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5F4C15"/>
    <w:multiLevelType w:val="multilevel"/>
    <w:tmpl w:val="521C7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8">
    <w:nsid w:val="6CB95517"/>
    <w:multiLevelType w:val="hybridMultilevel"/>
    <w:tmpl w:val="50A4F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05990"/>
    <w:multiLevelType w:val="hybridMultilevel"/>
    <w:tmpl w:val="164E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6435B8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8169E"/>
    <w:multiLevelType w:val="hybridMultilevel"/>
    <w:tmpl w:val="C4A4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9E18A7"/>
    <w:multiLevelType w:val="hybridMultilevel"/>
    <w:tmpl w:val="00D8CEC8"/>
    <w:lvl w:ilvl="0" w:tplc="C44ADDE2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B38E1"/>
    <w:multiLevelType w:val="hybridMultilevel"/>
    <w:tmpl w:val="ABB0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7"/>
  </w:num>
  <w:num w:numId="4">
    <w:abstractNumId w:val="23"/>
  </w:num>
  <w:num w:numId="5">
    <w:abstractNumId w:val="26"/>
  </w:num>
  <w:num w:numId="6">
    <w:abstractNumId w:val="36"/>
  </w:num>
  <w:num w:numId="7">
    <w:abstractNumId w:val="25"/>
  </w:num>
  <w:num w:numId="8">
    <w:abstractNumId w:val="2"/>
  </w:num>
  <w:num w:numId="9">
    <w:abstractNumId w:val="12"/>
  </w:num>
  <w:num w:numId="10">
    <w:abstractNumId w:val="11"/>
  </w:num>
  <w:num w:numId="11">
    <w:abstractNumId w:val="14"/>
  </w:num>
  <w:num w:numId="12">
    <w:abstractNumId w:val="18"/>
  </w:num>
  <w:num w:numId="13">
    <w:abstractNumId w:val="9"/>
  </w:num>
  <w:num w:numId="14">
    <w:abstractNumId w:val="34"/>
    <w:lvlOverride w:ilvl="0">
      <w:startOverride w:val="1"/>
    </w:lvlOverride>
  </w:num>
  <w:num w:numId="15">
    <w:abstractNumId w:val="3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0"/>
    <w:lvlOverride w:ilvl="0">
      <w:startOverride w:val="1"/>
    </w:lvlOverride>
  </w:num>
  <w:num w:numId="17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7"/>
  </w:num>
  <w:num w:numId="23">
    <w:abstractNumId w:val="40"/>
  </w:num>
  <w:num w:numId="24">
    <w:abstractNumId w:val="27"/>
  </w:num>
  <w:num w:numId="25">
    <w:abstractNumId w:val="16"/>
  </w:num>
  <w:num w:numId="26">
    <w:abstractNumId w:val="13"/>
  </w:num>
  <w:num w:numId="27">
    <w:abstractNumId w:val="29"/>
  </w:num>
  <w:num w:numId="28">
    <w:abstractNumId w:val="38"/>
  </w:num>
  <w:num w:numId="29">
    <w:abstractNumId w:val="28"/>
  </w:num>
  <w:num w:numId="30">
    <w:abstractNumId w:val="42"/>
  </w:num>
  <w:num w:numId="31">
    <w:abstractNumId w:val="19"/>
  </w:num>
  <w:num w:numId="32">
    <w:abstractNumId w:val="32"/>
  </w:num>
  <w:num w:numId="33">
    <w:abstractNumId w:val="1"/>
  </w:num>
  <w:num w:numId="34">
    <w:abstractNumId w:val="21"/>
  </w:num>
  <w:num w:numId="35">
    <w:abstractNumId w:val="33"/>
  </w:num>
  <w:num w:numId="36">
    <w:abstractNumId w:val="7"/>
  </w:num>
  <w:num w:numId="37">
    <w:abstractNumId w:val="31"/>
    <w:lvlOverride w:ilvl="0">
      <w:startOverride w:val="1"/>
    </w:lvlOverride>
  </w:num>
  <w:num w:numId="38">
    <w:abstractNumId w:val="3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35"/>
    <w:lvlOverride w:ilvl="0">
      <w:startOverride w:val="1"/>
    </w:lvlOverride>
  </w:num>
  <w:num w:numId="40">
    <w:abstractNumId w:val="3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30"/>
  </w:num>
  <w:num w:numId="42">
    <w:abstractNumId w:val="24"/>
  </w:num>
  <w:num w:numId="43">
    <w:abstractNumId w:val="0"/>
  </w:num>
  <w:num w:numId="44">
    <w:abstractNumId w:val="39"/>
  </w:num>
  <w:num w:numId="45">
    <w:abstractNumId w:val="15"/>
  </w:num>
  <w:num w:numId="46">
    <w:abstractNumId w:val="8"/>
  </w:num>
  <w:num w:numId="47">
    <w:abstractNumId w:val="3"/>
  </w:num>
  <w:num w:numId="48">
    <w:abstractNumId w:val="6"/>
  </w:num>
  <w:num w:numId="49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Araujo_J-OPHR.enl&lt;/item&gt;&lt;/Libraries&gt;&lt;/ENLibraries&gt;"/>
  </w:docVars>
  <w:rsids>
    <w:rsidRoot w:val="007E4F77"/>
    <w:rsid w:val="0000095D"/>
    <w:rsid w:val="00001C86"/>
    <w:rsid w:val="000053CE"/>
    <w:rsid w:val="00005670"/>
    <w:rsid w:val="000101B5"/>
    <w:rsid w:val="00012194"/>
    <w:rsid w:val="00012F3B"/>
    <w:rsid w:val="00013792"/>
    <w:rsid w:val="00015BFE"/>
    <w:rsid w:val="00015C33"/>
    <w:rsid w:val="00017068"/>
    <w:rsid w:val="00017475"/>
    <w:rsid w:val="000175DB"/>
    <w:rsid w:val="00020287"/>
    <w:rsid w:val="00020792"/>
    <w:rsid w:val="000211C6"/>
    <w:rsid w:val="00022107"/>
    <w:rsid w:val="00022235"/>
    <w:rsid w:val="00022604"/>
    <w:rsid w:val="00022615"/>
    <w:rsid w:val="0002281D"/>
    <w:rsid w:val="00022A77"/>
    <w:rsid w:val="00024D23"/>
    <w:rsid w:val="000269DE"/>
    <w:rsid w:val="0003093A"/>
    <w:rsid w:val="000310FB"/>
    <w:rsid w:val="00032248"/>
    <w:rsid w:val="00033813"/>
    <w:rsid w:val="00033939"/>
    <w:rsid w:val="00033980"/>
    <w:rsid w:val="00035927"/>
    <w:rsid w:val="00035A04"/>
    <w:rsid w:val="00035B3E"/>
    <w:rsid w:val="00036DF7"/>
    <w:rsid w:val="000372FB"/>
    <w:rsid w:val="000373D0"/>
    <w:rsid w:val="00041DF4"/>
    <w:rsid w:val="00042770"/>
    <w:rsid w:val="000446DE"/>
    <w:rsid w:val="00045F62"/>
    <w:rsid w:val="00050B0C"/>
    <w:rsid w:val="0005167C"/>
    <w:rsid w:val="0005197D"/>
    <w:rsid w:val="000524BB"/>
    <w:rsid w:val="000525AE"/>
    <w:rsid w:val="00052819"/>
    <w:rsid w:val="00052FEF"/>
    <w:rsid w:val="0005368E"/>
    <w:rsid w:val="00053A9D"/>
    <w:rsid w:val="000541ED"/>
    <w:rsid w:val="000556B7"/>
    <w:rsid w:val="000565C0"/>
    <w:rsid w:val="00056864"/>
    <w:rsid w:val="00057405"/>
    <w:rsid w:val="00057DED"/>
    <w:rsid w:val="00057EA7"/>
    <w:rsid w:val="00060A01"/>
    <w:rsid w:val="00060B79"/>
    <w:rsid w:val="0006303E"/>
    <w:rsid w:val="0006329A"/>
    <w:rsid w:val="00063C94"/>
    <w:rsid w:val="00064001"/>
    <w:rsid w:val="00064CED"/>
    <w:rsid w:val="00064E13"/>
    <w:rsid w:val="00065DC3"/>
    <w:rsid w:val="00071BEC"/>
    <w:rsid w:val="0007243B"/>
    <w:rsid w:val="000728CF"/>
    <w:rsid w:val="00072F8C"/>
    <w:rsid w:val="00074D74"/>
    <w:rsid w:val="0007597A"/>
    <w:rsid w:val="00077C37"/>
    <w:rsid w:val="00080D42"/>
    <w:rsid w:val="0008279B"/>
    <w:rsid w:val="00082B26"/>
    <w:rsid w:val="00082FBA"/>
    <w:rsid w:val="000832D3"/>
    <w:rsid w:val="0008357D"/>
    <w:rsid w:val="00084B66"/>
    <w:rsid w:val="00085388"/>
    <w:rsid w:val="000863F4"/>
    <w:rsid w:val="00086D8C"/>
    <w:rsid w:val="000871D6"/>
    <w:rsid w:val="00087D23"/>
    <w:rsid w:val="00091172"/>
    <w:rsid w:val="0009164B"/>
    <w:rsid w:val="00091B8D"/>
    <w:rsid w:val="00092ACB"/>
    <w:rsid w:val="00092DD1"/>
    <w:rsid w:val="00092F61"/>
    <w:rsid w:val="0009433F"/>
    <w:rsid w:val="00094D24"/>
    <w:rsid w:val="000960F9"/>
    <w:rsid w:val="00096645"/>
    <w:rsid w:val="00096714"/>
    <w:rsid w:val="000A034D"/>
    <w:rsid w:val="000A0FAF"/>
    <w:rsid w:val="000A1F4F"/>
    <w:rsid w:val="000A201A"/>
    <w:rsid w:val="000A2EB9"/>
    <w:rsid w:val="000A3675"/>
    <w:rsid w:val="000A3677"/>
    <w:rsid w:val="000A3E6A"/>
    <w:rsid w:val="000A4C3F"/>
    <w:rsid w:val="000A4F8A"/>
    <w:rsid w:val="000A5562"/>
    <w:rsid w:val="000A5C42"/>
    <w:rsid w:val="000A6EBD"/>
    <w:rsid w:val="000A7B4B"/>
    <w:rsid w:val="000B1168"/>
    <w:rsid w:val="000B28AA"/>
    <w:rsid w:val="000B30CE"/>
    <w:rsid w:val="000B3A4A"/>
    <w:rsid w:val="000B3CB0"/>
    <w:rsid w:val="000B4B4C"/>
    <w:rsid w:val="000B4C2B"/>
    <w:rsid w:val="000B4F2A"/>
    <w:rsid w:val="000B5372"/>
    <w:rsid w:val="000C0B33"/>
    <w:rsid w:val="000C1761"/>
    <w:rsid w:val="000C1A9C"/>
    <w:rsid w:val="000C1DBF"/>
    <w:rsid w:val="000C59CD"/>
    <w:rsid w:val="000C7D77"/>
    <w:rsid w:val="000D104D"/>
    <w:rsid w:val="000D181E"/>
    <w:rsid w:val="000D1D81"/>
    <w:rsid w:val="000D27A5"/>
    <w:rsid w:val="000D287D"/>
    <w:rsid w:val="000D2C9D"/>
    <w:rsid w:val="000D500E"/>
    <w:rsid w:val="000D70A3"/>
    <w:rsid w:val="000E08A0"/>
    <w:rsid w:val="000E1D9F"/>
    <w:rsid w:val="000E23EA"/>
    <w:rsid w:val="000E27AE"/>
    <w:rsid w:val="000E3072"/>
    <w:rsid w:val="000E334C"/>
    <w:rsid w:val="000E4368"/>
    <w:rsid w:val="000E53BB"/>
    <w:rsid w:val="000E64F9"/>
    <w:rsid w:val="000E67B7"/>
    <w:rsid w:val="000F0C3F"/>
    <w:rsid w:val="000F1335"/>
    <w:rsid w:val="000F1681"/>
    <w:rsid w:val="000F42C9"/>
    <w:rsid w:val="000F46B1"/>
    <w:rsid w:val="000F5795"/>
    <w:rsid w:val="000F5BF1"/>
    <w:rsid w:val="000F63C0"/>
    <w:rsid w:val="000F6624"/>
    <w:rsid w:val="0010153C"/>
    <w:rsid w:val="00101C01"/>
    <w:rsid w:val="00102035"/>
    <w:rsid w:val="0010203F"/>
    <w:rsid w:val="001029E4"/>
    <w:rsid w:val="0010394C"/>
    <w:rsid w:val="00104CDC"/>
    <w:rsid w:val="0010587B"/>
    <w:rsid w:val="00107657"/>
    <w:rsid w:val="00107D94"/>
    <w:rsid w:val="0011091C"/>
    <w:rsid w:val="00112910"/>
    <w:rsid w:val="00112EE9"/>
    <w:rsid w:val="00112EEB"/>
    <w:rsid w:val="001134F1"/>
    <w:rsid w:val="001142CB"/>
    <w:rsid w:val="001151A4"/>
    <w:rsid w:val="00115A1C"/>
    <w:rsid w:val="00115CD3"/>
    <w:rsid w:val="00117571"/>
    <w:rsid w:val="00117C8D"/>
    <w:rsid w:val="00117F25"/>
    <w:rsid w:val="0012126C"/>
    <w:rsid w:val="00121A56"/>
    <w:rsid w:val="00122EE9"/>
    <w:rsid w:val="00130726"/>
    <w:rsid w:val="00131201"/>
    <w:rsid w:val="00131E2A"/>
    <w:rsid w:val="00132E4D"/>
    <w:rsid w:val="001372B3"/>
    <w:rsid w:val="001374E6"/>
    <w:rsid w:val="0014146D"/>
    <w:rsid w:val="001420F7"/>
    <w:rsid w:val="0014550B"/>
    <w:rsid w:val="0014582D"/>
    <w:rsid w:val="00146BDD"/>
    <w:rsid w:val="0014716E"/>
    <w:rsid w:val="00150A02"/>
    <w:rsid w:val="00151F98"/>
    <w:rsid w:val="001532DF"/>
    <w:rsid w:val="001534DE"/>
    <w:rsid w:val="00154A62"/>
    <w:rsid w:val="00155BE0"/>
    <w:rsid w:val="0015756B"/>
    <w:rsid w:val="00157B4C"/>
    <w:rsid w:val="00157CE5"/>
    <w:rsid w:val="00160A40"/>
    <w:rsid w:val="00160D4D"/>
    <w:rsid w:val="00161909"/>
    <w:rsid w:val="00163679"/>
    <w:rsid w:val="001636AA"/>
    <w:rsid w:val="00163990"/>
    <w:rsid w:val="00163F9D"/>
    <w:rsid w:val="001663EB"/>
    <w:rsid w:val="0016658B"/>
    <w:rsid w:val="00166E94"/>
    <w:rsid w:val="00166EDC"/>
    <w:rsid w:val="00170901"/>
    <w:rsid w:val="001713BF"/>
    <w:rsid w:val="0017170C"/>
    <w:rsid w:val="00172144"/>
    <w:rsid w:val="00172744"/>
    <w:rsid w:val="0017293C"/>
    <w:rsid w:val="0017390A"/>
    <w:rsid w:val="00173C2F"/>
    <w:rsid w:val="001742D6"/>
    <w:rsid w:val="00175F69"/>
    <w:rsid w:val="00176188"/>
    <w:rsid w:val="00177287"/>
    <w:rsid w:val="00180A0C"/>
    <w:rsid w:val="00180DD1"/>
    <w:rsid w:val="00182BBE"/>
    <w:rsid w:val="00184986"/>
    <w:rsid w:val="00184CB1"/>
    <w:rsid w:val="00185D18"/>
    <w:rsid w:val="00186B13"/>
    <w:rsid w:val="00186C50"/>
    <w:rsid w:val="00187DC0"/>
    <w:rsid w:val="001902D5"/>
    <w:rsid w:val="00190AB4"/>
    <w:rsid w:val="00190B88"/>
    <w:rsid w:val="00191933"/>
    <w:rsid w:val="00193393"/>
    <w:rsid w:val="00193800"/>
    <w:rsid w:val="00193839"/>
    <w:rsid w:val="00194231"/>
    <w:rsid w:val="00194ECF"/>
    <w:rsid w:val="00195432"/>
    <w:rsid w:val="00195845"/>
    <w:rsid w:val="00195C94"/>
    <w:rsid w:val="00197BD3"/>
    <w:rsid w:val="00197DE3"/>
    <w:rsid w:val="001A054B"/>
    <w:rsid w:val="001A1ED6"/>
    <w:rsid w:val="001A3FD3"/>
    <w:rsid w:val="001A7B2B"/>
    <w:rsid w:val="001B1DAE"/>
    <w:rsid w:val="001B2201"/>
    <w:rsid w:val="001B37C7"/>
    <w:rsid w:val="001B4441"/>
    <w:rsid w:val="001B54D0"/>
    <w:rsid w:val="001C02E3"/>
    <w:rsid w:val="001C1BE6"/>
    <w:rsid w:val="001C1E06"/>
    <w:rsid w:val="001C2465"/>
    <w:rsid w:val="001C30CD"/>
    <w:rsid w:val="001C3839"/>
    <w:rsid w:val="001C42A6"/>
    <w:rsid w:val="001C5789"/>
    <w:rsid w:val="001C5ABF"/>
    <w:rsid w:val="001C5C4C"/>
    <w:rsid w:val="001C75DB"/>
    <w:rsid w:val="001D0FF5"/>
    <w:rsid w:val="001D12F2"/>
    <w:rsid w:val="001D182E"/>
    <w:rsid w:val="001D2E90"/>
    <w:rsid w:val="001D60D7"/>
    <w:rsid w:val="001D692B"/>
    <w:rsid w:val="001D7AE5"/>
    <w:rsid w:val="001E21BC"/>
    <w:rsid w:val="001E225A"/>
    <w:rsid w:val="001E23E6"/>
    <w:rsid w:val="001E29AA"/>
    <w:rsid w:val="001E32FA"/>
    <w:rsid w:val="001E4B93"/>
    <w:rsid w:val="001E56FB"/>
    <w:rsid w:val="001E5CC3"/>
    <w:rsid w:val="001F04D8"/>
    <w:rsid w:val="001F06B9"/>
    <w:rsid w:val="001F2B88"/>
    <w:rsid w:val="001F313A"/>
    <w:rsid w:val="001F4193"/>
    <w:rsid w:val="001F52A9"/>
    <w:rsid w:val="001F57B9"/>
    <w:rsid w:val="001F7960"/>
    <w:rsid w:val="001F7D84"/>
    <w:rsid w:val="00200089"/>
    <w:rsid w:val="00201CCE"/>
    <w:rsid w:val="00202C3A"/>
    <w:rsid w:val="00203C6D"/>
    <w:rsid w:val="00203E91"/>
    <w:rsid w:val="00205A97"/>
    <w:rsid w:val="00205E54"/>
    <w:rsid w:val="00206558"/>
    <w:rsid w:val="00206FDF"/>
    <w:rsid w:val="002074E5"/>
    <w:rsid w:val="002074EF"/>
    <w:rsid w:val="002077AC"/>
    <w:rsid w:val="002113FB"/>
    <w:rsid w:val="00211B28"/>
    <w:rsid w:val="00212CAE"/>
    <w:rsid w:val="00213E8B"/>
    <w:rsid w:val="00215B12"/>
    <w:rsid w:val="00216C84"/>
    <w:rsid w:val="00216F25"/>
    <w:rsid w:val="002173A6"/>
    <w:rsid w:val="00220BE1"/>
    <w:rsid w:val="0022108B"/>
    <w:rsid w:val="0022160E"/>
    <w:rsid w:val="00223429"/>
    <w:rsid w:val="00223BA1"/>
    <w:rsid w:val="00224FBE"/>
    <w:rsid w:val="00224FEB"/>
    <w:rsid w:val="00231F6F"/>
    <w:rsid w:val="00231F88"/>
    <w:rsid w:val="00232A75"/>
    <w:rsid w:val="00233371"/>
    <w:rsid w:val="00234E86"/>
    <w:rsid w:val="00234F23"/>
    <w:rsid w:val="00235A54"/>
    <w:rsid w:val="00236DE9"/>
    <w:rsid w:val="00237B8C"/>
    <w:rsid w:val="002408AA"/>
    <w:rsid w:val="00241654"/>
    <w:rsid w:val="0024201A"/>
    <w:rsid w:val="002421BE"/>
    <w:rsid w:val="00242595"/>
    <w:rsid w:val="00242C45"/>
    <w:rsid w:val="00244743"/>
    <w:rsid w:val="00244EC6"/>
    <w:rsid w:val="00245620"/>
    <w:rsid w:val="0024618E"/>
    <w:rsid w:val="00247FAF"/>
    <w:rsid w:val="002505C9"/>
    <w:rsid w:val="00250AB2"/>
    <w:rsid w:val="002515FD"/>
    <w:rsid w:val="00251E08"/>
    <w:rsid w:val="00253099"/>
    <w:rsid w:val="00253DC6"/>
    <w:rsid w:val="00254607"/>
    <w:rsid w:val="00254D6A"/>
    <w:rsid w:val="00255169"/>
    <w:rsid w:val="0025519E"/>
    <w:rsid w:val="002552E4"/>
    <w:rsid w:val="00255DB9"/>
    <w:rsid w:val="002564F1"/>
    <w:rsid w:val="002572DC"/>
    <w:rsid w:val="002578E9"/>
    <w:rsid w:val="0026050F"/>
    <w:rsid w:val="00260778"/>
    <w:rsid w:val="002634D1"/>
    <w:rsid w:val="00265D2D"/>
    <w:rsid w:val="002667F1"/>
    <w:rsid w:val="00266FC5"/>
    <w:rsid w:val="00267A71"/>
    <w:rsid w:val="00270639"/>
    <w:rsid w:val="00270883"/>
    <w:rsid w:val="00270BBC"/>
    <w:rsid w:val="0027200C"/>
    <w:rsid w:val="002727DF"/>
    <w:rsid w:val="00273589"/>
    <w:rsid w:val="00275FA6"/>
    <w:rsid w:val="00276A33"/>
    <w:rsid w:val="00277905"/>
    <w:rsid w:val="002823FC"/>
    <w:rsid w:val="002829DF"/>
    <w:rsid w:val="00282B5E"/>
    <w:rsid w:val="00282BC9"/>
    <w:rsid w:val="002849D3"/>
    <w:rsid w:val="00284BAF"/>
    <w:rsid w:val="002879E8"/>
    <w:rsid w:val="00290FD8"/>
    <w:rsid w:val="00293596"/>
    <w:rsid w:val="00293E22"/>
    <w:rsid w:val="00296880"/>
    <w:rsid w:val="002979AD"/>
    <w:rsid w:val="002A00CE"/>
    <w:rsid w:val="002A0FD2"/>
    <w:rsid w:val="002A131D"/>
    <w:rsid w:val="002A1577"/>
    <w:rsid w:val="002A18BA"/>
    <w:rsid w:val="002A1A2C"/>
    <w:rsid w:val="002A21F2"/>
    <w:rsid w:val="002A32DE"/>
    <w:rsid w:val="002A6603"/>
    <w:rsid w:val="002A7CCD"/>
    <w:rsid w:val="002B1883"/>
    <w:rsid w:val="002B1B5E"/>
    <w:rsid w:val="002B2F3D"/>
    <w:rsid w:val="002B31F0"/>
    <w:rsid w:val="002B3916"/>
    <w:rsid w:val="002B5437"/>
    <w:rsid w:val="002B5F3F"/>
    <w:rsid w:val="002B7F7B"/>
    <w:rsid w:val="002C1302"/>
    <w:rsid w:val="002C1C93"/>
    <w:rsid w:val="002C2831"/>
    <w:rsid w:val="002C3DED"/>
    <w:rsid w:val="002C623B"/>
    <w:rsid w:val="002C642A"/>
    <w:rsid w:val="002C7CCB"/>
    <w:rsid w:val="002D248E"/>
    <w:rsid w:val="002D28C0"/>
    <w:rsid w:val="002D2AC4"/>
    <w:rsid w:val="002D3FCB"/>
    <w:rsid w:val="002D47A1"/>
    <w:rsid w:val="002D67CA"/>
    <w:rsid w:val="002D70FA"/>
    <w:rsid w:val="002D7C33"/>
    <w:rsid w:val="002E2E27"/>
    <w:rsid w:val="002E4387"/>
    <w:rsid w:val="002E4E66"/>
    <w:rsid w:val="002E5392"/>
    <w:rsid w:val="002E648F"/>
    <w:rsid w:val="002E7FEC"/>
    <w:rsid w:val="002F01F1"/>
    <w:rsid w:val="002F0767"/>
    <w:rsid w:val="002F188F"/>
    <w:rsid w:val="002F3C7B"/>
    <w:rsid w:val="002F40C5"/>
    <w:rsid w:val="002F4127"/>
    <w:rsid w:val="002F456C"/>
    <w:rsid w:val="002F4DD0"/>
    <w:rsid w:val="002F5D2C"/>
    <w:rsid w:val="002F60C1"/>
    <w:rsid w:val="002F60F9"/>
    <w:rsid w:val="002F6A64"/>
    <w:rsid w:val="002F7622"/>
    <w:rsid w:val="0030053E"/>
    <w:rsid w:val="00303164"/>
    <w:rsid w:val="003032D7"/>
    <w:rsid w:val="00303B18"/>
    <w:rsid w:val="00303E9A"/>
    <w:rsid w:val="00303F31"/>
    <w:rsid w:val="00305AF0"/>
    <w:rsid w:val="00305F44"/>
    <w:rsid w:val="00306039"/>
    <w:rsid w:val="00306DBA"/>
    <w:rsid w:val="00306EB7"/>
    <w:rsid w:val="00306F71"/>
    <w:rsid w:val="003112E6"/>
    <w:rsid w:val="00312441"/>
    <w:rsid w:val="003125FA"/>
    <w:rsid w:val="00313BBE"/>
    <w:rsid w:val="00313C54"/>
    <w:rsid w:val="00314E50"/>
    <w:rsid w:val="00315ABF"/>
    <w:rsid w:val="00316D26"/>
    <w:rsid w:val="00317188"/>
    <w:rsid w:val="003179CD"/>
    <w:rsid w:val="00317FAC"/>
    <w:rsid w:val="0032348E"/>
    <w:rsid w:val="00323634"/>
    <w:rsid w:val="003239BD"/>
    <w:rsid w:val="00323FA5"/>
    <w:rsid w:val="003240B5"/>
    <w:rsid w:val="00325B3C"/>
    <w:rsid w:val="00330C51"/>
    <w:rsid w:val="00330D08"/>
    <w:rsid w:val="00333051"/>
    <w:rsid w:val="00334905"/>
    <w:rsid w:val="00337939"/>
    <w:rsid w:val="0034094E"/>
    <w:rsid w:val="003412C2"/>
    <w:rsid w:val="00341310"/>
    <w:rsid w:val="00343B39"/>
    <w:rsid w:val="003440C2"/>
    <w:rsid w:val="00345FE4"/>
    <w:rsid w:val="003461D5"/>
    <w:rsid w:val="003502DD"/>
    <w:rsid w:val="00350712"/>
    <w:rsid w:val="003508B2"/>
    <w:rsid w:val="00352496"/>
    <w:rsid w:val="00352D89"/>
    <w:rsid w:val="0035304D"/>
    <w:rsid w:val="00353C60"/>
    <w:rsid w:val="003542E7"/>
    <w:rsid w:val="003566C9"/>
    <w:rsid w:val="0036048B"/>
    <w:rsid w:val="00360FA7"/>
    <w:rsid w:val="003620A8"/>
    <w:rsid w:val="0036238B"/>
    <w:rsid w:val="0036260D"/>
    <w:rsid w:val="003642C7"/>
    <w:rsid w:val="00364656"/>
    <w:rsid w:val="00365B4A"/>
    <w:rsid w:val="00365C80"/>
    <w:rsid w:val="00366250"/>
    <w:rsid w:val="00367E95"/>
    <w:rsid w:val="00370044"/>
    <w:rsid w:val="00372A92"/>
    <w:rsid w:val="00373614"/>
    <w:rsid w:val="00373C38"/>
    <w:rsid w:val="00374006"/>
    <w:rsid w:val="00374202"/>
    <w:rsid w:val="00374587"/>
    <w:rsid w:val="00374E7C"/>
    <w:rsid w:val="003759A1"/>
    <w:rsid w:val="003804C5"/>
    <w:rsid w:val="00380A69"/>
    <w:rsid w:val="00380E11"/>
    <w:rsid w:val="003817E3"/>
    <w:rsid w:val="0038182A"/>
    <w:rsid w:val="00381B2A"/>
    <w:rsid w:val="00381B7F"/>
    <w:rsid w:val="00382256"/>
    <w:rsid w:val="003826CD"/>
    <w:rsid w:val="00382F9D"/>
    <w:rsid w:val="00383994"/>
    <w:rsid w:val="00383C4A"/>
    <w:rsid w:val="003860E9"/>
    <w:rsid w:val="00387CB3"/>
    <w:rsid w:val="0039041F"/>
    <w:rsid w:val="00391B63"/>
    <w:rsid w:val="00391B79"/>
    <w:rsid w:val="0039263C"/>
    <w:rsid w:val="0039344C"/>
    <w:rsid w:val="00396C06"/>
    <w:rsid w:val="003971D9"/>
    <w:rsid w:val="003A145D"/>
    <w:rsid w:val="003A2B26"/>
    <w:rsid w:val="003A37A4"/>
    <w:rsid w:val="003A4B5A"/>
    <w:rsid w:val="003B0343"/>
    <w:rsid w:val="003B1A56"/>
    <w:rsid w:val="003B1BD4"/>
    <w:rsid w:val="003B35B2"/>
    <w:rsid w:val="003B3AD8"/>
    <w:rsid w:val="003B3C35"/>
    <w:rsid w:val="003B3E5A"/>
    <w:rsid w:val="003B3F4C"/>
    <w:rsid w:val="003B4DB3"/>
    <w:rsid w:val="003B71F5"/>
    <w:rsid w:val="003C00EF"/>
    <w:rsid w:val="003C1CEA"/>
    <w:rsid w:val="003C262D"/>
    <w:rsid w:val="003C2B77"/>
    <w:rsid w:val="003C3FE9"/>
    <w:rsid w:val="003C4A20"/>
    <w:rsid w:val="003C4C41"/>
    <w:rsid w:val="003D10A2"/>
    <w:rsid w:val="003D1248"/>
    <w:rsid w:val="003D1394"/>
    <w:rsid w:val="003D1559"/>
    <w:rsid w:val="003D2932"/>
    <w:rsid w:val="003D3F3B"/>
    <w:rsid w:val="003D4BD9"/>
    <w:rsid w:val="003D6017"/>
    <w:rsid w:val="003D687F"/>
    <w:rsid w:val="003D7F52"/>
    <w:rsid w:val="003E082A"/>
    <w:rsid w:val="003E33C8"/>
    <w:rsid w:val="003E3764"/>
    <w:rsid w:val="003E37B4"/>
    <w:rsid w:val="003E39BF"/>
    <w:rsid w:val="003E4380"/>
    <w:rsid w:val="003E6ADF"/>
    <w:rsid w:val="003E701F"/>
    <w:rsid w:val="003F120D"/>
    <w:rsid w:val="003F1D3E"/>
    <w:rsid w:val="003F2632"/>
    <w:rsid w:val="003F2D10"/>
    <w:rsid w:val="003F50F0"/>
    <w:rsid w:val="003F59F1"/>
    <w:rsid w:val="003F5BE3"/>
    <w:rsid w:val="003F62AC"/>
    <w:rsid w:val="003F75BF"/>
    <w:rsid w:val="003F774A"/>
    <w:rsid w:val="003F7E4E"/>
    <w:rsid w:val="004002F0"/>
    <w:rsid w:val="00400971"/>
    <w:rsid w:val="004017CC"/>
    <w:rsid w:val="0040235B"/>
    <w:rsid w:val="004028B1"/>
    <w:rsid w:val="00403F26"/>
    <w:rsid w:val="0040446D"/>
    <w:rsid w:val="00404DC7"/>
    <w:rsid w:val="00404E49"/>
    <w:rsid w:val="00406256"/>
    <w:rsid w:val="00406F91"/>
    <w:rsid w:val="004079F4"/>
    <w:rsid w:val="004119F5"/>
    <w:rsid w:val="00411DBB"/>
    <w:rsid w:val="004127B9"/>
    <w:rsid w:val="00414903"/>
    <w:rsid w:val="00414A42"/>
    <w:rsid w:val="00415202"/>
    <w:rsid w:val="00415EBB"/>
    <w:rsid w:val="00416872"/>
    <w:rsid w:val="0041692B"/>
    <w:rsid w:val="004169E8"/>
    <w:rsid w:val="00417C6A"/>
    <w:rsid w:val="00422C96"/>
    <w:rsid w:val="00426859"/>
    <w:rsid w:val="004268D3"/>
    <w:rsid w:val="00430156"/>
    <w:rsid w:val="00431AEE"/>
    <w:rsid w:val="00431DBB"/>
    <w:rsid w:val="00431F35"/>
    <w:rsid w:val="004325C6"/>
    <w:rsid w:val="00432861"/>
    <w:rsid w:val="00434646"/>
    <w:rsid w:val="004352E8"/>
    <w:rsid w:val="00435431"/>
    <w:rsid w:val="00435F62"/>
    <w:rsid w:val="0043759B"/>
    <w:rsid w:val="00437E9B"/>
    <w:rsid w:val="0044035B"/>
    <w:rsid w:val="00444601"/>
    <w:rsid w:val="00444D49"/>
    <w:rsid w:val="00445398"/>
    <w:rsid w:val="004454A8"/>
    <w:rsid w:val="00445731"/>
    <w:rsid w:val="00446321"/>
    <w:rsid w:val="00447865"/>
    <w:rsid w:val="00450F51"/>
    <w:rsid w:val="00451265"/>
    <w:rsid w:val="004533CE"/>
    <w:rsid w:val="00454782"/>
    <w:rsid w:val="00462A71"/>
    <w:rsid w:val="00462FA9"/>
    <w:rsid w:val="00463183"/>
    <w:rsid w:val="00463369"/>
    <w:rsid w:val="00465630"/>
    <w:rsid w:val="00466527"/>
    <w:rsid w:val="00470A3E"/>
    <w:rsid w:val="00471389"/>
    <w:rsid w:val="00471813"/>
    <w:rsid w:val="00473392"/>
    <w:rsid w:val="00475329"/>
    <w:rsid w:val="0047580E"/>
    <w:rsid w:val="004766A4"/>
    <w:rsid w:val="004805DB"/>
    <w:rsid w:val="00480B2D"/>
    <w:rsid w:val="00481308"/>
    <w:rsid w:val="00482438"/>
    <w:rsid w:val="00482C6E"/>
    <w:rsid w:val="0048320B"/>
    <w:rsid w:val="00483276"/>
    <w:rsid w:val="00484C68"/>
    <w:rsid w:val="00486819"/>
    <w:rsid w:val="00493B81"/>
    <w:rsid w:val="00494A64"/>
    <w:rsid w:val="00496F91"/>
    <w:rsid w:val="004A0037"/>
    <w:rsid w:val="004A0831"/>
    <w:rsid w:val="004A0F39"/>
    <w:rsid w:val="004A185A"/>
    <w:rsid w:val="004A3D65"/>
    <w:rsid w:val="004A41F3"/>
    <w:rsid w:val="004A5736"/>
    <w:rsid w:val="004A655D"/>
    <w:rsid w:val="004B03D4"/>
    <w:rsid w:val="004B212D"/>
    <w:rsid w:val="004B234C"/>
    <w:rsid w:val="004B29C2"/>
    <w:rsid w:val="004B2BED"/>
    <w:rsid w:val="004B2CBB"/>
    <w:rsid w:val="004B2D65"/>
    <w:rsid w:val="004B2DD5"/>
    <w:rsid w:val="004B3736"/>
    <w:rsid w:val="004B50CE"/>
    <w:rsid w:val="004B5F04"/>
    <w:rsid w:val="004B796B"/>
    <w:rsid w:val="004C07BE"/>
    <w:rsid w:val="004C1F12"/>
    <w:rsid w:val="004C2439"/>
    <w:rsid w:val="004C3A58"/>
    <w:rsid w:val="004C48FC"/>
    <w:rsid w:val="004C573D"/>
    <w:rsid w:val="004C5D5A"/>
    <w:rsid w:val="004C7B40"/>
    <w:rsid w:val="004D11FB"/>
    <w:rsid w:val="004D1C8C"/>
    <w:rsid w:val="004D204E"/>
    <w:rsid w:val="004D2A6D"/>
    <w:rsid w:val="004D3794"/>
    <w:rsid w:val="004D396B"/>
    <w:rsid w:val="004D48CF"/>
    <w:rsid w:val="004D48FA"/>
    <w:rsid w:val="004D51F4"/>
    <w:rsid w:val="004D618F"/>
    <w:rsid w:val="004D7CF7"/>
    <w:rsid w:val="004D7D9D"/>
    <w:rsid w:val="004E1B2C"/>
    <w:rsid w:val="004E2DC8"/>
    <w:rsid w:val="004E4A1E"/>
    <w:rsid w:val="004E57B6"/>
    <w:rsid w:val="004E5F06"/>
    <w:rsid w:val="004E66EE"/>
    <w:rsid w:val="004E7775"/>
    <w:rsid w:val="004E7C3C"/>
    <w:rsid w:val="004F0571"/>
    <w:rsid w:val="004F06F8"/>
    <w:rsid w:val="004F11AF"/>
    <w:rsid w:val="004F3A39"/>
    <w:rsid w:val="004F3CB4"/>
    <w:rsid w:val="004F51AD"/>
    <w:rsid w:val="004F6067"/>
    <w:rsid w:val="004F778D"/>
    <w:rsid w:val="005008E3"/>
    <w:rsid w:val="00500C54"/>
    <w:rsid w:val="00503190"/>
    <w:rsid w:val="00504C90"/>
    <w:rsid w:val="00505A27"/>
    <w:rsid w:val="00506DD5"/>
    <w:rsid w:val="00506FEF"/>
    <w:rsid w:val="005074A6"/>
    <w:rsid w:val="00507C6D"/>
    <w:rsid w:val="005117FA"/>
    <w:rsid w:val="00511E67"/>
    <w:rsid w:val="00512D3C"/>
    <w:rsid w:val="00513C75"/>
    <w:rsid w:val="005174C9"/>
    <w:rsid w:val="005176A0"/>
    <w:rsid w:val="005179DE"/>
    <w:rsid w:val="005203DE"/>
    <w:rsid w:val="00520B4C"/>
    <w:rsid w:val="00520BA8"/>
    <w:rsid w:val="00521273"/>
    <w:rsid w:val="00523485"/>
    <w:rsid w:val="00523BE5"/>
    <w:rsid w:val="00524A56"/>
    <w:rsid w:val="00524D6B"/>
    <w:rsid w:val="00525615"/>
    <w:rsid w:val="005258A4"/>
    <w:rsid w:val="00525F31"/>
    <w:rsid w:val="005270FC"/>
    <w:rsid w:val="00527622"/>
    <w:rsid w:val="005279A6"/>
    <w:rsid w:val="005304DA"/>
    <w:rsid w:val="005311E6"/>
    <w:rsid w:val="00531406"/>
    <w:rsid w:val="00531C43"/>
    <w:rsid w:val="005334AE"/>
    <w:rsid w:val="00533ACA"/>
    <w:rsid w:val="005343FA"/>
    <w:rsid w:val="00534E1C"/>
    <w:rsid w:val="005421A1"/>
    <w:rsid w:val="00542A1D"/>
    <w:rsid w:val="00544058"/>
    <w:rsid w:val="00544EFD"/>
    <w:rsid w:val="00545422"/>
    <w:rsid w:val="00545874"/>
    <w:rsid w:val="005466C1"/>
    <w:rsid w:val="005477C2"/>
    <w:rsid w:val="0055027E"/>
    <w:rsid w:val="00551877"/>
    <w:rsid w:val="005518A2"/>
    <w:rsid w:val="00552D9B"/>
    <w:rsid w:val="005531EC"/>
    <w:rsid w:val="0055353E"/>
    <w:rsid w:val="0055397F"/>
    <w:rsid w:val="00556429"/>
    <w:rsid w:val="00556A27"/>
    <w:rsid w:val="005576C7"/>
    <w:rsid w:val="00561118"/>
    <w:rsid w:val="005621EC"/>
    <w:rsid w:val="00562889"/>
    <w:rsid w:val="005628D3"/>
    <w:rsid w:val="00562B81"/>
    <w:rsid w:val="005638CF"/>
    <w:rsid w:val="00563B5D"/>
    <w:rsid w:val="0056443B"/>
    <w:rsid w:val="005646AB"/>
    <w:rsid w:val="00565096"/>
    <w:rsid w:val="0056565E"/>
    <w:rsid w:val="005667A9"/>
    <w:rsid w:val="005673F2"/>
    <w:rsid w:val="005676C7"/>
    <w:rsid w:val="0056773C"/>
    <w:rsid w:val="00567F08"/>
    <w:rsid w:val="00570EFA"/>
    <w:rsid w:val="00570F97"/>
    <w:rsid w:val="005716B0"/>
    <w:rsid w:val="00571788"/>
    <w:rsid w:val="005719E2"/>
    <w:rsid w:val="00572908"/>
    <w:rsid w:val="00574AB1"/>
    <w:rsid w:val="00575EB1"/>
    <w:rsid w:val="0057707C"/>
    <w:rsid w:val="005774D3"/>
    <w:rsid w:val="0058014B"/>
    <w:rsid w:val="00580BA2"/>
    <w:rsid w:val="0058162B"/>
    <w:rsid w:val="00581667"/>
    <w:rsid w:val="00582C5C"/>
    <w:rsid w:val="00583808"/>
    <w:rsid w:val="00584C1E"/>
    <w:rsid w:val="00584D2D"/>
    <w:rsid w:val="0058511A"/>
    <w:rsid w:val="00585FFC"/>
    <w:rsid w:val="00586DEB"/>
    <w:rsid w:val="00587E33"/>
    <w:rsid w:val="00590070"/>
    <w:rsid w:val="00590880"/>
    <w:rsid w:val="00591CC0"/>
    <w:rsid w:val="00594E7E"/>
    <w:rsid w:val="00596AD4"/>
    <w:rsid w:val="005976C8"/>
    <w:rsid w:val="0059797F"/>
    <w:rsid w:val="00597FFA"/>
    <w:rsid w:val="005A0A28"/>
    <w:rsid w:val="005A0EC2"/>
    <w:rsid w:val="005A2276"/>
    <w:rsid w:val="005A323B"/>
    <w:rsid w:val="005A3710"/>
    <w:rsid w:val="005A39E3"/>
    <w:rsid w:val="005A3A6B"/>
    <w:rsid w:val="005A49DA"/>
    <w:rsid w:val="005A55C6"/>
    <w:rsid w:val="005A6444"/>
    <w:rsid w:val="005A6E5F"/>
    <w:rsid w:val="005B3F38"/>
    <w:rsid w:val="005B42D6"/>
    <w:rsid w:val="005B4FA0"/>
    <w:rsid w:val="005B6664"/>
    <w:rsid w:val="005B6AE4"/>
    <w:rsid w:val="005B7BD7"/>
    <w:rsid w:val="005B7D27"/>
    <w:rsid w:val="005C0052"/>
    <w:rsid w:val="005C265E"/>
    <w:rsid w:val="005C29CA"/>
    <w:rsid w:val="005C650F"/>
    <w:rsid w:val="005C7363"/>
    <w:rsid w:val="005C7571"/>
    <w:rsid w:val="005C7CD2"/>
    <w:rsid w:val="005D09B8"/>
    <w:rsid w:val="005D0BE3"/>
    <w:rsid w:val="005D2A41"/>
    <w:rsid w:val="005D33E2"/>
    <w:rsid w:val="005D4031"/>
    <w:rsid w:val="005D4BD8"/>
    <w:rsid w:val="005D6A59"/>
    <w:rsid w:val="005D71E0"/>
    <w:rsid w:val="005D7444"/>
    <w:rsid w:val="005D763C"/>
    <w:rsid w:val="005E12A9"/>
    <w:rsid w:val="005E14DF"/>
    <w:rsid w:val="005E1CB4"/>
    <w:rsid w:val="005E2963"/>
    <w:rsid w:val="005E64B7"/>
    <w:rsid w:val="005E6BB1"/>
    <w:rsid w:val="005E7955"/>
    <w:rsid w:val="005F0A64"/>
    <w:rsid w:val="005F0AF0"/>
    <w:rsid w:val="005F33BD"/>
    <w:rsid w:val="005F38BB"/>
    <w:rsid w:val="005F38E7"/>
    <w:rsid w:val="005F4954"/>
    <w:rsid w:val="005F4B8B"/>
    <w:rsid w:val="006033E4"/>
    <w:rsid w:val="00603415"/>
    <w:rsid w:val="00604C9C"/>
    <w:rsid w:val="006056B2"/>
    <w:rsid w:val="00606768"/>
    <w:rsid w:val="0060696A"/>
    <w:rsid w:val="00607770"/>
    <w:rsid w:val="00607922"/>
    <w:rsid w:val="00612191"/>
    <w:rsid w:val="006131DD"/>
    <w:rsid w:val="00613C41"/>
    <w:rsid w:val="00614C2A"/>
    <w:rsid w:val="0061654A"/>
    <w:rsid w:val="00616E3A"/>
    <w:rsid w:val="00620B98"/>
    <w:rsid w:val="00621AD5"/>
    <w:rsid w:val="0062436A"/>
    <w:rsid w:val="00627FDF"/>
    <w:rsid w:val="00630A77"/>
    <w:rsid w:val="00631825"/>
    <w:rsid w:val="00631DAB"/>
    <w:rsid w:val="0063204F"/>
    <w:rsid w:val="00633E63"/>
    <w:rsid w:val="00633E83"/>
    <w:rsid w:val="006345BB"/>
    <w:rsid w:val="0063497F"/>
    <w:rsid w:val="00634FF8"/>
    <w:rsid w:val="006352F6"/>
    <w:rsid w:val="006365E2"/>
    <w:rsid w:val="00637E49"/>
    <w:rsid w:val="00640399"/>
    <w:rsid w:val="006442C1"/>
    <w:rsid w:val="00644777"/>
    <w:rsid w:val="006452D5"/>
    <w:rsid w:val="0064640D"/>
    <w:rsid w:val="006477EB"/>
    <w:rsid w:val="00647FF1"/>
    <w:rsid w:val="006504A7"/>
    <w:rsid w:val="0065051B"/>
    <w:rsid w:val="00650A72"/>
    <w:rsid w:val="006517C8"/>
    <w:rsid w:val="00654E6E"/>
    <w:rsid w:val="00654FE3"/>
    <w:rsid w:val="00657325"/>
    <w:rsid w:val="00657E8F"/>
    <w:rsid w:val="00657F2E"/>
    <w:rsid w:val="00660279"/>
    <w:rsid w:val="006614A1"/>
    <w:rsid w:val="006619CC"/>
    <w:rsid w:val="00663E75"/>
    <w:rsid w:val="00664F7D"/>
    <w:rsid w:val="006650BA"/>
    <w:rsid w:val="00665129"/>
    <w:rsid w:val="006654D8"/>
    <w:rsid w:val="00665912"/>
    <w:rsid w:val="006661FD"/>
    <w:rsid w:val="00667E9F"/>
    <w:rsid w:val="00670326"/>
    <w:rsid w:val="00670FEB"/>
    <w:rsid w:val="0067189B"/>
    <w:rsid w:val="00671CB2"/>
    <w:rsid w:val="00672106"/>
    <w:rsid w:val="0067470E"/>
    <w:rsid w:val="00675273"/>
    <w:rsid w:val="00676351"/>
    <w:rsid w:val="006768C7"/>
    <w:rsid w:val="00680191"/>
    <w:rsid w:val="006803AB"/>
    <w:rsid w:val="00680D59"/>
    <w:rsid w:val="006814D0"/>
    <w:rsid w:val="00682B6F"/>
    <w:rsid w:val="00682C18"/>
    <w:rsid w:val="00682EAC"/>
    <w:rsid w:val="006839EE"/>
    <w:rsid w:val="00683CE5"/>
    <w:rsid w:val="0068611A"/>
    <w:rsid w:val="00686BC9"/>
    <w:rsid w:val="00690BC9"/>
    <w:rsid w:val="00690BEC"/>
    <w:rsid w:val="006910CF"/>
    <w:rsid w:val="00691B0F"/>
    <w:rsid w:val="00691C6A"/>
    <w:rsid w:val="0069235F"/>
    <w:rsid w:val="00692C31"/>
    <w:rsid w:val="006953C5"/>
    <w:rsid w:val="00695A70"/>
    <w:rsid w:val="00695E55"/>
    <w:rsid w:val="00696377"/>
    <w:rsid w:val="006A1646"/>
    <w:rsid w:val="006A1738"/>
    <w:rsid w:val="006A2F72"/>
    <w:rsid w:val="006A336B"/>
    <w:rsid w:val="006A346B"/>
    <w:rsid w:val="006A3D3B"/>
    <w:rsid w:val="006A498F"/>
    <w:rsid w:val="006A58E3"/>
    <w:rsid w:val="006A59F7"/>
    <w:rsid w:val="006A5E5E"/>
    <w:rsid w:val="006A7F0D"/>
    <w:rsid w:val="006B03C7"/>
    <w:rsid w:val="006B2077"/>
    <w:rsid w:val="006B24F1"/>
    <w:rsid w:val="006B2D57"/>
    <w:rsid w:val="006B4B3B"/>
    <w:rsid w:val="006B59FE"/>
    <w:rsid w:val="006B6894"/>
    <w:rsid w:val="006B7B45"/>
    <w:rsid w:val="006C03D5"/>
    <w:rsid w:val="006C07D2"/>
    <w:rsid w:val="006C0E3C"/>
    <w:rsid w:val="006C115A"/>
    <w:rsid w:val="006C2716"/>
    <w:rsid w:val="006C30CC"/>
    <w:rsid w:val="006C33AA"/>
    <w:rsid w:val="006C379D"/>
    <w:rsid w:val="006C409C"/>
    <w:rsid w:val="006C48A4"/>
    <w:rsid w:val="006C4B4B"/>
    <w:rsid w:val="006C53DA"/>
    <w:rsid w:val="006C557C"/>
    <w:rsid w:val="006D0622"/>
    <w:rsid w:val="006D7CDC"/>
    <w:rsid w:val="006E1AE3"/>
    <w:rsid w:val="006E4D36"/>
    <w:rsid w:val="006E4DEB"/>
    <w:rsid w:val="006E4F83"/>
    <w:rsid w:val="006E5AFB"/>
    <w:rsid w:val="006E5C62"/>
    <w:rsid w:val="006E5CB9"/>
    <w:rsid w:val="006E77F5"/>
    <w:rsid w:val="006E7AFC"/>
    <w:rsid w:val="006F0801"/>
    <w:rsid w:val="006F1D6B"/>
    <w:rsid w:val="006F2510"/>
    <w:rsid w:val="006F2624"/>
    <w:rsid w:val="006F4E1F"/>
    <w:rsid w:val="006F571E"/>
    <w:rsid w:val="006F5859"/>
    <w:rsid w:val="006F6368"/>
    <w:rsid w:val="006F64BB"/>
    <w:rsid w:val="006F6A36"/>
    <w:rsid w:val="00700553"/>
    <w:rsid w:val="00700C1A"/>
    <w:rsid w:val="00700D54"/>
    <w:rsid w:val="00703291"/>
    <w:rsid w:val="00703656"/>
    <w:rsid w:val="00703E8D"/>
    <w:rsid w:val="00705B0D"/>
    <w:rsid w:val="00705F93"/>
    <w:rsid w:val="00707289"/>
    <w:rsid w:val="00710BF8"/>
    <w:rsid w:val="00711012"/>
    <w:rsid w:val="00711D1A"/>
    <w:rsid w:val="007123A0"/>
    <w:rsid w:val="00712754"/>
    <w:rsid w:val="00712823"/>
    <w:rsid w:val="00713AD4"/>
    <w:rsid w:val="00713CDA"/>
    <w:rsid w:val="007159F7"/>
    <w:rsid w:val="00715CE1"/>
    <w:rsid w:val="00715F13"/>
    <w:rsid w:val="00724CEB"/>
    <w:rsid w:val="00725824"/>
    <w:rsid w:val="00726AE4"/>
    <w:rsid w:val="00726F4E"/>
    <w:rsid w:val="00727566"/>
    <w:rsid w:val="00727831"/>
    <w:rsid w:val="00730228"/>
    <w:rsid w:val="0073131F"/>
    <w:rsid w:val="00732E28"/>
    <w:rsid w:val="0073330B"/>
    <w:rsid w:val="00734CDD"/>
    <w:rsid w:val="00734F8B"/>
    <w:rsid w:val="00735020"/>
    <w:rsid w:val="007359E4"/>
    <w:rsid w:val="0073726B"/>
    <w:rsid w:val="007378B6"/>
    <w:rsid w:val="00740438"/>
    <w:rsid w:val="00741A9B"/>
    <w:rsid w:val="007421D1"/>
    <w:rsid w:val="007432BD"/>
    <w:rsid w:val="0074439B"/>
    <w:rsid w:val="0074456B"/>
    <w:rsid w:val="0074477B"/>
    <w:rsid w:val="00744CA6"/>
    <w:rsid w:val="00745ED7"/>
    <w:rsid w:val="00746A1E"/>
    <w:rsid w:val="00746B5A"/>
    <w:rsid w:val="00747447"/>
    <w:rsid w:val="00751661"/>
    <w:rsid w:val="007528D6"/>
    <w:rsid w:val="00753149"/>
    <w:rsid w:val="0075342A"/>
    <w:rsid w:val="00756EF9"/>
    <w:rsid w:val="007578C1"/>
    <w:rsid w:val="00757A41"/>
    <w:rsid w:val="00757EE0"/>
    <w:rsid w:val="00760112"/>
    <w:rsid w:val="00761263"/>
    <w:rsid w:val="007612F2"/>
    <w:rsid w:val="0076173B"/>
    <w:rsid w:val="00761BAC"/>
    <w:rsid w:val="00762B3D"/>
    <w:rsid w:val="00763E37"/>
    <w:rsid w:val="0076468F"/>
    <w:rsid w:val="00765024"/>
    <w:rsid w:val="007664C3"/>
    <w:rsid w:val="007666AB"/>
    <w:rsid w:val="007669EE"/>
    <w:rsid w:val="00766F85"/>
    <w:rsid w:val="00770674"/>
    <w:rsid w:val="00770951"/>
    <w:rsid w:val="00771F64"/>
    <w:rsid w:val="00772F04"/>
    <w:rsid w:val="0077338E"/>
    <w:rsid w:val="00774E28"/>
    <w:rsid w:val="00775128"/>
    <w:rsid w:val="0077696C"/>
    <w:rsid w:val="0077708C"/>
    <w:rsid w:val="007801FD"/>
    <w:rsid w:val="00780594"/>
    <w:rsid w:val="00780FE3"/>
    <w:rsid w:val="007824E6"/>
    <w:rsid w:val="00782503"/>
    <w:rsid w:val="007827E5"/>
    <w:rsid w:val="00784822"/>
    <w:rsid w:val="0078626E"/>
    <w:rsid w:val="0078699B"/>
    <w:rsid w:val="00787040"/>
    <w:rsid w:val="0079073A"/>
    <w:rsid w:val="0079082A"/>
    <w:rsid w:val="007918B1"/>
    <w:rsid w:val="00791C4D"/>
    <w:rsid w:val="00792E95"/>
    <w:rsid w:val="0079310D"/>
    <w:rsid w:val="0079315D"/>
    <w:rsid w:val="00794128"/>
    <w:rsid w:val="00796865"/>
    <w:rsid w:val="007A02F7"/>
    <w:rsid w:val="007A2896"/>
    <w:rsid w:val="007A35AD"/>
    <w:rsid w:val="007A3669"/>
    <w:rsid w:val="007A3E2A"/>
    <w:rsid w:val="007A3F24"/>
    <w:rsid w:val="007A4695"/>
    <w:rsid w:val="007A4C82"/>
    <w:rsid w:val="007A6D93"/>
    <w:rsid w:val="007A7F28"/>
    <w:rsid w:val="007B1641"/>
    <w:rsid w:val="007B1BC3"/>
    <w:rsid w:val="007B2D1D"/>
    <w:rsid w:val="007B4C47"/>
    <w:rsid w:val="007B5C4C"/>
    <w:rsid w:val="007B65FE"/>
    <w:rsid w:val="007B713F"/>
    <w:rsid w:val="007C0CE8"/>
    <w:rsid w:val="007C3499"/>
    <w:rsid w:val="007C40A0"/>
    <w:rsid w:val="007C4568"/>
    <w:rsid w:val="007C4743"/>
    <w:rsid w:val="007C54F1"/>
    <w:rsid w:val="007C5B3A"/>
    <w:rsid w:val="007C5B54"/>
    <w:rsid w:val="007C7529"/>
    <w:rsid w:val="007C7C8D"/>
    <w:rsid w:val="007D003F"/>
    <w:rsid w:val="007D248C"/>
    <w:rsid w:val="007D380C"/>
    <w:rsid w:val="007D75EF"/>
    <w:rsid w:val="007D7969"/>
    <w:rsid w:val="007D7C27"/>
    <w:rsid w:val="007E0F54"/>
    <w:rsid w:val="007E22D2"/>
    <w:rsid w:val="007E3A70"/>
    <w:rsid w:val="007E3BC5"/>
    <w:rsid w:val="007E4F77"/>
    <w:rsid w:val="007E565E"/>
    <w:rsid w:val="007E56DC"/>
    <w:rsid w:val="007E74F1"/>
    <w:rsid w:val="007F0E84"/>
    <w:rsid w:val="007F1A73"/>
    <w:rsid w:val="007F2033"/>
    <w:rsid w:val="007F3156"/>
    <w:rsid w:val="007F3783"/>
    <w:rsid w:val="007F3B5E"/>
    <w:rsid w:val="007F47CD"/>
    <w:rsid w:val="007F4E2C"/>
    <w:rsid w:val="007F4EBA"/>
    <w:rsid w:val="007F4FF4"/>
    <w:rsid w:val="007F5696"/>
    <w:rsid w:val="007F5CED"/>
    <w:rsid w:val="007F6FF1"/>
    <w:rsid w:val="00800C6A"/>
    <w:rsid w:val="00800FA6"/>
    <w:rsid w:val="008018D8"/>
    <w:rsid w:val="00801977"/>
    <w:rsid w:val="008027C8"/>
    <w:rsid w:val="008034CC"/>
    <w:rsid w:val="008051EC"/>
    <w:rsid w:val="00805455"/>
    <w:rsid w:val="00806737"/>
    <w:rsid w:val="00807907"/>
    <w:rsid w:val="00810C22"/>
    <w:rsid w:val="00810D2E"/>
    <w:rsid w:val="00812EC9"/>
    <w:rsid w:val="00813B47"/>
    <w:rsid w:val="00813EEA"/>
    <w:rsid w:val="008175E4"/>
    <w:rsid w:val="008201AB"/>
    <w:rsid w:val="008214B6"/>
    <w:rsid w:val="008220D6"/>
    <w:rsid w:val="00822651"/>
    <w:rsid w:val="00824213"/>
    <w:rsid w:val="0082467B"/>
    <w:rsid w:val="0082553B"/>
    <w:rsid w:val="008264A9"/>
    <w:rsid w:val="00827B09"/>
    <w:rsid w:val="0083035E"/>
    <w:rsid w:val="00831698"/>
    <w:rsid w:val="00831886"/>
    <w:rsid w:val="00831AF2"/>
    <w:rsid w:val="0083748F"/>
    <w:rsid w:val="00840D84"/>
    <w:rsid w:val="008412BA"/>
    <w:rsid w:val="008442C6"/>
    <w:rsid w:val="008456DD"/>
    <w:rsid w:val="00846992"/>
    <w:rsid w:val="00847BBB"/>
    <w:rsid w:val="00847F02"/>
    <w:rsid w:val="00851996"/>
    <w:rsid w:val="00851C20"/>
    <w:rsid w:val="00852977"/>
    <w:rsid w:val="00853725"/>
    <w:rsid w:val="00853BE9"/>
    <w:rsid w:val="00853E30"/>
    <w:rsid w:val="00855053"/>
    <w:rsid w:val="008565A7"/>
    <w:rsid w:val="0086026C"/>
    <w:rsid w:val="0086080A"/>
    <w:rsid w:val="0086131C"/>
    <w:rsid w:val="008614AB"/>
    <w:rsid w:val="008616D6"/>
    <w:rsid w:val="00861842"/>
    <w:rsid w:val="00863F71"/>
    <w:rsid w:val="00864768"/>
    <w:rsid w:val="008700D3"/>
    <w:rsid w:val="008719B8"/>
    <w:rsid w:val="00872610"/>
    <w:rsid w:val="008746B4"/>
    <w:rsid w:val="00876ABB"/>
    <w:rsid w:val="00881D3C"/>
    <w:rsid w:val="00885AE5"/>
    <w:rsid w:val="0088631D"/>
    <w:rsid w:val="00886790"/>
    <w:rsid w:val="00887799"/>
    <w:rsid w:val="00890F17"/>
    <w:rsid w:val="00891087"/>
    <w:rsid w:val="00892709"/>
    <w:rsid w:val="008940B3"/>
    <w:rsid w:val="00894B23"/>
    <w:rsid w:val="00894E5C"/>
    <w:rsid w:val="00895C94"/>
    <w:rsid w:val="00896448"/>
    <w:rsid w:val="008A0A64"/>
    <w:rsid w:val="008A131C"/>
    <w:rsid w:val="008A2866"/>
    <w:rsid w:val="008A442B"/>
    <w:rsid w:val="008A4B8A"/>
    <w:rsid w:val="008A519F"/>
    <w:rsid w:val="008A5ED2"/>
    <w:rsid w:val="008A6263"/>
    <w:rsid w:val="008B12DC"/>
    <w:rsid w:val="008B3036"/>
    <w:rsid w:val="008B41CE"/>
    <w:rsid w:val="008B48FB"/>
    <w:rsid w:val="008B4EA2"/>
    <w:rsid w:val="008B55EE"/>
    <w:rsid w:val="008B5633"/>
    <w:rsid w:val="008B648C"/>
    <w:rsid w:val="008B6CDE"/>
    <w:rsid w:val="008C044B"/>
    <w:rsid w:val="008C088D"/>
    <w:rsid w:val="008C0AE4"/>
    <w:rsid w:val="008C0E02"/>
    <w:rsid w:val="008C1E10"/>
    <w:rsid w:val="008C2432"/>
    <w:rsid w:val="008C2790"/>
    <w:rsid w:val="008C3B8D"/>
    <w:rsid w:val="008C509B"/>
    <w:rsid w:val="008C5274"/>
    <w:rsid w:val="008C614A"/>
    <w:rsid w:val="008C6EE4"/>
    <w:rsid w:val="008C7858"/>
    <w:rsid w:val="008D0A91"/>
    <w:rsid w:val="008D0F23"/>
    <w:rsid w:val="008D14EE"/>
    <w:rsid w:val="008D2EE9"/>
    <w:rsid w:val="008D3A25"/>
    <w:rsid w:val="008D55D6"/>
    <w:rsid w:val="008D61E3"/>
    <w:rsid w:val="008D6A89"/>
    <w:rsid w:val="008D6D80"/>
    <w:rsid w:val="008D772A"/>
    <w:rsid w:val="008E0563"/>
    <w:rsid w:val="008E16FF"/>
    <w:rsid w:val="008E1FD5"/>
    <w:rsid w:val="008E2277"/>
    <w:rsid w:val="008E5FDD"/>
    <w:rsid w:val="008E69FD"/>
    <w:rsid w:val="008E6F2F"/>
    <w:rsid w:val="008E7584"/>
    <w:rsid w:val="008E7BF8"/>
    <w:rsid w:val="008E7D6F"/>
    <w:rsid w:val="008F344B"/>
    <w:rsid w:val="008F3B35"/>
    <w:rsid w:val="008F6F7C"/>
    <w:rsid w:val="009022A8"/>
    <w:rsid w:val="009027EA"/>
    <w:rsid w:val="00902DBF"/>
    <w:rsid w:val="00903439"/>
    <w:rsid w:val="009058CF"/>
    <w:rsid w:val="00906370"/>
    <w:rsid w:val="00907729"/>
    <w:rsid w:val="009079FA"/>
    <w:rsid w:val="00911EED"/>
    <w:rsid w:val="00913418"/>
    <w:rsid w:val="00913A3D"/>
    <w:rsid w:val="00913DAF"/>
    <w:rsid w:val="00915136"/>
    <w:rsid w:val="00917343"/>
    <w:rsid w:val="009204E4"/>
    <w:rsid w:val="00921932"/>
    <w:rsid w:val="00922167"/>
    <w:rsid w:val="009233E4"/>
    <w:rsid w:val="00926234"/>
    <w:rsid w:val="0092739F"/>
    <w:rsid w:val="00927555"/>
    <w:rsid w:val="009314D7"/>
    <w:rsid w:val="00932586"/>
    <w:rsid w:val="009339C2"/>
    <w:rsid w:val="00934A24"/>
    <w:rsid w:val="00936312"/>
    <w:rsid w:val="00940268"/>
    <w:rsid w:val="00941683"/>
    <w:rsid w:val="00944786"/>
    <w:rsid w:val="00945D26"/>
    <w:rsid w:val="00946564"/>
    <w:rsid w:val="009469A2"/>
    <w:rsid w:val="009472CF"/>
    <w:rsid w:val="009473EB"/>
    <w:rsid w:val="00947557"/>
    <w:rsid w:val="00950C51"/>
    <w:rsid w:val="009523F4"/>
    <w:rsid w:val="009526C3"/>
    <w:rsid w:val="009537BC"/>
    <w:rsid w:val="00953A57"/>
    <w:rsid w:val="00954695"/>
    <w:rsid w:val="0095487E"/>
    <w:rsid w:val="0095560C"/>
    <w:rsid w:val="009561E1"/>
    <w:rsid w:val="00957C31"/>
    <w:rsid w:val="00957EBE"/>
    <w:rsid w:val="00960E28"/>
    <w:rsid w:val="009614DF"/>
    <w:rsid w:val="009633CE"/>
    <w:rsid w:val="00964286"/>
    <w:rsid w:val="0096567F"/>
    <w:rsid w:val="009657A4"/>
    <w:rsid w:val="00966B82"/>
    <w:rsid w:val="00967995"/>
    <w:rsid w:val="00972D39"/>
    <w:rsid w:val="00972DAE"/>
    <w:rsid w:val="00974279"/>
    <w:rsid w:val="0097434C"/>
    <w:rsid w:val="00976C00"/>
    <w:rsid w:val="0097748F"/>
    <w:rsid w:val="00977FC2"/>
    <w:rsid w:val="00980206"/>
    <w:rsid w:val="00981656"/>
    <w:rsid w:val="0098376A"/>
    <w:rsid w:val="00983AAF"/>
    <w:rsid w:val="0098554A"/>
    <w:rsid w:val="00985733"/>
    <w:rsid w:val="00986229"/>
    <w:rsid w:val="009873D9"/>
    <w:rsid w:val="009875D1"/>
    <w:rsid w:val="009900F0"/>
    <w:rsid w:val="00990B87"/>
    <w:rsid w:val="00994B68"/>
    <w:rsid w:val="00995275"/>
    <w:rsid w:val="00995898"/>
    <w:rsid w:val="00997DF2"/>
    <w:rsid w:val="00997DF5"/>
    <w:rsid w:val="009A18D4"/>
    <w:rsid w:val="009A34AA"/>
    <w:rsid w:val="009A5557"/>
    <w:rsid w:val="009A61FA"/>
    <w:rsid w:val="009A6F74"/>
    <w:rsid w:val="009B0AEC"/>
    <w:rsid w:val="009B1255"/>
    <w:rsid w:val="009B1290"/>
    <w:rsid w:val="009B1A34"/>
    <w:rsid w:val="009B250C"/>
    <w:rsid w:val="009B2ADF"/>
    <w:rsid w:val="009B329D"/>
    <w:rsid w:val="009B34D5"/>
    <w:rsid w:val="009B455D"/>
    <w:rsid w:val="009B4F70"/>
    <w:rsid w:val="009B5C3B"/>
    <w:rsid w:val="009C0B60"/>
    <w:rsid w:val="009C15D5"/>
    <w:rsid w:val="009C1ABE"/>
    <w:rsid w:val="009C1E47"/>
    <w:rsid w:val="009C2EBC"/>
    <w:rsid w:val="009C3A03"/>
    <w:rsid w:val="009C49BC"/>
    <w:rsid w:val="009C511F"/>
    <w:rsid w:val="009C5D8D"/>
    <w:rsid w:val="009C6DBD"/>
    <w:rsid w:val="009C7802"/>
    <w:rsid w:val="009D1F04"/>
    <w:rsid w:val="009D2ED8"/>
    <w:rsid w:val="009D4BF4"/>
    <w:rsid w:val="009D4D8D"/>
    <w:rsid w:val="009D57F9"/>
    <w:rsid w:val="009D58E1"/>
    <w:rsid w:val="009D620B"/>
    <w:rsid w:val="009D6BC0"/>
    <w:rsid w:val="009E07CA"/>
    <w:rsid w:val="009E1EA1"/>
    <w:rsid w:val="009E375F"/>
    <w:rsid w:val="009E46A8"/>
    <w:rsid w:val="009E5DE4"/>
    <w:rsid w:val="009E6555"/>
    <w:rsid w:val="009F34E0"/>
    <w:rsid w:val="009F37FE"/>
    <w:rsid w:val="009F401F"/>
    <w:rsid w:val="009F45B7"/>
    <w:rsid w:val="009F5333"/>
    <w:rsid w:val="009F67AB"/>
    <w:rsid w:val="00A0149A"/>
    <w:rsid w:val="00A018D4"/>
    <w:rsid w:val="00A025AD"/>
    <w:rsid w:val="00A03991"/>
    <w:rsid w:val="00A060A2"/>
    <w:rsid w:val="00A06CC2"/>
    <w:rsid w:val="00A06E9E"/>
    <w:rsid w:val="00A0746D"/>
    <w:rsid w:val="00A07E72"/>
    <w:rsid w:val="00A10F0B"/>
    <w:rsid w:val="00A11846"/>
    <w:rsid w:val="00A123BF"/>
    <w:rsid w:val="00A13581"/>
    <w:rsid w:val="00A1409F"/>
    <w:rsid w:val="00A15A15"/>
    <w:rsid w:val="00A174BC"/>
    <w:rsid w:val="00A1775B"/>
    <w:rsid w:val="00A17BA8"/>
    <w:rsid w:val="00A20D3E"/>
    <w:rsid w:val="00A21851"/>
    <w:rsid w:val="00A21F78"/>
    <w:rsid w:val="00A22E57"/>
    <w:rsid w:val="00A23347"/>
    <w:rsid w:val="00A24C19"/>
    <w:rsid w:val="00A25A91"/>
    <w:rsid w:val="00A25B6D"/>
    <w:rsid w:val="00A3041E"/>
    <w:rsid w:val="00A31B07"/>
    <w:rsid w:val="00A31D44"/>
    <w:rsid w:val="00A32926"/>
    <w:rsid w:val="00A32F39"/>
    <w:rsid w:val="00A333E0"/>
    <w:rsid w:val="00A3463B"/>
    <w:rsid w:val="00A36F5F"/>
    <w:rsid w:val="00A374DC"/>
    <w:rsid w:val="00A41EEE"/>
    <w:rsid w:val="00A42B43"/>
    <w:rsid w:val="00A4449C"/>
    <w:rsid w:val="00A47517"/>
    <w:rsid w:val="00A5028B"/>
    <w:rsid w:val="00A522F4"/>
    <w:rsid w:val="00A5258E"/>
    <w:rsid w:val="00A53A2E"/>
    <w:rsid w:val="00A544B9"/>
    <w:rsid w:val="00A54805"/>
    <w:rsid w:val="00A55488"/>
    <w:rsid w:val="00A558CD"/>
    <w:rsid w:val="00A55AFF"/>
    <w:rsid w:val="00A56347"/>
    <w:rsid w:val="00A567F3"/>
    <w:rsid w:val="00A57506"/>
    <w:rsid w:val="00A5774D"/>
    <w:rsid w:val="00A60E09"/>
    <w:rsid w:val="00A6206B"/>
    <w:rsid w:val="00A62310"/>
    <w:rsid w:val="00A62E0E"/>
    <w:rsid w:val="00A63C26"/>
    <w:rsid w:val="00A647C4"/>
    <w:rsid w:val="00A65319"/>
    <w:rsid w:val="00A66711"/>
    <w:rsid w:val="00A71F65"/>
    <w:rsid w:val="00A748BF"/>
    <w:rsid w:val="00A74A16"/>
    <w:rsid w:val="00A74EEC"/>
    <w:rsid w:val="00A7544B"/>
    <w:rsid w:val="00A75911"/>
    <w:rsid w:val="00A759EA"/>
    <w:rsid w:val="00A76E25"/>
    <w:rsid w:val="00A80074"/>
    <w:rsid w:val="00A80922"/>
    <w:rsid w:val="00A80AC9"/>
    <w:rsid w:val="00A838D5"/>
    <w:rsid w:val="00A86173"/>
    <w:rsid w:val="00A862EC"/>
    <w:rsid w:val="00A87593"/>
    <w:rsid w:val="00A87912"/>
    <w:rsid w:val="00A918F5"/>
    <w:rsid w:val="00A925BC"/>
    <w:rsid w:val="00A94CE2"/>
    <w:rsid w:val="00A95B2D"/>
    <w:rsid w:val="00A96170"/>
    <w:rsid w:val="00A96972"/>
    <w:rsid w:val="00A96D93"/>
    <w:rsid w:val="00A972FA"/>
    <w:rsid w:val="00A979C4"/>
    <w:rsid w:val="00AA2D64"/>
    <w:rsid w:val="00AA40C0"/>
    <w:rsid w:val="00AA4A05"/>
    <w:rsid w:val="00AA6426"/>
    <w:rsid w:val="00AA7A9D"/>
    <w:rsid w:val="00AB0CEB"/>
    <w:rsid w:val="00AB3F3E"/>
    <w:rsid w:val="00AB57FE"/>
    <w:rsid w:val="00AB6BCF"/>
    <w:rsid w:val="00AC01D9"/>
    <w:rsid w:val="00AC097A"/>
    <w:rsid w:val="00AC153B"/>
    <w:rsid w:val="00AC34C7"/>
    <w:rsid w:val="00AC49BC"/>
    <w:rsid w:val="00AC4E9C"/>
    <w:rsid w:val="00AC5963"/>
    <w:rsid w:val="00AD1C0E"/>
    <w:rsid w:val="00AD1CA3"/>
    <w:rsid w:val="00AD1F12"/>
    <w:rsid w:val="00AD2963"/>
    <w:rsid w:val="00AD330C"/>
    <w:rsid w:val="00AD44E8"/>
    <w:rsid w:val="00AD57C6"/>
    <w:rsid w:val="00AD63D9"/>
    <w:rsid w:val="00AD6E26"/>
    <w:rsid w:val="00AE10DD"/>
    <w:rsid w:val="00AE2311"/>
    <w:rsid w:val="00AE54A7"/>
    <w:rsid w:val="00AE5690"/>
    <w:rsid w:val="00AE5CDD"/>
    <w:rsid w:val="00AE5CFB"/>
    <w:rsid w:val="00AE79D6"/>
    <w:rsid w:val="00AF006E"/>
    <w:rsid w:val="00AF00F8"/>
    <w:rsid w:val="00AF0348"/>
    <w:rsid w:val="00AF0B00"/>
    <w:rsid w:val="00AF15C9"/>
    <w:rsid w:val="00AF180E"/>
    <w:rsid w:val="00AF20C6"/>
    <w:rsid w:val="00AF47B4"/>
    <w:rsid w:val="00AF5743"/>
    <w:rsid w:val="00AF6051"/>
    <w:rsid w:val="00AF626A"/>
    <w:rsid w:val="00AF6293"/>
    <w:rsid w:val="00AF7348"/>
    <w:rsid w:val="00AF74C7"/>
    <w:rsid w:val="00AF766E"/>
    <w:rsid w:val="00B009F3"/>
    <w:rsid w:val="00B03539"/>
    <w:rsid w:val="00B044D8"/>
    <w:rsid w:val="00B06F08"/>
    <w:rsid w:val="00B07E6C"/>
    <w:rsid w:val="00B1055B"/>
    <w:rsid w:val="00B10D63"/>
    <w:rsid w:val="00B1146C"/>
    <w:rsid w:val="00B11CEA"/>
    <w:rsid w:val="00B125E2"/>
    <w:rsid w:val="00B13570"/>
    <w:rsid w:val="00B201F1"/>
    <w:rsid w:val="00B23240"/>
    <w:rsid w:val="00B24D2A"/>
    <w:rsid w:val="00B24E79"/>
    <w:rsid w:val="00B254A4"/>
    <w:rsid w:val="00B26C11"/>
    <w:rsid w:val="00B30D8B"/>
    <w:rsid w:val="00B313CC"/>
    <w:rsid w:val="00B32886"/>
    <w:rsid w:val="00B32923"/>
    <w:rsid w:val="00B41387"/>
    <w:rsid w:val="00B42480"/>
    <w:rsid w:val="00B425A9"/>
    <w:rsid w:val="00B42675"/>
    <w:rsid w:val="00B42825"/>
    <w:rsid w:val="00B42CFD"/>
    <w:rsid w:val="00B4405D"/>
    <w:rsid w:val="00B44743"/>
    <w:rsid w:val="00B4547B"/>
    <w:rsid w:val="00B45789"/>
    <w:rsid w:val="00B45D04"/>
    <w:rsid w:val="00B4779D"/>
    <w:rsid w:val="00B47EC6"/>
    <w:rsid w:val="00B500E7"/>
    <w:rsid w:val="00B52CF0"/>
    <w:rsid w:val="00B53860"/>
    <w:rsid w:val="00B540D8"/>
    <w:rsid w:val="00B54D7D"/>
    <w:rsid w:val="00B55622"/>
    <w:rsid w:val="00B55E70"/>
    <w:rsid w:val="00B56C5B"/>
    <w:rsid w:val="00B578D2"/>
    <w:rsid w:val="00B603B9"/>
    <w:rsid w:val="00B61D4B"/>
    <w:rsid w:val="00B63828"/>
    <w:rsid w:val="00B6413D"/>
    <w:rsid w:val="00B65037"/>
    <w:rsid w:val="00B65F2F"/>
    <w:rsid w:val="00B67BAF"/>
    <w:rsid w:val="00B70862"/>
    <w:rsid w:val="00B71CAB"/>
    <w:rsid w:val="00B75852"/>
    <w:rsid w:val="00B776E3"/>
    <w:rsid w:val="00B779A9"/>
    <w:rsid w:val="00B81C82"/>
    <w:rsid w:val="00B82418"/>
    <w:rsid w:val="00B82C00"/>
    <w:rsid w:val="00B831C2"/>
    <w:rsid w:val="00B8323B"/>
    <w:rsid w:val="00B84085"/>
    <w:rsid w:val="00B84C1B"/>
    <w:rsid w:val="00B85760"/>
    <w:rsid w:val="00B90731"/>
    <w:rsid w:val="00B907A7"/>
    <w:rsid w:val="00B90A55"/>
    <w:rsid w:val="00B90C00"/>
    <w:rsid w:val="00B96E43"/>
    <w:rsid w:val="00B97512"/>
    <w:rsid w:val="00B976C0"/>
    <w:rsid w:val="00BA0708"/>
    <w:rsid w:val="00BA0CAB"/>
    <w:rsid w:val="00BA0FA4"/>
    <w:rsid w:val="00BA31FC"/>
    <w:rsid w:val="00BA3A0B"/>
    <w:rsid w:val="00BA5783"/>
    <w:rsid w:val="00BA6265"/>
    <w:rsid w:val="00BA6339"/>
    <w:rsid w:val="00BA6855"/>
    <w:rsid w:val="00BA6E8F"/>
    <w:rsid w:val="00BB2BD0"/>
    <w:rsid w:val="00BB2FF2"/>
    <w:rsid w:val="00BB335E"/>
    <w:rsid w:val="00BB35CB"/>
    <w:rsid w:val="00BB3641"/>
    <w:rsid w:val="00BB4113"/>
    <w:rsid w:val="00BB439D"/>
    <w:rsid w:val="00BB6017"/>
    <w:rsid w:val="00BB602A"/>
    <w:rsid w:val="00BB6AD2"/>
    <w:rsid w:val="00BB7456"/>
    <w:rsid w:val="00BC1AD7"/>
    <w:rsid w:val="00BC2102"/>
    <w:rsid w:val="00BC49BE"/>
    <w:rsid w:val="00BC6FF4"/>
    <w:rsid w:val="00BD633C"/>
    <w:rsid w:val="00BD6804"/>
    <w:rsid w:val="00BD7CD9"/>
    <w:rsid w:val="00BE3A6D"/>
    <w:rsid w:val="00BE3E4C"/>
    <w:rsid w:val="00BE5167"/>
    <w:rsid w:val="00BE620A"/>
    <w:rsid w:val="00BE6E1F"/>
    <w:rsid w:val="00BE6E6C"/>
    <w:rsid w:val="00BF1528"/>
    <w:rsid w:val="00BF3F0B"/>
    <w:rsid w:val="00BF4684"/>
    <w:rsid w:val="00BF48DF"/>
    <w:rsid w:val="00BF4941"/>
    <w:rsid w:val="00BF4EB1"/>
    <w:rsid w:val="00BF6DE5"/>
    <w:rsid w:val="00BF792D"/>
    <w:rsid w:val="00C00F03"/>
    <w:rsid w:val="00C02B95"/>
    <w:rsid w:val="00C0303F"/>
    <w:rsid w:val="00C049E5"/>
    <w:rsid w:val="00C04B6E"/>
    <w:rsid w:val="00C04D0E"/>
    <w:rsid w:val="00C05779"/>
    <w:rsid w:val="00C07D1A"/>
    <w:rsid w:val="00C11A64"/>
    <w:rsid w:val="00C125AB"/>
    <w:rsid w:val="00C12E4C"/>
    <w:rsid w:val="00C13D8A"/>
    <w:rsid w:val="00C14B99"/>
    <w:rsid w:val="00C15B32"/>
    <w:rsid w:val="00C16303"/>
    <w:rsid w:val="00C16CB8"/>
    <w:rsid w:val="00C1710C"/>
    <w:rsid w:val="00C176A0"/>
    <w:rsid w:val="00C205AF"/>
    <w:rsid w:val="00C212D1"/>
    <w:rsid w:val="00C22FDA"/>
    <w:rsid w:val="00C2317D"/>
    <w:rsid w:val="00C23622"/>
    <w:rsid w:val="00C2386A"/>
    <w:rsid w:val="00C24658"/>
    <w:rsid w:val="00C27E5C"/>
    <w:rsid w:val="00C3057D"/>
    <w:rsid w:val="00C30E79"/>
    <w:rsid w:val="00C313C3"/>
    <w:rsid w:val="00C31FC7"/>
    <w:rsid w:val="00C32AD2"/>
    <w:rsid w:val="00C32D8A"/>
    <w:rsid w:val="00C33280"/>
    <w:rsid w:val="00C3481D"/>
    <w:rsid w:val="00C36105"/>
    <w:rsid w:val="00C36DD3"/>
    <w:rsid w:val="00C40284"/>
    <w:rsid w:val="00C4030B"/>
    <w:rsid w:val="00C42397"/>
    <w:rsid w:val="00C442AE"/>
    <w:rsid w:val="00C44D1D"/>
    <w:rsid w:val="00C45405"/>
    <w:rsid w:val="00C4607B"/>
    <w:rsid w:val="00C46FDC"/>
    <w:rsid w:val="00C53A49"/>
    <w:rsid w:val="00C55002"/>
    <w:rsid w:val="00C55FA0"/>
    <w:rsid w:val="00C569E0"/>
    <w:rsid w:val="00C57899"/>
    <w:rsid w:val="00C60694"/>
    <w:rsid w:val="00C60747"/>
    <w:rsid w:val="00C6085E"/>
    <w:rsid w:val="00C622DE"/>
    <w:rsid w:val="00C62348"/>
    <w:rsid w:val="00C6258E"/>
    <w:rsid w:val="00C62EA0"/>
    <w:rsid w:val="00C67E94"/>
    <w:rsid w:val="00C70B11"/>
    <w:rsid w:val="00C71E98"/>
    <w:rsid w:val="00C727F8"/>
    <w:rsid w:val="00C74739"/>
    <w:rsid w:val="00C74C94"/>
    <w:rsid w:val="00C7524F"/>
    <w:rsid w:val="00C75468"/>
    <w:rsid w:val="00C76546"/>
    <w:rsid w:val="00C76C03"/>
    <w:rsid w:val="00C81CCF"/>
    <w:rsid w:val="00C82701"/>
    <w:rsid w:val="00C84875"/>
    <w:rsid w:val="00C84F56"/>
    <w:rsid w:val="00C86473"/>
    <w:rsid w:val="00C86DC5"/>
    <w:rsid w:val="00C86DF4"/>
    <w:rsid w:val="00C87C5D"/>
    <w:rsid w:val="00C90271"/>
    <w:rsid w:val="00C90A8E"/>
    <w:rsid w:val="00C91A4A"/>
    <w:rsid w:val="00C92E43"/>
    <w:rsid w:val="00C934C0"/>
    <w:rsid w:val="00C9362E"/>
    <w:rsid w:val="00C96B2E"/>
    <w:rsid w:val="00C97769"/>
    <w:rsid w:val="00C97900"/>
    <w:rsid w:val="00CA05CE"/>
    <w:rsid w:val="00CA0DFF"/>
    <w:rsid w:val="00CA125A"/>
    <w:rsid w:val="00CA2B62"/>
    <w:rsid w:val="00CA454E"/>
    <w:rsid w:val="00CA4989"/>
    <w:rsid w:val="00CA62C4"/>
    <w:rsid w:val="00CA7CD0"/>
    <w:rsid w:val="00CA7DFC"/>
    <w:rsid w:val="00CB123E"/>
    <w:rsid w:val="00CB133C"/>
    <w:rsid w:val="00CB1838"/>
    <w:rsid w:val="00CB2471"/>
    <w:rsid w:val="00CB3A21"/>
    <w:rsid w:val="00CB5247"/>
    <w:rsid w:val="00CB5CF0"/>
    <w:rsid w:val="00CB6B14"/>
    <w:rsid w:val="00CB71E0"/>
    <w:rsid w:val="00CB778A"/>
    <w:rsid w:val="00CB7844"/>
    <w:rsid w:val="00CB7BC9"/>
    <w:rsid w:val="00CB7E8D"/>
    <w:rsid w:val="00CC33F4"/>
    <w:rsid w:val="00CC50A9"/>
    <w:rsid w:val="00CC7236"/>
    <w:rsid w:val="00CC7F37"/>
    <w:rsid w:val="00CD08C3"/>
    <w:rsid w:val="00CD0AF5"/>
    <w:rsid w:val="00CD12CB"/>
    <w:rsid w:val="00CD27CC"/>
    <w:rsid w:val="00CD3962"/>
    <w:rsid w:val="00CD47B6"/>
    <w:rsid w:val="00CD4C5A"/>
    <w:rsid w:val="00CD580A"/>
    <w:rsid w:val="00CD6CD4"/>
    <w:rsid w:val="00CD7260"/>
    <w:rsid w:val="00CE05FC"/>
    <w:rsid w:val="00CE0AA1"/>
    <w:rsid w:val="00CE259D"/>
    <w:rsid w:val="00CE5297"/>
    <w:rsid w:val="00CF1F9E"/>
    <w:rsid w:val="00CF2686"/>
    <w:rsid w:val="00CF2CC1"/>
    <w:rsid w:val="00CF2D3E"/>
    <w:rsid w:val="00CF4D7A"/>
    <w:rsid w:val="00CF7B93"/>
    <w:rsid w:val="00CF7D24"/>
    <w:rsid w:val="00D001A0"/>
    <w:rsid w:val="00D001F0"/>
    <w:rsid w:val="00D00537"/>
    <w:rsid w:val="00D0087D"/>
    <w:rsid w:val="00D00F63"/>
    <w:rsid w:val="00D017AB"/>
    <w:rsid w:val="00D01A68"/>
    <w:rsid w:val="00D01BFD"/>
    <w:rsid w:val="00D03137"/>
    <w:rsid w:val="00D03878"/>
    <w:rsid w:val="00D03FC1"/>
    <w:rsid w:val="00D07348"/>
    <w:rsid w:val="00D07485"/>
    <w:rsid w:val="00D12400"/>
    <w:rsid w:val="00D151D5"/>
    <w:rsid w:val="00D158A8"/>
    <w:rsid w:val="00D158B4"/>
    <w:rsid w:val="00D173DA"/>
    <w:rsid w:val="00D17EC9"/>
    <w:rsid w:val="00D213C5"/>
    <w:rsid w:val="00D22BB4"/>
    <w:rsid w:val="00D23AFE"/>
    <w:rsid w:val="00D25DFD"/>
    <w:rsid w:val="00D271D6"/>
    <w:rsid w:val="00D30DD4"/>
    <w:rsid w:val="00D31900"/>
    <w:rsid w:val="00D3641D"/>
    <w:rsid w:val="00D37986"/>
    <w:rsid w:val="00D41BEF"/>
    <w:rsid w:val="00D422B2"/>
    <w:rsid w:val="00D456CC"/>
    <w:rsid w:val="00D5124C"/>
    <w:rsid w:val="00D5193F"/>
    <w:rsid w:val="00D52525"/>
    <w:rsid w:val="00D5292F"/>
    <w:rsid w:val="00D53EBF"/>
    <w:rsid w:val="00D55385"/>
    <w:rsid w:val="00D566B5"/>
    <w:rsid w:val="00D567F9"/>
    <w:rsid w:val="00D5683B"/>
    <w:rsid w:val="00D57185"/>
    <w:rsid w:val="00D57BF4"/>
    <w:rsid w:val="00D616CA"/>
    <w:rsid w:val="00D62CE0"/>
    <w:rsid w:val="00D62E94"/>
    <w:rsid w:val="00D6507C"/>
    <w:rsid w:val="00D66A1E"/>
    <w:rsid w:val="00D66FAA"/>
    <w:rsid w:val="00D70273"/>
    <w:rsid w:val="00D7217A"/>
    <w:rsid w:val="00D731CD"/>
    <w:rsid w:val="00D73297"/>
    <w:rsid w:val="00D73348"/>
    <w:rsid w:val="00D74C4B"/>
    <w:rsid w:val="00D761E5"/>
    <w:rsid w:val="00D77174"/>
    <w:rsid w:val="00D7725D"/>
    <w:rsid w:val="00D772A2"/>
    <w:rsid w:val="00D776E0"/>
    <w:rsid w:val="00D77F3A"/>
    <w:rsid w:val="00D77FB4"/>
    <w:rsid w:val="00D8021D"/>
    <w:rsid w:val="00D809F6"/>
    <w:rsid w:val="00D81D55"/>
    <w:rsid w:val="00D82F3E"/>
    <w:rsid w:val="00D83950"/>
    <w:rsid w:val="00D853B4"/>
    <w:rsid w:val="00D85538"/>
    <w:rsid w:val="00D85FB8"/>
    <w:rsid w:val="00D86588"/>
    <w:rsid w:val="00D8661B"/>
    <w:rsid w:val="00D869A4"/>
    <w:rsid w:val="00D87800"/>
    <w:rsid w:val="00D901CE"/>
    <w:rsid w:val="00D925B4"/>
    <w:rsid w:val="00D93C27"/>
    <w:rsid w:val="00D93ECF"/>
    <w:rsid w:val="00D946D9"/>
    <w:rsid w:val="00D96247"/>
    <w:rsid w:val="00D964FC"/>
    <w:rsid w:val="00D9741E"/>
    <w:rsid w:val="00DA06D7"/>
    <w:rsid w:val="00DA070F"/>
    <w:rsid w:val="00DA0B6C"/>
    <w:rsid w:val="00DA1A9C"/>
    <w:rsid w:val="00DA3638"/>
    <w:rsid w:val="00DA397E"/>
    <w:rsid w:val="00DA3C17"/>
    <w:rsid w:val="00DA5696"/>
    <w:rsid w:val="00DB0B4D"/>
    <w:rsid w:val="00DB3243"/>
    <w:rsid w:val="00DB4032"/>
    <w:rsid w:val="00DB4455"/>
    <w:rsid w:val="00DB47E2"/>
    <w:rsid w:val="00DB4CF8"/>
    <w:rsid w:val="00DB4D14"/>
    <w:rsid w:val="00DB4D76"/>
    <w:rsid w:val="00DB5D93"/>
    <w:rsid w:val="00DC165B"/>
    <w:rsid w:val="00DC45F7"/>
    <w:rsid w:val="00DC6AC9"/>
    <w:rsid w:val="00DD0B0D"/>
    <w:rsid w:val="00DD41E2"/>
    <w:rsid w:val="00DD4962"/>
    <w:rsid w:val="00DD497C"/>
    <w:rsid w:val="00DD5511"/>
    <w:rsid w:val="00DD5FB7"/>
    <w:rsid w:val="00DD729A"/>
    <w:rsid w:val="00DE2BBC"/>
    <w:rsid w:val="00DE2DCF"/>
    <w:rsid w:val="00DE321C"/>
    <w:rsid w:val="00DE395B"/>
    <w:rsid w:val="00DE4B4D"/>
    <w:rsid w:val="00DE4D24"/>
    <w:rsid w:val="00DE5603"/>
    <w:rsid w:val="00DE56F6"/>
    <w:rsid w:val="00DE65E0"/>
    <w:rsid w:val="00DE6780"/>
    <w:rsid w:val="00DF054B"/>
    <w:rsid w:val="00DF0890"/>
    <w:rsid w:val="00DF11A6"/>
    <w:rsid w:val="00DF2F9A"/>
    <w:rsid w:val="00DF4AA5"/>
    <w:rsid w:val="00DF5B54"/>
    <w:rsid w:val="00DF5D67"/>
    <w:rsid w:val="00DF75A0"/>
    <w:rsid w:val="00E00783"/>
    <w:rsid w:val="00E0152F"/>
    <w:rsid w:val="00E01C54"/>
    <w:rsid w:val="00E0245C"/>
    <w:rsid w:val="00E025CF"/>
    <w:rsid w:val="00E0508F"/>
    <w:rsid w:val="00E051ED"/>
    <w:rsid w:val="00E05D4B"/>
    <w:rsid w:val="00E0612B"/>
    <w:rsid w:val="00E0781F"/>
    <w:rsid w:val="00E104E6"/>
    <w:rsid w:val="00E10761"/>
    <w:rsid w:val="00E1167E"/>
    <w:rsid w:val="00E11AAB"/>
    <w:rsid w:val="00E12218"/>
    <w:rsid w:val="00E13004"/>
    <w:rsid w:val="00E13BCA"/>
    <w:rsid w:val="00E14F55"/>
    <w:rsid w:val="00E1534D"/>
    <w:rsid w:val="00E15637"/>
    <w:rsid w:val="00E15E45"/>
    <w:rsid w:val="00E16839"/>
    <w:rsid w:val="00E17FA2"/>
    <w:rsid w:val="00E212F4"/>
    <w:rsid w:val="00E218B0"/>
    <w:rsid w:val="00E21A6A"/>
    <w:rsid w:val="00E22445"/>
    <w:rsid w:val="00E25709"/>
    <w:rsid w:val="00E2792A"/>
    <w:rsid w:val="00E27B8B"/>
    <w:rsid w:val="00E27B8C"/>
    <w:rsid w:val="00E30484"/>
    <w:rsid w:val="00E310C9"/>
    <w:rsid w:val="00E343DF"/>
    <w:rsid w:val="00E3479C"/>
    <w:rsid w:val="00E3577B"/>
    <w:rsid w:val="00E3582D"/>
    <w:rsid w:val="00E35C2F"/>
    <w:rsid w:val="00E35F6A"/>
    <w:rsid w:val="00E366FD"/>
    <w:rsid w:val="00E37BAE"/>
    <w:rsid w:val="00E40967"/>
    <w:rsid w:val="00E40C94"/>
    <w:rsid w:val="00E417E1"/>
    <w:rsid w:val="00E41CE8"/>
    <w:rsid w:val="00E4286B"/>
    <w:rsid w:val="00E43F48"/>
    <w:rsid w:val="00E442A9"/>
    <w:rsid w:val="00E446FD"/>
    <w:rsid w:val="00E44937"/>
    <w:rsid w:val="00E45A75"/>
    <w:rsid w:val="00E46B0D"/>
    <w:rsid w:val="00E47F6D"/>
    <w:rsid w:val="00E5077D"/>
    <w:rsid w:val="00E5089F"/>
    <w:rsid w:val="00E52634"/>
    <w:rsid w:val="00E5385C"/>
    <w:rsid w:val="00E543AC"/>
    <w:rsid w:val="00E57891"/>
    <w:rsid w:val="00E57C0E"/>
    <w:rsid w:val="00E61DA4"/>
    <w:rsid w:val="00E64A55"/>
    <w:rsid w:val="00E64C62"/>
    <w:rsid w:val="00E65315"/>
    <w:rsid w:val="00E66B18"/>
    <w:rsid w:val="00E67DB4"/>
    <w:rsid w:val="00E70D59"/>
    <w:rsid w:val="00E719E4"/>
    <w:rsid w:val="00E71D5D"/>
    <w:rsid w:val="00E72961"/>
    <w:rsid w:val="00E72B94"/>
    <w:rsid w:val="00E736DB"/>
    <w:rsid w:val="00E75300"/>
    <w:rsid w:val="00E7625E"/>
    <w:rsid w:val="00E768B9"/>
    <w:rsid w:val="00E82FF4"/>
    <w:rsid w:val="00E8345C"/>
    <w:rsid w:val="00E83C93"/>
    <w:rsid w:val="00E84204"/>
    <w:rsid w:val="00E85903"/>
    <w:rsid w:val="00E86455"/>
    <w:rsid w:val="00E86A7F"/>
    <w:rsid w:val="00E91A56"/>
    <w:rsid w:val="00E93324"/>
    <w:rsid w:val="00E93EEE"/>
    <w:rsid w:val="00E94FF0"/>
    <w:rsid w:val="00E95112"/>
    <w:rsid w:val="00E95321"/>
    <w:rsid w:val="00E95520"/>
    <w:rsid w:val="00E95613"/>
    <w:rsid w:val="00E95FDF"/>
    <w:rsid w:val="00E969AA"/>
    <w:rsid w:val="00E97290"/>
    <w:rsid w:val="00E977AC"/>
    <w:rsid w:val="00E97FB7"/>
    <w:rsid w:val="00EA0E98"/>
    <w:rsid w:val="00EA1956"/>
    <w:rsid w:val="00EA239A"/>
    <w:rsid w:val="00EA3E7C"/>
    <w:rsid w:val="00EA5EBB"/>
    <w:rsid w:val="00EA78F2"/>
    <w:rsid w:val="00EB249E"/>
    <w:rsid w:val="00EB320E"/>
    <w:rsid w:val="00EB479E"/>
    <w:rsid w:val="00EB6647"/>
    <w:rsid w:val="00EB7859"/>
    <w:rsid w:val="00EC14A2"/>
    <w:rsid w:val="00EC1F4E"/>
    <w:rsid w:val="00EC59A2"/>
    <w:rsid w:val="00EC66A4"/>
    <w:rsid w:val="00EC6A94"/>
    <w:rsid w:val="00EC7878"/>
    <w:rsid w:val="00EC78CC"/>
    <w:rsid w:val="00ED1AB2"/>
    <w:rsid w:val="00ED244E"/>
    <w:rsid w:val="00ED2735"/>
    <w:rsid w:val="00ED3454"/>
    <w:rsid w:val="00ED34FF"/>
    <w:rsid w:val="00ED3A4D"/>
    <w:rsid w:val="00ED53E8"/>
    <w:rsid w:val="00ED56E2"/>
    <w:rsid w:val="00ED5D60"/>
    <w:rsid w:val="00ED73DF"/>
    <w:rsid w:val="00EE228A"/>
    <w:rsid w:val="00EE2F97"/>
    <w:rsid w:val="00EE31EF"/>
    <w:rsid w:val="00EE52B3"/>
    <w:rsid w:val="00EE5FCE"/>
    <w:rsid w:val="00EE6FF2"/>
    <w:rsid w:val="00EE730E"/>
    <w:rsid w:val="00EF05F0"/>
    <w:rsid w:val="00EF4DBA"/>
    <w:rsid w:val="00EF67A0"/>
    <w:rsid w:val="00EF7D28"/>
    <w:rsid w:val="00F003E5"/>
    <w:rsid w:val="00F00CF6"/>
    <w:rsid w:val="00F00DE3"/>
    <w:rsid w:val="00F0200E"/>
    <w:rsid w:val="00F02144"/>
    <w:rsid w:val="00F022BE"/>
    <w:rsid w:val="00F03566"/>
    <w:rsid w:val="00F047A9"/>
    <w:rsid w:val="00F0552B"/>
    <w:rsid w:val="00F07634"/>
    <w:rsid w:val="00F11443"/>
    <w:rsid w:val="00F11CAA"/>
    <w:rsid w:val="00F1301B"/>
    <w:rsid w:val="00F1318F"/>
    <w:rsid w:val="00F13724"/>
    <w:rsid w:val="00F13A73"/>
    <w:rsid w:val="00F1509B"/>
    <w:rsid w:val="00F15489"/>
    <w:rsid w:val="00F21EE2"/>
    <w:rsid w:val="00F24512"/>
    <w:rsid w:val="00F25B4F"/>
    <w:rsid w:val="00F260AE"/>
    <w:rsid w:val="00F30DEC"/>
    <w:rsid w:val="00F31BFD"/>
    <w:rsid w:val="00F32B8A"/>
    <w:rsid w:val="00F340CD"/>
    <w:rsid w:val="00F341D6"/>
    <w:rsid w:val="00F34EC7"/>
    <w:rsid w:val="00F35816"/>
    <w:rsid w:val="00F37A02"/>
    <w:rsid w:val="00F405A9"/>
    <w:rsid w:val="00F41272"/>
    <w:rsid w:val="00F41340"/>
    <w:rsid w:val="00F4320F"/>
    <w:rsid w:val="00F434CD"/>
    <w:rsid w:val="00F44760"/>
    <w:rsid w:val="00F45F81"/>
    <w:rsid w:val="00F46531"/>
    <w:rsid w:val="00F469C4"/>
    <w:rsid w:val="00F46CE6"/>
    <w:rsid w:val="00F51DD2"/>
    <w:rsid w:val="00F53175"/>
    <w:rsid w:val="00F55D19"/>
    <w:rsid w:val="00F56562"/>
    <w:rsid w:val="00F565FB"/>
    <w:rsid w:val="00F57182"/>
    <w:rsid w:val="00F63104"/>
    <w:rsid w:val="00F63322"/>
    <w:rsid w:val="00F63F81"/>
    <w:rsid w:val="00F65996"/>
    <w:rsid w:val="00F66F19"/>
    <w:rsid w:val="00F67A89"/>
    <w:rsid w:val="00F708AE"/>
    <w:rsid w:val="00F71979"/>
    <w:rsid w:val="00F74A18"/>
    <w:rsid w:val="00F74FB7"/>
    <w:rsid w:val="00F804F1"/>
    <w:rsid w:val="00F82CA3"/>
    <w:rsid w:val="00F83AAB"/>
    <w:rsid w:val="00F842B0"/>
    <w:rsid w:val="00F84A5E"/>
    <w:rsid w:val="00F856C4"/>
    <w:rsid w:val="00F85A6F"/>
    <w:rsid w:val="00F85C04"/>
    <w:rsid w:val="00F86437"/>
    <w:rsid w:val="00F87402"/>
    <w:rsid w:val="00F90DF6"/>
    <w:rsid w:val="00F9190D"/>
    <w:rsid w:val="00F91960"/>
    <w:rsid w:val="00F925AF"/>
    <w:rsid w:val="00F92E08"/>
    <w:rsid w:val="00F93658"/>
    <w:rsid w:val="00F93660"/>
    <w:rsid w:val="00F93965"/>
    <w:rsid w:val="00F9653F"/>
    <w:rsid w:val="00F97280"/>
    <w:rsid w:val="00F97D66"/>
    <w:rsid w:val="00FA08A6"/>
    <w:rsid w:val="00FA0EDC"/>
    <w:rsid w:val="00FA2B54"/>
    <w:rsid w:val="00FA2C81"/>
    <w:rsid w:val="00FA334E"/>
    <w:rsid w:val="00FA383A"/>
    <w:rsid w:val="00FA3B34"/>
    <w:rsid w:val="00FA42D5"/>
    <w:rsid w:val="00FA6ED9"/>
    <w:rsid w:val="00FA7212"/>
    <w:rsid w:val="00FA7B5F"/>
    <w:rsid w:val="00FB04F6"/>
    <w:rsid w:val="00FB1D71"/>
    <w:rsid w:val="00FB21AA"/>
    <w:rsid w:val="00FB3566"/>
    <w:rsid w:val="00FB3761"/>
    <w:rsid w:val="00FB3BAB"/>
    <w:rsid w:val="00FB3C95"/>
    <w:rsid w:val="00FB4A52"/>
    <w:rsid w:val="00FB4EA6"/>
    <w:rsid w:val="00FB54E1"/>
    <w:rsid w:val="00FB578D"/>
    <w:rsid w:val="00FB76AD"/>
    <w:rsid w:val="00FC08C4"/>
    <w:rsid w:val="00FC18FE"/>
    <w:rsid w:val="00FC24FC"/>
    <w:rsid w:val="00FC356F"/>
    <w:rsid w:val="00FC376C"/>
    <w:rsid w:val="00FC3984"/>
    <w:rsid w:val="00FC4E89"/>
    <w:rsid w:val="00FC5074"/>
    <w:rsid w:val="00FC76B3"/>
    <w:rsid w:val="00FD1950"/>
    <w:rsid w:val="00FD1FEC"/>
    <w:rsid w:val="00FD264C"/>
    <w:rsid w:val="00FD2653"/>
    <w:rsid w:val="00FD2EA0"/>
    <w:rsid w:val="00FD30CE"/>
    <w:rsid w:val="00FD3104"/>
    <w:rsid w:val="00FD5C7F"/>
    <w:rsid w:val="00FD6213"/>
    <w:rsid w:val="00FD6425"/>
    <w:rsid w:val="00FD6517"/>
    <w:rsid w:val="00FD6750"/>
    <w:rsid w:val="00FD6D10"/>
    <w:rsid w:val="00FD7D91"/>
    <w:rsid w:val="00FE0683"/>
    <w:rsid w:val="00FE1671"/>
    <w:rsid w:val="00FE59D8"/>
    <w:rsid w:val="00FE684C"/>
    <w:rsid w:val="00FE745F"/>
    <w:rsid w:val="00FF1135"/>
    <w:rsid w:val="00FF1CC4"/>
    <w:rsid w:val="00FF31FC"/>
    <w:rsid w:val="00FF4F4C"/>
    <w:rsid w:val="00FF510B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2D5"/>
    <w:rPr>
      <w:rFonts w:ascii="Tahoma" w:hAnsi="Tahoma"/>
    </w:rPr>
  </w:style>
  <w:style w:type="paragraph" w:styleId="Heading1">
    <w:name w:val="heading 1"/>
    <w:basedOn w:val="Normal"/>
    <w:next w:val="Normal"/>
    <w:qFormat/>
    <w:rsid w:val="006839EE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8D3A25"/>
    <w:pPr>
      <w:keepNext/>
      <w:spacing w:after="240"/>
      <w:jc w:val="center"/>
      <w:outlineLvl w:val="2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24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2418"/>
    <w:rPr>
      <w:rFonts w:ascii="Tahoma" w:hAnsi="Tahoma"/>
    </w:rPr>
  </w:style>
  <w:style w:type="table" w:styleId="TableGrid">
    <w:name w:val="Table Grid"/>
    <w:basedOn w:val="TableNormal"/>
    <w:rsid w:val="00E17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B82418"/>
    <w:pPr>
      <w:ind w:left="720"/>
    </w:pPr>
  </w:style>
  <w:style w:type="paragraph" w:styleId="BodyText3">
    <w:name w:val="Body Text 3"/>
    <w:basedOn w:val="Normal"/>
    <w:rsid w:val="00B82418"/>
    <w:rPr>
      <w:sz w:val="16"/>
    </w:rPr>
  </w:style>
  <w:style w:type="paragraph" w:customStyle="1" w:styleId="MinutesHeading1">
    <w:name w:val="Minutes Heading1"/>
    <w:basedOn w:val="Normal"/>
    <w:rsid w:val="00117C8D"/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AA40C0"/>
    <w:rPr>
      <w:rFonts w:cs="Tahoma"/>
      <w:sz w:val="16"/>
      <w:szCs w:val="16"/>
    </w:rPr>
  </w:style>
  <w:style w:type="numbering" w:customStyle="1" w:styleId="StyleBulletedBlack">
    <w:name w:val="Style Bulleted Black"/>
    <w:rsid w:val="00B82418"/>
    <w:pPr>
      <w:numPr>
        <w:numId w:val="1"/>
      </w:numPr>
    </w:pPr>
  </w:style>
  <w:style w:type="character" w:styleId="Hyperlink">
    <w:name w:val="Hyperlink"/>
    <w:basedOn w:val="DefaultParagraphFont"/>
    <w:rsid w:val="002B1B5E"/>
    <w:rPr>
      <w:color w:val="0000FF"/>
      <w:u w:val="single"/>
    </w:rPr>
  </w:style>
  <w:style w:type="paragraph" w:styleId="FootnoteText">
    <w:name w:val="footnote text"/>
    <w:basedOn w:val="Normal"/>
    <w:semiHidden/>
    <w:rsid w:val="00E95613"/>
  </w:style>
  <w:style w:type="character" w:styleId="FootnoteReference">
    <w:name w:val="footnote reference"/>
    <w:basedOn w:val="DefaultParagraphFont"/>
    <w:semiHidden/>
    <w:rsid w:val="00E95613"/>
    <w:rPr>
      <w:vertAlign w:val="superscript"/>
    </w:rPr>
  </w:style>
  <w:style w:type="paragraph" w:styleId="Caption">
    <w:name w:val="caption"/>
    <w:basedOn w:val="Normal"/>
    <w:next w:val="Normal"/>
    <w:qFormat/>
    <w:rsid w:val="003125FA"/>
    <w:rPr>
      <w:b/>
      <w:bCs/>
    </w:rPr>
  </w:style>
  <w:style w:type="character" w:styleId="FollowedHyperlink">
    <w:name w:val="FollowedHyperlink"/>
    <w:basedOn w:val="DefaultParagraphFont"/>
    <w:rsid w:val="004B3736"/>
    <w:rPr>
      <w:color w:val="800080"/>
      <w:u w:val="single"/>
    </w:rPr>
  </w:style>
  <w:style w:type="paragraph" w:customStyle="1" w:styleId="xl26">
    <w:name w:val="xl26"/>
    <w:basedOn w:val="Normal"/>
    <w:rsid w:val="004B3736"/>
    <w:pPr>
      <w:spacing w:before="100" w:beforeAutospacing="1" w:after="100" w:afterAutospacing="1"/>
    </w:pPr>
    <w:rPr>
      <w:rFonts w:cs="Tahoma"/>
      <w:b/>
      <w:bCs/>
    </w:rPr>
  </w:style>
  <w:style w:type="paragraph" w:customStyle="1" w:styleId="xl27">
    <w:name w:val="xl27"/>
    <w:basedOn w:val="Normal"/>
    <w:rsid w:val="00A21F78"/>
    <w:pPr>
      <w:shd w:val="clear" w:color="9999FF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">
    <w:name w:val="xl28"/>
    <w:basedOn w:val="Normal"/>
    <w:rsid w:val="00A21F78"/>
    <w:pPr>
      <w:shd w:val="clear" w:color="9999FF" w:fill="C0C0C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">
    <w:name w:val="xl24"/>
    <w:basedOn w:val="Normal"/>
    <w:rsid w:val="00193839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rsid w:val="00193839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rsid w:val="00193839"/>
    <w:pPr>
      <w:pBdr>
        <w:left w:val="dashed" w:sz="4" w:space="0" w:color="008000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rsid w:val="001938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Normal"/>
    <w:rsid w:val="0019383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Normal"/>
    <w:rsid w:val="00193839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"/>
    <w:rsid w:val="00193839"/>
    <w:pPr>
      <w:pBdr>
        <w:left w:val="dashed" w:sz="4" w:space="0" w:color="008000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Normal"/>
    <w:rsid w:val="0019383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Normal"/>
    <w:rsid w:val="009E07CA"/>
    <w:pPr>
      <w:spacing w:before="100" w:beforeAutospacing="1" w:after="100" w:afterAutospacing="1"/>
    </w:pPr>
    <w:rPr>
      <w:rFonts w:cs="Tahoma"/>
      <w:bCs/>
      <w:szCs w:val="24"/>
    </w:rPr>
  </w:style>
  <w:style w:type="paragraph" w:customStyle="1" w:styleId="xl37">
    <w:name w:val="xl37"/>
    <w:basedOn w:val="Normal"/>
    <w:rsid w:val="00193839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rsid w:val="00193839"/>
    <w:pPr>
      <w:spacing w:before="100" w:beforeAutospacing="1" w:after="100" w:afterAutospacing="1"/>
      <w:jc w:val="right"/>
    </w:pPr>
    <w:rPr>
      <w:rFonts w:cs="Tahoma"/>
      <w:b/>
      <w:bCs/>
      <w:sz w:val="24"/>
      <w:szCs w:val="24"/>
    </w:rPr>
  </w:style>
  <w:style w:type="paragraph" w:customStyle="1" w:styleId="xl39">
    <w:name w:val="xl39"/>
    <w:basedOn w:val="Normal"/>
    <w:rsid w:val="00193839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rsid w:val="00193839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rsid w:val="00193839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rsid w:val="00193839"/>
    <w:pPr>
      <w:pBdr>
        <w:top w:val="single" w:sz="4" w:space="0" w:color="C0C0C0"/>
        <w:left w:val="dashed" w:sz="4" w:space="0" w:color="008000"/>
        <w:bottom w:val="single" w:sz="4" w:space="0" w:color="C0C0C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rsid w:val="0019383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semiHidden/>
    <w:rsid w:val="00665129"/>
    <w:pPr>
      <w:shd w:val="clear" w:color="auto" w:fill="000080"/>
    </w:pPr>
    <w:rPr>
      <w:rFonts w:cs="Tahoma"/>
    </w:rPr>
  </w:style>
  <w:style w:type="paragraph" w:customStyle="1" w:styleId="xl22">
    <w:name w:val="xl22"/>
    <w:basedOn w:val="Normal"/>
    <w:rsid w:val="00CF7D24"/>
    <w:pPr>
      <w:spacing w:before="100" w:beforeAutospacing="1" w:after="100" w:afterAutospacing="1"/>
    </w:pPr>
    <w:rPr>
      <w:rFonts w:cs="Tahoma"/>
      <w:sz w:val="16"/>
      <w:szCs w:val="16"/>
    </w:rPr>
  </w:style>
  <w:style w:type="paragraph" w:customStyle="1" w:styleId="xl23">
    <w:name w:val="xl23"/>
    <w:basedOn w:val="Normal"/>
    <w:rsid w:val="00CF7D24"/>
    <w:pPr>
      <w:spacing w:before="100" w:beforeAutospacing="1" w:after="100" w:afterAutospacing="1"/>
    </w:pPr>
    <w:rPr>
      <w:rFonts w:cs="Tahoma"/>
      <w:b/>
      <w:bCs/>
      <w:sz w:val="16"/>
      <w:szCs w:val="16"/>
    </w:rPr>
  </w:style>
  <w:style w:type="character" w:styleId="CommentReference">
    <w:name w:val="annotation reference"/>
    <w:basedOn w:val="DefaultParagraphFont"/>
    <w:semiHidden/>
    <w:rsid w:val="008D3A25"/>
    <w:rPr>
      <w:sz w:val="16"/>
      <w:szCs w:val="16"/>
    </w:rPr>
  </w:style>
  <w:style w:type="paragraph" w:styleId="CommentText">
    <w:name w:val="annotation text"/>
    <w:basedOn w:val="Normal"/>
    <w:semiHidden/>
    <w:rsid w:val="008D3A25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E59D8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5AE5"/>
    <w:rPr>
      <w:rFonts w:ascii="Tahoma" w:hAnsi="Tahoma"/>
    </w:rPr>
  </w:style>
  <w:style w:type="table" w:styleId="TableClassic1">
    <w:name w:val="Table Classic 1"/>
    <w:basedOn w:val="TableNormal"/>
    <w:rsid w:val="00BF4E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F4EB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9F45B7"/>
    <w:pPr>
      <w:ind w:left="720"/>
      <w:contextualSpacing/>
    </w:pPr>
  </w:style>
  <w:style w:type="table" w:styleId="LightShading">
    <w:name w:val="Light Shading"/>
    <w:basedOn w:val="TableNormal"/>
    <w:uiPriority w:val="60"/>
    <w:rsid w:val="00180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2D5"/>
    <w:rPr>
      <w:rFonts w:ascii="Tahoma" w:hAnsi="Tahoma"/>
    </w:rPr>
  </w:style>
  <w:style w:type="paragraph" w:styleId="Heading1">
    <w:name w:val="heading 1"/>
    <w:basedOn w:val="Normal"/>
    <w:next w:val="Normal"/>
    <w:qFormat/>
    <w:rsid w:val="006839EE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8D3A25"/>
    <w:pPr>
      <w:keepNext/>
      <w:spacing w:after="240"/>
      <w:jc w:val="center"/>
      <w:outlineLvl w:val="2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24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2418"/>
    <w:rPr>
      <w:rFonts w:ascii="Tahoma" w:hAnsi="Tahoma"/>
    </w:rPr>
  </w:style>
  <w:style w:type="table" w:styleId="TableGrid">
    <w:name w:val="Table Grid"/>
    <w:basedOn w:val="TableNormal"/>
    <w:rsid w:val="00E17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B82418"/>
    <w:pPr>
      <w:ind w:left="720"/>
    </w:pPr>
  </w:style>
  <w:style w:type="paragraph" w:styleId="BodyText3">
    <w:name w:val="Body Text 3"/>
    <w:basedOn w:val="Normal"/>
    <w:rsid w:val="00B82418"/>
    <w:rPr>
      <w:sz w:val="16"/>
    </w:rPr>
  </w:style>
  <w:style w:type="paragraph" w:customStyle="1" w:styleId="MinutesHeading1">
    <w:name w:val="Minutes Heading1"/>
    <w:basedOn w:val="Normal"/>
    <w:rsid w:val="00117C8D"/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AA40C0"/>
    <w:rPr>
      <w:rFonts w:cs="Tahoma"/>
      <w:sz w:val="16"/>
      <w:szCs w:val="16"/>
    </w:rPr>
  </w:style>
  <w:style w:type="numbering" w:customStyle="1" w:styleId="StyleBulletedBlack">
    <w:name w:val="Style Bulleted Black"/>
    <w:rsid w:val="00B82418"/>
    <w:pPr>
      <w:numPr>
        <w:numId w:val="1"/>
      </w:numPr>
    </w:pPr>
  </w:style>
  <w:style w:type="character" w:styleId="Hyperlink">
    <w:name w:val="Hyperlink"/>
    <w:basedOn w:val="DefaultParagraphFont"/>
    <w:rsid w:val="002B1B5E"/>
    <w:rPr>
      <w:color w:val="0000FF"/>
      <w:u w:val="single"/>
    </w:rPr>
  </w:style>
  <w:style w:type="paragraph" w:styleId="FootnoteText">
    <w:name w:val="footnote text"/>
    <w:basedOn w:val="Normal"/>
    <w:semiHidden/>
    <w:rsid w:val="00E95613"/>
  </w:style>
  <w:style w:type="character" w:styleId="FootnoteReference">
    <w:name w:val="footnote reference"/>
    <w:basedOn w:val="DefaultParagraphFont"/>
    <w:semiHidden/>
    <w:rsid w:val="00E95613"/>
    <w:rPr>
      <w:vertAlign w:val="superscript"/>
    </w:rPr>
  </w:style>
  <w:style w:type="paragraph" w:styleId="Caption">
    <w:name w:val="caption"/>
    <w:basedOn w:val="Normal"/>
    <w:next w:val="Normal"/>
    <w:qFormat/>
    <w:rsid w:val="003125FA"/>
    <w:rPr>
      <w:b/>
      <w:bCs/>
    </w:rPr>
  </w:style>
  <w:style w:type="character" w:styleId="FollowedHyperlink">
    <w:name w:val="FollowedHyperlink"/>
    <w:basedOn w:val="DefaultParagraphFont"/>
    <w:rsid w:val="004B3736"/>
    <w:rPr>
      <w:color w:val="800080"/>
      <w:u w:val="single"/>
    </w:rPr>
  </w:style>
  <w:style w:type="paragraph" w:customStyle="1" w:styleId="xl26">
    <w:name w:val="xl26"/>
    <w:basedOn w:val="Normal"/>
    <w:rsid w:val="004B3736"/>
    <w:pPr>
      <w:spacing w:before="100" w:beforeAutospacing="1" w:after="100" w:afterAutospacing="1"/>
    </w:pPr>
    <w:rPr>
      <w:rFonts w:cs="Tahoma"/>
      <w:b/>
      <w:bCs/>
    </w:rPr>
  </w:style>
  <w:style w:type="paragraph" w:customStyle="1" w:styleId="xl27">
    <w:name w:val="xl27"/>
    <w:basedOn w:val="Normal"/>
    <w:rsid w:val="00A21F78"/>
    <w:pPr>
      <w:shd w:val="clear" w:color="9999FF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">
    <w:name w:val="xl28"/>
    <w:basedOn w:val="Normal"/>
    <w:rsid w:val="00A21F78"/>
    <w:pPr>
      <w:shd w:val="clear" w:color="9999FF" w:fill="C0C0C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">
    <w:name w:val="xl24"/>
    <w:basedOn w:val="Normal"/>
    <w:rsid w:val="00193839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rsid w:val="00193839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rsid w:val="00193839"/>
    <w:pPr>
      <w:pBdr>
        <w:left w:val="dashed" w:sz="4" w:space="0" w:color="008000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rsid w:val="001938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Normal"/>
    <w:rsid w:val="0019383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Normal"/>
    <w:rsid w:val="00193839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"/>
    <w:rsid w:val="00193839"/>
    <w:pPr>
      <w:pBdr>
        <w:left w:val="dashed" w:sz="4" w:space="0" w:color="008000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Normal"/>
    <w:rsid w:val="0019383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Normal"/>
    <w:rsid w:val="009E07CA"/>
    <w:pPr>
      <w:spacing w:before="100" w:beforeAutospacing="1" w:after="100" w:afterAutospacing="1"/>
    </w:pPr>
    <w:rPr>
      <w:rFonts w:cs="Tahoma"/>
      <w:bCs/>
      <w:szCs w:val="24"/>
    </w:rPr>
  </w:style>
  <w:style w:type="paragraph" w:customStyle="1" w:styleId="xl37">
    <w:name w:val="xl37"/>
    <w:basedOn w:val="Normal"/>
    <w:rsid w:val="00193839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rsid w:val="00193839"/>
    <w:pPr>
      <w:spacing w:before="100" w:beforeAutospacing="1" w:after="100" w:afterAutospacing="1"/>
      <w:jc w:val="right"/>
    </w:pPr>
    <w:rPr>
      <w:rFonts w:cs="Tahoma"/>
      <w:b/>
      <w:bCs/>
      <w:sz w:val="24"/>
      <w:szCs w:val="24"/>
    </w:rPr>
  </w:style>
  <w:style w:type="paragraph" w:customStyle="1" w:styleId="xl39">
    <w:name w:val="xl39"/>
    <w:basedOn w:val="Normal"/>
    <w:rsid w:val="00193839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rsid w:val="00193839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rsid w:val="00193839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rsid w:val="00193839"/>
    <w:pPr>
      <w:pBdr>
        <w:top w:val="single" w:sz="4" w:space="0" w:color="C0C0C0"/>
        <w:left w:val="dashed" w:sz="4" w:space="0" w:color="008000"/>
        <w:bottom w:val="single" w:sz="4" w:space="0" w:color="C0C0C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rsid w:val="0019383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semiHidden/>
    <w:rsid w:val="00665129"/>
    <w:pPr>
      <w:shd w:val="clear" w:color="auto" w:fill="000080"/>
    </w:pPr>
    <w:rPr>
      <w:rFonts w:cs="Tahoma"/>
    </w:rPr>
  </w:style>
  <w:style w:type="paragraph" w:customStyle="1" w:styleId="xl22">
    <w:name w:val="xl22"/>
    <w:basedOn w:val="Normal"/>
    <w:rsid w:val="00CF7D24"/>
    <w:pPr>
      <w:spacing w:before="100" w:beforeAutospacing="1" w:after="100" w:afterAutospacing="1"/>
    </w:pPr>
    <w:rPr>
      <w:rFonts w:cs="Tahoma"/>
      <w:sz w:val="16"/>
      <w:szCs w:val="16"/>
    </w:rPr>
  </w:style>
  <w:style w:type="paragraph" w:customStyle="1" w:styleId="xl23">
    <w:name w:val="xl23"/>
    <w:basedOn w:val="Normal"/>
    <w:rsid w:val="00CF7D24"/>
    <w:pPr>
      <w:spacing w:before="100" w:beforeAutospacing="1" w:after="100" w:afterAutospacing="1"/>
    </w:pPr>
    <w:rPr>
      <w:rFonts w:cs="Tahoma"/>
      <w:b/>
      <w:bCs/>
      <w:sz w:val="16"/>
      <w:szCs w:val="16"/>
    </w:rPr>
  </w:style>
  <w:style w:type="character" w:styleId="CommentReference">
    <w:name w:val="annotation reference"/>
    <w:basedOn w:val="DefaultParagraphFont"/>
    <w:semiHidden/>
    <w:rsid w:val="008D3A25"/>
    <w:rPr>
      <w:sz w:val="16"/>
      <w:szCs w:val="16"/>
    </w:rPr>
  </w:style>
  <w:style w:type="paragraph" w:styleId="CommentText">
    <w:name w:val="annotation text"/>
    <w:basedOn w:val="Normal"/>
    <w:semiHidden/>
    <w:rsid w:val="008D3A25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E59D8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5AE5"/>
    <w:rPr>
      <w:rFonts w:ascii="Tahoma" w:hAnsi="Tahoma"/>
    </w:rPr>
  </w:style>
  <w:style w:type="table" w:styleId="TableClassic1">
    <w:name w:val="Table Classic 1"/>
    <w:basedOn w:val="TableNormal"/>
    <w:rsid w:val="00BF4E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F4EB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9F45B7"/>
    <w:pPr>
      <w:ind w:left="720"/>
      <w:contextualSpacing/>
    </w:pPr>
  </w:style>
  <w:style w:type="table" w:styleId="LightShading">
    <w:name w:val="Light Shading"/>
    <w:basedOn w:val="TableNormal"/>
    <w:uiPriority w:val="60"/>
    <w:rsid w:val="00180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906">
          <w:marLeft w:val="374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106">
          <w:marLeft w:val="374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393">
          <w:marLeft w:val="374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66">
          <w:marLeft w:val="374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245">
          <w:marLeft w:val="374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846">
          <w:marLeft w:val="374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0">
          <w:marLeft w:val="374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674">
          <w:marLeft w:val="374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dc.gov/epiinfo" TargetMode="External"/><Relationship Id="rId18" Type="http://schemas.openxmlformats.org/officeDocument/2006/relationships/hyperlink" Target="http://www.whitehouse.gov/administration/eop/ostp/pcast" TargetMode="External"/><Relationship Id="rId26" Type="http://schemas.openxmlformats.org/officeDocument/2006/relationships/hyperlink" Target="http://www.openepi.com/OE2.3/Menu/OpenEpiMenu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hconnect.org/group/epiinfo/forum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sas.com/" TargetMode="External"/><Relationship Id="rId17" Type="http://schemas.openxmlformats.org/officeDocument/2006/relationships/hyperlink" Target="http://wwwn.cdc.gov/epiinfo/" TargetMode="External"/><Relationship Id="rId25" Type="http://schemas.openxmlformats.org/officeDocument/2006/relationships/hyperlink" Target="http://www.google.com/cse/home?cx=007793750397377442821%3Abfb2mscvfz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as.com/technologies/analytics" TargetMode="External"/><Relationship Id="rId20" Type="http://schemas.openxmlformats.org/officeDocument/2006/relationships/hyperlink" Target="http://www.sasprofessionals.ne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n.cdc.gov/epiinf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n.cdc.gov/epiinfo/" TargetMode="External"/><Relationship Id="rId23" Type="http://schemas.openxmlformats.org/officeDocument/2006/relationships/hyperlink" Target="http://www.sas.com/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cdc.gov/mmwr/preview/mmwrhtml/mm5749a5.htm?s_cid=mm5749a5_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as.com/technologies/analytics" TargetMode="External"/><Relationship Id="rId22" Type="http://schemas.openxmlformats.org/officeDocument/2006/relationships/hyperlink" Target="http://r4stats.com/popularity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_x0020_Name xmlns="6fbff44c-c93d-4492-b861-2916e30ddbe9">CITSP 3.0: At a Glance Summary</Documen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C99DF24D21648AAD0CCBB042E8FDE" ma:contentTypeVersion="4" ma:contentTypeDescription="Create a new document." ma:contentTypeScope="" ma:versionID="c538232b6837ff616a2b52884953137a">
  <xsd:schema xmlns:xsd="http://www.w3.org/2001/XMLSchema" xmlns:p="http://schemas.microsoft.com/office/2006/metadata/properties" xmlns:ns2="6fbff44c-c93d-4492-b861-2916e30ddbe9" targetNamespace="http://schemas.microsoft.com/office/2006/metadata/properties" ma:root="true" ma:fieldsID="8c85065ae792b992f99feddc9a1c710d" ns2:_="">
    <xsd:import namespace="6fbff44c-c93d-4492-b861-2916e30ddbe9"/>
    <xsd:element name="properties">
      <xsd:complexType>
        <xsd:sequence>
          <xsd:element name="documentManagement">
            <xsd:complexType>
              <xsd:all>
                <xsd:element ref="ns2:Document_x0020_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fbff44c-c93d-4492-b861-2916e30ddbe9" elementFormDefault="qualified">
    <xsd:import namespace="http://schemas.microsoft.com/office/2006/documentManagement/types"/>
    <xsd:element name="Document_x0020_Name" ma:index="2" ma:displayName="Document Name" ma:description="Document Name" ma:internalName="Documen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7E08-268C-4910-9BD7-F97A0F164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AEA89-FABB-4C9D-A843-937BEDDB91E1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6fbff44c-c93d-4492-b861-2916e30ddbe9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B513F5B-1FAF-4EF6-8316-2CD988EB6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ff44c-c93d-4492-b861-2916e30ddbe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DB1A83-EA0C-4C86-842E-29BF27D0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CDC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John Araujo</dc:creator>
  <cp:keywords>Portfolio Assessment Meetings</cp:keywords>
  <cp:lastModifiedBy>CDC User</cp:lastModifiedBy>
  <cp:revision>2</cp:revision>
  <cp:lastPrinted>2011-12-09T16:33:00Z</cp:lastPrinted>
  <dcterms:created xsi:type="dcterms:W3CDTF">2013-02-19T22:58:00Z</dcterms:created>
  <dcterms:modified xsi:type="dcterms:W3CDTF">2013-02-19T22:58:00Z</dcterms:modified>
  <cp:category>OCIO: Portfolio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0x010100B15C99DF24D21648AAD0CCBB042E8FDE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xd_Signature">
    <vt:bool>false</vt:bool>
  </property>
</Properties>
</file>