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94" w:rsidRPr="00D71CB5" w:rsidRDefault="00367094" w:rsidP="00176C0E">
      <w:pPr>
        <w:tabs>
          <w:tab w:val="center" w:pos="4680"/>
        </w:tabs>
        <w:jc w:val="center"/>
        <w:rPr>
          <w:rFonts w:ascii="Times New Roman" w:hAnsi="Times New Roman"/>
          <w:szCs w:val="24"/>
        </w:rPr>
      </w:pPr>
      <w:r w:rsidRPr="00D71CB5">
        <w:rPr>
          <w:rFonts w:ascii="Times New Roman" w:hAnsi="Times New Roman"/>
          <w:szCs w:val="24"/>
        </w:rPr>
        <w:t>SUPPORTING STATEMENT FOR PAPERWORK REDUCTION ACT SUBMISSIONS</w:t>
      </w:r>
    </w:p>
    <w:p w:rsidR="00367094" w:rsidRPr="00D71CB5" w:rsidRDefault="00367094" w:rsidP="00176C0E">
      <w:pPr>
        <w:jc w:val="center"/>
        <w:rPr>
          <w:rFonts w:ascii="Times New Roman" w:hAnsi="Times New Roman"/>
          <w:szCs w:val="24"/>
        </w:rPr>
      </w:pPr>
      <w:r w:rsidRPr="00D71CB5">
        <w:rPr>
          <w:rFonts w:ascii="Times New Roman" w:hAnsi="Times New Roman"/>
          <w:szCs w:val="24"/>
        </w:rPr>
        <w:t>UNDER 5 CFR PART 1320</w:t>
      </w:r>
    </w:p>
    <w:p w:rsidR="00367094" w:rsidRPr="00D71CB5" w:rsidRDefault="00367094" w:rsidP="00176C0E">
      <w:pPr>
        <w:tabs>
          <w:tab w:val="center" w:pos="4680"/>
        </w:tabs>
        <w:rPr>
          <w:rFonts w:ascii="Times New Roman" w:hAnsi="Times New Roman"/>
          <w:szCs w:val="24"/>
        </w:rPr>
      </w:pPr>
      <w:r w:rsidRPr="00D71CB5">
        <w:rPr>
          <w:rFonts w:ascii="Times New Roman" w:hAnsi="Times New Roman"/>
          <w:szCs w:val="24"/>
        </w:rPr>
        <w:t xml:space="preserve"> </w:t>
      </w:r>
      <w:r w:rsidRPr="00D71CB5">
        <w:rPr>
          <w:rFonts w:ascii="Times New Roman" w:hAnsi="Times New Roman"/>
          <w:szCs w:val="24"/>
        </w:rPr>
        <w:tab/>
        <w:t>Information Collection: 2133-0013</w:t>
      </w:r>
    </w:p>
    <w:p w:rsidR="00367094" w:rsidRPr="00D71CB5" w:rsidRDefault="00367094" w:rsidP="00176C0E">
      <w:pPr>
        <w:rPr>
          <w:rFonts w:ascii="Times New Roman" w:hAnsi="Times New Roman"/>
          <w:szCs w:val="24"/>
        </w:rPr>
      </w:pPr>
    </w:p>
    <w:p w:rsidR="00E83256" w:rsidRPr="00D71CB5" w:rsidRDefault="00E83256" w:rsidP="00176C0E">
      <w:pPr>
        <w:rPr>
          <w:rFonts w:ascii="Times New Roman" w:hAnsi="Times New Roman"/>
          <w:szCs w:val="24"/>
        </w:rPr>
      </w:pPr>
      <w:r w:rsidRPr="00D71CB5">
        <w:rPr>
          <w:rFonts w:ascii="Times New Roman" w:hAnsi="Times New Roman"/>
          <w:szCs w:val="24"/>
          <w:u w:val="single"/>
        </w:rPr>
        <w:t>Introduction</w:t>
      </w:r>
      <w:r w:rsidRPr="00D71CB5">
        <w:rPr>
          <w:rFonts w:ascii="Times New Roman" w:hAnsi="Times New Roman"/>
          <w:szCs w:val="24"/>
        </w:rPr>
        <w:t>:  Monthly Report of Ocean Shipments Moving under Export-Import Bank Financing.  Information Collection OMB</w:t>
      </w:r>
      <w:r w:rsidR="00543690" w:rsidRPr="00D71CB5">
        <w:rPr>
          <w:rFonts w:ascii="Times New Roman" w:hAnsi="Times New Roman"/>
          <w:szCs w:val="24"/>
        </w:rPr>
        <w:t xml:space="preserve"> </w:t>
      </w:r>
      <w:r w:rsidR="00877C6A">
        <w:rPr>
          <w:rFonts w:ascii="Times New Roman" w:hAnsi="Times New Roman"/>
          <w:szCs w:val="24"/>
        </w:rPr>
        <w:t xml:space="preserve">Control </w:t>
      </w:r>
      <w:r w:rsidR="00543690" w:rsidRPr="00D71CB5">
        <w:rPr>
          <w:rFonts w:ascii="Times New Roman" w:hAnsi="Times New Roman"/>
          <w:szCs w:val="24"/>
        </w:rPr>
        <w:t>#</w:t>
      </w:r>
      <w:r w:rsidRPr="00D71CB5">
        <w:rPr>
          <w:rFonts w:ascii="Times New Roman" w:hAnsi="Times New Roman"/>
          <w:szCs w:val="24"/>
        </w:rPr>
        <w:t xml:space="preserve"> 2133-0013, request for renewal; expiration date: </w:t>
      </w:r>
      <w:r w:rsidR="006260B0">
        <w:rPr>
          <w:rFonts w:ascii="Times New Roman" w:hAnsi="Times New Roman"/>
          <w:szCs w:val="24"/>
        </w:rPr>
        <w:t>April 30</w:t>
      </w:r>
      <w:r w:rsidR="00F239D7" w:rsidRPr="00D71CB5">
        <w:rPr>
          <w:rFonts w:ascii="Times New Roman" w:hAnsi="Times New Roman"/>
          <w:szCs w:val="24"/>
        </w:rPr>
        <w:t>, 2012.</w:t>
      </w:r>
    </w:p>
    <w:p w:rsidR="00E83256" w:rsidRPr="00D71CB5" w:rsidRDefault="00E83256" w:rsidP="00176C0E">
      <w:pPr>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szCs w:val="24"/>
        </w:rPr>
      </w:pPr>
      <w:r w:rsidRPr="00D71CB5">
        <w:rPr>
          <w:rFonts w:ascii="Times New Roman" w:hAnsi="Times New Roman"/>
          <w:szCs w:val="24"/>
        </w:rPr>
        <w:t>A.</w:t>
      </w:r>
      <w:r w:rsidRPr="00D71CB5">
        <w:rPr>
          <w:rFonts w:ascii="Times New Roman" w:hAnsi="Times New Roman"/>
          <w:szCs w:val="24"/>
        </w:rPr>
        <w:tab/>
        <w:t xml:space="preserve">Justification </w:t>
      </w:r>
    </w:p>
    <w:p w:rsidR="00367094" w:rsidRPr="00D71CB5" w:rsidRDefault="00367094" w:rsidP="00176C0E">
      <w:pPr>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1.</w:t>
      </w:r>
      <w:r w:rsidRPr="00D71CB5">
        <w:rPr>
          <w:rFonts w:ascii="Times New Roman" w:hAnsi="Times New Roman"/>
          <w:szCs w:val="24"/>
        </w:rPr>
        <w:tab/>
        <w:t>Explain the circumstances th</w:t>
      </w:r>
      <w:r w:rsidR="00553F62">
        <w:rPr>
          <w:rFonts w:ascii="Times New Roman" w:hAnsi="Times New Roman"/>
          <w:szCs w:val="24"/>
        </w:rPr>
        <w:t>at make the collection of infor</w:t>
      </w:r>
      <w:r w:rsidRPr="00D71CB5">
        <w:rPr>
          <w:rFonts w:ascii="Times New Roman" w:hAnsi="Times New Roman"/>
          <w:szCs w:val="24"/>
        </w:rPr>
        <w:t>mation necessary.  Id</w:t>
      </w:r>
      <w:r w:rsidR="00553F62">
        <w:rPr>
          <w:rFonts w:ascii="Times New Roman" w:hAnsi="Times New Roman"/>
          <w:szCs w:val="24"/>
        </w:rPr>
        <w:t>entify any legal or administra</w:t>
      </w:r>
      <w:r w:rsidRPr="00D71CB5">
        <w:rPr>
          <w:rFonts w:ascii="Times New Roman" w:hAnsi="Times New Roman"/>
          <w:szCs w:val="24"/>
        </w:rPr>
        <w:t xml:space="preserve">tive requirements that necessitate the collection.  Attach a copy of the appropriate section of each statute and regulation mandating or authorizing the collection of information. </w:t>
      </w:r>
    </w:p>
    <w:p w:rsidR="00367094" w:rsidRPr="00D71CB5" w:rsidRDefault="00367094" w:rsidP="00176C0E">
      <w:pPr>
        <w:ind w:left="720"/>
        <w:rPr>
          <w:rFonts w:ascii="Times New Roman" w:hAnsi="Times New Roman"/>
          <w:b/>
          <w:szCs w:val="24"/>
        </w:rPr>
      </w:pPr>
    </w:p>
    <w:p w:rsidR="00877C6A" w:rsidRPr="00D71CB5" w:rsidRDefault="00877C6A" w:rsidP="00877C6A">
      <w:pPr>
        <w:ind w:left="720"/>
        <w:rPr>
          <w:rFonts w:ascii="Times New Roman" w:hAnsi="Times New Roman"/>
          <w:szCs w:val="24"/>
        </w:rPr>
      </w:pPr>
      <w:r>
        <w:rPr>
          <w:rFonts w:ascii="Times New Roman" w:hAnsi="Times New Roman"/>
          <w:szCs w:val="24"/>
        </w:rPr>
        <w:t xml:space="preserve">In accordance </w:t>
      </w:r>
      <w:r w:rsidRPr="00D71CB5">
        <w:rPr>
          <w:rFonts w:ascii="Times New Roman" w:hAnsi="Times New Roman"/>
          <w:szCs w:val="24"/>
        </w:rPr>
        <w:t xml:space="preserve">with </w:t>
      </w:r>
      <w:r w:rsidR="004426FB">
        <w:rPr>
          <w:rFonts w:ascii="Times New Roman" w:hAnsi="Times New Roman"/>
          <w:szCs w:val="24"/>
        </w:rPr>
        <w:t xml:space="preserve">the provisions of the Cargo Preference Act of 1954 (Act) (46 U.S.C. §§ 55305 </w:t>
      </w:r>
      <w:r w:rsidR="004426FB">
        <w:rPr>
          <w:rFonts w:ascii="Times New Roman" w:hAnsi="Times New Roman"/>
          <w:i/>
          <w:szCs w:val="24"/>
        </w:rPr>
        <w:t>et seq.</w:t>
      </w:r>
      <w:r w:rsidR="004426FB">
        <w:rPr>
          <w:rFonts w:ascii="Times New Roman" w:hAnsi="Times New Roman"/>
          <w:szCs w:val="24"/>
        </w:rPr>
        <w:t>)</w:t>
      </w:r>
      <w:r w:rsidRPr="00D71CB5">
        <w:rPr>
          <w:rFonts w:ascii="Times New Roman" w:hAnsi="Times New Roman"/>
          <w:szCs w:val="24"/>
        </w:rPr>
        <w:t xml:space="preserve">, </w:t>
      </w:r>
      <w:r w:rsidR="00EA38FE">
        <w:rPr>
          <w:rFonts w:ascii="Times New Roman" w:hAnsi="Times New Roman"/>
          <w:szCs w:val="24"/>
        </w:rPr>
        <w:t>the Maritime Administration (</w:t>
      </w:r>
      <w:r w:rsidR="00553F62">
        <w:rPr>
          <w:rFonts w:ascii="Times New Roman" w:hAnsi="Times New Roman"/>
          <w:szCs w:val="24"/>
        </w:rPr>
        <w:t>MARAD</w:t>
      </w:r>
      <w:r w:rsidR="00EA38FE">
        <w:rPr>
          <w:rFonts w:ascii="Times New Roman" w:hAnsi="Times New Roman"/>
          <w:szCs w:val="24"/>
        </w:rPr>
        <w:t>)</w:t>
      </w:r>
      <w:r w:rsidRPr="00D71CB5">
        <w:rPr>
          <w:rFonts w:ascii="Times New Roman" w:hAnsi="Times New Roman"/>
          <w:szCs w:val="24"/>
        </w:rPr>
        <w:t xml:space="preserve"> has a </w:t>
      </w:r>
      <w:r w:rsidR="00F90A69">
        <w:rPr>
          <w:rFonts w:ascii="Times New Roman" w:hAnsi="Times New Roman"/>
          <w:szCs w:val="24"/>
        </w:rPr>
        <w:t xml:space="preserve">statutory </w:t>
      </w:r>
      <w:r w:rsidRPr="00D71CB5">
        <w:rPr>
          <w:rFonts w:ascii="Times New Roman" w:hAnsi="Times New Roman"/>
          <w:szCs w:val="24"/>
        </w:rPr>
        <w:t xml:space="preserve">requirement to </w:t>
      </w:r>
      <w:r>
        <w:rPr>
          <w:rFonts w:ascii="Times New Roman" w:hAnsi="Times New Roman"/>
          <w:szCs w:val="24"/>
        </w:rPr>
        <w:t>perform an</w:t>
      </w:r>
      <w:r w:rsidRPr="00D71CB5">
        <w:rPr>
          <w:rFonts w:ascii="Times New Roman" w:hAnsi="Times New Roman"/>
          <w:szCs w:val="24"/>
        </w:rPr>
        <w:t xml:space="preserve"> annual </w:t>
      </w:r>
      <w:r>
        <w:rPr>
          <w:rFonts w:ascii="Times New Roman" w:hAnsi="Times New Roman"/>
          <w:szCs w:val="24"/>
        </w:rPr>
        <w:t xml:space="preserve">review of </w:t>
      </w:r>
      <w:r w:rsidRPr="00D71CB5">
        <w:rPr>
          <w:rFonts w:ascii="Times New Roman" w:hAnsi="Times New Roman"/>
          <w:szCs w:val="24"/>
        </w:rPr>
        <w:t xml:space="preserve">the shipments generated under all Federally-sponsored programs.  </w:t>
      </w:r>
      <w:r w:rsidR="004426FB" w:rsidRPr="00D71CB5">
        <w:rPr>
          <w:rFonts w:ascii="Times New Roman" w:hAnsi="Times New Roman"/>
          <w:szCs w:val="24"/>
        </w:rPr>
        <w:t>46 U.S.C. § 55305(d)</w:t>
      </w:r>
      <w:r w:rsidR="004426FB">
        <w:rPr>
          <w:rFonts w:ascii="Times New Roman" w:hAnsi="Times New Roman"/>
          <w:szCs w:val="24"/>
        </w:rPr>
        <w:t xml:space="preserve">(2).  </w:t>
      </w:r>
      <w:r w:rsidRPr="00D71CB5">
        <w:rPr>
          <w:rFonts w:ascii="Times New Roman" w:hAnsi="Times New Roman"/>
          <w:szCs w:val="24"/>
        </w:rPr>
        <w:t>The monthly report (see enclosed Form MA-518, E</w:t>
      </w:r>
      <w:r>
        <w:rPr>
          <w:rFonts w:ascii="Times New Roman" w:hAnsi="Times New Roman"/>
          <w:szCs w:val="24"/>
        </w:rPr>
        <w:t>x</w:t>
      </w:r>
      <w:r w:rsidRPr="00D71CB5">
        <w:rPr>
          <w:rFonts w:ascii="Times New Roman" w:hAnsi="Times New Roman"/>
          <w:szCs w:val="24"/>
        </w:rPr>
        <w:t>-I</w:t>
      </w:r>
      <w:r>
        <w:rPr>
          <w:rFonts w:ascii="Times New Roman" w:hAnsi="Times New Roman"/>
          <w:szCs w:val="24"/>
        </w:rPr>
        <w:t>m</w:t>
      </w:r>
      <w:r w:rsidRPr="00D71CB5">
        <w:rPr>
          <w:rFonts w:ascii="Times New Roman" w:hAnsi="Times New Roman"/>
          <w:szCs w:val="24"/>
        </w:rPr>
        <w:t xml:space="preserve"> Bank Financing Only) with bills of lading attached, provide</w:t>
      </w:r>
      <w:r>
        <w:rPr>
          <w:rFonts w:ascii="Times New Roman" w:hAnsi="Times New Roman"/>
          <w:szCs w:val="24"/>
        </w:rPr>
        <w:t>s</w:t>
      </w:r>
      <w:r w:rsidRPr="00D71CB5">
        <w:rPr>
          <w:rFonts w:ascii="Times New Roman" w:hAnsi="Times New Roman"/>
          <w:szCs w:val="24"/>
        </w:rPr>
        <w:t xml:space="preserve"> evidence of the shipments made during the entire shipping program for the life of the loan agreement.  Based on the </w:t>
      </w:r>
      <w:r>
        <w:rPr>
          <w:rFonts w:ascii="Times New Roman" w:hAnsi="Times New Roman"/>
          <w:szCs w:val="24"/>
        </w:rPr>
        <w:t xml:space="preserve">shipping </w:t>
      </w:r>
      <w:r w:rsidRPr="00D71CB5">
        <w:rPr>
          <w:rFonts w:ascii="Times New Roman" w:hAnsi="Times New Roman"/>
          <w:szCs w:val="24"/>
        </w:rPr>
        <w:t xml:space="preserve">report, </w:t>
      </w:r>
      <w:r w:rsidR="00553F62">
        <w:rPr>
          <w:rFonts w:ascii="Times New Roman" w:hAnsi="Times New Roman"/>
          <w:szCs w:val="24"/>
        </w:rPr>
        <w:t>MARAD</w:t>
      </w:r>
      <w:r w:rsidRPr="00D71CB5">
        <w:rPr>
          <w:rFonts w:ascii="Times New Roman" w:hAnsi="Times New Roman"/>
          <w:szCs w:val="24"/>
        </w:rPr>
        <w:t xml:space="preserve"> can determine the</w:t>
      </w:r>
      <w:r>
        <w:rPr>
          <w:rFonts w:ascii="Times New Roman" w:hAnsi="Times New Roman"/>
          <w:szCs w:val="24"/>
        </w:rPr>
        <w:t xml:space="preserve"> ocean freight revenues/tonnage </w:t>
      </w:r>
      <w:r w:rsidRPr="00D71CB5">
        <w:rPr>
          <w:rFonts w:ascii="Times New Roman" w:hAnsi="Times New Roman"/>
          <w:szCs w:val="24"/>
        </w:rPr>
        <w:t>of U.S.-flag ship</w:t>
      </w:r>
      <w:r>
        <w:rPr>
          <w:rFonts w:ascii="Times New Roman" w:hAnsi="Times New Roman"/>
          <w:szCs w:val="24"/>
        </w:rPr>
        <w:t>ments</w:t>
      </w:r>
      <w:r w:rsidRPr="00D71CB5">
        <w:rPr>
          <w:rFonts w:ascii="Times New Roman" w:hAnsi="Times New Roman"/>
          <w:szCs w:val="24"/>
        </w:rPr>
        <w:t xml:space="preserve"> </w:t>
      </w:r>
      <w:r>
        <w:rPr>
          <w:rFonts w:ascii="Times New Roman" w:hAnsi="Times New Roman"/>
          <w:szCs w:val="24"/>
        </w:rPr>
        <w:t xml:space="preserve">related to </w:t>
      </w:r>
      <w:r w:rsidR="00EA38FE">
        <w:rPr>
          <w:rFonts w:ascii="Times New Roman" w:hAnsi="Times New Roman"/>
          <w:szCs w:val="24"/>
        </w:rPr>
        <w:t>financings by the Export-Import Bank (</w:t>
      </w:r>
      <w:r>
        <w:rPr>
          <w:rFonts w:ascii="Times New Roman" w:hAnsi="Times New Roman"/>
          <w:szCs w:val="24"/>
        </w:rPr>
        <w:t>Ex-Im Bank</w:t>
      </w:r>
      <w:r w:rsidR="00EA38FE">
        <w:rPr>
          <w:rFonts w:ascii="Times New Roman" w:hAnsi="Times New Roman"/>
          <w:szCs w:val="24"/>
        </w:rPr>
        <w:t>)</w:t>
      </w:r>
      <w:r w:rsidRPr="00D71CB5">
        <w:rPr>
          <w:rFonts w:ascii="Times New Roman" w:hAnsi="Times New Roman"/>
          <w:szCs w:val="24"/>
        </w:rPr>
        <w:t xml:space="preserve">.  </w:t>
      </w:r>
      <w:r w:rsidR="00553F62">
        <w:rPr>
          <w:rFonts w:ascii="Times New Roman" w:hAnsi="Times New Roman"/>
          <w:szCs w:val="24"/>
        </w:rPr>
        <w:t>MARAD</w:t>
      </w:r>
      <w:r w:rsidRPr="00D71CB5">
        <w:rPr>
          <w:rFonts w:ascii="Times New Roman" w:hAnsi="Times New Roman"/>
          <w:szCs w:val="24"/>
        </w:rPr>
        <w:t xml:space="preserve"> reports to Congress the total shipping activities during each calendar year of the E</w:t>
      </w:r>
      <w:r>
        <w:rPr>
          <w:rFonts w:ascii="Times New Roman" w:hAnsi="Times New Roman"/>
          <w:szCs w:val="24"/>
        </w:rPr>
        <w:t>x</w:t>
      </w:r>
      <w:r w:rsidRPr="00D71CB5">
        <w:rPr>
          <w:rFonts w:ascii="Times New Roman" w:hAnsi="Times New Roman"/>
          <w:szCs w:val="24"/>
        </w:rPr>
        <w:t>-I</w:t>
      </w:r>
      <w:r>
        <w:rPr>
          <w:rFonts w:ascii="Times New Roman" w:hAnsi="Times New Roman"/>
          <w:szCs w:val="24"/>
        </w:rPr>
        <w:t>m</w:t>
      </w:r>
      <w:r w:rsidRPr="00D71CB5">
        <w:rPr>
          <w:rFonts w:ascii="Times New Roman" w:hAnsi="Times New Roman"/>
          <w:szCs w:val="24"/>
        </w:rPr>
        <w:t xml:space="preserve"> Bank-financed cargoes in terms of total ocean freight revenues/tonnage of the U.S.</w:t>
      </w:r>
      <w:r>
        <w:rPr>
          <w:rFonts w:ascii="Times New Roman" w:hAnsi="Times New Roman"/>
          <w:szCs w:val="24"/>
        </w:rPr>
        <w:t>-</w:t>
      </w:r>
      <w:r w:rsidRPr="00D71CB5">
        <w:rPr>
          <w:rFonts w:ascii="Times New Roman" w:hAnsi="Times New Roman"/>
          <w:szCs w:val="24"/>
        </w:rPr>
        <w:t xml:space="preserve"> and non-U.S.-flag shipments, the U.S.-flag revenues/tonnage and the percentage of the U.S.-flag participation.</w:t>
      </w:r>
    </w:p>
    <w:p w:rsidR="00877C6A" w:rsidRPr="00D71CB5" w:rsidRDefault="00877C6A" w:rsidP="00877C6A">
      <w:pPr>
        <w:ind w:left="720"/>
        <w:rPr>
          <w:rFonts w:ascii="Times New Roman" w:hAnsi="Times New Roman"/>
          <w:szCs w:val="24"/>
        </w:rPr>
      </w:pPr>
    </w:p>
    <w:p w:rsidR="00877C6A" w:rsidRPr="00D71CB5" w:rsidRDefault="00877C6A" w:rsidP="00877C6A">
      <w:pPr>
        <w:ind w:left="720"/>
        <w:rPr>
          <w:rFonts w:ascii="Times New Roman" w:hAnsi="Times New Roman"/>
          <w:szCs w:val="24"/>
        </w:rPr>
      </w:pPr>
      <w:r w:rsidRPr="00D71CB5">
        <w:rPr>
          <w:rFonts w:ascii="Times New Roman" w:hAnsi="Times New Roman"/>
          <w:szCs w:val="24"/>
        </w:rPr>
        <w:t xml:space="preserve">Under 46 U.S.C. </w:t>
      </w:r>
      <w:r>
        <w:rPr>
          <w:rFonts w:ascii="Times New Roman" w:hAnsi="Times New Roman"/>
          <w:szCs w:val="24"/>
        </w:rPr>
        <w:t xml:space="preserve">Section </w:t>
      </w:r>
      <w:r w:rsidRPr="00D71CB5">
        <w:rPr>
          <w:rFonts w:ascii="Times New Roman" w:hAnsi="Times New Roman"/>
          <w:szCs w:val="24"/>
        </w:rPr>
        <w:t xml:space="preserve">55304, </w:t>
      </w:r>
      <w:r>
        <w:rPr>
          <w:rFonts w:ascii="Times New Roman" w:hAnsi="Times New Roman"/>
          <w:szCs w:val="24"/>
        </w:rPr>
        <w:t xml:space="preserve">the codification of </w:t>
      </w:r>
      <w:r w:rsidRPr="00D71CB5">
        <w:rPr>
          <w:rFonts w:ascii="Times New Roman" w:hAnsi="Times New Roman"/>
          <w:szCs w:val="24"/>
        </w:rPr>
        <w:t>Public Resolution 17</w:t>
      </w:r>
      <w:r>
        <w:rPr>
          <w:rFonts w:ascii="Times New Roman" w:hAnsi="Times New Roman"/>
          <w:szCs w:val="24"/>
        </w:rPr>
        <w:t xml:space="preserve"> of the</w:t>
      </w:r>
      <w:r w:rsidR="00EA38FE">
        <w:rPr>
          <w:rFonts w:ascii="Times New Roman" w:hAnsi="Times New Roman"/>
          <w:szCs w:val="24"/>
        </w:rPr>
        <w:t xml:space="preserve"> 73rd Congress (PR 17), </w:t>
      </w:r>
      <w:r w:rsidR="00553F62">
        <w:rPr>
          <w:rFonts w:ascii="Times New Roman" w:hAnsi="Times New Roman"/>
          <w:szCs w:val="24"/>
        </w:rPr>
        <w:t>MARAD</w:t>
      </w:r>
      <w:r w:rsidRPr="00D71CB5">
        <w:rPr>
          <w:rFonts w:ascii="Times New Roman" w:hAnsi="Times New Roman"/>
          <w:szCs w:val="24"/>
        </w:rPr>
        <w:t xml:space="preserve"> is responsible for </w:t>
      </w:r>
      <w:r w:rsidR="00EA38FE">
        <w:rPr>
          <w:rFonts w:ascii="Times New Roman" w:hAnsi="Times New Roman"/>
          <w:szCs w:val="24"/>
        </w:rPr>
        <w:t xml:space="preserve">determining and </w:t>
      </w:r>
      <w:r>
        <w:rPr>
          <w:rFonts w:ascii="Times New Roman" w:hAnsi="Times New Roman"/>
          <w:szCs w:val="24"/>
        </w:rPr>
        <w:t xml:space="preserve">certifying vessel availability </w:t>
      </w:r>
      <w:r w:rsidRPr="00D71CB5">
        <w:rPr>
          <w:rFonts w:ascii="Times New Roman" w:hAnsi="Times New Roman"/>
          <w:szCs w:val="24"/>
        </w:rPr>
        <w:t>relat</w:t>
      </w:r>
      <w:r>
        <w:rPr>
          <w:rFonts w:ascii="Times New Roman" w:hAnsi="Times New Roman"/>
          <w:szCs w:val="24"/>
        </w:rPr>
        <w:t>ed</w:t>
      </w:r>
      <w:r w:rsidRPr="00D71CB5">
        <w:rPr>
          <w:rFonts w:ascii="Times New Roman" w:hAnsi="Times New Roman"/>
          <w:szCs w:val="24"/>
        </w:rPr>
        <w:t xml:space="preserve"> to loans and/or guarantees extended by the Export-Import Bank (</w:t>
      </w:r>
      <w:r>
        <w:rPr>
          <w:rFonts w:ascii="Times New Roman" w:hAnsi="Times New Roman"/>
          <w:szCs w:val="24"/>
        </w:rPr>
        <w:t>Ex-</w:t>
      </w:r>
      <w:r w:rsidRPr="00D71CB5">
        <w:rPr>
          <w:rFonts w:ascii="Times New Roman" w:hAnsi="Times New Roman"/>
          <w:szCs w:val="24"/>
        </w:rPr>
        <w:t>I</w:t>
      </w:r>
      <w:r>
        <w:rPr>
          <w:rFonts w:ascii="Times New Roman" w:hAnsi="Times New Roman"/>
          <w:szCs w:val="24"/>
        </w:rPr>
        <w:t>m</w:t>
      </w:r>
      <w:r w:rsidRPr="00D71CB5">
        <w:rPr>
          <w:rFonts w:ascii="Times New Roman" w:hAnsi="Times New Roman"/>
          <w:szCs w:val="24"/>
        </w:rPr>
        <w:t xml:space="preserve"> Bank) to</w:t>
      </w:r>
      <w:r>
        <w:rPr>
          <w:rFonts w:ascii="Times New Roman" w:hAnsi="Times New Roman"/>
          <w:szCs w:val="24"/>
        </w:rPr>
        <w:t xml:space="preserve"> exporters</w:t>
      </w:r>
      <w:r w:rsidRPr="00D71CB5">
        <w:rPr>
          <w:rFonts w:ascii="Times New Roman" w:hAnsi="Times New Roman"/>
          <w:szCs w:val="24"/>
        </w:rPr>
        <w:t xml:space="preserve">.  PR 17 </w:t>
      </w:r>
      <w:r>
        <w:rPr>
          <w:rFonts w:ascii="Times New Roman" w:hAnsi="Times New Roman"/>
          <w:szCs w:val="24"/>
        </w:rPr>
        <w:t xml:space="preserve">provides that it is the “sense of Congress” </w:t>
      </w:r>
      <w:r w:rsidRPr="00D71CB5">
        <w:rPr>
          <w:rFonts w:ascii="Times New Roman" w:hAnsi="Times New Roman"/>
          <w:szCs w:val="24"/>
        </w:rPr>
        <w:t>that all shipments financed by E</w:t>
      </w:r>
      <w:r>
        <w:rPr>
          <w:rFonts w:ascii="Times New Roman" w:hAnsi="Times New Roman"/>
          <w:szCs w:val="24"/>
        </w:rPr>
        <w:t>x</w:t>
      </w:r>
      <w:r w:rsidRPr="00D71CB5">
        <w:rPr>
          <w:rFonts w:ascii="Times New Roman" w:hAnsi="Times New Roman"/>
          <w:szCs w:val="24"/>
        </w:rPr>
        <w:t>-I</w:t>
      </w:r>
      <w:r>
        <w:rPr>
          <w:rFonts w:ascii="Times New Roman" w:hAnsi="Times New Roman"/>
          <w:szCs w:val="24"/>
        </w:rPr>
        <w:t>m</w:t>
      </w:r>
      <w:r w:rsidRPr="00D71CB5">
        <w:rPr>
          <w:rFonts w:ascii="Times New Roman" w:hAnsi="Times New Roman"/>
          <w:szCs w:val="24"/>
        </w:rPr>
        <w:t xml:space="preserve"> Bank and that move by sea, </w:t>
      </w:r>
      <w:r>
        <w:rPr>
          <w:rFonts w:ascii="Times New Roman" w:hAnsi="Times New Roman"/>
          <w:szCs w:val="24"/>
        </w:rPr>
        <w:t xml:space="preserve">should </w:t>
      </w:r>
      <w:r w:rsidRPr="00D71CB5">
        <w:rPr>
          <w:rFonts w:ascii="Times New Roman" w:hAnsi="Times New Roman"/>
          <w:szCs w:val="24"/>
        </w:rPr>
        <w:t xml:space="preserve">be transported exclusively on U.S.-flag registered vessels unless </w:t>
      </w:r>
      <w:r w:rsidR="00553F62">
        <w:rPr>
          <w:rFonts w:ascii="Times New Roman" w:hAnsi="Times New Roman"/>
          <w:szCs w:val="24"/>
        </w:rPr>
        <w:t>MARAD</w:t>
      </w:r>
      <w:r>
        <w:rPr>
          <w:rFonts w:ascii="Times New Roman" w:hAnsi="Times New Roman"/>
          <w:szCs w:val="24"/>
        </w:rPr>
        <w:t xml:space="preserve"> certifies that such vessels are unavailable</w:t>
      </w:r>
      <w:r w:rsidRPr="00D71CB5">
        <w:rPr>
          <w:rFonts w:ascii="Times New Roman" w:hAnsi="Times New Roman"/>
          <w:szCs w:val="24"/>
        </w:rPr>
        <w:t>.</w:t>
      </w:r>
      <w:r w:rsidRPr="00285F00">
        <w:rPr>
          <w:rFonts w:ascii="Times New Roman" w:hAnsi="Times New Roman"/>
          <w:szCs w:val="24"/>
        </w:rPr>
        <w:t xml:space="preserve"> </w:t>
      </w:r>
      <w:r>
        <w:rPr>
          <w:rFonts w:ascii="Times New Roman" w:hAnsi="Times New Roman"/>
          <w:szCs w:val="24"/>
        </w:rPr>
        <w:t xml:space="preserve"> Ex-Im Bank, as a condition of its financing for certain programs and transactions, requires that U.S.-flag vessels be used where ocean transport of cargoes is necessary, unless Ex-Im Bank receives a determination from </w:t>
      </w:r>
      <w:r w:rsidR="00553F62">
        <w:rPr>
          <w:rFonts w:ascii="Times New Roman" w:hAnsi="Times New Roman"/>
          <w:szCs w:val="24"/>
        </w:rPr>
        <w:t>MARAD</w:t>
      </w:r>
      <w:r>
        <w:rPr>
          <w:rFonts w:ascii="Times New Roman" w:hAnsi="Times New Roman"/>
          <w:szCs w:val="24"/>
        </w:rPr>
        <w:t>.</w:t>
      </w:r>
    </w:p>
    <w:p w:rsidR="00877C6A" w:rsidRDefault="00877C6A" w:rsidP="00877C6A">
      <w:pPr>
        <w:ind w:left="720"/>
        <w:rPr>
          <w:rFonts w:ascii="Times New Roman" w:hAnsi="Times New Roman"/>
          <w:szCs w:val="24"/>
        </w:rPr>
      </w:pPr>
    </w:p>
    <w:p w:rsidR="00877C6A" w:rsidRDefault="00877C6A" w:rsidP="00877C6A">
      <w:pPr>
        <w:pStyle w:val="BodyTextIndent2"/>
        <w:rPr>
          <w:rFonts w:ascii="Times New Roman" w:hAnsi="Times New Roman"/>
          <w:i w:val="0"/>
          <w:szCs w:val="24"/>
        </w:rPr>
      </w:pPr>
      <w:r w:rsidRPr="00D71CB5">
        <w:rPr>
          <w:rFonts w:ascii="Times New Roman" w:hAnsi="Times New Roman"/>
          <w:i w:val="0"/>
          <w:szCs w:val="24"/>
        </w:rPr>
        <w:t xml:space="preserve">In addition to the legislative requirements, the collection and use of this data helps achieve the Department of Transportation’s National Security and Economic Growth strategic goals. It also helps achieve </w:t>
      </w:r>
      <w:r w:rsidR="00553F62">
        <w:rPr>
          <w:rFonts w:ascii="Times New Roman" w:hAnsi="Times New Roman"/>
          <w:i w:val="0"/>
          <w:szCs w:val="24"/>
        </w:rPr>
        <w:t>MARAD’s</w:t>
      </w:r>
      <w:r w:rsidRPr="00D71CB5">
        <w:rPr>
          <w:rFonts w:ascii="Times New Roman" w:hAnsi="Times New Roman"/>
          <w:i w:val="0"/>
          <w:szCs w:val="24"/>
        </w:rPr>
        <w:t xml:space="preserve"> strategic National Security and International Trade goals.</w:t>
      </w:r>
    </w:p>
    <w:p w:rsidR="00877C6A" w:rsidRDefault="00877C6A" w:rsidP="00877C6A">
      <w:pPr>
        <w:pStyle w:val="BodyTextIndent2"/>
        <w:rPr>
          <w:rFonts w:ascii="Times New Roman" w:hAnsi="Times New Roman"/>
          <w:i w:val="0"/>
          <w:szCs w:val="24"/>
        </w:rPr>
      </w:pPr>
    </w:p>
    <w:p w:rsidR="00877C6A" w:rsidRDefault="00877C6A" w:rsidP="00877C6A">
      <w:pPr>
        <w:pStyle w:val="BodyTextIndent2"/>
        <w:rPr>
          <w:rFonts w:ascii="Times New Roman" w:hAnsi="Times New Roman"/>
          <w:i w:val="0"/>
          <w:szCs w:val="24"/>
        </w:rPr>
      </w:pPr>
      <w:r>
        <w:rPr>
          <w:rFonts w:ascii="Times New Roman" w:hAnsi="Times New Roman"/>
          <w:b/>
          <w:i w:val="0"/>
          <w:szCs w:val="24"/>
        </w:rPr>
        <w:t>Excerpt of Applicable Laws and Regulations:</w:t>
      </w:r>
    </w:p>
    <w:p w:rsidR="00877C6A" w:rsidRDefault="00877C6A" w:rsidP="00877C6A">
      <w:pPr>
        <w:pStyle w:val="BodyTextIndent2"/>
        <w:rPr>
          <w:rFonts w:ascii="Times New Roman" w:hAnsi="Times New Roman"/>
          <w:i w:val="0"/>
          <w:szCs w:val="24"/>
        </w:rPr>
      </w:pPr>
    </w:p>
    <w:p w:rsidR="00877C6A" w:rsidRDefault="00877C6A" w:rsidP="00877C6A">
      <w:pPr>
        <w:pStyle w:val="BodyTextIndent2"/>
        <w:rPr>
          <w:rFonts w:ascii="Lucida Sans Unicode" w:hAnsi="Lucida Sans Unicode" w:cs="Lucida Sans Unicode"/>
          <w:i w:val="0"/>
          <w:sz w:val="21"/>
          <w:szCs w:val="21"/>
          <w:lang/>
        </w:rPr>
      </w:pPr>
      <w:r>
        <w:rPr>
          <w:rFonts w:ascii="Times New Roman" w:hAnsi="Times New Roman"/>
          <w:i w:val="0"/>
          <w:szCs w:val="24"/>
        </w:rPr>
        <w:t>46 USC § 55304 – “</w:t>
      </w:r>
      <w:r w:rsidRPr="004B4C8C">
        <w:rPr>
          <w:rFonts w:ascii="Times New Roman" w:hAnsi="Times New Roman"/>
          <w:i w:val="0"/>
          <w:szCs w:val="24"/>
          <w:lang/>
        </w:rPr>
        <w:t xml:space="preserve">It is the sense of Congress that any loans made by an instrumentality </w:t>
      </w:r>
      <w:r w:rsidRPr="004B4C8C">
        <w:rPr>
          <w:rFonts w:ascii="Times New Roman" w:hAnsi="Times New Roman"/>
          <w:i w:val="0"/>
          <w:szCs w:val="24"/>
          <w:lang/>
        </w:rPr>
        <w:lastRenderedPageBreak/>
        <w:t>of the United States Government to foster the exporting of agricultural or other products shall provide that the products may be transported only on vessels of the United States unless, as to any or all of those products, the Secretary of Transportation, after investigation, certifies to the instrumentality that vessels of the United States are not available in sufficient number, in sufficient tonnage capacity, on necessary schedules, or at reasonable rates</w:t>
      </w:r>
      <w:r>
        <w:rPr>
          <w:rFonts w:ascii="Lucida Sans Unicode" w:hAnsi="Lucida Sans Unicode" w:cs="Lucida Sans Unicode"/>
          <w:sz w:val="21"/>
          <w:szCs w:val="21"/>
          <w:lang/>
        </w:rPr>
        <w:t>.</w:t>
      </w:r>
      <w:r>
        <w:rPr>
          <w:rFonts w:ascii="Lucida Sans Unicode" w:hAnsi="Lucida Sans Unicode" w:cs="Lucida Sans Unicode"/>
          <w:i w:val="0"/>
          <w:sz w:val="21"/>
          <w:szCs w:val="21"/>
          <w:lang/>
        </w:rPr>
        <w:t>”</w:t>
      </w:r>
    </w:p>
    <w:p w:rsidR="00877C6A" w:rsidRDefault="00877C6A" w:rsidP="00877C6A">
      <w:pPr>
        <w:pStyle w:val="BodyTextIndent2"/>
        <w:rPr>
          <w:rFonts w:ascii="Times New Roman" w:hAnsi="Times New Roman"/>
          <w:i w:val="0"/>
          <w:szCs w:val="24"/>
        </w:rPr>
      </w:pPr>
    </w:p>
    <w:p w:rsidR="00877C6A" w:rsidRDefault="00877C6A" w:rsidP="00877C6A">
      <w:pPr>
        <w:pStyle w:val="BodyTextIndent2"/>
        <w:rPr>
          <w:rFonts w:ascii="Times New Roman" w:hAnsi="Times New Roman"/>
          <w:i w:val="0"/>
          <w:szCs w:val="24"/>
        </w:rPr>
      </w:pPr>
      <w:r>
        <w:rPr>
          <w:rFonts w:ascii="Times New Roman" w:hAnsi="Times New Roman"/>
          <w:i w:val="0"/>
          <w:szCs w:val="24"/>
        </w:rPr>
        <w:t>46 USC § 55305(d)(2)(A) – “[The Secretary] shall conduct an annual review of the administration of programs . . . subject to the requirements of this section”</w:t>
      </w:r>
    </w:p>
    <w:p w:rsidR="00877C6A" w:rsidRDefault="00877C6A" w:rsidP="00877C6A">
      <w:pPr>
        <w:pStyle w:val="BodyTextIndent2"/>
        <w:rPr>
          <w:rFonts w:ascii="Times New Roman" w:hAnsi="Times New Roman"/>
          <w:i w:val="0"/>
          <w:szCs w:val="24"/>
        </w:rPr>
      </w:pPr>
    </w:p>
    <w:p w:rsidR="00877C6A" w:rsidRDefault="00877C6A" w:rsidP="00877C6A">
      <w:pPr>
        <w:pStyle w:val="BodyTextIndent2"/>
        <w:rPr>
          <w:rFonts w:ascii="Times New Roman" w:hAnsi="Times New Roman"/>
          <w:i w:val="0"/>
          <w:szCs w:val="24"/>
        </w:rPr>
      </w:pPr>
      <w:r>
        <w:rPr>
          <w:rFonts w:ascii="Times New Roman" w:hAnsi="Times New Roman"/>
          <w:i w:val="0"/>
          <w:szCs w:val="24"/>
        </w:rPr>
        <w:t>46 CFR § 381.2(c) – “</w:t>
      </w:r>
      <w:r>
        <w:rPr>
          <w:rFonts w:ascii="Times New Roman" w:hAnsi="Times New Roman"/>
          <w:szCs w:val="24"/>
        </w:rPr>
        <w:t>Department or agency having responsibility under the Cargo Preference Act of 1954</w:t>
      </w:r>
      <w:r>
        <w:rPr>
          <w:rFonts w:ascii="Times New Roman" w:hAnsi="Times New Roman"/>
          <w:i w:val="0"/>
          <w:szCs w:val="24"/>
        </w:rPr>
        <w:t xml:space="preserve"> means any department or agency of the Federal Government, administering a program that involves the transportation on ocean vessels of cargo subject to the Cargo Preference Act of 1954.  At present, these agencies include . . . . (6) Export-Import Bank of the United States.”</w:t>
      </w:r>
    </w:p>
    <w:p w:rsidR="00877C6A" w:rsidRDefault="00877C6A" w:rsidP="00877C6A">
      <w:pPr>
        <w:pStyle w:val="BodyTextIndent2"/>
        <w:rPr>
          <w:rFonts w:ascii="Times New Roman" w:hAnsi="Times New Roman"/>
          <w:i w:val="0"/>
          <w:szCs w:val="24"/>
        </w:rPr>
      </w:pPr>
    </w:p>
    <w:p w:rsidR="00877C6A" w:rsidRDefault="00877C6A" w:rsidP="00877C6A">
      <w:pPr>
        <w:pStyle w:val="BodyTextIndent2"/>
        <w:rPr>
          <w:rFonts w:ascii="Times New Roman" w:hAnsi="Times New Roman"/>
          <w:i w:val="0"/>
          <w:szCs w:val="24"/>
        </w:rPr>
      </w:pPr>
      <w:r>
        <w:rPr>
          <w:rFonts w:ascii="Times New Roman" w:hAnsi="Times New Roman"/>
          <w:i w:val="0"/>
          <w:szCs w:val="24"/>
        </w:rPr>
        <w:t xml:space="preserve">46 CFR § 381.3(a) – “Reports of cargo preference shipments.  Each department or agency subject to the Cargo Preference Act of 1954 . . . shall furnish to the Office of National Cargo and Compliance . . . within 20 working days of the date of loading for shipments originating in the United States or within 30 working days for shipments originating outside the United States, the following information concerning each shipment of preference cargo:  </w:t>
      </w:r>
    </w:p>
    <w:p w:rsidR="00877C6A" w:rsidRDefault="00877C6A" w:rsidP="00877C6A">
      <w:pPr>
        <w:pStyle w:val="BodyTextIndent2"/>
        <w:rPr>
          <w:rFonts w:ascii="Times New Roman" w:hAnsi="Times New Roman"/>
          <w:i w:val="0"/>
          <w:szCs w:val="24"/>
        </w:rPr>
      </w:pPr>
    </w:p>
    <w:p w:rsidR="00877C6A" w:rsidRPr="00A24E17" w:rsidRDefault="00877C6A" w:rsidP="00877C6A">
      <w:pPr>
        <w:widowControl/>
        <w:ind w:left="1260"/>
        <w:rPr>
          <w:rFonts w:ascii="Times New Roman" w:hAnsi="Times New Roman"/>
          <w:snapToGrid/>
          <w:szCs w:val="24"/>
          <w:lang/>
        </w:rPr>
      </w:pPr>
      <w:bookmarkStart w:id="0" w:name="a_1"/>
      <w:bookmarkEnd w:id="0"/>
      <w:r w:rsidRPr="00A24E17">
        <w:rPr>
          <w:rFonts w:ascii="Times New Roman" w:hAnsi="Times New Roman"/>
          <w:bCs/>
          <w:snapToGrid/>
          <w:szCs w:val="24"/>
          <w:lang/>
        </w:rPr>
        <w:t xml:space="preserve">(1) </w:t>
      </w:r>
      <w:r w:rsidRPr="00A24E17">
        <w:rPr>
          <w:rFonts w:ascii="Times New Roman" w:hAnsi="Times New Roman"/>
          <w:snapToGrid/>
          <w:szCs w:val="24"/>
          <w:lang/>
        </w:rPr>
        <w:t xml:space="preserve">Identification of the sponsoring U.S. Government agency or department; </w:t>
      </w:r>
    </w:p>
    <w:p w:rsidR="00877C6A" w:rsidRPr="00A24E17" w:rsidRDefault="00877C6A" w:rsidP="00877C6A">
      <w:pPr>
        <w:widowControl/>
        <w:ind w:left="1260"/>
        <w:rPr>
          <w:rFonts w:ascii="Times New Roman" w:hAnsi="Times New Roman"/>
          <w:snapToGrid/>
          <w:szCs w:val="24"/>
          <w:lang/>
        </w:rPr>
      </w:pPr>
      <w:bookmarkStart w:id="1" w:name="a_2"/>
      <w:bookmarkEnd w:id="1"/>
      <w:r w:rsidRPr="00A24E17">
        <w:rPr>
          <w:rFonts w:ascii="Times New Roman" w:hAnsi="Times New Roman"/>
          <w:bCs/>
          <w:snapToGrid/>
          <w:szCs w:val="24"/>
          <w:lang/>
        </w:rPr>
        <w:t xml:space="preserve">(2) </w:t>
      </w:r>
      <w:r w:rsidRPr="00A24E17">
        <w:rPr>
          <w:rFonts w:ascii="Times New Roman" w:hAnsi="Times New Roman"/>
          <w:snapToGrid/>
          <w:szCs w:val="24"/>
          <w:lang/>
        </w:rPr>
        <w:t xml:space="preserve">Name of vessel; </w:t>
      </w:r>
    </w:p>
    <w:p w:rsidR="00877C6A" w:rsidRPr="00A24E17" w:rsidRDefault="00877C6A" w:rsidP="00877C6A">
      <w:pPr>
        <w:widowControl/>
        <w:ind w:left="1260"/>
        <w:rPr>
          <w:rFonts w:ascii="Times New Roman" w:hAnsi="Times New Roman"/>
          <w:snapToGrid/>
          <w:szCs w:val="24"/>
          <w:lang/>
        </w:rPr>
      </w:pPr>
      <w:bookmarkStart w:id="2" w:name="a_3"/>
      <w:bookmarkEnd w:id="2"/>
      <w:r w:rsidRPr="00A24E17">
        <w:rPr>
          <w:rFonts w:ascii="Times New Roman" w:hAnsi="Times New Roman"/>
          <w:bCs/>
          <w:snapToGrid/>
          <w:szCs w:val="24"/>
          <w:lang/>
        </w:rPr>
        <w:t xml:space="preserve">(3) </w:t>
      </w:r>
      <w:r w:rsidRPr="00A24E17">
        <w:rPr>
          <w:rFonts w:ascii="Times New Roman" w:hAnsi="Times New Roman"/>
          <w:snapToGrid/>
          <w:szCs w:val="24"/>
          <w:lang/>
        </w:rPr>
        <w:t xml:space="preserve">Vessel flag of registry; </w:t>
      </w:r>
    </w:p>
    <w:p w:rsidR="00877C6A" w:rsidRPr="00A24E17" w:rsidRDefault="00877C6A" w:rsidP="00877C6A">
      <w:pPr>
        <w:widowControl/>
        <w:ind w:left="1260"/>
        <w:rPr>
          <w:rFonts w:ascii="Times New Roman" w:hAnsi="Times New Roman"/>
          <w:snapToGrid/>
          <w:szCs w:val="24"/>
          <w:lang/>
        </w:rPr>
      </w:pPr>
      <w:bookmarkStart w:id="3" w:name="a_4"/>
      <w:bookmarkEnd w:id="3"/>
      <w:r w:rsidRPr="00A24E17">
        <w:rPr>
          <w:rFonts w:ascii="Times New Roman" w:hAnsi="Times New Roman"/>
          <w:bCs/>
          <w:snapToGrid/>
          <w:szCs w:val="24"/>
          <w:lang/>
        </w:rPr>
        <w:t xml:space="preserve">(4) </w:t>
      </w:r>
      <w:r w:rsidRPr="00A24E17">
        <w:rPr>
          <w:rFonts w:ascii="Times New Roman" w:hAnsi="Times New Roman"/>
          <w:snapToGrid/>
          <w:szCs w:val="24"/>
          <w:lang/>
        </w:rPr>
        <w:t xml:space="preserve">Date of loading; </w:t>
      </w:r>
    </w:p>
    <w:p w:rsidR="00877C6A" w:rsidRPr="00A24E17" w:rsidRDefault="00877C6A" w:rsidP="00877C6A">
      <w:pPr>
        <w:widowControl/>
        <w:ind w:left="1260"/>
        <w:rPr>
          <w:rFonts w:ascii="Times New Roman" w:hAnsi="Times New Roman"/>
          <w:snapToGrid/>
          <w:szCs w:val="24"/>
          <w:lang/>
        </w:rPr>
      </w:pPr>
      <w:bookmarkStart w:id="4" w:name="a_5"/>
      <w:bookmarkEnd w:id="4"/>
      <w:r w:rsidRPr="00A24E17">
        <w:rPr>
          <w:rFonts w:ascii="Times New Roman" w:hAnsi="Times New Roman"/>
          <w:bCs/>
          <w:snapToGrid/>
          <w:szCs w:val="24"/>
          <w:lang/>
        </w:rPr>
        <w:t xml:space="preserve">(5) </w:t>
      </w:r>
      <w:r w:rsidRPr="00A24E17">
        <w:rPr>
          <w:rFonts w:ascii="Times New Roman" w:hAnsi="Times New Roman"/>
          <w:snapToGrid/>
          <w:szCs w:val="24"/>
          <w:lang/>
        </w:rPr>
        <w:t xml:space="preserve">Port of loading; </w:t>
      </w:r>
    </w:p>
    <w:p w:rsidR="00877C6A" w:rsidRPr="00A24E17" w:rsidRDefault="00877C6A" w:rsidP="00877C6A">
      <w:pPr>
        <w:widowControl/>
        <w:ind w:left="1260"/>
        <w:rPr>
          <w:rFonts w:ascii="Times New Roman" w:hAnsi="Times New Roman"/>
          <w:snapToGrid/>
          <w:szCs w:val="24"/>
          <w:lang/>
        </w:rPr>
      </w:pPr>
      <w:bookmarkStart w:id="5" w:name="a_6"/>
      <w:bookmarkEnd w:id="5"/>
      <w:r w:rsidRPr="00A24E17">
        <w:rPr>
          <w:rFonts w:ascii="Times New Roman" w:hAnsi="Times New Roman"/>
          <w:bCs/>
          <w:snapToGrid/>
          <w:szCs w:val="24"/>
          <w:lang/>
        </w:rPr>
        <w:t xml:space="preserve">(6) </w:t>
      </w:r>
      <w:r w:rsidRPr="00A24E17">
        <w:rPr>
          <w:rFonts w:ascii="Times New Roman" w:hAnsi="Times New Roman"/>
          <w:snapToGrid/>
          <w:szCs w:val="24"/>
          <w:lang/>
        </w:rPr>
        <w:t xml:space="preserve">Port of final discharge; </w:t>
      </w:r>
    </w:p>
    <w:p w:rsidR="00877C6A" w:rsidRPr="00A24E17" w:rsidRDefault="00877C6A" w:rsidP="00877C6A">
      <w:pPr>
        <w:widowControl/>
        <w:ind w:left="1260"/>
        <w:rPr>
          <w:rFonts w:ascii="Times New Roman" w:hAnsi="Times New Roman"/>
          <w:snapToGrid/>
          <w:szCs w:val="24"/>
          <w:lang/>
        </w:rPr>
      </w:pPr>
      <w:bookmarkStart w:id="6" w:name="a_7"/>
      <w:bookmarkEnd w:id="6"/>
      <w:r w:rsidRPr="00A24E17">
        <w:rPr>
          <w:rFonts w:ascii="Times New Roman" w:hAnsi="Times New Roman"/>
          <w:bCs/>
          <w:snapToGrid/>
          <w:szCs w:val="24"/>
          <w:lang/>
        </w:rPr>
        <w:t xml:space="preserve">(7) </w:t>
      </w:r>
      <w:r w:rsidRPr="00A24E17">
        <w:rPr>
          <w:rFonts w:ascii="Times New Roman" w:hAnsi="Times New Roman"/>
          <w:snapToGrid/>
          <w:szCs w:val="24"/>
          <w:lang/>
        </w:rPr>
        <w:t xml:space="preserve">Commodity description; </w:t>
      </w:r>
    </w:p>
    <w:p w:rsidR="00877C6A" w:rsidRPr="00A24E17" w:rsidRDefault="00877C6A" w:rsidP="00877C6A">
      <w:pPr>
        <w:widowControl/>
        <w:ind w:left="1260"/>
        <w:rPr>
          <w:rFonts w:ascii="Times New Roman" w:hAnsi="Times New Roman"/>
          <w:snapToGrid/>
          <w:szCs w:val="24"/>
          <w:lang/>
        </w:rPr>
      </w:pPr>
      <w:bookmarkStart w:id="7" w:name="a_8"/>
      <w:bookmarkEnd w:id="7"/>
      <w:r w:rsidRPr="00A24E17">
        <w:rPr>
          <w:rFonts w:ascii="Times New Roman" w:hAnsi="Times New Roman"/>
          <w:bCs/>
          <w:snapToGrid/>
          <w:szCs w:val="24"/>
          <w:lang/>
        </w:rPr>
        <w:t xml:space="preserve">(8) </w:t>
      </w:r>
      <w:r w:rsidRPr="00A24E17">
        <w:rPr>
          <w:rFonts w:ascii="Times New Roman" w:hAnsi="Times New Roman"/>
          <w:snapToGrid/>
          <w:szCs w:val="24"/>
          <w:lang/>
        </w:rPr>
        <w:t xml:space="preserve">Gross weight in pounds; </w:t>
      </w:r>
    </w:p>
    <w:p w:rsidR="00877C6A" w:rsidRPr="00A24E17" w:rsidRDefault="00877C6A" w:rsidP="00877C6A">
      <w:pPr>
        <w:widowControl/>
        <w:ind w:left="1260"/>
        <w:rPr>
          <w:rFonts w:ascii="Lucida Sans Unicode" w:hAnsi="Lucida Sans Unicode" w:cs="Lucida Sans Unicode"/>
          <w:snapToGrid/>
          <w:sz w:val="21"/>
          <w:szCs w:val="21"/>
          <w:lang/>
        </w:rPr>
      </w:pPr>
      <w:bookmarkStart w:id="8" w:name="a_9"/>
      <w:bookmarkEnd w:id="8"/>
      <w:r w:rsidRPr="00A24E17">
        <w:rPr>
          <w:rFonts w:ascii="Times New Roman" w:hAnsi="Times New Roman"/>
          <w:bCs/>
          <w:snapToGrid/>
          <w:szCs w:val="24"/>
          <w:lang/>
        </w:rPr>
        <w:t xml:space="preserve">(9) </w:t>
      </w:r>
      <w:r w:rsidRPr="00A24E17">
        <w:rPr>
          <w:rFonts w:ascii="Times New Roman" w:hAnsi="Times New Roman"/>
          <w:snapToGrid/>
          <w:szCs w:val="24"/>
          <w:lang/>
        </w:rPr>
        <w:t>Total ocean freight revenue in U.S. dollars.</w:t>
      </w:r>
      <w:r>
        <w:rPr>
          <w:rFonts w:ascii="Times New Roman" w:hAnsi="Times New Roman"/>
          <w:snapToGrid/>
          <w:szCs w:val="24"/>
          <w:lang/>
        </w:rPr>
        <w:t>”</w:t>
      </w:r>
      <w:r w:rsidRPr="00A24E17">
        <w:rPr>
          <w:rFonts w:ascii="Lucida Sans Unicode" w:hAnsi="Lucida Sans Unicode" w:cs="Lucida Sans Unicode"/>
          <w:snapToGrid/>
          <w:sz w:val="21"/>
          <w:szCs w:val="21"/>
          <w:lang/>
        </w:rPr>
        <w:t xml:space="preserve"> </w:t>
      </w:r>
    </w:p>
    <w:p w:rsidR="00367094" w:rsidRPr="00D71CB5" w:rsidRDefault="00367094" w:rsidP="00176C0E">
      <w:pPr>
        <w:rPr>
          <w:rFonts w:ascii="Times New Roman" w:hAnsi="Times New Roman"/>
          <w:b/>
          <w:szCs w:val="24"/>
        </w:rPr>
      </w:pPr>
    </w:p>
    <w:p w:rsidR="00367094" w:rsidRPr="00D71CB5" w:rsidRDefault="00367094" w:rsidP="00176C0E">
      <w:pPr>
        <w:numPr>
          <w:ilvl w:val="0"/>
          <w:numId w:val="1"/>
        </w:numPr>
        <w:tabs>
          <w:tab w:val="left" w:pos="-1440"/>
        </w:tabs>
        <w:rPr>
          <w:rFonts w:ascii="Times New Roman" w:hAnsi="Times New Roman"/>
          <w:b/>
          <w:szCs w:val="24"/>
        </w:rPr>
      </w:pPr>
      <w:r w:rsidRPr="00D71CB5">
        <w:rPr>
          <w:rFonts w:ascii="Times New Roman" w:hAnsi="Times New Roman"/>
          <w:b/>
          <w:szCs w:val="24"/>
        </w:rPr>
        <w:t>Indicate how, by whom,</w:t>
      </w:r>
      <w:r w:rsidR="00553F62">
        <w:rPr>
          <w:rFonts w:ascii="Times New Roman" w:hAnsi="Times New Roman"/>
          <w:b/>
          <w:szCs w:val="24"/>
        </w:rPr>
        <w:t xml:space="preserve"> and for what purpose the infor</w:t>
      </w:r>
      <w:r w:rsidRPr="00D71CB5">
        <w:rPr>
          <w:rFonts w:ascii="Times New Roman" w:hAnsi="Times New Roman"/>
          <w:b/>
          <w:szCs w:val="24"/>
        </w:rPr>
        <w:t>mation is to be used.  Except for a new collection, indicate the actual use the agency has made of the information received from the current collection.</w:t>
      </w:r>
    </w:p>
    <w:p w:rsidR="00367094" w:rsidRPr="00D71CB5" w:rsidRDefault="00367094" w:rsidP="00176C0E">
      <w:pPr>
        <w:tabs>
          <w:tab w:val="left" w:pos="-1440"/>
        </w:tabs>
        <w:rPr>
          <w:rFonts w:ascii="Times New Roman" w:hAnsi="Times New Roman"/>
          <w:b/>
          <w:szCs w:val="24"/>
        </w:rPr>
      </w:pPr>
    </w:p>
    <w:p w:rsidR="00367094" w:rsidRPr="00D71CB5" w:rsidRDefault="00367094" w:rsidP="00176C0E">
      <w:pPr>
        <w:tabs>
          <w:tab w:val="left" w:pos="-1440"/>
        </w:tabs>
        <w:ind w:left="720"/>
        <w:rPr>
          <w:rFonts w:ascii="Times New Roman" w:hAnsi="Times New Roman"/>
          <w:szCs w:val="24"/>
        </w:rPr>
      </w:pPr>
      <w:r w:rsidRPr="00D71CB5">
        <w:rPr>
          <w:rFonts w:ascii="Times New Roman" w:hAnsi="Times New Roman"/>
          <w:szCs w:val="24"/>
        </w:rPr>
        <w:t xml:space="preserve">The information collection will be used by MARAD to ensure compliance with the cargo preference laws by parties </w:t>
      </w:r>
      <w:r w:rsidR="004426FB">
        <w:rPr>
          <w:rFonts w:ascii="Times New Roman" w:hAnsi="Times New Roman"/>
          <w:szCs w:val="24"/>
        </w:rPr>
        <w:t>subject to</w:t>
      </w:r>
      <w:r w:rsidRPr="00D71CB5">
        <w:rPr>
          <w:rFonts w:ascii="Times New Roman" w:hAnsi="Times New Roman"/>
          <w:szCs w:val="24"/>
        </w:rPr>
        <w:t xml:space="preserve"> PR 17 and 46 CFR Part 381.  In addition, MARAD will use the information </w:t>
      </w:r>
      <w:r w:rsidR="00223879">
        <w:rPr>
          <w:rFonts w:ascii="Times New Roman" w:hAnsi="Times New Roman"/>
          <w:szCs w:val="24"/>
        </w:rPr>
        <w:t xml:space="preserve">in the annual </w:t>
      </w:r>
      <w:r w:rsidR="004426FB">
        <w:rPr>
          <w:rFonts w:ascii="Times New Roman" w:hAnsi="Times New Roman"/>
          <w:szCs w:val="24"/>
        </w:rPr>
        <w:t>review</w:t>
      </w:r>
      <w:r w:rsidRPr="00D71CB5">
        <w:rPr>
          <w:rFonts w:ascii="Times New Roman" w:hAnsi="Times New Roman"/>
          <w:szCs w:val="24"/>
        </w:rPr>
        <w:t xml:space="preserve"> required by the Act, and when applicable, to provide for an informal grievance procedure, in the event there is a question or complaint pertaining to the administration of the Act as it relates to </w:t>
      </w:r>
      <w:r w:rsidR="004426FB">
        <w:rPr>
          <w:rFonts w:ascii="Times New Roman" w:hAnsi="Times New Roman"/>
          <w:szCs w:val="24"/>
        </w:rPr>
        <w:t>c</w:t>
      </w:r>
      <w:r w:rsidRPr="00D71CB5">
        <w:rPr>
          <w:rFonts w:ascii="Times New Roman" w:hAnsi="Times New Roman"/>
          <w:szCs w:val="24"/>
        </w:rPr>
        <w:t xml:space="preserve">argo </w:t>
      </w:r>
      <w:r w:rsidR="004426FB">
        <w:rPr>
          <w:rFonts w:ascii="Times New Roman" w:hAnsi="Times New Roman"/>
          <w:szCs w:val="24"/>
        </w:rPr>
        <w:t>p</w:t>
      </w:r>
      <w:r w:rsidRPr="00D71CB5">
        <w:rPr>
          <w:rFonts w:ascii="Times New Roman" w:hAnsi="Times New Roman"/>
          <w:szCs w:val="24"/>
        </w:rPr>
        <w:t xml:space="preserve">reference matters.    </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The monthly shipping reports, with substantiating documents, will provide the basis for MARAD to exercise its legislative responsibility to </w:t>
      </w:r>
      <w:r w:rsidR="004426FB">
        <w:rPr>
          <w:rFonts w:ascii="Times New Roman" w:hAnsi="Times New Roman"/>
          <w:szCs w:val="24"/>
        </w:rPr>
        <w:t>monitor</w:t>
      </w:r>
      <w:r w:rsidRPr="00D71CB5">
        <w:rPr>
          <w:rFonts w:ascii="Times New Roman" w:hAnsi="Times New Roman"/>
          <w:szCs w:val="24"/>
        </w:rPr>
        <w:t xml:space="preserve"> </w:t>
      </w:r>
      <w:r w:rsidR="00F67889">
        <w:rPr>
          <w:rFonts w:ascii="Times New Roman" w:hAnsi="Times New Roman"/>
          <w:szCs w:val="24"/>
        </w:rPr>
        <w:t>Ex-Im</w:t>
      </w:r>
      <w:r w:rsidR="00AF368B" w:rsidRPr="00D71CB5">
        <w:rPr>
          <w:rFonts w:ascii="Times New Roman" w:hAnsi="Times New Roman"/>
          <w:szCs w:val="24"/>
        </w:rPr>
        <w:t xml:space="preserve"> Bank</w:t>
      </w:r>
      <w:r w:rsidRPr="00D71CB5">
        <w:rPr>
          <w:rFonts w:ascii="Times New Roman" w:hAnsi="Times New Roman"/>
          <w:szCs w:val="24"/>
        </w:rPr>
        <w:t xml:space="preserve">-financed </w:t>
      </w:r>
      <w:r w:rsidRPr="00D71CB5">
        <w:rPr>
          <w:rFonts w:ascii="Times New Roman" w:hAnsi="Times New Roman"/>
          <w:szCs w:val="24"/>
        </w:rPr>
        <w:lastRenderedPageBreak/>
        <w:t xml:space="preserve">cargoes that are transported on U.S.-flag vessels, recipient flag vessels and on third-flag vessels according to the </w:t>
      </w:r>
      <w:r w:rsidR="004426FB">
        <w:rPr>
          <w:rFonts w:ascii="Times New Roman" w:hAnsi="Times New Roman"/>
          <w:szCs w:val="24"/>
        </w:rPr>
        <w:t>determinations and certifications of vessel non-availability</w:t>
      </w:r>
      <w:r w:rsidRPr="00D71CB5">
        <w:rPr>
          <w:rFonts w:ascii="Times New Roman" w:hAnsi="Times New Roman"/>
          <w:szCs w:val="24"/>
        </w:rPr>
        <w:t xml:space="preserve"> that have been granted.  The compilation of the statistics from the shipping </w:t>
      </w:r>
      <w:r w:rsidR="00B67261" w:rsidRPr="00D71CB5">
        <w:rPr>
          <w:rFonts w:ascii="Times New Roman" w:hAnsi="Times New Roman"/>
          <w:szCs w:val="24"/>
        </w:rPr>
        <w:t>reports forms</w:t>
      </w:r>
      <w:r w:rsidRPr="00D71CB5">
        <w:rPr>
          <w:rFonts w:ascii="Times New Roman" w:hAnsi="Times New Roman"/>
          <w:szCs w:val="24"/>
        </w:rPr>
        <w:t xml:space="preserve"> the basis for determining compliance with PR 17 for each loan participant, </w:t>
      </w:r>
      <w:r w:rsidR="009C62A7">
        <w:rPr>
          <w:rFonts w:ascii="Times New Roman" w:hAnsi="Times New Roman"/>
          <w:szCs w:val="24"/>
        </w:rPr>
        <w:t xml:space="preserve">which information is provided to Ex-Im Bank, </w:t>
      </w:r>
      <w:r w:rsidRPr="00D71CB5">
        <w:rPr>
          <w:rFonts w:ascii="Times New Roman" w:hAnsi="Times New Roman"/>
          <w:szCs w:val="24"/>
        </w:rPr>
        <w:t xml:space="preserve">and the nucleus for reporting to Congress on the shipping activities of the </w:t>
      </w:r>
      <w:r w:rsidR="00F67889">
        <w:rPr>
          <w:rFonts w:ascii="Times New Roman" w:hAnsi="Times New Roman"/>
          <w:szCs w:val="24"/>
        </w:rPr>
        <w:t>Ex-Im</w:t>
      </w:r>
      <w:r w:rsidR="00AF368B" w:rsidRPr="00D71CB5">
        <w:rPr>
          <w:rFonts w:ascii="Times New Roman" w:hAnsi="Times New Roman"/>
          <w:szCs w:val="24"/>
        </w:rPr>
        <w:t xml:space="preserve"> Bank</w:t>
      </w:r>
      <w:r w:rsidRPr="00D71CB5">
        <w:rPr>
          <w:rFonts w:ascii="Times New Roman" w:hAnsi="Times New Roman"/>
          <w:szCs w:val="24"/>
        </w:rPr>
        <w:t xml:space="preserve"> program</w:t>
      </w:r>
      <w:r w:rsidR="009C62A7">
        <w:rPr>
          <w:rFonts w:ascii="Times New Roman" w:hAnsi="Times New Roman"/>
          <w:szCs w:val="24"/>
        </w:rPr>
        <w:t>s</w:t>
      </w:r>
      <w:r w:rsidRPr="00D71CB5">
        <w:rPr>
          <w:rFonts w:ascii="Times New Roman" w:hAnsi="Times New Roman"/>
          <w:szCs w:val="24"/>
        </w:rPr>
        <w:t xml:space="preserve">.  </w:t>
      </w:r>
    </w:p>
    <w:p w:rsidR="00367094" w:rsidRPr="00D71CB5" w:rsidRDefault="00367094" w:rsidP="00176C0E">
      <w:pPr>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szCs w:val="24"/>
        </w:rPr>
      </w:pPr>
      <w:r w:rsidRPr="00D71CB5">
        <w:rPr>
          <w:rFonts w:ascii="Times New Roman" w:hAnsi="Times New Roman"/>
          <w:b/>
          <w:szCs w:val="24"/>
        </w:rPr>
        <w:t>3.</w:t>
      </w:r>
      <w:r w:rsidRPr="00D71CB5">
        <w:rPr>
          <w:rFonts w:ascii="Times New Roman" w:hAnsi="Times New Roman"/>
          <w:b/>
          <w:szCs w:val="24"/>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r w:rsidRPr="00D71CB5">
        <w:rPr>
          <w:rFonts w:ascii="Times New Roman" w:hAnsi="Times New Roman"/>
          <w:szCs w:val="24"/>
        </w:rPr>
        <w:t>.</w:t>
      </w:r>
    </w:p>
    <w:p w:rsidR="00367094" w:rsidRPr="00D71CB5" w:rsidRDefault="00367094" w:rsidP="00176C0E">
      <w:pPr>
        <w:rPr>
          <w:rFonts w:ascii="Times New Roman" w:hAnsi="Times New Roman"/>
          <w:szCs w:val="24"/>
        </w:rPr>
      </w:pPr>
    </w:p>
    <w:p w:rsidR="00367094" w:rsidRDefault="00B67261" w:rsidP="00176C0E">
      <w:pPr>
        <w:ind w:left="720"/>
        <w:rPr>
          <w:rFonts w:ascii="Times New Roman" w:hAnsi="Times New Roman"/>
          <w:szCs w:val="24"/>
        </w:rPr>
      </w:pPr>
      <w:r w:rsidRPr="00D71CB5">
        <w:rPr>
          <w:rFonts w:ascii="Times New Roman" w:hAnsi="Times New Roman"/>
          <w:szCs w:val="24"/>
        </w:rPr>
        <w:t>The EXCEL version of the form will significantly reduce the amount of time it takes to enter the data into the form as opposed to typing the information onto the old form.  The information may then be emailed or faxed.  In addition, MARAD employees will be able to copy and paste the bill of lading data into the Cargo Preference Overview System (CAPOS) database as opposed to entering the data from each individual bill of lading submitted</w:t>
      </w:r>
      <w:r w:rsidR="00367094" w:rsidRPr="00D71CB5">
        <w:rPr>
          <w:rFonts w:ascii="Times New Roman" w:hAnsi="Times New Roman"/>
          <w:szCs w:val="24"/>
        </w:rPr>
        <w:t>.</w:t>
      </w:r>
      <w:r w:rsidR="00DB239F">
        <w:rPr>
          <w:rFonts w:ascii="Times New Roman" w:hAnsi="Times New Roman"/>
          <w:szCs w:val="24"/>
        </w:rPr>
        <w:t xml:space="preserve">  With the exception of the Cargo Value</w:t>
      </w:r>
      <w:r w:rsidR="004C4411">
        <w:rPr>
          <w:rFonts w:ascii="Times New Roman" w:hAnsi="Times New Roman"/>
          <w:szCs w:val="24"/>
        </w:rPr>
        <w:t xml:space="preserve"> and Revenue Tons</w:t>
      </w:r>
      <w:r w:rsidR="00DB239F">
        <w:rPr>
          <w:rFonts w:ascii="Times New Roman" w:hAnsi="Times New Roman"/>
          <w:szCs w:val="24"/>
        </w:rPr>
        <w:t>, all information collected on the Form F comes directly from the freighted bill of lading.</w:t>
      </w:r>
    </w:p>
    <w:p w:rsidR="000B0883" w:rsidRDefault="000B0883" w:rsidP="00176C0E">
      <w:pPr>
        <w:ind w:left="720"/>
        <w:rPr>
          <w:rFonts w:ascii="Times New Roman" w:hAnsi="Times New Roman"/>
          <w:szCs w:val="24"/>
        </w:rPr>
      </w:pPr>
    </w:p>
    <w:p w:rsidR="000B0883" w:rsidRDefault="000B0883" w:rsidP="00176C0E">
      <w:pPr>
        <w:ind w:left="720"/>
        <w:rPr>
          <w:rFonts w:ascii="Times New Roman" w:hAnsi="Times New Roman"/>
          <w:szCs w:val="24"/>
        </w:rPr>
      </w:pPr>
      <w:r>
        <w:rPr>
          <w:rFonts w:ascii="Times New Roman" w:hAnsi="Times New Roman"/>
          <w:szCs w:val="24"/>
        </w:rPr>
        <w:t>As the weight on most bills of lading is expressed in kilograms instead of pounds, the EXCEL version of the Form F uses kilograms, which is converted to pounds in the spreadsheet.</w:t>
      </w:r>
    </w:p>
    <w:p w:rsidR="000B0883" w:rsidRDefault="000B0883" w:rsidP="00176C0E">
      <w:pPr>
        <w:ind w:left="720"/>
        <w:rPr>
          <w:rFonts w:ascii="Times New Roman" w:hAnsi="Times New Roman"/>
          <w:szCs w:val="24"/>
        </w:rPr>
      </w:pPr>
    </w:p>
    <w:p w:rsidR="000B0883" w:rsidRPr="00D71CB5" w:rsidRDefault="00FF57A3" w:rsidP="00176C0E">
      <w:pPr>
        <w:ind w:left="720"/>
        <w:rPr>
          <w:rFonts w:ascii="Times New Roman" w:hAnsi="Times New Roman"/>
          <w:szCs w:val="24"/>
        </w:rPr>
      </w:pPr>
      <w:r>
        <w:rPr>
          <w:rFonts w:ascii="Times New Roman" w:hAnsi="Times New Roman"/>
          <w:szCs w:val="24"/>
        </w:rPr>
        <w:t xml:space="preserve">To help reduce the burden to the respondents, </w:t>
      </w:r>
      <w:r w:rsidR="000B0883">
        <w:rPr>
          <w:rFonts w:ascii="Times New Roman" w:hAnsi="Times New Roman"/>
          <w:szCs w:val="24"/>
        </w:rPr>
        <w:t xml:space="preserve">MARAD is experimenting with having the </w:t>
      </w:r>
      <w:r>
        <w:rPr>
          <w:rFonts w:ascii="Times New Roman" w:hAnsi="Times New Roman"/>
          <w:szCs w:val="24"/>
        </w:rPr>
        <w:t>respondents store the copies of the bills of lading locally (for two years) and only submit the Form F to MARAD.</w:t>
      </w:r>
    </w:p>
    <w:p w:rsidR="00367094" w:rsidRPr="00D71CB5" w:rsidRDefault="00367094" w:rsidP="00176C0E">
      <w:pPr>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4.</w:t>
      </w:r>
      <w:r w:rsidRPr="00D71CB5">
        <w:rPr>
          <w:rFonts w:ascii="Times New Roman" w:hAnsi="Times New Roman"/>
          <w:szCs w:val="24"/>
        </w:rPr>
        <w:tab/>
        <w:t>Describe efforts to identify duplication.  Show specifically why any similar information already available cannot be used or modified for use for the purposes described in item 2 above.</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Duplication of this effort is unlikely since it is of interest only to the individual parties concerned.  There are no national or international publications collecting or publishing this material.  </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The monthly shipping report consists of the prescribed reporting form with copies of bills of lading attached as evidence of the shipments that have been made.  Bills of lading are commercial shipping documents that must be prepared for all shipments overseas and as such, are used in conjunction with the prescribed reporting form.</w:t>
      </w:r>
    </w:p>
    <w:p w:rsidR="00367094" w:rsidRPr="00D71CB5" w:rsidRDefault="00367094" w:rsidP="00176C0E">
      <w:pPr>
        <w:tabs>
          <w:tab w:val="left" w:pos="-1440"/>
        </w:tabs>
        <w:ind w:left="720" w:hanging="720"/>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b/>
          <w:szCs w:val="24"/>
        </w:rPr>
      </w:pPr>
      <w:r w:rsidRPr="00D71CB5">
        <w:rPr>
          <w:rFonts w:ascii="Times New Roman" w:hAnsi="Times New Roman"/>
          <w:b/>
          <w:szCs w:val="24"/>
        </w:rPr>
        <w:t>5.</w:t>
      </w:r>
      <w:r w:rsidRPr="00D71CB5">
        <w:rPr>
          <w:rFonts w:ascii="Times New Roman" w:hAnsi="Times New Roman"/>
          <w:b/>
          <w:szCs w:val="24"/>
        </w:rPr>
        <w:tab/>
        <w:t>If the collection of information impacts small businesses or other small entities (Item 5 of OMB Form 83-I), describe any methods used to minimize burden.</w:t>
      </w:r>
    </w:p>
    <w:p w:rsidR="00367094" w:rsidRPr="00D71CB5" w:rsidRDefault="00367094" w:rsidP="00176C0E">
      <w:pPr>
        <w:rPr>
          <w:rFonts w:ascii="Times New Roman" w:hAnsi="Times New Roman"/>
          <w:b/>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The information collected generally does not involve small businesses.  The burden to the respondent is insignificant, since it consists of providing a copy of shipping documents.</w:t>
      </w:r>
    </w:p>
    <w:p w:rsidR="00367094" w:rsidRPr="00D71CB5" w:rsidRDefault="00367094" w:rsidP="00176C0E">
      <w:pPr>
        <w:ind w:left="720"/>
        <w:rPr>
          <w:rFonts w:ascii="Times New Roman" w:hAnsi="Times New Roman"/>
          <w:szCs w:val="24"/>
        </w:rPr>
      </w:pPr>
    </w:p>
    <w:p w:rsidR="00367094" w:rsidRPr="00D71CB5" w:rsidRDefault="00367094" w:rsidP="00176C0E">
      <w:pPr>
        <w:pStyle w:val="BodyTextIndent3"/>
        <w:tabs>
          <w:tab w:val="clear" w:pos="-1440"/>
        </w:tabs>
        <w:rPr>
          <w:rFonts w:ascii="Times New Roman" w:hAnsi="Times New Roman"/>
          <w:szCs w:val="24"/>
        </w:rPr>
      </w:pPr>
      <w:r w:rsidRPr="00D71CB5">
        <w:rPr>
          <w:rFonts w:ascii="Times New Roman" w:hAnsi="Times New Roman"/>
          <w:szCs w:val="24"/>
        </w:rPr>
        <w:t>6.</w:t>
      </w:r>
      <w:r w:rsidRPr="00D71CB5">
        <w:rPr>
          <w:rFonts w:ascii="Times New Roman" w:hAnsi="Times New Roman"/>
          <w:szCs w:val="24"/>
        </w:rPr>
        <w:tab/>
        <w:t>Describe the consequence to Federal program or policy activities if the collection is not conducted or is conducted less frequently, as well as any technical or legal obstacles to reducing burden.</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Once shipments commence, the bulk of the shipping activity may take place during a compressed timeframe of two to six months, with limited time or cargo remaining </w:t>
      </w:r>
      <w:r w:rsidR="009C62A7">
        <w:rPr>
          <w:rFonts w:ascii="Times New Roman" w:hAnsi="Times New Roman"/>
          <w:szCs w:val="24"/>
        </w:rPr>
        <w:t xml:space="preserve">to correct any imbalance in </w:t>
      </w:r>
      <w:r w:rsidRPr="00D71CB5">
        <w:rPr>
          <w:rFonts w:ascii="Times New Roman" w:hAnsi="Times New Roman"/>
          <w:szCs w:val="24"/>
        </w:rPr>
        <w:t xml:space="preserve">U.S.-flag participation.  Accordingly, any reduction in the frequency of the shipping reports would severely restrict MARAD’s ability to </w:t>
      </w:r>
      <w:r w:rsidR="009C62A7">
        <w:rPr>
          <w:rFonts w:ascii="Times New Roman" w:hAnsi="Times New Roman"/>
          <w:szCs w:val="24"/>
        </w:rPr>
        <w:t xml:space="preserve">monitor </w:t>
      </w:r>
      <w:r w:rsidRPr="00D71CB5">
        <w:rPr>
          <w:rFonts w:ascii="Times New Roman" w:hAnsi="Times New Roman"/>
          <w:szCs w:val="24"/>
        </w:rPr>
        <w:t xml:space="preserve">U.S.-flag participation.  In such cases, MARAD would </w:t>
      </w:r>
      <w:r w:rsidR="009C62A7">
        <w:rPr>
          <w:rFonts w:ascii="Times New Roman" w:hAnsi="Times New Roman"/>
          <w:szCs w:val="24"/>
        </w:rPr>
        <w:t>be unable</w:t>
      </w:r>
      <w:r w:rsidRPr="00D71CB5">
        <w:rPr>
          <w:rFonts w:ascii="Times New Roman" w:hAnsi="Times New Roman"/>
          <w:szCs w:val="24"/>
        </w:rPr>
        <w:t xml:space="preserve"> to advise </w:t>
      </w:r>
      <w:r w:rsidR="00F67889">
        <w:rPr>
          <w:rFonts w:ascii="Times New Roman" w:hAnsi="Times New Roman"/>
          <w:szCs w:val="24"/>
        </w:rPr>
        <w:t>Ex-Im</w:t>
      </w:r>
      <w:r w:rsidR="00AF368B" w:rsidRPr="00D71CB5">
        <w:rPr>
          <w:rFonts w:ascii="Times New Roman" w:hAnsi="Times New Roman"/>
          <w:szCs w:val="24"/>
        </w:rPr>
        <w:t xml:space="preserve"> Bank</w:t>
      </w:r>
      <w:r w:rsidRPr="00D71CB5">
        <w:rPr>
          <w:rFonts w:ascii="Times New Roman" w:hAnsi="Times New Roman"/>
          <w:szCs w:val="24"/>
        </w:rPr>
        <w:t xml:space="preserve"> and other entities of the U.S.-flag imbalance in the shipping program.</w:t>
      </w:r>
    </w:p>
    <w:p w:rsidR="00367094" w:rsidRPr="00D71CB5" w:rsidRDefault="00367094" w:rsidP="00176C0E">
      <w:pPr>
        <w:rPr>
          <w:rFonts w:ascii="Times New Roman" w:hAnsi="Times New Roman"/>
          <w:b/>
          <w:szCs w:val="24"/>
        </w:rPr>
      </w:pPr>
    </w:p>
    <w:p w:rsidR="00367094" w:rsidRPr="00D71CB5" w:rsidRDefault="00367094" w:rsidP="00176C0E">
      <w:pPr>
        <w:numPr>
          <w:ilvl w:val="0"/>
          <w:numId w:val="7"/>
        </w:numPr>
        <w:tabs>
          <w:tab w:val="left" w:pos="-1440"/>
        </w:tabs>
        <w:ind w:right="720"/>
        <w:rPr>
          <w:rFonts w:ascii="Times New Roman" w:hAnsi="Times New Roman"/>
          <w:b/>
          <w:szCs w:val="24"/>
        </w:rPr>
      </w:pPr>
      <w:r w:rsidRPr="00D71CB5">
        <w:rPr>
          <w:rFonts w:ascii="Times New Roman" w:hAnsi="Times New Roman"/>
          <w:b/>
          <w:szCs w:val="24"/>
        </w:rPr>
        <w:t>Explain any special circumstances that would cause an information collection to be conducted in a manner:</w:t>
      </w:r>
    </w:p>
    <w:p w:rsidR="00367094" w:rsidRPr="00D71CB5" w:rsidRDefault="00367094" w:rsidP="00176C0E">
      <w:pPr>
        <w:tabs>
          <w:tab w:val="left" w:pos="-1440"/>
        </w:tabs>
        <w:ind w:right="720"/>
        <w:rPr>
          <w:rFonts w:ascii="Times New Roman" w:hAnsi="Times New Roman"/>
          <w:b/>
          <w:szCs w:val="24"/>
        </w:rPr>
      </w:pPr>
    </w:p>
    <w:p w:rsidR="00367094" w:rsidRPr="00D71CB5" w:rsidRDefault="00367094" w:rsidP="00176C0E">
      <w:pPr>
        <w:pStyle w:val="a"/>
        <w:numPr>
          <w:ilvl w:val="0"/>
          <w:numId w:val="6"/>
        </w:numPr>
        <w:tabs>
          <w:tab w:val="left" w:pos="-1440"/>
        </w:tabs>
        <w:rPr>
          <w:szCs w:val="24"/>
        </w:rPr>
      </w:pPr>
      <w:r w:rsidRPr="00D71CB5">
        <w:rPr>
          <w:szCs w:val="24"/>
        </w:rPr>
        <w:t>requiring respondents to report information to the agency more often than quarterly;</w:t>
      </w:r>
    </w:p>
    <w:p w:rsidR="00367094" w:rsidRPr="00D71CB5" w:rsidRDefault="00367094" w:rsidP="00176C0E">
      <w:pPr>
        <w:rPr>
          <w:rFonts w:ascii="Times New Roman" w:hAnsi="Times New Roman"/>
          <w:szCs w:val="24"/>
        </w:rPr>
      </w:pPr>
    </w:p>
    <w:p w:rsidR="00367094" w:rsidRPr="00D71CB5" w:rsidRDefault="00367094" w:rsidP="00176C0E">
      <w:pPr>
        <w:pStyle w:val="a"/>
        <w:numPr>
          <w:ilvl w:val="0"/>
          <w:numId w:val="6"/>
        </w:numPr>
        <w:tabs>
          <w:tab w:val="left" w:pos="-1440"/>
        </w:tabs>
        <w:rPr>
          <w:szCs w:val="24"/>
        </w:rPr>
      </w:pPr>
      <w:r w:rsidRPr="00D71CB5">
        <w:rPr>
          <w:szCs w:val="24"/>
        </w:rPr>
        <w:t>requiring respondents to prepare a written response to a collection of information in fewer than 30 days after receipt of it;</w:t>
      </w:r>
    </w:p>
    <w:p w:rsidR="00367094" w:rsidRPr="00D71CB5" w:rsidRDefault="00367094" w:rsidP="00176C0E">
      <w:pPr>
        <w:rPr>
          <w:rFonts w:ascii="Times New Roman" w:hAnsi="Times New Roman"/>
          <w:szCs w:val="24"/>
        </w:rPr>
      </w:pPr>
    </w:p>
    <w:p w:rsidR="00367094" w:rsidRPr="00D71CB5" w:rsidRDefault="00367094" w:rsidP="00176C0E">
      <w:pPr>
        <w:pStyle w:val="a"/>
        <w:numPr>
          <w:ilvl w:val="0"/>
          <w:numId w:val="6"/>
        </w:numPr>
        <w:tabs>
          <w:tab w:val="left" w:pos="-1440"/>
        </w:tabs>
        <w:rPr>
          <w:szCs w:val="24"/>
        </w:rPr>
      </w:pPr>
      <w:r w:rsidRPr="00D71CB5">
        <w:rPr>
          <w:szCs w:val="24"/>
        </w:rPr>
        <w:t>requiring respondents to submit more than an original and two copies of any document;</w:t>
      </w:r>
    </w:p>
    <w:p w:rsidR="00367094" w:rsidRPr="00D71CB5" w:rsidRDefault="00367094" w:rsidP="00176C0E">
      <w:pPr>
        <w:rPr>
          <w:rFonts w:ascii="Times New Roman" w:hAnsi="Times New Roman"/>
          <w:szCs w:val="24"/>
        </w:rPr>
      </w:pPr>
    </w:p>
    <w:p w:rsidR="00367094" w:rsidRPr="00D71CB5" w:rsidRDefault="00367094" w:rsidP="00176C0E">
      <w:pPr>
        <w:pStyle w:val="a"/>
        <w:numPr>
          <w:ilvl w:val="0"/>
          <w:numId w:val="6"/>
        </w:numPr>
        <w:tabs>
          <w:tab w:val="left" w:pos="-1440"/>
        </w:tabs>
        <w:rPr>
          <w:szCs w:val="24"/>
        </w:rPr>
      </w:pPr>
      <w:r w:rsidRPr="00D71CB5">
        <w:rPr>
          <w:szCs w:val="24"/>
        </w:rPr>
        <w:t>requiring respondents to retain records, other than health, medical, government contract, grant-in-aid, or tax records for more than three years;</w:t>
      </w:r>
    </w:p>
    <w:p w:rsidR="00367094" w:rsidRPr="00D71CB5" w:rsidRDefault="00367094" w:rsidP="00176C0E">
      <w:pPr>
        <w:rPr>
          <w:rFonts w:ascii="Times New Roman" w:hAnsi="Times New Roman"/>
          <w:szCs w:val="24"/>
        </w:rPr>
      </w:pPr>
    </w:p>
    <w:p w:rsidR="00367094" w:rsidRPr="00D71CB5" w:rsidRDefault="00367094" w:rsidP="00176C0E">
      <w:pPr>
        <w:pStyle w:val="a"/>
        <w:numPr>
          <w:ilvl w:val="0"/>
          <w:numId w:val="6"/>
        </w:numPr>
        <w:tabs>
          <w:tab w:val="left" w:pos="-1440"/>
        </w:tabs>
        <w:rPr>
          <w:szCs w:val="24"/>
        </w:rPr>
      </w:pPr>
      <w:r w:rsidRPr="00D71CB5">
        <w:rPr>
          <w:szCs w:val="24"/>
        </w:rPr>
        <w:t>in connection with a statistical survey, that is not designed to produce valid and reliable results that can be generalized to the universe of study;</w:t>
      </w:r>
    </w:p>
    <w:p w:rsidR="00367094" w:rsidRPr="00D71CB5" w:rsidRDefault="00367094" w:rsidP="00176C0E">
      <w:pPr>
        <w:rPr>
          <w:rFonts w:ascii="Times New Roman" w:hAnsi="Times New Roman"/>
          <w:szCs w:val="24"/>
        </w:rPr>
      </w:pPr>
    </w:p>
    <w:p w:rsidR="00367094" w:rsidRPr="00D71CB5" w:rsidRDefault="00367094" w:rsidP="00176C0E">
      <w:pPr>
        <w:pStyle w:val="a"/>
        <w:numPr>
          <w:ilvl w:val="0"/>
          <w:numId w:val="6"/>
        </w:numPr>
        <w:tabs>
          <w:tab w:val="left" w:pos="-1440"/>
        </w:tabs>
        <w:rPr>
          <w:szCs w:val="24"/>
        </w:rPr>
      </w:pPr>
      <w:r w:rsidRPr="00D71CB5">
        <w:rPr>
          <w:szCs w:val="24"/>
        </w:rPr>
        <w:t>requiring the use of a statistical data classification that has not been reviewed and approved by OMB;</w:t>
      </w:r>
    </w:p>
    <w:p w:rsidR="00367094" w:rsidRPr="00D71CB5" w:rsidRDefault="00367094" w:rsidP="00176C0E">
      <w:pPr>
        <w:rPr>
          <w:rFonts w:ascii="Times New Roman" w:hAnsi="Times New Roman"/>
          <w:szCs w:val="24"/>
        </w:rPr>
      </w:pPr>
    </w:p>
    <w:p w:rsidR="00367094" w:rsidRPr="00D71CB5" w:rsidRDefault="00367094" w:rsidP="00176C0E">
      <w:pPr>
        <w:pStyle w:val="a"/>
        <w:numPr>
          <w:ilvl w:val="0"/>
          <w:numId w:val="6"/>
        </w:numPr>
        <w:tabs>
          <w:tab w:val="left" w:pos="-1440"/>
        </w:tabs>
        <w:rPr>
          <w:szCs w:val="24"/>
        </w:rPr>
      </w:pPr>
      <w:r w:rsidRPr="00D71CB5">
        <w:rPr>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367094" w:rsidRPr="00D71CB5" w:rsidRDefault="00367094" w:rsidP="00176C0E">
      <w:pPr>
        <w:pStyle w:val="a"/>
        <w:tabs>
          <w:tab w:val="left" w:pos="-1440"/>
        </w:tabs>
        <w:ind w:left="0" w:firstLine="0"/>
        <w:rPr>
          <w:szCs w:val="24"/>
        </w:rPr>
      </w:pPr>
    </w:p>
    <w:p w:rsidR="00367094" w:rsidRPr="00D71CB5" w:rsidRDefault="00367094" w:rsidP="00176C0E">
      <w:pPr>
        <w:pStyle w:val="a"/>
        <w:numPr>
          <w:ilvl w:val="0"/>
          <w:numId w:val="6"/>
        </w:numPr>
        <w:tabs>
          <w:tab w:val="left" w:pos="-1440"/>
        </w:tabs>
        <w:rPr>
          <w:szCs w:val="24"/>
        </w:rPr>
      </w:pPr>
      <w:r w:rsidRPr="00D71CB5">
        <w:rPr>
          <w:szCs w:val="24"/>
        </w:rPr>
        <w:t>requiring respondents to submit proprietary trade secret, or other confidential information unless the agency can demonstrate that it has instituted procedures to protect the information’s confidentiality to the extent permitted by law.</w:t>
      </w:r>
    </w:p>
    <w:p w:rsidR="00367094" w:rsidRPr="00D71CB5" w:rsidRDefault="00367094" w:rsidP="00176C0E">
      <w:pPr>
        <w:pStyle w:val="a"/>
        <w:tabs>
          <w:tab w:val="left" w:pos="-1440"/>
        </w:tabs>
        <w:ind w:left="0" w:firstLine="0"/>
        <w:rPr>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With the exception of the monthly reporting requirement there are no special circumstances that require the collection of information to be conducted in a manner described above.</w:t>
      </w:r>
    </w:p>
    <w:p w:rsidR="00367094" w:rsidRPr="00D71CB5" w:rsidRDefault="00367094" w:rsidP="00176C0E">
      <w:pPr>
        <w:ind w:left="720"/>
        <w:rPr>
          <w:rFonts w:ascii="Times New Roman" w:hAnsi="Times New Roman"/>
          <w:b/>
          <w:szCs w:val="24"/>
        </w:rPr>
      </w:pPr>
    </w:p>
    <w:p w:rsidR="00367094" w:rsidRPr="00635CA2" w:rsidRDefault="00367094" w:rsidP="00E57D28">
      <w:pPr>
        <w:numPr>
          <w:ilvl w:val="0"/>
          <w:numId w:val="7"/>
        </w:numPr>
        <w:tabs>
          <w:tab w:val="left" w:pos="-1440"/>
        </w:tabs>
        <w:rPr>
          <w:rFonts w:ascii="Times New Roman" w:hAnsi="Times New Roman"/>
          <w:b/>
          <w:szCs w:val="24"/>
        </w:rPr>
      </w:pPr>
      <w:r w:rsidRPr="00635CA2">
        <w:rPr>
          <w:rFonts w:ascii="Times New Roman" w:hAnsi="Times New Roman"/>
          <w:b/>
          <w:szCs w:val="24"/>
        </w:rPr>
        <w:t xml:space="preserve">If applicable, provide a copy and identify the date and page number of publication in the </w:t>
      </w:r>
      <w:r w:rsidRPr="00635CA2">
        <w:rPr>
          <w:rFonts w:ascii="Times New Roman" w:hAnsi="Times New Roman"/>
          <w:b/>
          <w:szCs w:val="24"/>
          <w:u w:val="single"/>
        </w:rPr>
        <w:t>Federal</w:t>
      </w:r>
      <w:r w:rsidRPr="00635CA2">
        <w:rPr>
          <w:rFonts w:ascii="Times New Roman" w:hAnsi="Times New Roman"/>
          <w:b/>
          <w:szCs w:val="24"/>
        </w:rPr>
        <w:t xml:space="preserve"> </w:t>
      </w:r>
      <w:r w:rsidRPr="00635CA2">
        <w:rPr>
          <w:rFonts w:ascii="Times New Roman" w:hAnsi="Times New Roman"/>
          <w:b/>
          <w:szCs w:val="24"/>
          <w:u w:val="single"/>
        </w:rPr>
        <w:t>Register</w:t>
      </w:r>
      <w:r w:rsidRPr="00635CA2">
        <w:rPr>
          <w:rFonts w:ascii="Times New Roman" w:hAnsi="Times New Roman"/>
          <w:b/>
          <w:szCs w:val="24"/>
        </w:rPr>
        <w:t xml:space="preserve"> of the agency's notice re</w:t>
      </w:r>
      <w:r w:rsidR="009C62A7">
        <w:rPr>
          <w:rFonts w:ascii="Times New Roman" w:hAnsi="Times New Roman"/>
          <w:b/>
          <w:szCs w:val="24"/>
        </w:rPr>
        <w:t>quired by 5 CFR 1320.8(d), soli</w:t>
      </w:r>
      <w:r w:rsidRPr="00635CA2">
        <w:rPr>
          <w:rFonts w:ascii="Times New Roman" w:hAnsi="Times New Roman"/>
          <w:b/>
          <w:szCs w:val="24"/>
        </w:rPr>
        <w:t>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b/>
          <w:szCs w:val="24"/>
        </w:rPr>
      </w:pPr>
      <w:r w:rsidRPr="00D71CB5">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67094" w:rsidRPr="00D71CB5" w:rsidRDefault="00367094" w:rsidP="00176C0E">
      <w:pPr>
        <w:rPr>
          <w:rFonts w:ascii="Times New Roman" w:hAnsi="Times New Roman"/>
          <w:b/>
          <w:szCs w:val="24"/>
        </w:rPr>
      </w:pPr>
    </w:p>
    <w:p w:rsidR="00367094" w:rsidRPr="00D71CB5" w:rsidRDefault="00367094" w:rsidP="00176C0E">
      <w:pPr>
        <w:ind w:left="720"/>
        <w:rPr>
          <w:rFonts w:ascii="Times New Roman" w:hAnsi="Times New Roman"/>
          <w:b/>
          <w:szCs w:val="24"/>
        </w:rPr>
      </w:pPr>
      <w:r w:rsidRPr="00D71CB5">
        <w:rPr>
          <w:rFonts w:ascii="Times New Roman" w:hAnsi="Times New Roman"/>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67094" w:rsidRPr="00D71CB5" w:rsidRDefault="00367094" w:rsidP="00176C0E">
      <w:pPr>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szCs w:val="24"/>
        </w:rPr>
      </w:pPr>
      <w:r w:rsidRPr="00D71CB5">
        <w:rPr>
          <w:rFonts w:ascii="Times New Roman" w:hAnsi="Times New Roman"/>
          <w:szCs w:val="24"/>
        </w:rPr>
        <w:tab/>
        <w:t>The Maritime Administration published a 60-day notice and request for comment</w:t>
      </w:r>
      <w:r w:rsidR="002C60A3" w:rsidRPr="00D71CB5">
        <w:rPr>
          <w:rFonts w:ascii="Times New Roman" w:hAnsi="Times New Roman"/>
          <w:szCs w:val="24"/>
        </w:rPr>
        <w:t>s</w:t>
      </w:r>
      <w:r w:rsidRPr="00D71CB5">
        <w:rPr>
          <w:rFonts w:ascii="Times New Roman" w:hAnsi="Times New Roman"/>
          <w:szCs w:val="24"/>
        </w:rPr>
        <w:t xml:space="preserve"> on this information coll</w:t>
      </w:r>
      <w:r w:rsidR="009D2A1E" w:rsidRPr="00D71CB5">
        <w:rPr>
          <w:rFonts w:ascii="Times New Roman" w:hAnsi="Times New Roman"/>
          <w:szCs w:val="24"/>
        </w:rPr>
        <w:t xml:space="preserve">ection in the Federal Register </w:t>
      </w:r>
      <w:r w:rsidR="00E07281" w:rsidRPr="00D71CB5">
        <w:rPr>
          <w:rFonts w:ascii="Times New Roman" w:hAnsi="Times New Roman"/>
          <w:szCs w:val="24"/>
        </w:rPr>
        <w:t>July 15, 2011</w:t>
      </w:r>
      <w:r w:rsidR="009D2A1E" w:rsidRPr="00D71CB5">
        <w:rPr>
          <w:rFonts w:ascii="Times New Roman" w:hAnsi="Times New Roman"/>
          <w:szCs w:val="24"/>
        </w:rPr>
        <w:t>, Vol. 7</w:t>
      </w:r>
      <w:r w:rsidR="00E07281" w:rsidRPr="00D71CB5">
        <w:rPr>
          <w:rFonts w:ascii="Times New Roman" w:hAnsi="Times New Roman"/>
          <w:szCs w:val="24"/>
        </w:rPr>
        <w:t>6</w:t>
      </w:r>
      <w:r w:rsidR="009D2A1E" w:rsidRPr="00D71CB5">
        <w:rPr>
          <w:rFonts w:ascii="Times New Roman" w:hAnsi="Times New Roman"/>
          <w:szCs w:val="24"/>
        </w:rPr>
        <w:t xml:space="preserve">, No. </w:t>
      </w:r>
      <w:r w:rsidR="00E07281" w:rsidRPr="00D71CB5">
        <w:rPr>
          <w:rFonts w:ascii="Times New Roman" w:hAnsi="Times New Roman"/>
          <w:szCs w:val="24"/>
        </w:rPr>
        <w:t>136</w:t>
      </w:r>
      <w:r w:rsidR="009D2A1E" w:rsidRPr="00D71CB5">
        <w:rPr>
          <w:rFonts w:ascii="Times New Roman" w:hAnsi="Times New Roman"/>
          <w:szCs w:val="24"/>
        </w:rPr>
        <w:t xml:space="preserve">, Page </w:t>
      </w:r>
      <w:r w:rsidR="00E07281" w:rsidRPr="00D71CB5">
        <w:rPr>
          <w:rFonts w:ascii="Times New Roman" w:hAnsi="Times New Roman"/>
          <w:szCs w:val="24"/>
        </w:rPr>
        <w:t>41860</w:t>
      </w:r>
      <w:r w:rsidR="009D2A1E" w:rsidRPr="00D71CB5">
        <w:rPr>
          <w:rFonts w:ascii="Times New Roman" w:hAnsi="Times New Roman"/>
          <w:szCs w:val="24"/>
        </w:rPr>
        <w:t>,</w:t>
      </w:r>
      <w:r w:rsidRPr="00D71CB5">
        <w:rPr>
          <w:rFonts w:ascii="Times New Roman" w:hAnsi="Times New Roman"/>
          <w:szCs w:val="24"/>
        </w:rPr>
        <w:t xml:space="preserve"> indicating comments should be submitted on or before </w:t>
      </w:r>
      <w:r w:rsidR="00E07281" w:rsidRPr="00D71CB5">
        <w:rPr>
          <w:rFonts w:ascii="Times New Roman" w:hAnsi="Times New Roman"/>
          <w:szCs w:val="24"/>
        </w:rPr>
        <w:t>September 15, 2011.</w:t>
      </w:r>
      <w:r w:rsidR="00D71CB5" w:rsidRPr="00D71CB5">
        <w:rPr>
          <w:rFonts w:ascii="Times New Roman" w:hAnsi="Times New Roman"/>
          <w:szCs w:val="24"/>
        </w:rPr>
        <w:t xml:space="preserve">  </w:t>
      </w:r>
      <w:r w:rsidRPr="00D71CB5">
        <w:rPr>
          <w:rFonts w:ascii="Times New Roman" w:hAnsi="Times New Roman"/>
          <w:szCs w:val="24"/>
        </w:rPr>
        <w:t>No comments were received.</w:t>
      </w:r>
    </w:p>
    <w:p w:rsidR="00367094" w:rsidRPr="00D71CB5" w:rsidRDefault="00367094" w:rsidP="00176C0E">
      <w:pPr>
        <w:tabs>
          <w:tab w:val="left" w:pos="-1440"/>
        </w:tabs>
        <w:ind w:left="720" w:hanging="720"/>
        <w:rPr>
          <w:rFonts w:ascii="Times New Roman" w:hAnsi="Times New Roman"/>
          <w:b/>
          <w:szCs w:val="24"/>
        </w:rPr>
      </w:pPr>
    </w:p>
    <w:p w:rsidR="00367094" w:rsidRPr="00D71CB5" w:rsidRDefault="00367094" w:rsidP="00176C0E">
      <w:pPr>
        <w:pStyle w:val="BodyTextIndent3"/>
        <w:tabs>
          <w:tab w:val="clear" w:pos="-1440"/>
        </w:tabs>
        <w:rPr>
          <w:rFonts w:ascii="Times New Roman" w:hAnsi="Times New Roman"/>
          <w:szCs w:val="24"/>
        </w:rPr>
      </w:pPr>
      <w:r w:rsidRPr="00D71CB5">
        <w:rPr>
          <w:rFonts w:ascii="Times New Roman" w:hAnsi="Times New Roman"/>
          <w:szCs w:val="24"/>
        </w:rPr>
        <w:t>9.</w:t>
      </w:r>
      <w:r w:rsidRPr="00D71CB5">
        <w:rPr>
          <w:rFonts w:ascii="Times New Roman" w:hAnsi="Times New Roman"/>
          <w:szCs w:val="24"/>
        </w:rPr>
        <w:tab/>
        <w:t>Explain any decision to provide any payment or gift to respondents, other than remuneration of contractors or grantees.</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No payments or gifts are provided to respondents.</w:t>
      </w:r>
    </w:p>
    <w:p w:rsidR="00367094" w:rsidRPr="00D71CB5" w:rsidRDefault="00367094" w:rsidP="00176C0E">
      <w:pPr>
        <w:ind w:left="720"/>
        <w:rPr>
          <w:rFonts w:ascii="Times New Roman" w:hAnsi="Times New Roman"/>
          <w:szCs w:val="24"/>
        </w:rPr>
      </w:pP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t>10.</w:t>
      </w:r>
      <w:r w:rsidRPr="00D71CB5">
        <w:rPr>
          <w:rFonts w:ascii="Times New Roman" w:hAnsi="Times New Roman"/>
          <w:szCs w:val="24"/>
        </w:rPr>
        <w:tab/>
        <w:t>Describe any assurance of confidentiality provided to respondents and the basis for the assurance in statute, regulation, or agency policy.</w:t>
      </w:r>
    </w:p>
    <w:p w:rsidR="00367094" w:rsidRPr="00D71CB5" w:rsidRDefault="00367094" w:rsidP="00176C0E">
      <w:pPr>
        <w:pStyle w:val="PlainText"/>
        <w:ind w:left="720"/>
        <w:rPr>
          <w:rFonts w:ascii="Times New Roman" w:hAnsi="Times New Roman"/>
          <w:b/>
          <w:sz w:val="24"/>
          <w:szCs w:val="24"/>
        </w:rPr>
      </w:pPr>
    </w:p>
    <w:p w:rsidR="00367094" w:rsidRPr="00D71CB5" w:rsidRDefault="00367094" w:rsidP="00176C0E">
      <w:pPr>
        <w:pStyle w:val="PlainText"/>
        <w:ind w:left="720"/>
        <w:rPr>
          <w:rFonts w:ascii="Times New Roman" w:hAnsi="Times New Roman"/>
          <w:sz w:val="24"/>
          <w:szCs w:val="24"/>
        </w:rPr>
      </w:pPr>
      <w:r w:rsidRPr="00D71CB5">
        <w:rPr>
          <w:rFonts w:ascii="Times New Roman" w:hAnsi="Times New Roman"/>
          <w:sz w:val="24"/>
          <w:szCs w:val="24"/>
        </w:rPr>
        <w:t>The information requested is not of a confidential nature and, consequently, no assurance of confidentiality need be given.</w:t>
      </w:r>
    </w:p>
    <w:p w:rsidR="00367094" w:rsidRPr="00D71CB5" w:rsidRDefault="00367094" w:rsidP="00176C0E">
      <w:pPr>
        <w:tabs>
          <w:tab w:val="left" w:pos="-1440"/>
        </w:tabs>
        <w:ind w:left="720" w:hanging="720"/>
        <w:rPr>
          <w:rFonts w:ascii="Times New Roman" w:hAnsi="Times New Roman"/>
          <w:b/>
          <w:szCs w:val="24"/>
        </w:rPr>
      </w:pPr>
    </w:p>
    <w:p w:rsidR="00367094" w:rsidRPr="00D71CB5" w:rsidRDefault="00367094" w:rsidP="00176C0E">
      <w:pPr>
        <w:numPr>
          <w:ilvl w:val="0"/>
          <w:numId w:val="9"/>
        </w:numPr>
        <w:tabs>
          <w:tab w:val="clear" w:pos="450"/>
          <w:tab w:val="left" w:pos="-1440"/>
        </w:tabs>
        <w:ind w:left="720" w:hanging="720"/>
        <w:rPr>
          <w:rFonts w:ascii="Times New Roman" w:hAnsi="Times New Roman"/>
          <w:szCs w:val="24"/>
        </w:rPr>
      </w:pPr>
      <w:r w:rsidRPr="00D71CB5">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D71CB5">
        <w:rPr>
          <w:rFonts w:ascii="Times New Roman" w:hAnsi="Times New Roman"/>
          <w:szCs w:val="24"/>
        </w:rPr>
        <w:t xml:space="preserve"> </w:t>
      </w:r>
    </w:p>
    <w:p w:rsidR="00367094" w:rsidRPr="00D71CB5" w:rsidRDefault="00367094" w:rsidP="00176C0E">
      <w:pPr>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Not applicable.  There are no questions of a sensitive nature.</w:t>
      </w:r>
    </w:p>
    <w:p w:rsidR="00367094" w:rsidRPr="00D71CB5" w:rsidRDefault="00367094" w:rsidP="00176C0E">
      <w:pPr>
        <w:ind w:left="720"/>
        <w:rPr>
          <w:rFonts w:ascii="Times New Roman" w:hAnsi="Times New Roman"/>
          <w:szCs w:val="24"/>
        </w:rPr>
      </w:pPr>
    </w:p>
    <w:p w:rsidR="00367094" w:rsidRPr="00D71CB5" w:rsidRDefault="00367094" w:rsidP="00176C0E">
      <w:pPr>
        <w:tabs>
          <w:tab w:val="left" w:pos="-1440"/>
        </w:tabs>
        <w:ind w:left="720" w:hanging="720"/>
        <w:rPr>
          <w:rFonts w:ascii="Times New Roman" w:hAnsi="Times New Roman"/>
          <w:b/>
          <w:szCs w:val="24"/>
        </w:rPr>
      </w:pPr>
      <w:r w:rsidRPr="00D71CB5">
        <w:rPr>
          <w:rFonts w:ascii="Times New Roman" w:hAnsi="Times New Roman"/>
          <w:b/>
          <w:szCs w:val="24"/>
        </w:rPr>
        <w:t>12.</w:t>
      </w:r>
      <w:r w:rsidRPr="00D71CB5">
        <w:rPr>
          <w:rFonts w:ascii="Times New Roman" w:hAnsi="Times New Roman"/>
          <w:b/>
          <w:szCs w:val="24"/>
        </w:rPr>
        <w:tab/>
        <w:t>Provide estimates of the hour burden of the collection of information.  The statement should:</w:t>
      </w:r>
    </w:p>
    <w:p w:rsidR="00367094" w:rsidRPr="00D71CB5" w:rsidRDefault="00367094" w:rsidP="00176C0E">
      <w:pPr>
        <w:pStyle w:val="a"/>
        <w:numPr>
          <w:ilvl w:val="0"/>
          <w:numId w:val="6"/>
        </w:numPr>
        <w:tabs>
          <w:tab w:val="left" w:pos="-1440"/>
        </w:tabs>
        <w:rPr>
          <w:b/>
          <w:szCs w:val="24"/>
        </w:rPr>
      </w:pPr>
      <w:r w:rsidRPr="00D71CB5">
        <w:rPr>
          <w:b/>
          <w:szCs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w:t>
      </w:r>
      <w:r w:rsidRPr="00D71CB5">
        <w:rPr>
          <w:b/>
          <w:szCs w:val="24"/>
        </w:rPr>
        <w:softHyphen/>
        <w:t>sultation with a sample (fewer than 10) of potential respondents is desirable.  If the hour burden on respon</w:t>
      </w:r>
      <w:r w:rsidRPr="00D71CB5">
        <w:rPr>
          <w:b/>
          <w:szCs w:val="24"/>
        </w:rPr>
        <w:softHyphen/>
        <w:t>dents is expected to vary widely because of differences in activity, size, or complexity, show the range of esti</w:t>
      </w:r>
      <w:r w:rsidRPr="00D71CB5">
        <w:rPr>
          <w:b/>
          <w:szCs w:val="24"/>
        </w:rPr>
        <w:softHyphen/>
        <w:t>mated burden and explain the reasons for the variance.  Generally, estimates should not include burden hours for customary and usual business practices.</w:t>
      </w:r>
    </w:p>
    <w:p w:rsidR="00367094" w:rsidRPr="00D71CB5" w:rsidRDefault="00367094" w:rsidP="00176C0E">
      <w:pPr>
        <w:rPr>
          <w:rFonts w:ascii="Times New Roman" w:hAnsi="Times New Roman"/>
          <w:szCs w:val="24"/>
        </w:rPr>
      </w:pPr>
    </w:p>
    <w:p w:rsidR="00367094" w:rsidRPr="00D71CB5" w:rsidRDefault="00367094" w:rsidP="00176C0E">
      <w:pPr>
        <w:pStyle w:val="a"/>
        <w:numPr>
          <w:ilvl w:val="0"/>
          <w:numId w:val="6"/>
        </w:numPr>
        <w:tabs>
          <w:tab w:val="left" w:pos="-1440"/>
        </w:tabs>
        <w:rPr>
          <w:b/>
          <w:szCs w:val="24"/>
        </w:rPr>
      </w:pPr>
      <w:r w:rsidRPr="00D71CB5">
        <w:rPr>
          <w:b/>
          <w:szCs w:val="24"/>
        </w:rPr>
        <w:t>If this request for approval covers more than one form, provide separate hour burden estimates for each form and aggregate the hour burdens in item 13 of OMB Form 83-I.</w:t>
      </w:r>
    </w:p>
    <w:p w:rsidR="00367094" w:rsidRPr="00D71CB5" w:rsidRDefault="00367094" w:rsidP="00176C0E">
      <w:pPr>
        <w:pStyle w:val="a"/>
        <w:tabs>
          <w:tab w:val="left" w:pos="-1440"/>
        </w:tabs>
        <w:rPr>
          <w:szCs w:val="24"/>
        </w:rPr>
      </w:pPr>
    </w:p>
    <w:p w:rsidR="00367094" w:rsidRPr="00D71CB5" w:rsidRDefault="00367094" w:rsidP="00176C0E">
      <w:pPr>
        <w:pStyle w:val="a"/>
        <w:numPr>
          <w:ilvl w:val="0"/>
          <w:numId w:val="20"/>
        </w:numPr>
        <w:tabs>
          <w:tab w:val="left" w:pos="-1440"/>
        </w:tabs>
        <w:rPr>
          <w:b/>
          <w:szCs w:val="24"/>
        </w:rPr>
      </w:pPr>
      <w:r w:rsidRPr="00D71CB5">
        <w:rPr>
          <w:b/>
          <w:szCs w:val="24"/>
        </w:rPr>
        <w:t>Provide estimates of annualized cost to respondents for the hour burdens for collec</w:t>
      </w:r>
      <w:r w:rsidR="009C62A7">
        <w:rPr>
          <w:b/>
          <w:szCs w:val="24"/>
        </w:rPr>
        <w:t>tions of information, identify</w:t>
      </w:r>
      <w:r w:rsidRPr="00D71CB5">
        <w:rPr>
          <w:b/>
          <w:szCs w:val="24"/>
        </w:rPr>
        <w:t xml:space="preserve">ing and using appropriate wage rate categories. </w:t>
      </w:r>
      <w:r w:rsidR="00176C0E">
        <w:rPr>
          <w:b/>
          <w:szCs w:val="24"/>
        </w:rPr>
        <w:t xml:space="preserve"> </w:t>
      </w:r>
      <w:r w:rsidRPr="00D71CB5">
        <w:rPr>
          <w:b/>
          <w:szCs w:val="24"/>
        </w:rPr>
        <w:t>The cost of contracting out or paying outside parties for information collection activities should not be included here.  Instead, this cost should be included in item 13.</w:t>
      </w:r>
    </w:p>
    <w:p w:rsidR="00367094" w:rsidRPr="00D71CB5" w:rsidRDefault="00367094" w:rsidP="00176C0E">
      <w:pPr>
        <w:tabs>
          <w:tab w:val="left" w:pos="-1440"/>
        </w:tabs>
        <w:rPr>
          <w:rFonts w:ascii="Times New Roman" w:hAnsi="Times New Roman"/>
          <w:b/>
          <w:szCs w:val="24"/>
        </w:rPr>
      </w:pPr>
    </w:p>
    <w:p w:rsidR="00367094" w:rsidRPr="00D71CB5" w:rsidRDefault="00367094" w:rsidP="00176C0E">
      <w:pPr>
        <w:tabs>
          <w:tab w:val="left" w:pos="-1440"/>
        </w:tabs>
        <w:ind w:left="720"/>
        <w:rPr>
          <w:rFonts w:ascii="Times New Roman" w:hAnsi="Times New Roman"/>
          <w:szCs w:val="24"/>
        </w:rPr>
      </w:pPr>
      <w:r w:rsidRPr="00D71CB5">
        <w:rPr>
          <w:rFonts w:ascii="Times New Roman" w:hAnsi="Times New Roman"/>
          <w:szCs w:val="24"/>
        </w:rPr>
        <w:t>The potential respondent universe consists of all Export-Import Bank loan recipients and other shippers subject to the Act as well as designated representatives charged with the responsibility of monthly reporting.  These c</w:t>
      </w:r>
      <w:r w:rsidR="00D1552B">
        <w:rPr>
          <w:rFonts w:ascii="Times New Roman" w:hAnsi="Times New Roman"/>
          <w:szCs w:val="24"/>
        </w:rPr>
        <w:t>ould</w:t>
      </w:r>
      <w:r w:rsidRPr="00D71CB5">
        <w:rPr>
          <w:rFonts w:ascii="Times New Roman" w:hAnsi="Times New Roman"/>
          <w:szCs w:val="24"/>
        </w:rPr>
        <w:t xml:space="preserve"> be a contractor, freight forwarder,</w:t>
      </w:r>
      <w:r w:rsidR="00D1552B">
        <w:rPr>
          <w:rFonts w:ascii="Times New Roman" w:hAnsi="Times New Roman"/>
          <w:szCs w:val="24"/>
        </w:rPr>
        <w:t xml:space="preserve"> or supplier</w:t>
      </w:r>
      <w:r w:rsidRPr="00D71CB5">
        <w:rPr>
          <w:rFonts w:ascii="Times New Roman" w:hAnsi="Times New Roman"/>
          <w:szCs w:val="24"/>
        </w:rPr>
        <w:t>.</w:t>
      </w:r>
      <w:r w:rsidR="00176C0E">
        <w:rPr>
          <w:rFonts w:ascii="Times New Roman" w:hAnsi="Times New Roman"/>
          <w:szCs w:val="24"/>
        </w:rPr>
        <w:t xml:space="preserve">  </w:t>
      </w:r>
      <w:r w:rsidRPr="00D71CB5">
        <w:rPr>
          <w:rFonts w:ascii="Times New Roman" w:hAnsi="Times New Roman"/>
          <w:szCs w:val="24"/>
        </w:rPr>
        <w:t>Currently there are approximately 28 respondents who will submit information on a monthly basis.  The information collection procedure requires that the designated reporting party include data on all</w:t>
      </w:r>
      <w:r w:rsidR="00176C0E">
        <w:rPr>
          <w:rFonts w:ascii="Times New Roman" w:hAnsi="Times New Roman"/>
          <w:szCs w:val="24"/>
        </w:rPr>
        <w:t xml:space="preserve"> </w:t>
      </w:r>
      <w:r w:rsidRPr="00D71CB5">
        <w:rPr>
          <w:rFonts w:ascii="Times New Roman" w:hAnsi="Times New Roman"/>
          <w:szCs w:val="24"/>
        </w:rPr>
        <w:t xml:space="preserve">voyages (U.S. and foreign-flag) taking place during the month in the form of a properly notated and legible copy of the rated on-board ocean carrier bill-of-lading. </w:t>
      </w:r>
    </w:p>
    <w:p w:rsidR="00367094" w:rsidRPr="00D71CB5" w:rsidRDefault="00367094" w:rsidP="00176C0E">
      <w:pPr>
        <w:tabs>
          <w:tab w:val="left" w:pos="-1440"/>
        </w:tabs>
        <w:rPr>
          <w:rFonts w:ascii="Times New Roman" w:hAnsi="Times New Roman"/>
          <w:szCs w:val="24"/>
        </w:rPr>
      </w:pPr>
    </w:p>
    <w:p w:rsidR="00367094" w:rsidRPr="00D71CB5" w:rsidRDefault="00367094" w:rsidP="00176C0E">
      <w:pPr>
        <w:tabs>
          <w:tab w:val="left" w:pos="-1440"/>
        </w:tabs>
        <w:ind w:left="720"/>
        <w:rPr>
          <w:rFonts w:ascii="Times New Roman" w:hAnsi="Times New Roman"/>
          <w:szCs w:val="24"/>
        </w:rPr>
      </w:pPr>
      <w:r w:rsidRPr="00D71CB5">
        <w:rPr>
          <w:rFonts w:ascii="Times New Roman" w:hAnsi="Times New Roman"/>
          <w:szCs w:val="24"/>
        </w:rPr>
        <w:t>Frequency of reporting is monthly.  It is estimated that the required time for providing the requested information is approximately 30 minutes per response.  Data is usually prepared by a senior bill-of-lading clerk (average salary $</w:t>
      </w:r>
      <w:r w:rsidR="004C0F89" w:rsidRPr="00D71CB5">
        <w:rPr>
          <w:rFonts w:ascii="Times New Roman" w:hAnsi="Times New Roman"/>
          <w:szCs w:val="24"/>
        </w:rPr>
        <w:t>31,200</w:t>
      </w:r>
      <w:r w:rsidRPr="00D71CB5">
        <w:rPr>
          <w:rFonts w:ascii="Times New Roman" w:hAnsi="Times New Roman"/>
          <w:szCs w:val="24"/>
        </w:rPr>
        <w:t>).</w:t>
      </w:r>
    </w:p>
    <w:p w:rsidR="00367094" w:rsidRPr="00D71CB5" w:rsidRDefault="00367094" w:rsidP="00176C0E">
      <w:pPr>
        <w:tabs>
          <w:tab w:val="left" w:pos="-1440"/>
        </w:tabs>
        <w:rPr>
          <w:rFonts w:ascii="Times New Roman" w:hAnsi="Times New Roman"/>
          <w:szCs w:val="24"/>
        </w:rPr>
      </w:pPr>
    </w:p>
    <w:p w:rsidR="00367094" w:rsidRPr="00D71CB5" w:rsidRDefault="00367094" w:rsidP="00176C0E">
      <w:pPr>
        <w:tabs>
          <w:tab w:val="left" w:pos="-1440"/>
        </w:tabs>
        <w:ind w:left="720"/>
        <w:rPr>
          <w:rFonts w:ascii="Times New Roman" w:hAnsi="Times New Roman"/>
          <w:szCs w:val="24"/>
        </w:rPr>
      </w:pPr>
      <w:r w:rsidRPr="00D71CB5">
        <w:rPr>
          <w:rFonts w:ascii="Times New Roman" w:hAnsi="Times New Roman"/>
          <w:szCs w:val="24"/>
        </w:rPr>
        <w:t>A determination of the estimated number of hours required per response was made after consultation with the respondents indicated above.  Therefore, it is estimated that the total annual hours of burden are as follows:</w:t>
      </w:r>
    </w:p>
    <w:p w:rsidR="00367094" w:rsidRPr="00D71CB5" w:rsidRDefault="00367094" w:rsidP="00176C0E">
      <w:pPr>
        <w:tabs>
          <w:tab w:val="left" w:pos="-1440"/>
        </w:tabs>
        <w:rPr>
          <w:rFonts w:ascii="Times New Roman" w:hAnsi="Times New Roman"/>
          <w:szCs w:val="24"/>
        </w:rPr>
      </w:pPr>
    </w:p>
    <w:p w:rsidR="00367094" w:rsidRPr="00D71CB5" w:rsidRDefault="00367094" w:rsidP="00176C0E">
      <w:pPr>
        <w:ind w:firstLine="720"/>
        <w:rPr>
          <w:rFonts w:ascii="Times New Roman" w:hAnsi="Times New Roman"/>
          <w:szCs w:val="24"/>
        </w:rPr>
      </w:pPr>
      <w:r w:rsidRPr="00D71CB5">
        <w:rPr>
          <w:rFonts w:ascii="Times New Roman" w:hAnsi="Times New Roman"/>
          <w:szCs w:val="24"/>
        </w:rPr>
        <w:tab/>
      </w:r>
      <w:r w:rsidRPr="00D71CB5">
        <w:rPr>
          <w:rFonts w:ascii="Times New Roman" w:hAnsi="Times New Roman"/>
          <w:szCs w:val="24"/>
        </w:rPr>
        <w:tab/>
        <w:t>Responses</w:t>
      </w:r>
      <w:r w:rsidRPr="00D71CB5">
        <w:rPr>
          <w:rFonts w:ascii="Times New Roman" w:hAnsi="Times New Roman"/>
          <w:szCs w:val="24"/>
        </w:rPr>
        <w:tab/>
      </w:r>
      <w:r w:rsidR="00861816">
        <w:rPr>
          <w:rFonts w:ascii="Times New Roman" w:hAnsi="Times New Roman"/>
          <w:szCs w:val="24"/>
        </w:rPr>
        <w:t xml:space="preserve">         </w:t>
      </w:r>
      <w:r w:rsidRPr="00D71CB5">
        <w:rPr>
          <w:rFonts w:ascii="Times New Roman" w:hAnsi="Times New Roman"/>
          <w:szCs w:val="24"/>
        </w:rPr>
        <w:t>Total</w:t>
      </w:r>
      <w:r w:rsidRPr="00D71CB5">
        <w:rPr>
          <w:rFonts w:ascii="Times New Roman" w:hAnsi="Times New Roman"/>
          <w:szCs w:val="24"/>
        </w:rPr>
        <w:tab/>
      </w:r>
      <w:r w:rsidRPr="00D71CB5">
        <w:rPr>
          <w:rFonts w:ascii="Times New Roman" w:hAnsi="Times New Roman"/>
          <w:szCs w:val="24"/>
        </w:rPr>
        <w:tab/>
        <w:t>Hours</w:t>
      </w:r>
      <w:r w:rsidRPr="00D71CB5">
        <w:rPr>
          <w:rFonts w:ascii="Times New Roman" w:hAnsi="Times New Roman"/>
          <w:szCs w:val="24"/>
        </w:rPr>
        <w:tab/>
        <w:t xml:space="preserve">  </w:t>
      </w:r>
      <w:r w:rsidR="00861816">
        <w:rPr>
          <w:rFonts w:ascii="Times New Roman" w:hAnsi="Times New Roman"/>
          <w:szCs w:val="24"/>
        </w:rPr>
        <w:t xml:space="preserve">         </w:t>
      </w:r>
      <w:r w:rsidRPr="00D71CB5">
        <w:rPr>
          <w:rFonts w:ascii="Times New Roman" w:hAnsi="Times New Roman"/>
          <w:szCs w:val="24"/>
        </w:rPr>
        <w:t>Total</w:t>
      </w:r>
    </w:p>
    <w:p w:rsidR="00367094" w:rsidRPr="00D71CB5" w:rsidRDefault="00EB3523" w:rsidP="00176C0E">
      <w:pPr>
        <w:rPr>
          <w:rFonts w:ascii="Times New Roman" w:hAnsi="Times New Roman"/>
          <w:szCs w:val="24"/>
        </w:rPr>
      </w:pPr>
      <w:r>
        <w:rPr>
          <w:rFonts w:ascii="Times New Roman" w:hAnsi="Times New Roman"/>
          <w:szCs w:val="24"/>
        </w:rPr>
        <w:t>Number of</w:t>
      </w:r>
      <w:r>
        <w:rPr>
          <w:rFonts w:ascii="Times New Roman" w:hAnsi="Times New Roman"/>
          <w:szCs w:val="24"/>
        </w:rPr>
        <w:tab/>
      </w:r>
      <w:r>
        <w:rPr>
          <w:rFonts w:ascii="Times New Roman" w:hAnsi="Times New Roman"/>
          <w:szCs w:val="24"/>
        </w:rPr>
        <w:tab/>
      </w:r>
      <w:r w:rsidR="00367094" w:rsidRPr="00D71CB5">
        <w:rPr>
          <w:rFonts w:ascii="Times New Roman" w:hAnsi="Times New Roman"/>
          <w:szCs w:val="24"/>
        </w:rPr>
        <w:t>Per</w:t>
      </w:r>
      <w:r w:rsidR="00367094" w:rsidRPr="00D71CB5">
        <w:rPr>
          <w:rFonts w:ascii="Times New Roman" w:hAnsi="Times New Roman"/>
          <w:szCs w:val="24"/>
        </w:rPr>
        <w:tab/>
      </w:r>
      <w:r w:rsidR="00367094" w:rsidRPr="00D71CB5">
        <w:rPr>
          <w:rFonts w:ascii="Times New Roman" w:hAnsi="Times New Roman"/>
          <w:szCs w:val="24"/>
        </w:rPr>
        <w:tab/>
      </w:r>
      <w:r w:rsidR="00861816">
        <w:rPr>
          <w:rFonts w:ascii="Times New Roman" w:hAnsi="Times New Roman"/>
          <w:szCs w:val="24"/>
        </w:rPr>
        <w:t xml:space="preserve">      </w:t>
      </w:r>
      <w:r w:rsidR="00367094" w:rsidRPr="00D71CB5">
        <w:rPr>
          <w:rFonts w:ascii="Times New Roman" w:hAnsi="Times New Roman"/>
          <w:szCs w:val="24"/>
        </w:rPr>
        <w:t>Responses</w:t>
      </w:r>
      <w:r w:rsidR="00367094" w:rsidRPr="00D71CB5">
        <w:rPr>
          <w:rFonts w:ascii="Times New Roman" w:hAnsi="Times New Roman"/>
          <w:szCs w:val="24"/>
        </w:rPr>
        <w:tab/>
      </w:r>
      <w:r w:rsidR="00367094" w:rsidRPr="00D71CB5">
        <w:rPr>
          <w:rFonts w:ascii="Times New Roman" w:hAnsi="Times New Roman"/>
          <w:szCs w:val="24"/>
        </w:rPr>
        <w:tab/>
        <w:t>Per</w:t>
      </w:r>
      <w:r w:rsidR="00367094" w:rsidRPr="00D71CB5">
        <w:rPr>
          <w:rFonts w:ascii="Times New Roman" w:hAnsi="Times New Roman"/>
          <w:szCs w:val="24"/>
        </w:rPr>
        <w:tab/>
      </w:r>
      <w:r w:rsidR="00861816">
        <w:rPr>
          <w:rFonts w:ascii="Times New Roman" w:hAnsi="Times New Roman"/>
          <w:szCs w:val="24"/>
        </w:rPr>
        <w:t xml:space="preserve">         </w:t>
      </w:r>
      <w:r w:rsidR="00367094" w:rsidRPr="00D71CB5">
        <w:rPr>
          <w:rFonts w:ascii="Times New Roman" w:hAnsi="Times New Roman"/>
          <w:szCs w:val="24"/>
        </w:rPr>
        <w:t xml:space="preserve">  Hours</w:t>
      </w:r>
    </w:p>
    <w:p w:rsidR="00367094" w:rsidRPr="00D71CB5" w:rsidRDefault="00367094" w:rsidP="00176C0E">
      <w:pPr>
        <w:rPr>
          <w:rFonts w:ascii="Times New Roman" w:hAnsi="Times New Roman"/>
          <w:szCs w:val="24"/>
        </w:rPr>
      </w:pPr>
      <w:r w:rsidRPr="00D71CB5">
        <w:rPr>
          <w:rFonts w:ascii="Times New Roman" w:hAnsi="Times New Roman"/>
          <w:szCs w:val="24"/>
          <w:u w:val="single"/>
        </w:rPr>
        <w:t>Respondents</w:t>
      </w:r>
      <w:r w:rsidR="00EB3523">
        <w:rPr>
          <w:rFonts w:ascii="Times New Roman" w:hAnsi="Times New Roman"/>
          <w:szCs w:val="24"/>
        </w:rPr>
        <w:tab/>
      </w:r>
      <w:r w:rsidR="00EB3523">
        <w:rPr>
          <w:rFonts w:ascii="Times New Roman" w:hAnsi="Times New Roman"/>
          <w:szCs w:val="24"/>
        </w:rPr>
        <w:tab/>
      </w:r>
      <w:r w:rsidRPr="00D71CB5">
        <w:rPr>
          <w:rFonts w:ascii="Times New Roman" w:hAnsi="Times New Roman"/>
          <w:szCs w:val="24"/>
          <w:u w:val="single"/>
        </w:rPr>
        <w:t>Respondent</w:t>
      </w:r>
      <w:r w:rsidRPr="00D71CB5">
        <w:rPr>
          <w:rFonts w:ascii="Times New Roman" w:hAnsi="Times New Roman"/>
          <w:szCs w:val="24"/>
        </w:rPr>
        <w:tab/>
      </w:r>
      <w:r w:rsidR="00861816">
        <w:rPr>
          <w:rFonts w:ascii="Times New Roman" w:hAnsi="Times New Roman"/>
          <w:szCs w:val="24"/>
        </w:rPr>
        <w:t xml:space="preserve">       </w:t>
      </w:r>
      <w:r w:rsidRPr="00D71CB5">
        <w:rPr>
          <w:rFonts w:ascii="Times New Roman" w:hAnsi="Times New Roman"/>
          <w:szCs w:val="24"/>
          <w:u w:val="single"/>
        </w:rPr>
        <w:t>Annually</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u w:val="single"/>
        </w:rPr>
        <w:t>Response</w:t>
      </w:r>
      <w:r w:rsidR="00861816">
        <w:rPr>
          <w:rFonts w:ascii="Times New Roman" w:hAnsi="Times New Roman"/>
          <w:szCs w:val="24"/>
        </w:rPr>
        <w:t xml:space="preserve">     </w:t>
      </w:r>
      <w:r w:rsidRPr="00D71CB5">
        <w:rPr>
          <w:rFonts w:ascii="Times New Roman" w:hAnsi="Times New Roman"/>
          <w:szCs w:val="24"/>
        </w:rPr>
        <w:t xml:space="preserve"> </w:t>
      </w:r>
      <w:r w:rsidRPr="00D71CB5">
        <w:rPr>
          <w:rFonts w:ascii="Times New Roman" w:hAnsi="Times New Roman"/>
          <w:szCs w:val="24"/>
          <w:u w:val="single"/>
        </w:rPr>
        <w:t>Annually</w:t>
      </w:r>
    </w:p>
    <w:p w:rsidR="00367094" w:rsidRPr="00D71CB5" w:rsidRDefault="00367094" w:rsidP="00176C0E">
      <w:pPr>
        <w:tabs>
          <w:tab w:val="left" w:pos="-1440"/>
        </w:tabs>
        <w:rPr>
          <w:rFonts w:ascii="Times New Roman" w:hAnsi="Times New Roman"/>
          <w:szCs w:val="24"/>
        </w:rPr>
      </w:pPr>
    </w:p>
    <w:p w:rsidR="00367094" w:rsidRPr="00D71CB5" w:rsidRDefault="00176C0E" w:rsidP="00176C0E">
      <w:pPr>
        <w:tabs>
          <w:tab w:val="left" w:pos="-1440"/>
        </w:tabs>
        <w:ind w:left="-1080"/>
        <w:rPr>
          <w:rFonts w:ascii="Times New Roman" w:hAnsi="Times New Roman"/>
          <w:szCs w:val="24"/>
        </w:rPr>
      </w:pPr>
      <w:r>
        <w:rPr>
          <w:rFonts w:ascii="Times New Roman" w:hAnsi="Times New Roman"/>
          <w:szCs w:val="24"/>
        </w:rPr>
        <w:t xml:space="preserve">    </w:t>
      </w:r>
      <w:r w:rsidR="00367094" w:rsidRPr="00D71CB5">
        <w:rPr>
          <w:rFonts w:ascii="Times New Roman" w:hAnsi="Times New Roman"/>
          <w:szCs w:val="24"/>
        </w:rPr>
        <w:t>(PR 17)</w:t>
      </w:r>
      <w:r w:rsidR="00367094" w:rsidRPr="00D71CB5">
        <w:rPr>
          <w:rFonts w:ascii="Times New Roman" w:hAnsi="Times New Roman"/>
          <w:szCs w:val="24"/>
        </w:rPr>
        <w:tab/>
        <w:t xml:space="preserve">   </w:t>
      </w:r>
      <w:r>
        <w:rPr>
          <w:rFonts w:ascii="Times New Roman" w:hAnsi="Times New Roman"/>
          <w:szCs w:val="24"/>
        </w:rPr>
        <w:t xml:space="preserve">    </w:t>
      </w:r>
      <w:r w:rsidR="00367094" w:rsidRPr="00D71CB5">
        <w:rPr>
          <w:rFonts w:ascii="Times New Roman" w:hAnsi="Times New Roman"/>
          <w:szCs w:val="24"/>
        </w:rPr>
        <w:t xml:space="preserve"> 28   </w:t>
      </w:r>
      <w:r w:rsidR="00367094" w:rsidRPr="00D71CB5">
        <w:rPr>
          <w:rFonts w:ascii="Times New Roman" w:hAnsi="Times New Roman"/>
          <w:szCs w:val="24"/>
        </w:rPr>
        <w:tab/>
        <w:t xml:space="preserve"> x </w:t>
      </w:r>
      <w:r w:rsidR="00367094" w:rsidRPr="00D71CB5">
        <w:rPr>
          <w:rFonts w:ascii="Times New Roman" w:hAnsi="Times New Roman"/>
          <w:szCs w:val="24"/>
        </w:rPr>
        <w:tab/>
      </w:r>
      <w:r w:rsidR="00861816">
        <w:rPr>
          <w:rFonts w:ascii="Times New Roman" w:hAnsi="Times New Roman"/>
          <w:szCs w:val="24"/>
        </w:rPr>
        <w:t xml:space="preserve">       </w:t>
      </w:r>
      <w:r w:rsidR="00367094" w:rsidRPr="00D71CB5">
        <w:rPr>
          <w:rFonts w:ascii="Times New Roman" w:hAnsi="Times New Roman"/>
          <w:szCs w:val="24"/>
        </w:rPr>
        <w:t>12</w:t>
      </w:r>
      <w:r w:rsidR="00367094" w:rsidRPr="00D71CB5">
        <w:rPr>
          <w:rFonts w:ascii="Times New Roman" w:hAnsi="Times New Roman"/>
          <w:szCs w:val="24"/>
        </w:rPr>
        <w:tab/>
        <w:t xml:space="preserve">  </w:t>
      </w:r>
      <w:r w:rsidR="00861816">
        <w:rPr>
          <w:rFonts w:ascii="Times New Roman" w:hAnsi="Times New Roman"/>
          <w:szCs w:val="24"/>
        </w:rPr>
        <w:t xml:space="preserve">        </w:t>
      </w:r>
      <w:r w:rsidR="00367094" w:rsidRPr="00D71CB5">
        <w:rPr>
          <w:rFonts w:ascii="Times New Roman" w:hAnsi="Times New Roman"/>
          <w:szCs w:val="24"/>
        </w:rPr>
        <w:t>=</w:t>
      </w:r>
      <w:r w:rsidR="00861816">
        <w:rPr>
          <w:rFonts w:ascii="Times New Roman" w:hAnsi="Times New Roman"/>
          <w:szCs w:val="24"/>
        </w:rPr>
        <w:t xml:space="preserve">         </w:t>
      </w:r>
      <w:r w:rsidR="00367094" w:rsidRPr="00D71CB5">
        <w:rPr>
          <w:rFonts w:ascii="Times New Roman" w:hAnsi="Times New Roman"/>
          <w:szCs w:val="24"/>
        </w:rPr>
        <w:t xml:space="preserve"> 33</w:t>
      </w:r>
      <w:r w:rsidR="003C55E6">
        <w:rPr>
          <w:rFonts w:ascii="Times New Roman" w:hAnsi="Times New Roman"/>
          <w:szCs w:val="24"/>
        </w:rPr>
        <w:t>6</w:t>
      </w:r>
      <w:r w:rsidR="00367094" w:rsidRPr="00D71CB5">
        <w:rPr>
          <w:rFonts w:ascii="Times New Roman" w:hAnsi="Times New Roman"/>
          <w:szCs w:val="24"/>
        </w:rPr>
        <w:tab/>
      </w:r>
      <w:r w:rsidR="00861816">
        <w:rPr>
          <w:rFonts w:ascii="Times New Roman" w:hAnsi="Times New Roman"/>
          <w:szCs w:val="24"/>
        </w:rPr>
        <w:t xml:space="preserve">   </w:t>
      </w:r>
      <w:r w:rsidR="00367094" w:rsidRPr="00D71CB5">
        <w:rPr>
          <w:rFonts w:ascii="Times New Roman" w:hAnsi="Times New Roman"/>
          <w:szCs w:val="24"/>
        </w:rPr>
        <w:t>x</w:t>
      </w:r>
      <w:r w:rsidR="00367094" w:rsidRPr="00D71CB5">
        <w:rPr>
          <w:rFonts w:ascii="Times New Roman" w:hAnsi="Times New Roman"/>
          <w:szCs w:val="24"/>
        </w:rPr>
        <w:tab/>
        <w:t xml:space="preserve">  </w:t>
      </w:r>
      <w:r w:rsidR="00861816">
        <w:rPr>
          <w:rFonts w:ascii="Times New Roman" w:hAnsi="Times New Roman"/>
          <w:szCs w:val="24"/>
        </w:rPr>
        <w:t xml:space="preserve">   </w:t>
      </w:r>
      <w:r w:rsidR="00367094" w:rsidRPr="00D71CB5">
        <w:rPr>
          <w:rFonts w:ascii="Times New Roman" w:hAnsi="Times New Roman"/>
          <w:szCs w:val="24"/>
        </w:rPr>
        <w:t xml:space="preserve"> 0.5 </w:t>
      </w:r>
      <w:r w:rsidR="00861816">
        <w:rPr>
          <w:rFonts w:ascii="Times New Roman" w:hAnsi="Times New Roman"/>
          <w:szCs w:val="24"/>
        </w:rPr>
        <w:t xml:space="preserve">     </w:t>
      </w:r>
      <w:r w:rsidR="00367094" w:rsidRPr="00D71CB5">
        <w:rPr>
          <w:rFonts w:ascii="Times New Roman" w:hAnsi="Times New Roman"/>
          <w:szCs w:val="24"/>
        </w:rPr>
        <w:t xml:space="preserve">= </w:t>
      </w:r>
      <w:r w:rsidR="00861816">
        <w:rPr>
          <w:rFonts w:ascii="Times New Roman" w:hAnsi="Times New Roman"/>
          <w:szCs w:val="24"/>
        </w:rPr>
        <w:t xml:space="preserve">  </w:t>
      </w:r>
      <w:r w:rsidR="00367094" w:rsidRPr="00D71CB5">
        <w:rPr>
          <w:rFonts w:ascii="Times New Roman" w:hAnsi="Times New Roman"/>
          <w:szCs w:val="24"/>
        </w:rPr>
        <w:t xml:space="preserve">  168</w:t>
      </w:r>
    </w:p>
    <w:p w:rsidR="00367094" w:rsidRPr="00D71CB5" w:rsidRDefault="00367094" w:rsidP="00176C0E">
      <w:pPr>
        <w:tabs>
          <w:tab w:val="left" w:pos="-1440"/>
        </w:tabs>
        <w:ind w:left="720" w:hanging="720"/>
        <w:rPr>
          <w:rFonts w:ascii="Times New Roman" w:hAnsi="Times New Roman"/>
          <w:szCs w:val="24"/>
        </w:rPr>
      </w:pP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r>
    </w:p>
    <w:p w:rsidR="00543690" w:rsidRPr="00D71CB5" w:rsidRDefault="00367094" w:rsidP="00176C0E">
      <w:pPr>
        <w:tabs>
          <w:tab w:val="left" w:pos="-1440"/>
        </w:tabs>
        <w:ind w:left="5040" w:hanging="5040"/>
        <w:rPr>
          <w:rFonts w:ascii="Times New Roman" w:hAnsi="Times New Roman"/>
          <w:szCs w:val="24"/>
        </w:rPr>
      </w:pPr>
      <w:r w:rsidRPr="00D71CB5">
        <w:rPr>
          <w:rFonts w:ascii="Times New Roman" w:hAnsi="Times New Roman"/>
          <w:szCs w:val="24"/>
        </w:rPr>
        <w:t>Total Annual Burden Hr Costs:</w:t>
      </w:r>
      <w:r w:rsidR="00543690" w:rsidRPr="00D71CB5">
        <w:rPr>
          <w:rFonts w:ascii="Times New Roman" w:hAnsi="Times New Roman"/>
          <w:szCs w:val="24"/>
        </w:rPr>
        <w:t xml:space="preserve"> </w:t>
      </w:r>
      <w:r w:rsidRPr="00D71CB5">
        <w:rPr>
          <w:rFonts w:ascii="Times New Roman" w:hAnsi="Times New Roman"/>
          <w:szCs w:val="24"/>
        </w:rPr>
        <w:t>16</w:t>
      </w:r>
      <w:r w:rsidR="004855C9">
        <w:rPr>
          <w:rFonts w:ascii="Times New Roman" w:hAnsi="Times New Roman"/>
          <w:szCs w:val="24"/>
        </w:rPr>
        <w:t>8</w:t>
      </w:r>
      <w:r w:rsidRPr="00D71CB5">
        <w:rPr>
          <w:rFonts w:ascii="Times New Roman" w:hAnsi="Times New Roman"/>
          <w:szCs w:val="24"/>
        </w:rPr>
        <w:t>Hrs x $</w:t>
      </w:r>
      <w:r w:rsidR="00E83256" w:rsidRPr="00D71CB5">
        <w:rPr>
          <w:rFonts w:ascii="Times New Roman" w:hAnsi="Times New Roman"/>
          <w:szCs w:val="24"/>
        </w:rPr>
        <w:t>15(Per</w:t>
      </w:r>
      <w:r w:rsidRPr="00D71CB5">
        <w:rPr>
          <w:rFonts w:ascii="Times New Roman" w:hAnsi="Times New Roman"/>
          <w:szCs w:val="24"/>
        </w:rPr>
        <w:t xml:space="preserve"> Hr) = $</w:t>
      </w:r>
      <w:r w:rsidR="00543690" w:rsidRPr="00D71CB5">
        <w:rPr>
          <w:rFonts w:ascii="Times New Roman" w:hAnsi="Times New Roman"/>
          <w:szCs w:val="24"/>
        </w:rPr>
        <w:t>25</w:t>
      </w:r>
      <w:r w:rsidR="004855C9">
        <w:rPr>
          <w:rFonts w:ascii="Times New Roman" w:hAnsi="Times New Roman"/>
          <w:szCs w:val="24"/>
        </w:rPr>
        <w:t>20</w:t>
      </w:r>
      <w:r w:rsidR="00543690" w:rsidRPr="00D71CB5">
        <w:rPr>
          <w:rFonts w:ascii="Times New Roman" w:hAnsi="Times New Roman"/>
          <w:szCs w:val="24"/>
        </w:rPr>
        <w:t>.</w:t>
      </w:r>
    </w:p>
    <w:p w:rsidR="00367094" w:rsidRPr="00D71CB5" w:rsidRDefault="00367094" w:rsidP="00176C0E">
      <w:pPr>
        <w:tabs>
          <w:tab w:val="left" w:pos="-1440"/>
        </w:tabs>
        <w:ind w:left="5040" w:hanging="5040"/>
        <w:rPr>
          <w:rFonts w:ascii="Times New Roman" w:hAnsi="Times New Roman"/>
          <w:szCs w:val="24"/>
        </w:rPr>
      </w:pPr>
      <w:r w:rsidRPr="00D71CB5">
        <w:rPr>
          <w:rFonts w:ascii="Times New Roman" w:hAnsi="Times New Roman"/>
          <w:szCs w:val="24"/>
        </w:rPr>
        <w:tab/>
      </w:r>
    </w:p>
    <w:p w:rsidR="00367094" w:rsidRPr="00D71CB5" w:rsidRDefault="00367094" w:rsidP="00176C0E">
      <w:pPr>
        <w:pStyle w:val="BodyTextIndent3"/>
        <w:rPr>
          <w:rFonts w:ascii="Times New Roman" w:hAnsi="Times New Roman"/>
          <w:szCs w:val="24"/>
        </w:rPr>
      </w:pPr>
      <w:r w:rsidRPr="00D71CB5">
        <w:rPr>
          <w:rFonts w:ascii="Times New Roman" w:hAnsi="Times New Roman"/>
          <w:szCs w:val="24"/>
        </w:rPr>
        <w:lastRenderedPageBreak/>
        <w:t>13.</w:t>
      </w:r>
      <w:r w:rsidRPr="00D71CB5">
        <w:rPr>
          <w:rFonts w:ascii="Times New Roman" w:hAnsi="Times New Roman"/>
          <w:szCs w:val="24"/>
        </w:rPr>
        <w:tab/>
        <w:t>Provide an estimate of the total annual cost burden to respon</w:t>
      </w:r>
      <w:r w:rsidRPr="00D71CB5">
        <w:rPr>
          <w:rFonts w:ascii="Times New Roman" w:hAnsi="Times New Roman"/>
          <w:szCs w:val="24"/>
        </w:rPr>
        <w:softHyphen/>
        <w:t>dents or record keepers resulting from the collec</w:t>
      </w:r>
      <w:r w:rsidRPr="00D71CB5">
        <w:rPr>
          <w:rFonts w:ascii="Times New Roman" w:hAnsi="Times New Roman"/>
          <w:szCs w:val="24"/>
        </w:rPr>
        <w:softHyphen/>
        <w:t>tion of information.  (Do not include the cost of any hour burden shown in items 12 and 14).</w:t>
      </w:r>
    </w:p>
    <w:p w:rsidR="00367094" w:rsidRPr="00D71CB5" w:rsidRDefault="00367094" w:rsidP="00176C0E">
      <w:pPr>
        <w:rPr>
          <w:rFonts w:ascii="Times New Roman" w:hAnsi="Times New Roman"/>
          <w:b/>
          <w:szCs w:val="24"/>
        </w:rPr>
      </w:pPr>
    </w:p>
    <w:p w:rsidR="00367094" w:rsidRPr="00D71CB5" w:rsidRDefault="00367094" w:rsidP="00176C0E">
      <w:pPr>
        <w:numPr>
          <w:ilvl w:val="0"/>
          <w:numId w:val="20"/>
        </w:numPr>
        <w:tabs>
          <w:tab w:val="left" w:pos="-1440"/>
        </w:tabs>
        <w:rPr>
          <w:rFonts w:ascii="Times New Roman" w:hAnsi="Times New Roman"/>
          <w:b/>
          <w:szCs w:val="24"/>
        </w:rPr>
      </w:pPr>
      <w:r w:rsidRPr="00D71CB5">
        <w:rPr>
          <w:rFonts w:ascii="Times New Roman" w:hAnsi="Times New Roman"/>
          <w:b/>
          <w:szCs w:val="24"/>
        </w:rPr>
        <w:t>The cost estimate should be split into two components: (a) a total capital and start-up cost component (annual</w:t>
      </w:r>
      <w:r w:rsidRPr="00D71CB5">
        <w:rPr>
          <w:rFonts w:ascii="Times New Roman" w:hAnsi="Times New Roman"/>
          <w:b/>
          <w:szCs w:val="24"/>
        </w:rPr>
        <w:softHyphen/>
        <w:t>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7094" w:rsidRPr="00D71CB5" w:rsidRDefault="00367094" w:rsidP="00176C0E">
      <w:pPr>
        <w:rPr>
          <w:rFonts w:ascii="Times New Roman" w:hAnsi="Times New Roman"/>
          <w:szCs w:val="24"/>
        </w:rPr>
      </w:pPr>
    </w:p>
    <w:p w:rsidR="00367094" w:rsidRPr="00D71CB5" w:rsidRDefault="00367094" w:rsidP="00176C0E">
      <w:pPr>
        <w:numPr>
          <w:ilvl w:val="0"/>
          <w:numId w:val="20"/>
        </w:numPr>
        <w:tabs>
          <w:tab w:val="left" w:pos="-1440"/>
        </w:tabs>
        <w:rPr>
          <w:rFonts w:ascii="Times New Roman" w:hAnsi="Times New Roman"/>
          <w:b/>
          <w:szCs w:val="24"/>
        </w:rPr>
      </w:pPr>
      <w:r w:rsidRPr="00D71CB5">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sidRPr="00D71CB5">
        <w:rPr>
          <w:rFonts w:ascii="Times New Roman" w:hAnsi="Times New Roman"/>
          <w:b/>
          <w:szCs w:val="24"/>
        </w:rPr>
        <w:softHyphen/>
        <w:t>nomic or regulatory impact analysis associated with the rulemaking containing the information collection, as appropriate.</w:t>
      </w:r>
    </w:p>
    <w:p w:rsidR="00367094" w:rsidRPr="00D71CB5" w:rsidRDefault="00367094" w:rsidP="00176C0E">
      <w:pPr>
        <w:rPr>
          <w:rFonts w:ascii="Times New Roman" w:hAnsi="Times New Roman"/>
          <w:b/>
          <w:szCs w:val="24"/>
        </w:rPr>
      </w:pPr>
    </w:p>
    <w:p w:rsidR="00367094" w:rsidRPr="00D71CB5" w:rsidRDefault="00367094" w:rsidP="00176C0E">
      <w:pPr>
        <w:numPr>
          <w:ilvl w:val="0"/>
          <w:numId w:val="20"/>
        </w:numPr>
        <w:tabs>
          <w:tab w:val="left" w:pos="-1440"/>
        </w:tabs>
        <w:rPr>
          <w:rFonts w:ascii="Times New Roman" w:hAnsi="Times New Roman"/>
          <w:b/>
          <w:szCs w:val="24"/>
        </w:rPr>
      </w:pPr>
      <w:r w:rsidRPr="00D71CB5">
        <w:rPr>
          <w:rFonts w:ascii="Times New Roman" w:hAnsi="Times New Roman"/>
          <w:b/>
          <w:szCs w:val="24"/>
        </w:rPr>
        <w:t>Generally, estimates should not include purchases of equipment or services, or portions thereof, made: (1) prior to October 1, 1995</w:t>
      </w:r>
      <w:r w:rsidR="009C62A7">
        <w:rPr>
          <w:rFonts w:ascii="Times New Roman" w:hAnsi="Times New Roman"/>
          <w:b/>
          <w:szCs w:val="24"/>
        </w:rPr>
        <w:t>, (2) to achieve regulatory com</w:t>
      </w:r>
      <w:r w:rsidRPr="00D71CB5">
        <w:rPr>
          <w:rFonts w:ascii="Times New Roman" w:hAnsi="Times New Roman"/>
          <w:b/>
          <w:szCs w:val="24"/>
        </w:rPr>
        <w:t xml:space="preserve">pliance with requirements not associated with the information collection, (3) for reasons other than to provide information or keep records for the </w:t>
      </w:r>
      <w:r w:rsidR="00294415" w:rsidRPr="00D71CB5">
        <w:rPr>
          <w:rFonts w:ascii="Times New Roman" w:hAnsi="Times New Roman"/>
          <w:b/>
          <w:szCs w:val="24"/>
        </w:rPr>
        <w:t>government</w:t>
      </w:r>
      <w:r w:rsidRPr="00D71CB5">
        <w:rPr>
          <w:rFonts w:ascii="Times New Roman" w:hAnsi="Times New Roman"/>
          <w:b/>
          <w:szCs w:val="24"/>
        </w:rPr>
        <w:t xml:space="preserve"> or (4) as part of customary and usual business or private practices.</w:t>
      </w:r>
    </w:p>
    <w:p w:rsidR="00367094" w:rsidRPr="00D71CB5" w:rsidRDefault="00367094" w:rsidP="00176C0E">
      <w:pPr>
        <w:rPr>
          <w:rFonts w:ascii="Times New Roman" w:hAnsi="Times New Roman"/>
          <w:szCs w:val="24"/>
        </w:rPr>
      </w:pPr>
    </w:p>
    <w:p w:rsidR="00367094" w:rsidRPr="00D71CB5" w:rsidRDefault="00367094" w:rsidP="00176C0E">
      <w:pPr>
        <w:ind w:left="1440" w:hanging="720"/>
        <w:rPr>
          <w:rFonts w:ascii="Times New Roman" w:hAnsi="Times New Roman"/>
          <w:szCs w:val="24"/>
        </w:rPr>
      </w:pPr>
      <w:r w:rsidRPr="00D71CB5">
        <w:rPr>
          <w:rFonts w:ascii="Times New Roman" w:hAnsi="Times New Roman"/>
          <w:szCs w:val="24"/>
        </w:rPr>
        <w:t>(a)</w:t>
      </w:r>
      <w:r w:rsidRPr="00D71CB5">
        <w:rPr>
          <w:rFonts w:ascii="Times New Roman" w:hAnsi="Times New Roman"/>
          <w:szCs w:val="24"/>
        </w:rPr>
        <w:tab/>
      </w:r>
      <w:r w:rsidRPr="009C62A7">
        <w:rPr>
          <w:rFonts w:ascii="Times New Roman" w:hAnsi="Times New Roman"/>
          <w:szCs w:val="24"/>
          <w:u w:val="single"/>
        </w:rPr>
        <w:t>Total</w:t>
      </w:r>
      <w:r w:rsidRPr="00D71CB5">
        <w:rPr>
          <w:rFonts w:ascii="Times New Roman" w:hAnsi="Times New Roman"/>
          <w:szCs w:val="24"/>
          <w:u w:val="single"/>
        </w:rPr>
        <w:t xml:space="preserve"> Capital and Start-Up Costs Estimate</w:t>
      </w:r>
      <w:r w:rsidRPr="00D71CB5">
        <w:rPr>
          <w:rFonts w:ascii="Times New Roman" w:hAnsi="Times New Roman"/>
          <w:szCs w:val="24"/>
        </w:rPr>
        <w:t>: There are no capital or start-up costs associated with this information collection.</w:t>
      </w:r>
    </w:p>
    <w:p w:rsidR="00367094" w:rsidRPr="00D71CB5" w:rsidRDefault="00367094" w:rsidP="00176C0E">
      <w:pPr>
        <w:rPr>
          <w:rFonts w:ascii="Times New Roman" w:hAnsi="Times New Roman"/>
          <w:szCs w:val="24"/>
        </w:rPr>
      </w:pPr>
    </w:p>
    <w:p w:rsidR="00367094" w:rsidRPr="00D71CB5" w:rsidRDefault="00367094" w:rsidP="00176C0E">
      <w:pPr>
        <w:numPr>
          <w:ilvl w:val="0"/>
          <w:numId w:val="11"/>
        </w:numPr>
        <w:tabs>
          <w:tab w:val="clear" w:pos="1110"/>
        </w:tabs>
        <w:ind w:left="1440" w:hanging="720"/>
        <w:rPr>
          <w:rFonts w:ascii="Times New Roman" w:hAnsi="Times New Roman"/>
          <w:szCs w:val="24"/>
        </w:rPr>
      </w:pPr>
      <w:r w:rsidRPr="00D71CB5">
        <w:rPr>
          <w:rFonts w:ascii="Times New Roman" w:hAnsi="Times New Roman"/>
          <w:szCs w:val="24"/>
          <w:u w:val="single"/>
        </w:rPr>
        <w:t>Total Operation and Maintenance and Purchase of Services Estimate</w:t>
      </w:r>
      <w:r w:rsidRPr="00D71CB5">
        <w:rPr>
          <w:rFonts w:ascii="Times New Roman" w:hAnsi="Times New Roman"/>
          <w:szCs w:val="24"/>
        </w:rPr>
        <w:t>: There are no operational and maintenance or purchase of service costs associated with this information collection.</w:t>
      </w:r>
    </w:p>
    <w:p w:rsidR="00367094" w:rsidRPr="00D71CB5" w:rsidRDefault="00367094" w:rsidP="00176C0E">
      <w:pPr>
        <w:tabs>
          <w:tab w:val="left" w:pos="-1440"/>
        </w:tabs>
        <w:ind w:left="720" w:right="720" w:hanging="720"/>
        <w:rPr>
          <w:rFonts w:ascii="Times New Roman" w:hAnsi="Times New Roman"/>
          <w:b/>
          <w:szCs w:val="24"/>
        </w:rPr>
      </w:pPr>
    </w:p>
    <w:p w:rsidR="00367094" w:rsidRPr="00D71CB5" w:rsidRDefault="00367094" w:rsidP="00176C0E">
      <w:pPr>
        <w:numPr>
          <w:ilvl w:val="0"/>
          <w:numId w:val="14"/>
        </w:numPr>
        <w:tabs>
          <w:tab w:val="left" w:pos="-1440"/>
        </w:tabs>
        <w:ind w:right="720"/>
        <w:rPr>
          <w:rFonts w:ascii="Times New Roman" w:hAnsi="Times New Roman"/>
          <w:b/>
          <w:szCs w:val="24"/>
        </w:rPr>
      </w:pPr>
      <w:r w:rsidRPr="00D71CB5">
        <w:rPr>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w:t>
      </w:r>
      <w:r w:rsidRPr="00D71CB5">
        <w:rPr>
          <w:rFonts w:ascii="Times New Roman" w:hAnsi="Times New Roman"/>
          <w:b/>
          <w:szCs w:val="24"/>
        </w:rPr>
        <w:lastRenderedPageBreak/>
        <w:t>aggregate cost estimates from items 12, 13, and 14 in a single table.</w:t>
      </w:r>
    </w:p>
    <w:p w:rsidR="00367094" w:rsidRPr="00D71CB5" w:rsidRDefault="00367094" w:rsidP="00176C0E">
      <w:pPr>
        <w:tabs>
          <w:tab w:val="left" w:pos="-1440"/>
        </w:tabs>
        <w:ind w:right="720"/>
        <w:rPr>
          <w:rFonts w:ascii="Times New Roman" w:hAnsi="Times New Roman"/>
          <w:b/>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The total annual cost to the Federal Government for processing the collection is estimated as follows:</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u w:val="single"/>
        </w:rPr>
        <w:t>Annual Costs:</w:t>
      </w:r>
      <w:r w:rsidRPr="00D71CB5">
        <w:rPr>
          <w:rFonts w:ascii="Times New Roman" w:hAnsi="Times New Roman"/>
          <w:szCs w:val="24"/>
        </w:rPr>
        <w:t xml:space="preserve"> $</w:t>
      </w:r>
      <w:r w:rsidR="00DA3EDF" w:rsidRPr="00D71CB5">
        <w:rPr>
          <w:rFonts w:ascii="Times New Roman" w:hAnsi="Times New Roman"/>
          <w:szCs w:val="24"/>
        </w:rPr>
        <w:t>1</w:t>
      </w:r>
      <w:r w:rsidR="00580D68">
        <w:rPr>
          <w:rFonts w:ascii="Times New Roman" w:hAnsi="Times New Roman"/>
          <w:szCs w:val="24"/>
        </w:rPr>
        <w:t>7</w:t>
      </w:r>
      <w:r w:rsidR="00DA3EDF" w:rsidRPr="00D71CB5">
        <w:rPr>
          <w:rFonts w:ascii="Times New Roman" w:hAnsi="Times New Roman"/>
          <w:szCs w:val="24"/>
        </w:rPr>
        <w:t>,</w:t>
      </w:r>
      <w:r w:rsidR="00580D68">
        <w:rPr>
          <w:rFonts w:ascii="Times New Roman" w:hAnsi="Times New Roman"/>
          <w:szCs w:val="24"/>
        </w:rPr>
        <w:t>508.40</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It is estimated that </w:t>
      </w:r>
      <w:proofErr w:type="gramStart"/>
      <w:r w:rsidRPr="00D71CB5">
        <w:rPr>
          <w:rFonts w:ascii="Times New Roman" w:hAnsi="Times New Roman"/>
          <w:szCs w:val="24"/>
        </w:rPr>
        <w:t>1</w:t>
      </w:r>
      <w:proofErr w:type="gramEnd"/>
      <w:r w:rsidRPr="00D71CB5">
        <w:rPr>
          <w:rFonts w:ascii="Times New Roman" w:hAnsi="Times New Roman"/>
          <w:szCs w:val="24"/>
        </w:rPr>
        <w:t xml:space="preserve"> employee </w:t>
      </w:r>
      <w:r w:rsidR="0009145D">
        <w:rPr>
          <w:rFonts w:ascii="Times New Roman" w:hAnsi="Times New Roman"/>
          <w:szCs w:val="24"/>
        </w:rPr>
        <w:t xml:space="preserve">(GS-14) </w:t>
      </w:r>
      <w:r w:rsidRPr="00D71CB5">
        <w:rPr>
          <w:rFonts w:ascii="Times New Roman" w:hAnsi="Times New Roman"/>
          <w:szCs w:val="24"/>
        </w:rPr>
        <w:t xml:space="preserve">receives the monthly reports, reviews the reports and accompanying bills-of-lading and performs calculations to arrive at control percentages.  Time required for these tasks is an estimated </w:t>
      </w:r>
      <w:r w:rsidR="00081351">
        <w:rPr>
          <w:rFonts w:ascii="Times New Roman" w:hAnsi="Times New Roman"/>
          <w:szCs w:val="24"/>
        </w:rPr>
        <w:t>3</w:t>
      </w:r>
      <w:bookmarkStart w:id="9" w:name="_GoBack"/>
      <w:bookmarkEnd w:id="9"/>
      <w:r w:rsidRPr="00D71CB5">
        <w:rPr>
          <w:rFonts w:ascii="Times New Roman" w:hAnsi="Times New Roman"/>
          <w:szCs w:val="24"/>
        </w:rPr>
        <w:t>0 minutes and the hourly rate is $</w:t>
      </w:r>
      <w:r w:rsidR="00B62BEC">
        <w:rPr>
          <w:rFonts w:ascii="Times New Roman" w:hAnsi="Times New Roman"/>
          <w:szCs w:val="24"/>
        </w:rPr>
        <w:t>56</w:t>
      </w:r>
      <w:r w:rsidRPr="00D71CB5">
        <w:rPr>
          <w:rFonts w:ascii="Times New Roman" w:hAnsi="Times New Roman"/>
          <w:szCs w:val="24"/>
        </w:rPr>
        <w:t>.00.</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Number of </w:t>
      </w:r>
      <w:r w:rsidRPr="00D71CB5">
        <w:rPr>
          <w:rFonts w:ascii="Times New Roman" w:hAnsi="Times New Roman"/>
          <w:szCs w:val="24"/>
        </w:rPr>
        <w:tab/>
        <w:t>Hourly</w:t>
      </w:r>
      <w:r w:rsidRPr="00D71CB5">
        <w:rPr>
          <w:rFonts w:ascii="Times New Roman" w:hAnsi="Times New Roman"/>
          <w:szCs w:val="24"/>
        </w:rPr>
        <w:tab/>
        <w:t xml:space="preserve">Project </w:t>
      </w:r>
      <w:r w:rsidRPr="00D71CB5">
        <w:rPr>
          <w:rFonts w:ascii="Times New Roman" w:hAnsi="Times New Roman"/>
          <w:szCs w:val="24"/>
        </w:rPr>
        <w:tab/>
      </w:r>
      <w:r w:rsidRPr="00D71CB5">
        <w:rPr>
          <w:rFonts w:ascii="Times New Roman" w:hAnsi="Times New Roman"/>
          <w:szCs w:val="24"/>
        </w:rPr>
        <w:tab/>
      </w:r>
      <w:r w:rsidR="00EB3523">
        <w:rPr>
          <w:rFonts w:ascii="Times New Roman" w:hAnsi="Times New Roman"/>
          <w:szCs w:val="24"/>
        </w:rPr>
        <w:tab/>
      </w:r>
      <w:r w:rsidR="00EB3523">
        <w:rPr>
          <w:rFonts w:ascii="Times New Roman" w:hAnsi="Times New Roman"/>
          <w:szCs w:val="24"/>
        </w:rPr>
        <w:tab/>
      </w:r>
      <w:r w:rsidRPr="00D71CB5">
        <w:rPr>
          <w:rFonts w:ascii="Times New Roman" w:hAnsi="Times New Roman"/>
          <w:szCs w:val="24"/>
        </w:rPr>
        <w:t>Cost Per</w:t>
      </w:r>
    </w:p>
    <w:p w:rsidR="00367094" w:rsidRPr="00D71CB5" w:rsidRDefault="00367094" w:rsidP="00176C0E">
      <w:pPr>
        <w:ind w:left="720"/>
        <w:rPr>
          <w:rFonts w:ascii="Times New Roman" w:hAnsi="Times New Roman"/>
          <w:szCs w:val="24"/>
          <w:u w:val="single"/>
        </w:rPr>
      </w:pPr>
      <w:r w:rsidRPr="00D71CB5">
        <w:rPr>
          <w:rFonts w:ascii="Times New Roman" w:hAnsi="Times New Roman"/>
          <w:szCs w:val="24"/>
          <w:u w:val="single"/>
        </w:rPr>
        <w:t>Employees</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u w:val="single"/>
        </w:rPr>
        <w:t>Wage</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u w:val="single"/>
        </w:rPr>
        <w:t>Time</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u w:val="single"/>
        </w:rPr>
        <w:t>Application</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ab/>
        <w:t>1</w:t>
      </w:r>
      <w:r w:rsidRPr="00D71CB5">
        <w:rPr>
          <w:rFonts w:ascii="Times New Roman" w:hAnsi="Times New Roman"/>
          <w:szCs w:val="24"/>
        </w:rPr>
        <w:tab/>
        <w:t xml:space="preserve">  x</w:t>
      </w:r>
      <w:r w:rsidRPr="00D71CB5">
        <w:rPr>
          <w:rFonts w:ascii="Times New Roman" w:hAnsi="Times New Roman"/>
          <w:szCs w:val="24"/>
        </w:rPr>
        <w:tab/>
        <w:t xml:space="preserve"> </w:t>
      </w:r>
      <w:r w:rsidR="00AF368B" w:rsidRPr="00D71CB5">
        <w:rPr>
          <w:rFonts w:ascii="Times New Roman" w:hAnsi="Times New Roman"/>
          <w:szCs w:val="24"/>
        </w:rPr>
        <w:t>56.00</w:t>
      </w:r>
      <w:r w:rsidRPr="00D71CB5">
        <w:rPr>
          <w:rFonts w:ascii="Times New Roman" w:hAnsi="Times New Roman"/>
          <w:szCs w:val="24"/>
        </w:rPr>
        <w:t xml:space="preserve">  x  </w:t>
      </w:r>
      <w:r w:rsidR="00EB3523">
        <w:rPr>
          <w:rFonts w:ascii="Times New Roman" w:hAnsi="Times New Roman"/>
          <w:szCs w:val="24"/>
        </w:rPr>
        <w:tab/>
      </w:r>
      <w:r w:rsidR="00DA3EDF" w:rsidRPr="00D71CB5">
        <w:rPr>
          <w:rFonts w:ascii="Times New Roman" w:hAnsi="Times New Roman"/>
          <w:szCs w:val="24"/>
        </w:rPr>
        <w:t>0.5</w:t>
      </w:r>
      <w:r w:rsidRPr="00D71CB5">
        <w:rPr>
          <w:rFonts w:ascii="Times New Roman" w:hAnsi="Times New Roman"/>
          <w:szCs w:val="24"/>
        </w:rPr>
        <w:t xml:space="preserve"> hour</w:t>
      </w:r>
      <w:r w:rsidRPr="00D71CB5">
        <w:rPr>
          <w:rFonts w:ascii="Times New Roman" w:hAnsi="Times New Roman"/>
          <w:szCs w:val="24"/>
        </w:rPr>
        <w:tab/>
        <w:t xml:space="preserve"> =</w:t>
      </w:r>
      <w:r w:rsidRPr="00D71CB5">
        <w:rPr>
          <w:rFonts w:ascii="Times New Roman" w:hAnsi="Times New Roman"/>
          <w:szCs w:val="24"/>
        </w:rPr>
        <w:tab/>
        <w:t xml:space="preserve">$    </w:t>
      </w:r>
      <w:r w:rsidR="00AF368B" w:rsidRPr="00D71CB5">
        <w:rPr>
          <w:rFonts w:ascii="Times New Roman" w:hAnsi="Times New Roman"/>
          <w:szCs w:val="24"/>
        </w:rPr>
        <w:t>28.00</w:t>
      </w:r>
    </w:p>
    <w:p w:rsidR="00367094" w:rsidRPr="00D71CB5" w:rsidRDefault="00367094" w:rsidP="00176C0E">
      <w:pPr>
        <w:ind w:left="720"/>
        <w:rPr>
          <w:rFonts w:ascii="Times New Roman" w:hAnsi="Times New Roman"/>
          <w:szCs w:val="24"/>
        </w:rPr>
      </w:pPr>
      <w:r w:rsidRPr="00D71CB5">
        <w:rPr>
          <w:rFonts w:ascii="Times New Roman" w:hAnsi="Times New Roman"/>
          <w:szCs w:val="24"/>
        </w:rPr>
        <w:t>Overhead at 85%</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r>
      <w:r w:rsidR="00EB3523">
        <w:rPr>
          <w:rFonts w:ascii="Times New Roman" w:hAnsi="Times New Roman"/>
          <w:szCs w:val="24"/>
        </w:rPr>
        <w:tab/>
      </w:r>
      <w:r w:rsidRPr="00D71CB5">
        <w:rPr>
          <w:rFonts w:ascii="Times New Roman" w:hAnsi="Times New Roman"/>
          <w:szCs w:val="24"/>
        </w:rPr>
        <w:tab/>
        <w:t xml:space="preserve"> =</w:t>
      </w:r>
      <w:r w:rsidRPr="00D71CB5">
        <w:rPr>
          <w:rFonts w:ascii="Times New Roman" w:hAnsi="Times New Roman"/>
          <w:szCs w:val="24"/>
        </w:rPr>
        <w:tab/>
      </w:r>
      <w:r w:rsidRPr="00D71CB5">
        <w:rPr>
          <w:rFonts w:ascii="Times New Roman" w:hAnsi="Times New Roman"/>
          <w:szCs w:val="24"/>
          <w:u w:val="single"/>
        </w:rPr>
        <w:t xml:space="preserve">$    </w:t>
      </w:r>
      <w:r w:rsidR="00AF368B" w:rsidRPr="00D71CB5">
        <w:rPr>
          <w:rFonts w:ascii="Times New Roman" w:hAnsi="Times New Roman"/>
          <w:szCs w:val="24"/>
          <w:u w:val="single"/>
        </w:rPr>
        <w:t>23.80</w:t>
      </w:r>
    </w:p>
    <w:p w:rsidR="00367094" w:rsidRPr="00D71CB5" w:rsidRDefault="00367094" w:rsidP="00176C0E">
      <w:pPr>
        <w:ind w:left="720"/>
        <w:rPr>
          <w:rFonts w:ascii="Times New Roman" w:hAnsi="Times New Roman"/>
          <w:szCs w:val="24"/>
        </w:rPr>
      </w:pPr>
      <w:r w:rsidRPr="00D71CB5">
        <w:rPr>
          <w:rFonts w:ascii="Times New Roman" w:hAnsi="Times New Roman"/>
          <w:szCs w:val="24"/>
        </w:rPr>
        <w:t>Sub-total</w:t>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r>
      <w:r w:rsidRPr="00D71CB5">
        <w:rPr>
          <w:rFonts w:ascii="Times New Roman" w:hAnsi="Times New Roman"/>
          <w:szCs w:val="24"/>
        </w:rPr>
        <w:tab/>
      </w:r>
      <w:r w:rsidR="00EB3523">
        <w:rPr>
          <w:rFonts w:ascii="Times New Roman" w:hAnsi="Times New Roman"/>
          <w:szCs w:val="24"/>
        </w:rPr>
        <w:tab/>
      </w:r>
      <w:r w:rsidR="00580D68">
        <w:rPr>
          <w:rFonts w:ascii="Times New Roman" w:hAnsi="Times New Roman"/>
          <w:szCs w:val="24"/>
        </w:rPr>
        <w:t xml:space="preserve">  </w:t>
      </w:r>
      <w:r w:rsidRPr="00D71CB5">
        <w:rPr>
          <w:rFonts w:ascii="Times New Roman" w:hAnsi="Times New Roman"/>
          <w:szCs w:val="24"/>
        </w:rPr>
        <w:tab/>
        <w:t xml:space="preserve"> =  </w:t>
      </w:r>
      <w:r w:rsidR="00580D68">
        <w:rPr>
          <w:rFonts w:ascii="Times New Roman" w:hAnsi="Times New Roman"/>
          <w:szCs w:val="24"/>
        </w:rPr>
        <w:t xml:space="preserve">      </w:t>
      </w:r>
      <w:r w:rsidRPr="00D71CB5">
        <w:rPr>
          <w:rFonts w:ascii="Times New Roman" w:hAnsi="Times New Roman"/>
          <w:szCs w:val="24"/>
        </w:rPr>
        <w:t xml:space="preserve"> $ </w:t>
      </w:r>
      <w:r w:rsidR="00580D68">
        <w:rPr>
          <w:rFonts w:ascii="Times New Roman" w:hAnsi="Times New Roman"/>
          <w:szCs w:val="24"/>
        </w:rPr>
        <w:t xml:space="preserve">   </w:t>
      </w:r>
      <w:r w:rsidR="00AF368B" w:rsidRPr="00D71CB5">
        <w:rPr>
          <w:rFonts w:ascii="Times New Roman" w:hAnsi="Times New Roman"/>
          <w:szCs w:val="24"/>
        </w:rPr>
        <w:t>51</w:t>
      </w:r>
      <w:r w:rsidR="0070493D">
        <w:rPr>
          <w:rFonts w:ascii="Times New Roman" w:hAnsi="Times New Roman"/>
          <w:szCs w:val="24"/>
        </w:rPr>
        <w:t>.</w:t>
      </w:r>
      <w:r w:rsidR="00AF368B" w:rsidRPr="00D71CB5">
        <w:rPr>
          <w:rFonts w:ascii="Times New Roman" w:hAnsi="Times New Roman"/>
          <w:szCs w:val="24"/>
        </w:rPr>
        <w:t>80</w:t>
      </w:r>
    </w:p>
    <w:p w:rsidR="00AF368B" w:rsidRPr="00D71CB5" w:rsidRDefault="00AF368B" w:rsidP="00176C0E">
      <w:pPr>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Times 33</w:t>
      </w:r>
      <w:r w:rsidR="00543690" w:rsidRPr="00D71CB5">
        <w:rPr>
          <w:rFonts w:ascii="Times New Roman" w:hAnsi="Times New Roman"/>
          <w:szCs w:val="24"/>
        </w:rPr>
        <w:t>8</w:t>
      </w:r>
      <w:r w:rsidR="00EB3523">
        <w:rPr>
          <w:rFonts w:ascii="Times New Roman" w:hAnsi="Times New Roman"/>
          <w:szCs w:val="24"/>
        </w:rPr>
        <w:t xml:space="preserve"> responses per year</w:t>
      </w:r>
      <w:r w:rsidR="00EB3523">
        <w:rPr>
          <w:rFonts w:ascii="Times New Roman" w:hAnsi="Times New Roman"/>
          <w:szCs w:val="24"/>
        </w:rPr>
        <w:tab/>
        <w:t xml:space="preserve"> </w:t>
      </w:r>
      <w:r w:rsidRPr="00D71CB5">
        <w:rPr>
          <w:rFonts w:ascii="Times New Roman" w:hAnsi="Times New Roman"/>
          <w:szCs w:val="24"/>
        </w:rPr>
        <w:t xml:space="preserve"> =</w:t>
      </w:r>
      <w:r w:rsidRPr="00D71CB5">
        <w:rPr>
          <w:rFonts w:ascii="Times New Roman" w:hAnsi="Times New Roman"/>
          <w:szCs w:val="24"/>
        </w:rPr>
        <w:tab/>
        <w:t>$</w:t>
      </w:r>
      <w:r w:rsidR="00AF368B" w:rsidRPr="00D71CB5">
        <w:rPr>
          <w:rFonts w:ascii="Times New Roman" w:hAnsi="Times New Roman"/>
          <w:szCs w:val="24"/>
        </w:rPr>
        <w:t>17,508.40</w:t>
      </w:r>
    </w:p>
    <w:p w:rsidR="00367094" w:rsidRPr="00D71CB5" w:rsidRDefault="00367094" w:rsidP="00176C0E">
      <w:pPr>
        <w:rPr>
          <w:rFonts w:ascii="Times New Roman" w:hAnsi="Times New Roman"/>
          <w:b/>
          <w:szCs w:val="24"/>
        </w:rPr>
      </w:pPr>
    </w:p>
    <w:p w:rsidR="00367094" w:rsidRPr="00D71CB5" w:rsidRDefault="00367094" w:rsidP="00176C0E">
      <w:pPr>
        <w:numPr>
          <w:ilvl w:val="0"/>
          <w:numId w:val="12"/>
        </w:numPr>
        <w:tabs>
          <w:tab w:val="left" w:pos="-1440"/>
        </w:tabs>
        <w:rPr>
          <w:rFonts w:ascii="Times New Roman" w:hAnsi="Times New Roman"/>
          <w:b/>
          <w:szCs w:val="24"/>
        </w:rPr>
      </w:pPr>
      <w:r w:rsidRPr="00D71CB5">
        <w:rPr>
          <w:rFonts w:ascii="Times New Roman" w:hAnsi="Times New Roman"/>
          <w:b/>
          <w:szCs w:val="24"/>
        </w:rPr>
        <w:t xml:space="preserve">Explain the reasons for any program changes or adjustments reported in items 13 or 14 of OMB Form 83-I. </w:t>
      </w:r>
    </w:p>
    <w:p w:rsidR="00367094" w:rsidRPr="00D71CB5" w:rsidRDefault="00367094" w:rsidP="00176C0E">
      <w:pPr>
        <w:tabs>
          <w:tab w:val="left" w:pos="-1440"/>
        </w:tabs>
        <w:rPr>
          <w:rFonts w:ascii="Times New Roman" w:hAnsi="Times New Roman"/>
          <w:b/>
          <w:szCs w:val="24"/>
        </w:rPr>
      </w:pPr>
    </w:p>
    <w:p w:rsidR="00367094" w:rsidRPr="00D71CB5" w:rsidRDefault="003C55E6" w:rsidP="00176C0E">
      <w:pPr>
        <w:tabs>
          <w:tab w:val="left" w:pos="-1440"/>
        </w:tabs>
        <w:ind w:left="720"/>
        <w:rPr>
          <w:rFonts w:ascii="Times New Roman" w:hAnsi="Times New Roman"/>
          <w:szCs w:val="24"/>
        </w:rPr>
      </w:pPr>
      <w:r>
        <w:rPr>
          <w:rFonts w:ascii="Times New Roman" w:hAnsi="Times New Roman"/>
          <w:szCs w:val="24"/>
        </w:rPr>
        <w:t>There are no program changes.</w:t>
      </w:r>
    </w:p>
    <w:p w:rsidR="00367094" w:rsidRPr="00D71CB5" w:rsidRDefault="00367094" w:rsidP="00176C0E">
      <w:pPr>
        <w:tabs>
          <w:tab w:val="left" w:pos="-1440"/>
        </w:tabs>
        <w:ind w:left="720" w:hanging="720"/>
        <w:rPr>
          <w:rFonts w:ascii="Times New Roman" w:hAnsi="Times New Roman"/>
          <w:b/>
          <w:szCs w:val="24"/>
        </w:rPr>
      </w:pPr>
    </w:p>
    <w:p w:rsidR="00367094" w:rsidRPr="00D71CB5" w:rsidRDefault="00367094" w:rsidP="00176C0E">
      <w:pPr>
        <w:numPr>
          <w:ilvl w:val="0"/>
          <w:numId w:val="12"/>
        </w:numPr>
        <w:tabs>
          <w:tab w:val="left" w:pos="-1440"/>
        </w:tabs>
        <w:rPr>
          <w:rFonts w:ascii="Times New Roman" w:hAnsi="Times New Roman"/>
          <w:b/>
          <w:szCs w:val="24"/>
        </w:rPr>
      </w:pPr>
      <w:r w:rsidRPr="00D71CB5">
        <w:rPr>
          <w:rFonts w:ascii="Times New Roman" w:hAnsi="Times New Roman"/>
          <w:b/>
          <w:szCs w:val="24"/>
        </w:rPr>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367094" w:rsidRPr="00D71CB5" w:rsidRDefault="00367094" w:rsidP="00176C0E">
      <w:pPr>
        <w:tabs>
          <w:tab w:val="left" w:pos="-1440"/>
        </w:tabs>
        <w:rPr>
          <w:rFonts w:ascii="Times New Roman" w:hAnsi="Times New Roman"/>
          <w:b/>
          <w:szCs w:val="24"/>
        </w:rPr>
      </w:pPr>
    </w:p>
    <w:p w:rsidR="00367094" w:rsidRPr="00D71CB5" w:rsidRDefault="00367094" w:rsidP="00176C0E">
      <w:pPr>
        <w:tabs>
          <w:tab w:val="left" w:pos="-1440"/>
        </w:tabs>
        <w:ind w:left="720"/>
        <w:rPr>
          <w:rFonts w:ascii="Times New Roman" w:hAnsi="Times New Roman"/>
          <w:szCs w:val="24"/>
        </w:rPr>
      </w:pPr>
      <w:r w:rsidRPr="00D71CB5">
        <w:rPr>
          <w:rFonts w:ascii="Times New Roman" w:hAnsi="Times New Roman"/>
          <w:szCs w:val="24"/>
        </w:rPr>
        <w:t xml:space="preserve">The information collected is to be used, by MARAD, to ensure compliance with the cargo preference laws by parties covered under </w:t>
      </w:r>
      <w:r w:rsidR="00543690" w:rsidRPr="00D71CB5">
        <w:rPr>
          <w:rFonts w:ascii="Times New Roman" w:hAnsi="Times New Roman"/>
          <w:szCs w:val="24"/>
        </w:rPr>
        <w:t>46</w:t>
      </w:r>
      <w:r w:rsidRPr="00D71CB5">
        <w:rPr>
          <w:rFonts w:ascii="Times New Roman" w:hAnsi="Times New Roman"/>
          <w:szCs w:val="24"/>
        </w:rPr>
        <w:t xml:space="preserve"> CFR Part 381, to </w:t>
      </w:r>
      <w:r w:rsidR="00D1552B">
        <w:rPr>
          <w:rFonts w:ascii="Times New Roman" w:hAnsi="Times New Roman"/>
          <w:szCs w:val="24"/>
        </w:rPr>
        <w:t xml:space="preserve">conduct the annual review </w:t>
      </w:r>
      <w:r w:rsidRPr="00D71CB5">
        <w:rPr>
          <w:rFonts w:ascii="Times New Roman" w:hAnsi="Times New Roman"/>
          <w:szCs w:val="24"/>
        </w:rPr>
        <w:t xml:space="preserve">as required by </w:t>
      </w:r>
      <w:r w:rsidR="00294415">
        <w:rPr>
          <w:rFonts w:ascii="Times New Roman" w:hAnsi="Times New Roman"/>
          <w:szCs w:val="24"/>
        </w:rPr>
        <w:t>the Act</w:t>
      </w:r>
      <w:r w:rsidRPr="00D71CB5">
        <w:rPr>
          <w:rFonts w:ascii="Times New Roman" w:hAnsi="Times New Roman"/>
          <w:szCs w:val="24"/>
        </w:rPr>
        <w:t>, and when applicab</w:t>
      </w:r>
      <w:r w:rsidR="00D1552B">
        <w:rPr>
          <w:rFonts w:ascii="Times New Roman" w:hAnsi="Times New Roman"/>
          <w:szCs w:val="24"/>
        </w:rPr>
        <w:t>le to provide for an informal</w:t>
      </w:r>
      <w:r w:rsidRPr="00D71CB5">
        <w:rPr>
          <w:rFonts w:ascii="Times New Roman" w:hAnsi="Times New Roman"/>
          <w:szCs w:val="24"/>
        </w:rPr>
        <w:t xml:space="preserve"> grievance procedure.</w:t>
      </w:r>
    </w:p>
    <w:p w:rsidR="00367094" w:rsidRPr="00D71CB5" w:rsidRDefault="00367094" w:rsidP="00176C0E">
      <w:pPr>
        <w:rPr>
          <w:rFonts w:ascii="Times New Roman" w:hAnsi="Times New Roman"/>
          <w:szCs w:val="24"/>
        </w:rPr>
      </w:pPr>
      <w:r w:rsidRPr="00D71CB5">
        <w:rPr>
          <w:rFonts w:ascii="Times New Roman" w:hAnsi="Times New Roman"/>
          <w:szCs w:val="24"/>
        </w:rPr>
        <w:tab/>
      </w:r>
    </w:p>
    <w:p w:rsidR="00367094" w:rsidRPr="00D71CB5" w:rsidRDefault="00367094" w:rsidP="00176C0E">
      <w:pPr>
        <w:pStyle w:val="BodyTextIndent"/>
        <w:tabs>
          <w:tab w:val="clear" w:pos="-1440"/>
        </w:tabs>
        <w:rPr>
          <w:b/>
          <w:szCs w:val="24"/>
        </w:rPr>
      </w:pPr>
      <w:r w:rsidRPr="00D71CB5">
        <w:rPr>
          <w:b/>
          <w:szCs w:val="24"/>
        </w:rPr>
        <w:t>17.</w:t>
      </w:r>
      <w:r w:rsidRPr="00D71CB5">
        <w:rPr>
          <w:b/>
          <w:szCs w:val="24"/>
        </w:rPr>
        <w:tab/>
        <w:t>If seeking approval to not display the expiration date for OMB approval of the information collection, explain the reasons that display would be inappropriate.</w:t>
      </w:r>
    </w:p>
    <w:p w:rsidR="00367094" w:rsidRPr="00D71CB5" w:rsidRDefault="00367094" w:rsidP="00176C0E">
      <w:pPr>
        <w:ind w:left="720" w:hanging="720"/>
        <w:rPr>
          <w:rFonts w:ascii="Times New Roman" w:hAnsi="Times New Roman"/>
          <w:b/>
          <w:szCs w:val="24"/>
        </w:rPr>
      </w:pPr>
    </w:p>
    <w:p w:rsidR="00367094" w:rsidRPr="00D71CB5" w:rsidRDefault="00367094" w:rsidP="00176C0E">
      <w:pPr>
        <w:ind w:left="720" w:hanging="720"/>
        <w:rPr>
          <w:rFonts w:ascii="Times New Roman" w:hAnsi="Times New Roman"/>
          <w:szCs w:val="24"/>
        </w:rPr>
      </w:pPr>
      <w:r w:rsidRPr="00D71CB5">
        <w:rPr>
          <w:rFonts w:ascii="Times New Roman" w:hAnsi="Times New Roman"/>
          <w:szCs w:val="24"/>
        </w:rPr>
        <w:tab/>
        <w:t>MARAD is not seeking such approval.</w:t>
      </w:r>
      <w:r w:rsidRPr="00D71CB5">
        <w:rPr>
          <w:rFonts w:ascii="Times New Roman" w:hAnsi="Times New Roman"/>
          <w:szCs w:val="24"/>
        </w:rPr>
        <w:tab/>
      </w:r>
    </w:p>
    <w:p w:rsidR="00367094" w:rsidRPr="00D71CB5" w:rsidRDefault="00367094" w:rsidP="00176C0E">
      <w:pPr>
        <w:ind w:left="720" w:hanging="720"/>
        <w:rPr>
          <w:rFonts w:ascii="Times New Roman" w:hAnsi="Times New Roman"/>
          <w:b/>
          <w:szCs w:val="24"/>
        </w:rPr>
      </w:pPr>
    </w:p>
    <w:p w:rsidR="00367094" w:rsidRPr="00D71CB5" w:rsidRDefault="00367094" w:rsidP="00176C0E">
      <w:pPr>
        <w:numPr>
          <w:ilvl w:val="0"/>
          <w:numId w:val="13"/>
        </w:numPr>
        <w:rPr>
          <w:rFonts w:ascii="Times New Roman" w:hAnsi="Times New Roman"/>
          <w:b/>
          <w:szCs w:val="24"/>
        </w:rPr>
      </w:pPr>
      <w:r w:rsidRPr="00D71CB5">
        <w:rPr>
          <w:rFonts w:ascii="Times New Roman" w:hAnsi="Times New Roman"/>
          <w:b/>
          <w:szCs w:val="24"/>
        </w:rPr>
        <w:t>Explain each exception to the certification statement identified in Item 19  "Certification for Paperwork Reduction Act Submissions," of OMB Form 83-I.</w:t>
      </w:r>
    </w:p>
    <w:p w:rsidR="00367094" w:rsidRPr="00D71CB5" w:rsidRDefault="00367094" w:rsidP="00176C0E">
      <w:pPr>
        <w:ind w:left="720"/>
        <w:rPr>
          <w:rFonts w:ascii="Times New Roman" w:hAnsi="Times New Roman"/>
          <w:szCs w:val="24"/>
        </w:rPr>
      </w:pPr>
    </w:p>
    <w:p w:rsidR="00367094" w:rsidRPr="00D71CB5" w:rsidRDefault="00367094" w:rsidP="00176C0E">
      <w:pPr>
        <w:ind w:left="720"/>
        <w:rPr>
          <w:rFonts w:ascii="Times New Roman" w:hAnsi="Times New Roman"/>
          <w:szCs w:val="24"/>
        </w:rPr>
      </w:pPr>
      <w:r w:rsidRPr="00D71CB5">
        <w:rPr>
          <w:rFonts w:ascii="Times New Roman" w:hAnsi="Times New Roman"/>
          <w:szCs w:val="24"/>
        </w:rPr>
        <w:t xml:space="preserve">There are no </w:t>
      </w:r>
      <w:r w:rsidR="002C60A3" w:rsidRPr="00D71CB5">
        <w:rPr>
          <w:rFonts w:ascii="Times New Roman" w:hAnsi="Times New Roman"/>
          <w:szCs w:val="24"/>
        </w:rPr>
        <w:t>exceptions</w:t>
      </w:r>
      <w:r w:rsidRPr="00D71CB5">
        <w:rPr>
          <w:rFonts w:ascii="Times New Roman" w:hAnsi="Times New Roman"/>
          <w:szCs w:val="24"/>
        </w:rPr>
        <w:t xml:space="preserve"> to the certificate statement.</w:t>
      </w:r>
    </w:p>
    <w:p w:rsidR="00543690" w:rsidRPr="00D71CB5" w:rsidRDefault="00543690" w:rsidP="00176C0E">
      <w:pPr>
        <w:rPr>
          <w:rFonts w:ascii="Times New Roman" w:hAnsi="Times New Roman"/>
          <w:szCs w:val="24"/>
        </w:rPr>
      </w:pPr>
    </w:p>
    <w:p w:rsidR="00543690" w:rsidRPr="00D71CB5" w:rsidRDefault="00543690" w:rsidP="00176C0E">
      <w:pPr>
        <w:rPr>
          <w:rFonts w:ascii="Times New Roman" w:hAnsi="Times New Roman"/>
          <w:szCs w:val="24"/>
        </w:rPr>
      </w:pPr>
    </w:p>
    <w:p w:rsidR="00543690" w:rsidRPr="00D71CB5" w:rsidRDefault="00543690" w:rsidP="00176C0E">
      <w:pPr>
        <w:rPr>
          <w:rFonts w:ascii="Times New Roman" w:hAnsi="Times New Roman"/>
          <w:szCs w:val="24"/>
        </w:rPr>
      </w:pPr>
    </w:p>
    <w:p w:rsidR="00543690" w:rsidRPr="00D71CB5" w:rsidRDefault="00543690" w:rsidP="00176C0E">
      <w:pPr>
        <w:rPr>
          <w:rFonts w:ascii="Times New Roman" w:hAnsi="Times New Roman"/>
          <w:szCs w:val="24"/>
        </w:rPr>
      </w:pPr>
    </w:p>
    <w:p w:rsidR="00F95958" w:rsidRPr="00D71CB5" w:rsidRDefault="00F95958" w:rsidP="00176C0E">
      <w:pPr>
        <w:rPr>
          <w:rFonts w:ascii="Times New Roman" w:hAnsi="Times New Roman"/>
          <w:szCs w:val="24"/>
        </w:rPr>
      </w:pPr>
      <w:r w:rsidRPr="00D71CB5">
        <w:rPr>
          <w:rFonts w:ascii="Times New Roman" w:hAnsi="Times New Roman"/>
          <w:szCs w:val="24"/>
        </w:rPr>
        <w:tab/>
      </w:r>
      <w:r w:rsidRPr="00D71CB5">
        <w:rPr>
          <w:rFonts w:ascii="Times New Roman" w:hAnsi="Times New Roman"/>
          <w:szCs w:val="24"/>
        </w:rPr>
        <w:tab/>
      </w:r>
    </w:p>
    <w:sectPr w:rsidR="00F95958" w:rsidRPr="00D71CB5" w:rsidSect="00176C0E">
      <w:footerReference w:type="even" r:id="rId7"/>
      <w:footerReference w:type="default" r:id="rId8"/>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2CF" w:rsidRDefault="003132CF">
      <w:r>
        <w:separator/>
      </w:r>
    </w:p>
  </w:endnote>
  <w:endnote w:type="continuationSeparator" w:id="0">
    <w:p w:rsidR="003132CF" w:rsidRDefault="003132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BEC" w:rsidRDefault="003E38AD">
    <w:pPr>
      <w:pStyle w:val="Footer"/>
      <w:framePr w:wrap="around" w:vAnchor="text" w:hAnchor="margin" w:xAlign="center" w:y="1"/>
      <w:rPr>
        <w:rStyle w:val="PageNumber"/>
      </w:rPr>
    </w:pPr>
    <w:r>
      <w:rPr>
        <w:rStyle w:val="PageNumber"/>
      </w:rPr>
      <w:fldChar w:fldCharType="begin"/>
    </w:r>
    <w:r w:rsidR="00B62BEC">
      <w:rPr>
        <w:rStyle w:val="PageNumber"/>
      </w:rPr>
      <w:instrText xml:space="preserve">PAGE  </w:instrText>
    </w:r>
    <w:r>
      <w:rPr>
        <w:rStyle w:val="PageNumber"/>
      </w:rPr>
      <w:fldChar w:fldCharType="separate"/>
    </w:r>
    <w:r w:rsidR="00B62BEC">
      <w:rPr>
        <w:rStyle w:val="PageNumber"/>
        <w:noProof/>
      </w:rPr>
      <w:t>1</w:t>
    </w:r>
    <w:r>
      <w:rPr>
        <w:rStyle w:val="PageNumber"/>
      </w:rPr>
      <w:fldChar w:fldCharType="end"/>
    </w:r>
  </w:p>
  <w:p w:rsidR="00B62BEC" w:rsidRDefault="00B62B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BEC" w:rsidRDefault="003E38AD">
    <w:pPr>
      <w:pStyle w:val="Footer"/>
      <w:framePr w:wrap="around" w:vAnchor="text" w:hAnchor="margin" w:xAlign="center" w:y="1"/>
      <w:rPr>
        <w:rStyle w:val="PageNumber"/>
      </w:rPr>
    </w:pPr>
    <w:r>
      <w:rPr>
        <w:rStyle w:val="PageNumber"/>
      </w:rPr>
      <w:fldChar w:fldCharType="begin"/>
    </w:r>
    <w:r w:rsidR="00B62BEC">
      <w:rPr>
        <w:rStyle w:val="PageNumber"/>
      </w:rPr>
      <w:instrText xml:space="preserve">PAGE  </w:instrText>
    </w:r>
    <w:r>
      <w:rPr>
        <w:rStyle w:val="PageNumber"/>
      </w:rPr>
      <w:fldChar w:fldCharType="separate"/>
    </w:r>
    <w:r w:rsidR="0009145D">
      <w:rPr>
        <w:rStyle w:val="PageNumber"/>
        <w:noProof/>
      </w:rPr>
      <w:t>7</w:t>
    </w:r>
    <w:r>
      <w:rPr>
        <w:rStyle w:val="PageNumber"/>
      </w:rPr>
      <w:fldChar w:fldCharType="end"/>
    </w:r>
  </w:p>
  <w:p w:rsidR="00B62BEC" w:rsidRDefault="00B62B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2CF" w:rsidRDefault="003132CF">
      <w:r>
        <w:separator/>
      </w:r>
    </w:p>
  </w:footnote>
  <w:footnote w:type="continuationSeparator" w:id="0">
    <w:p w:rsidR="003132CF" w:rsidRDefault="003132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C8B583A"/>
    <w:multiLevelType w:val="singleLevel"/>
    <w:tmpl w:val="FC389D34"/>
    <w:lvl w:ilvl="0">
      <w:start w:val="2"/>
      <w:numFmt w:val="decimal"/>
      <w:lvlText w:val="%1."/>
      <w:lvlJc w:val="left"/>
      <w:pPr>
        <w:tabs>
          <w:tab w:val="num" w:pos="720"/>
        </w:tabs>
        <w:ind w:left="720" w:hanging="720"/>
      </w:pPr>
      <w:rPr>
        <w:rFonts w:hint="default"/>
      </w:rPr>
    </w:lvl>
  </w:abstractNum>
  <w:abstractNum w:abstractNumId="2">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3">
    <w:nsid w:val="128D6DD8"/>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4">
    <w:nsid w:val="164A574C"/>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nsid w:val="232F725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nsid w:val="23541937"/>
    <w:multiLevelType w:val="singleLevel"/>
    <w:tmpl w:val="2E2E11A0"/>
    <w:lvl w:ilvl="0">
      <w:start w:val="2"/>
      <w:numFmt w:val="bullet"/>
      <w:lvlText w:val=""/>
      <w:lvlJc w:val="left"/>
      <w:pPr>
        <w:tabs>
          <w:tab w:val="num" w:pos="1155"/>
        </w:tabs>
        <w:ind w:left="1155" w:hanging="435"/>
      </w:pPr>
      <w:rPr>
        <w:rFonts w:ascii="Symbol" w:hAnsi="Symbol" w:hint="default"/>
      </w:rPr>
    </w:lvl>
  </w:abstractNum>
  <w:abstractNum w:abstractNumId="7">
    <w:nsid w:val="26513363"/>
    <w:multiLevelType w:val="singleLevel"/>
    <w:tmpl w:val="2C1C9378"/>
    <w:lvl w:ilvl="0">
      <w:start w:val="11"/>
      <w:numFmt w:val="decimal"/>
      <w:lvlText w:val="%1."/>
      <w:lvlJc w:val="left"/>
      <w:pPr>
        <w:tabs>
          <w:tab w:val="num" w:pos="450"/>
        </w:tabs>
        <w:ind w:left="450" w:hanging="450"/>
      </w:pPr>
      <w:rPr>
        <w:rFonts w:hint="default"/>
        <w:b/>
      </w:rPr>
    </w:lvl>
  </w:abstractNum>
  <w:abstractNum w:abstractNumId="8">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nsid w:val="2E535B38"/>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abstractNum w:abstractNumId="10">
    <w:nsid w:val="31FF3EB1"/>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1">
    <w:nsid w:val="34A613C7"/>
    <w:multiLevelType w:val="singleLevel"/>
    <w:tmpl w:val="C0CCE548"/>
    <w:lvl w:ilvl="0">
      <w:start w:val="14"/>
      <w:numFmt w:val="decimal"/>
      <w:lvlText w:val="%1."/>
      <w:lvlJc w:val="left"/>
      <w:pPr>
        <w:tabs>
          <w:tab w:val="num" w:pos="720"/>
        </w:tabs>
        <w:ind w:left="720" w:hanging="720"/>
      </w:pPr>
      <w:rPr>
        <w:rFonts w:hint="default"/>
      </w:rPr>
    </w:lvl>
  </w:abstractNum>
  <w:abstractNum w:abstractNumId="12">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3">
    <w:nsid w:val="3774248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nsid w:val="3BFB55CB"/>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5">
    <w:nsid w:val="3FC06595"/>
    <w:multiLevelType w:val="singleLevel"/>
    <w:tmpl w:val="BEB6EAC6"/>
    <w:lvl w:ilvl="0">
      <w:start w:val="7"/>
      <w:numFmt w:val="decimal"/>
      <w:lvlText w:val="%1."/>
      <w:lvlJc w:val="left"/>
      <w:pPr>
        <w:tabs>
          <w:tab w:val="num" w:pos="720"/>
        </w:tabs>
        <w:ind w:left="720" w:hanging="720"/>
      </w:pPr>
      <w:rPr>
        <w:rFonts w:hint="default"/>
      </w:rPr>
    </w:lvl>
  </w:abstractNum>
  <w:abstractNum w:abstractNumId="16">
    <w:nsid w:val="412F72E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7">
    <w:nsid w:val="41F80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4E66498"/>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abstractNum w:abstractNumId="19">
    <w:nsid w:val="4DE507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20">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21">
    <w:nsid w:val="55F3152E"/>
    <w:multiLevelType w:val="singleLevel"/>
    <w:tmpl w:val="7AC679BE"/>
    <w:lvl w:ilvl="0">
      <w:start w:val="1"/>
      <w:numFmt w:val="bullet"/>
      <w:lvlText w:val="O"/>
      <w:lvlJc w:val="left"/>
      <w:pPr>
        <w:tabs>
          <w:tab w:val="num" w:pos="360"/>
        </w:tabs>
        <w:ind w:left="360" w:hanging="360"/>
      </w:pPr>
      <w:rPr>
        <w:rFonts w:ascii="Symbol" w:hAnsi="Symbol" w:hint="default"/>
        <w:sz w:val="16"/>
      </w:rPr>
    </w:lvl>
  </w:abstractNum>
  <w:num w:numId="1">
    <w:abstractNumId w:val="1"/>
  </w:num>
  <w:num w:numId="2">
    <w:abstractNumId w:val="6"/>
  </w:num>
  <w:num w:numId="3">
    <w:abstractNumId w:val="9"/>
  </w:num>
  <w:num w:numId="4">
    <w:abstractNumId w:val="18"/>
  </w:num>
  <w:num w:numId="5">
    <w:abstractNumId w:val="21"/>
  </w:num>
  <w:num w:numId="6">
    <w:abstractNumId w:val="0"/>
    <w:lvlOverride w:ilvl="0">
      <w:lvl w:ilvl="0">
        <w:numFmt w:val="bullet"/>
        <w:lvlText w:val=""/>
        <w:legacy w:legacy="1" w:legacySpace="0" w:legacyIndent="720"/>
        <w:lvlJc w:val="left"/>
        <w:pPr>
          <w:ind w:left="1440" w:hanging="720"/>
        </w:pPr>
        <w:rPr>
          <w:rFonts w:ascii="Symbol" w:hAnsi="Symbol" w:hint="default"/>
        </w:rPr>
      </w:lvl>
    </w:lvlOverride>
  </w:num>
  <w:num w:numId="7">
    <w:abstractNumId w:val="15"/>
  </w:num>
  <w:num w:numId="8">
    <w:abstractNumId w:val="2"/>
  </w:num>
  <w:num w:numId="9">
    <w:abstractNumId w:val="7"/>
  </w:num>
  <w:num w:numId="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11">
    <w:abstractNumId w:val="8"/>
  </w:num>
  <w:num w:numId="12">
    <w:abstractNumId w:val="12"/>
  </w:num>
  <w:num w:numId="13">
    <w:abstractNumId w:val="20"/>
  </w:num>
  <w:num w:numId="14">
    <w:abstractNumId w:val="11"/>
  </w:num>
  <w:num w:numId="15">
    <w:abstractNumId w:val="3"/>
  </w:num>
  <w:num w:numId="16">
    <w:abstractNumId w:val="17"/>
  </w:num>
  <w:num w:numId="17">
    <w:abstractNumId w:val="10"/>
  </w:num>
  <w:num w:numId="18">
    <w:abstractNumId w:val="16"/>
  </w:num>
  <w:num w:numId="19">
    <w:abstractNumId w:val="19"/>
  </w:num>
  <w:num w:numId="20">
    <w:abstractNumId w:val="4"/>
  </w:num>
  <w:num w:numId="21">
    <w:abstractNumId w:val="14"/>
  </w:num>
  <w:num w:numId="22">
    <w:abstractNumId w:val="5"/>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67094"/>
    <w:rsid w:val="00061919"/>
    <w:rsid w:val="00081351"/>
    <w:rsid w:val="0009145D"/>
    <w:rsid w:val="000A5E71"/>
    <w:rsid w:val="000B0883"/>
    <w:rsid w:val="000D5A69"/>
    <w:rsid w:val="00145443"/>
    <w:rsid w:val="00176C0E"/>
    <w:rsid w:val="00180BE2"/>
    <w:rsid w:val="001B5855"/>
    <w:rsid w:val="001C569C"/>
    <w:rsid w:val="00215584"/>
    <w:rsid w:val="00223879"/>
    <w:rsid w:val="0022442A"/>
    <w:rsid w:val="002446FF"/>
    <w:rsid w:val="0026657A"/>
    <w:rsid w:val="00294415"/>
    <w:rsid w:val="002C60A3"/>
    <w:rsid w:val="003132CF"/>
    <w:rsid w:val="0033456F"/>
    <w:rsid w:val="00367094"/>
    <w:rsid w:val="003B5149"/>
    <w:rsid w:val="003C55E6"/>
    <w:rsid w:val="003C792D"/>
    <w:rsid w:val="003E38AD"/>
    <w:rsid w:val="00406DF9"/>
    <w:rsid w:val="004426FB"/>
    <w:rsid w:val="004855C9"/>
    <w:rsid w:val="004A3B14"/>
    <w:rsid w:val="004A4C60"/>
    <w:rsid w:val="004C0F89"/>
    <w:rsid w:val="004C4411"/>
    <w:rsid w:val="004E7EBC"/>
    <w:rsid w:val="004F2849"/>
    <w:rsid w:val="00543690"/>
    <w:rsid w:val="00553F62"/>
    <w:rsid w:val="00574776"/>
    <w:rsid w:val="00580D68"/>
    <w:rsid w:val="006260B0"/>
    <w:rsid w:val="00635CA2"/>
    <w:rsid w:val="006E1675"/>
    <w:rsid w:val="0070493D"/>
    <w:rsid w:val="007A624C"/>
    <w:rsid w:val="007B5E9B"/>
    <w:rsid w:val="007C5A51"/>
    <w:rsid w:val="007E0CE5"/>
    <w:rsid w:val="00807F10"/>
    <w:rsid w:val="008561A5"/>
    <w:rsid w:val="00861816"/>
    <w:rsid w:val="00877C6A"/>
    <w:rsid w:val="00916768"/>
    <w:rsid w:val="00932816"/>
    <w:rsid w:val="00975775"/>
    <w:rsid w:val="009B65A2"/>
    <w:rsid w:val="009C62A7"/>
    <w:rsid w:val="009D2A1E"/>
    <w:rsid w:val="009E249C"/>
    <w:rsid w:val="00A175D2"/>
    <w:rsid w:val="00A96EA0"/>
    <w:rsid w:val="00AA44AF"/>
    <w:rsid w:val="00AA6CD1"/>
    <w:rsid w:val="00AF368B"/>
    <w:rsid w:val="00AF5368"/>
    <w:rsid w:val="00AF7B9C"/>
    <w:rsid w:val="00B62BEC"/>
    <w:rsid w:val="00B67261"/>
    <w:rsid w:val="00B7186E"/>
    <w:rsid w:val="00B93FDF"/>
    <w:rsid w:val="00C1732E"/>
    <w:rsid w:val="00C5787E"/>
    <w:rsid w:val="00C704C2"/>
    <w:rsid w:val="00CA2826"/>
    <w:rsid w:val="00CB7C25"/>
    <w:rsid w:val="00D1552B"/>
    <w:rsid w:val="00D25B7C"/>
    <w:rsid w:val="00D71CB5"/>
    <w:rsid w:val="00DA3EDF"/>
    <w:rsid w:val="00DB239F"/>
    <w:rsid w:val="00E07281"/>
    <w:rsid w:val="00E54373"/>
    <w:rsid w:val="00E57D28"/>
    <w:rsid w:val="00E83256"/>
    <w:rsid w:val="00EA2EAA"/>
    <w:rsid w:val="00EA38FE"/>
    <w:rsid w:val="00EB3523"/>
    <w:rsid w:val="00ED77BA"/>
    <w:rsid w:val="00F239D7"/>
    <w:rsid w:val="00F2510D"/>
    <w:rsid w:val="00F270A0"/>
    <w:rsid w:val="00F67889"/>
    <w:rsid w:val="00F90A69"/>
    <w:rsid w:val="00F95958"/>
    <w:rsid w:val="00FF5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1A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61A5"/>
  </w:style>
  <w:style w:type="paragraph" w:customStyle="1" w:styleId="a">
    <w:name w:val="_"/>
    <w:basedOn w:val="Normal"/>
    <w:rsid w:val="008561A5"/>
    <w:pPr>
      <w:ind w:left="1440" w:hanging="720"/>
    </w:pPr>
    <w:rPr>
      <w:rFonts w:ascii="Times New Roman" w:hAnsi="Times New Roman"/>
    </w:rPr>
  </w:style>
  <w:style w:type="paragraph" w:styleId="PlainText">
    <w:name w:val="Plain Text"/>
    <w:basedOn w:val="Normal"/>
    <w:rsid w:val="008561A5"/>
    <w:pPr>
      <w:widowControl/>
    </w:pPr>
    <w:rPr>
      <w:rFonts w:ascii="Courier New" w:hAnsi="Courier New"/>
      <w:snapToGrid/>
      <w:sz w:val="20"/>
    </w:rPr>
  </w:style>
  <w:style w:type="paragraph" w:styleId="BodyTextIndent">
    <w:name w:val="Body Text Indent"/>
    <w:basedOn w:val="Normal"/>
    <w:rsid w:val="008561A5"/>
    <w:pPr>
      <w:tabs>
        <w:tab w:val="left" w:pos="-1440"/>
      </w:tabs>
      <w:ind w:left="720" w:hanging="720"/>
    </w:pPr>
    <w:rPr>
      <w:rFonts w:ascii="Times New Roman" w:hAnsi="Times New Roman"/>
    </w:rPr>
  </w:style>
  <w:style w:type="paragraph" w:styleId="BodyTextIndent2">
    <w:name w:val="Body Text Indent 2"/>
    <w:basedOn w:val="Normal"/>
    <w:rsid w:val="008561A5"/>
    <w:pPr>
      <w:ind w:left="720"/>
    </w:pPr>
    <w:rPr>
      <w:i/>
    </w:rPr>
  </w:style>
  <w:style w:type="paragraph" w:styleId="BodyTextIndent3">
    <w:name w:val="Body Text Indent 3"/>
    <w:basedOn w:val="Normal"/>
    <w:rsid w:val="008561A5"/>
    <w:pPr>
      <w:tabs>
        <w:tab w:val="left" w:pos="-1440"/>
      </w:tabs>
      <w:ind w:left="720" w:hanging="720"/>
    </w:pPr>
    <w:rPr>
      <w:b/>
    </w:rPr>
  </w:style>
  <w:style w:type="paragraph" w:styleId="Footer">
    <w:name w:val="footer"/>
    <w:basedOn w:val="Normal"/>
    <w:rsid w:val="008561A5"/>
    <w:pPr>
      <w:tabs>
        <w:tab w:val="center" w:pos="4320"/>
        <w:tab w:val="right" w:pos="8640"/>
      </w:tabs>
    </w:pPr>
  </w:style>
  <w:style w:type="character" w:styleId="PageNumber">
    <w:name w:val="page number"/>
    <w:basedOn w:val="DefaultParagraphFont"/>
    <w:rsid w:val="008561A5"/>
  </w:style>
  <w:style w:type="paragraph" w:styleId="BalloonText">
    <w:name w:val="Balloon Text"/>
    <w:basedOn w:val="Normal"/>
    <w:semiHidden/>
    <w:rsid w:val="004A3B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1A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61A5"/>
  </w:style>
  <w:style w:type="paragraph" w:customStyle="1" w:styleId="a">
    <w:name w:val="_"/>
    <w:basedOn w:val="Normal"/>
    <w:rsid w:val="008561A5"/>
    <w:pPr>
      <w:ind w:left="1440" w:hanging="720"/>
    </w:pPr>
    <w:rPr>
      <w:rFonts w:ascii="Times New Roman" w:hAnsi="Times New Roman"/>
    </w:rPr>
  </w:style>
  <w:style w:type="paragraph" w:styleId="PlainText">
    <w:name w:val="Plain Text"/>
    <w:basedOn w:val="Normal"/>
    <w:rsid w:val="008561A5"/>
    <w:pPr>
      <w:widowControl/>
    </w:pPr>
    <w:rPr>
      <w:rFonts w:ascii="Courier New" w:hAnsi="Courier New"/>
      <w:snapToGrid/>
      <w:sz w:val="20"/>
    </w:rPr>
  </w:style>
  <w:style w:type="paragraph" w:styleId="BodyTextIndent">
    <w:name w:val="Body Text Indent"/>
    <w:basedOn w:val="Normal"/>
    <w:rsid w:val="008561A5"/>
    <w:pPr>
      <w:tabs>
        <w:tab w:val="left" w:pos="-1440"/>
      </w:tabs>
      <w:ind w:left="720" w:hanging="720"/>
    </w:pPr>
    <w:rPr>
      <w:rFonts w:ascii="Times New Roman" w:hAnsi="Times New Roman"/>
    </w:rPr>
  </w:style>
  <w:style w:type="paragraph" w:styleId="BodyTextIndent2">
    <w:name w:val="Body Text Indent 2"/>
    <w:basedOn w:val="Normal"/>
    <w:rsid w:val="008561A5"/>
    <w:pPr>
      <w:ind w:left="720"/>
    </w:pPr>
    <w:rPr>
      <w:i/>
    </w:rPr>
  </w:style>
  <w:style w:type="paragraph" w:styleId="BodyTextIndent3">
    <w:name w:val="Body Text Indent 3"/>
    <w:basedOn w:val="Normal"/>
    <w:rsid w:val="008561A5"/>
    <w:pPr>
      <w:tabs>
        <w:tab w:val="left" w:pos="-1440"/>
      </w:tabs>
      <w:ind w:left="720" w:hanging="720"/>
    </w:pPr>
    <w:rPr>
      <w:b/>
    </w:rPr>
  </w:style>
  <w:style w:type="paragraph" w:styleId="Footer">
    <w:name w:val="footer"/>
    <w:basedOn w:val="Normal"/>
    <w:rsid w:val="008561A5"/>
    <w:pPr>
      <w:tabs>
        <w:tab w:val="center" w:pos="4320"/>
        <w:tab w:val="right" w:pos="8640"/>
      </w:tabs>
    </w:pPr>
  </w:style>
  <w:style w:type="character" w:styleId="PageNumber">
    <w:name w:val="page number"/>
    <w:basedOn w:val="DefaultParagraphFont"/>
    <w:rsid w:val="008561A5"/>
  </w:style>
  <w:style w:type="paragraph" w:styleId="BalloonText">
    <w:name w:val="Balloon Text"/>
    <w:basedOn w:val="Normal"/>
    <w:semiHidden/>
    <w:rsid w:val="004A3B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yfields</dc:creator>
  <cp:lastModifiedBy>USDOT User</cp:lastModifiedBy>
  <cp:revision>2</cp:revision>
  <cp:lastPrinted>2012-04-25T13:01:00Z</cp:lastPrinted>
  <dcterms:created xsi:type="dcterms:W3CDTF">2012-04-25T19:08:00Z</dcterms:created>
  <dcterms:modified xsi:type="dcterms:W3CDTF">2012-04-25T19:08:00Z</dcterms:modified>
</cp:coreProperties>
</file>