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70" w:type="dxa"/>
        <w:jc w:val="center"/>
        <w:tblInd w:w="4492" w:type="dxa"/>
        <w:tblLayout w:type="fixed"/>
        <w:tblLook w:val="0000"/>
      </w:tblPr>
      <w:tblGrid>
        <w:gridCol w:w="15"/>
        <w:gridCol w:w="30"/>
        <w:gridCol w:w="1475"/>
        <w:gridCol w:w="1657"/>
        <w:gridCol w:w="634"/>
        <w:gridCol w:w="1309"/>
        <w:gridCol w:w="1841"/>
        <w:gridCol w:w="859"/>
        <w:gridCol w:w="1391"/>
        <w:gridCol w:w="90"/>
        <w:gridCol w:w="1669"/>
      </w:tblGrid>
      <w:tr w:rsidR="00E856FB" w:rsidRPr="00752879" w:rsidTr="00EC0A6E">
        <w:trPr>
          <w:gridBefore w:val="2"/>
          <w:wBefore w:w="45" w:type="dxa"/>
          <w:trHeight w:val="845"/>
          <w:jc w:val="center"/>
        </w:trPr>
        <w:tc>
          <w:tcPr>
            <w:tcW w:w="37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EC0A6E">
            <w:pPr>
              <w:ind w:left="63"/>
              <w:jc w:val="center"/>
              <w:rPr>
                <w:b/>
                <w:bCs/>
                <w:noProof w:val="0"/>
                <w:color w:val="000000"/>
              </w:rPr>
            </w:pPr>
            <w:r w:rsidRPr="00752879">
              <w:rPr>
                <w:b/>
                <w:noProof w:val="0"/>
                <w:color w:val="000000"/>
                <w:sz w:val="24"/>
                <w:szCs w:val="24"/>
              </w:rPr>
              <w:t>Factor 2 – Need/Extent of the Problem</w:t>
            </w:r>
          </w:p>
        </w:tc>
        <w:tc>
          <w:tcPr>
            <w:tcW w:w="71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755808">
            <w:pPr>
              <w:jc w:val="right"/>
              <w:rPr>
                <w:b/>
                <w:bCs/>
                <w:noProof w:val="0"/>
                <w:color w:val="000000"/>
              </w:rPr>
            </w:pPr>
            <w:r>
              <w:rPr>
                <w:b/>
                <w:bCs/>
                <w:noProof w:val="0"/>
                <w:color w:val="000000"/>
              </w:rPr>
              <w:t>Page ___ of ___  </w:t>
            </w:r>
          </w:p>
        </w:tc>
      </w:tr>
      <w:tr w:rsidR="00E856FB" w:rsidRPr="00752879" w:rsidTr="00EC0A6E">
        <w:trPr>
          <w:gridBefore w:val="2"/>
          <w:wBefore w:w="45" w:type="dxa"/>
          <w:trHeight w:val="845"/>
          <w:jc w:val="center"/>
        </w:trPr>
        <w:tc>
          <w:tcPr>
            <w:tcW w:w="1092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F8787E">
            <w:pPr>
              <w:tabs>
                <w:tab w:val="left" w:pos="1017"/>
                <w:tab w:val="right" w:pos="5400"/>
              </w:tabs>
              <w:spacing w:before="120" w:after="120"/>
              <w:ind w:left="274" w:hanging="274"/>
              <w:rPr>
                <w:rFonts w:ascii="Arial (W1)" w:hAnsi="Arial (W1)"/>
                <w:bCs/>
                <w:noProof w:val="0"/>
                <w:color w:val="000000"/>
              </w:rPr>
            </w:pPr>
            <w:r w:rsidRPr="00752879">
              <w:rPr>
                <w:rFonts w:ascii="Arial (W1)" w:hAnsi="Arial (W1)"/>
                <w:bCs/>
                <w:noProof w:val="0"/>
                <w:color w:val="000000"/>
              </w:rPr>
              <w:t xml:space="preserve">A. </w:t>
            </w:r>
            <w:r>
              <w:rPr>
                <w:rFonts w:ascii="Arial (W1)" w:hAnsi="Arial (W1)"/>
                <w:bCs/>
                <w:noProof w:val="0"/>
                <w:color w:val="000000"/>
              </w:rPr>
              <w:t xml:space="preserve"> </w:t>
            </w:r>
            <w:r w:rsidRPr="00752879">
              <w:rPr>
                <w:rFonts w:ascii="Arial (W1)" w:hAnsi="Arial (W1)"/>
                <w:bCs/>
                <w:noProof w:val="0"/>
                <w:color w:val="000000"/>
              </w:rPr>
              <w:t xml:space="preserve">Provide information on Blood Lead Level (BLL) in children </w:t>
            </w:r>
            <w:proofErr w:type="gramStart"/>
            <w:r w:rsidRPr="00752879">
              <w:rPr>
                <w:rFonts w:ascii="Arial (W1)" w:hAnsi="Arial (W1)"/>
                <w:bCs/>
                <w:noProof w:val="0"/>
                <w:color w:val="000000"/>
              </w:rPr>
              <w:t>under</w:t>
            </w:r>
            <w:proofErr w:type="gramEnd"/>
            <w:r w:rsidRPr="00752879">
              <w:rPr>
                <w:rFonts w:ascii="Arial (W1)" w:hAnsi="Arial (W1)"/>
                <w:bCs/>
                <w:noProof w:val="0"/>
                <w:color w:val="000000"/>
              </w:rPr>
              <w:t xml:space="preserve"> 6 years of age in the most recent 12 month period for which data is available. If lead hazard control work will be done in multiple jurisdictions, provide total data for all juri</w:t>
            </w:r>
            <w:r>
              <w:rPr>
                <w:rFonts w:ascii="Arial (W1)" w:hAnsi="Arial (W1)"/>
                <w:bCs/>
                <w:noProof w:val="0"/>
                <w:color w:val="000000"/>
              </w:rPr>
              <w:t>s</w:t>
            </w:r>
            <w:r w:rsidRPr="00752879">
              <w:rPr>
                <w:rFonts w:ascii="Arial (W1)" w:hAnsi="Arial (W1)"/>
                <w:bCs/>
                <w:noProof w:val="0"/>
                <w:color w:val="000000"/>
              </w:rPr>
              <w:t xml:space="preserve">dictions. Complete either </w:t>
            </w:r>
            <w:r w:rsidR="00A247C5">
              <w:rPr>
                <w:rFonts w:ascii="Arial (W1)" w:hAnsi="Arial (W1)"/>
                <w:bCs/>
                <w:noProof w:val="0"/>
                <w:color w:val="000000"/>
              </w:rPr>
              <w:t xml:space="preserve">block </w:t>
            </w:r>
            <w:r w:rsidRPr="00752879">
              <w:rPr>
                <w:rFonts w:ascii="Arial (W1)" w:hAnsi="Arial (W1)"/>
                <w:bCs/>
                <w:noProof w:val="0"/>
                <w:color w:val="000000"/>
              </w:rPr>
              <w:t>A.1 or A.2, but not both. (If you complete both, HUD will use A.1)</w:t>
            </w:r>
          </w:p>
          <w:p w:rsidR="00E856FB" w:rsidRPr="00752879" w:rsidRDefault="00E856FB" w:rsidP="00F55B51">
            <w:pPr>
              <w:spacing w:after="120"/>
              <w:ind w:right="878"/>
              <w:rPr>
                <w:rFonts w:ascii="Arial (W1)" w:hAnsi="Arial (W1)"/>
                <w:b/>
                <w:bCs/>
                <w:noProof w:val="0"/>
                <w:color w:val="000000"/>
              </w:rPr>
            </w:pPr>
            <w:r w:rsidRPr="00752879">
              <w:rPr>
                <w:rFonts w:ascii="Arial (W1)" w:hAnsi="Arial (W1)"/>
                <w:bCs/>
                <w:noProof w:val="0"/>
                <w:color w:val="000000"/>
              </w:rPr>
              <w:t>B.</w:t>
            </w:r>
            <w:r>
              <w:rPr>
                <w:rFonts w:ascii="Arial (W1)" w:hAnsi="Arial (W1)"/>
                <w:bCs/>
                <w:noProof w:val="0"/>
                <w:color w:val="000000"/>
              </w:rPr>
              <w:t xml:space="preserve">  </w:t>
            </w:r>
            <w:r w:rsidRPr="00752879">
              <w:rPr>
                <w:rFonts w:ascii="Arial (W1)" w:hAnsi="Arial (W1)"/>
                <w:bCs/>
                <w:noProof w:val="0"/>
                <w:color w:val="000000"/>
              </w:rPr>
              <w:t>Location</w:t>
            </w:r>
            <w:r>
              <w:rPr>
                <w:rFonts w:ascii="Arial (W1)" w:hAnsi="Arial (W1)"/>
                <w:bCs/>
                <w:noProof w:val="0"/>
                <w:color w:val="000000"/>
              </w:rPr>
              <w:t>(</w:t>
            </w:r>
            <w:r w:rsidRPr="00752879">
              <w:rPr>
                <w:rFonts w:ascii="Arial (W1)" w:hAnsi="Arial (W1)"/>
                <w:bCs/>
                <w:noProof w:val="0"/>
                <w:color w:val="000000"/>
              </w:rPr>
              <w:t>s</w:t>
            </w:r>
            <w:r>
              <w:rPr>
                <w:rFonts w:ascii="Arial (W1)" w:hAnsi="Arial (W1)"/>
                <w:bCs/>
                <w:noProof w:val="0"/>
                <w:color w:val="000000"/>
              </w:rPr>
              <w:t>)</w:t>
            </w:r>
            <w:r w:rsidRPr="00752879">
              <w:rPr>
                <w:rFonts w:ascii="Arial (W1)" w:hAnsi="Arial (W1)"/>
                <w:bCs/>
                <w:noProof w:val="0"/>
                <w:color w:val="000000"/>
              </w:rPr>
              <w:t xml:space="preserve"> where lead hazard control work will be done.</w:t>
            </w:r>
            <w:r>
              <w:rPr>
                <w:rFonts w:ascii="Arial (W1)" w:hAnsi="Arial (W1)"/>
                <w:bCs/>
                <w:noProof w:val="0"/>
                <w:color w:val="000000"/>
              </w:rPr>
              <w:t xml:space="preserve">  See Instructions below.</w:t>
            </w:r>
          </w:p>
        </w:tc>
      </w:tr>
      <w:tr w:rsidR="00E856FB" w:rsidRPr="00752879" w:rsidTr="00EC0A6E">
        <w:trPr>
          <w:gridBefore w:val="2"/>
          <w:wBefore w:w="45" w:type="dxa"/>
          <w:trHeight w:val="360"/>
          <w:jc w:val="center"/>
        </w:trPr>
        <w:tc>
          <w:tcPr>
            <w:tcW w:w="1092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D875F0">
            <w:pPr>
              <w:rPr>
                <w:b/>
                <w:noProof w:val="0"/>
                <w:color w:val="000000"/>
              </w:rPr>
            </w:pPr>
            <w:r w:rsidRPr="00752879">
              <w:rPr>
                <w:b/>
                <w:noProof w:val="0"/>
                <w:color w:val="000000"/>
              </w:rPr>
              <w:t xml:space="preserve">Name of Applicant </w:t>
            </w:r>
          </w:p>
        </w:tc>
      </w:tr>
      <w:tr w:rsidR="00E856FB" w:rsidRPr="00752879" w:rsidTr="00EC0A6E">
        <w:trPr>
          <w:gridBefore w:val="1"/>
          <w:wBefore w:w="15" w:type="dxa"/>
          <w:trHeight w:val="611"/>
          <w:jc w:val="center"/>
        </w:trPr>
        <w:tc>
          <w:tcPr>
            <w:tcW w:w="379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E856FB" w:rsidRPr="00752879" w:rsidRDefault="00E856FB" w:rsidP="00E856FB">
            <w:pPr>
              <w:rPr>
                <w:b/>
                <w:bCs/>
                <w:noProof w:val="0"/>
                <w:color w:val="000000"/>
                <w:sz w:val="16"/>
              </w:rPr>
            </w:pPr>
            <w:bookmarkStart w:id="0" w:name="S1"/>
            <w:bookmarkEnd w:id="0"/>
            <w:r w:rsidRPr="00752879">
              <w:rPr>
                <w:b/>
                <w:bCs/>
                <w:noProof w:val="0"/>
                <w:color w:val="000000"/>
              </w:rPr>
              <w:t>A.1. Documented Blood Lead Level (BLL) in Jurisdiction</w:t>
            </w:r>
          </w:p>
        </w:tc>
        <w:tc>
          <w:tcPr>
            <w:tcW w:w="715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E856FB" w:rsidRPr="00752879" w:rsidRDefault="00E856FB" w:rsidP="00D875F0">
            <w:pPr>
              <w:rPr>
                <w:b/>
                <w:bCs/>
                <w:noProof w:val="0"/>
                <w:color w:val="000000"/>
                <w:sz w:val="16"/>
              </w:rPr>
            </w:pPr>
            <w:r w:rsidRPr="00752879">
              <w:rPr>
                <w:b/>
                <w:bCs/>
                <w:noProof w:val="0"/>
                <w:color w:val="000000"/>
              </w:rPr>
              <w:t>A.2.</w:t>
            </w:r>
            <w:r>
              <w:rPr>
                <w:b/>
                <w:bCs/>
                <w:noProof w:val="0"/>
                <w:color w:val="000000"/>
              </w:rPr>
              <w:t xml:space="preserve"> </w:t>
            </w:r>
            <w:r w:rsidRPr="00752879">
              <w:rPr>
                <w:b/>
                <w:bCs/>
                <w:noProof w:val="0"/>
                <w:color w:val="000000"/>
              </w:rPr>
              <w:t>Documented Blood Lead Level (BLL) in Target Area</w:t>
            </w:r>
          </w:p>
        </w:tc>
      </w:tr>
      <w:tr w:rsidR="00E856FB" w:rsidRPr="00752879" w:rsidTr="00EC0A6E">
        <w:trPr>
          <w:trHeight w:val="432"/>
          <w:jc w:val="center"/>
        </w:trPr>
        <w:tc>
          <w:tcPr>
            <w:tcW w:w="3177" w:type="dxa"/>
            <w:gridSpan w:val="4"/>
            <w:tcBorders>
              <w:top w:val="single" w:sz="4" w:space="0" w:color="auto"/>
              <w:left w:val="single" w:sz="4" w:space="0" w:color="auto"/>
              <w:bottom w:val="single" w:sz="4" w:space="0" w:color="auto"/>
              <w:right w:val="single" w:sz="4" w:space="0" w:color="auto"/>
            </w:tcBorders>
            <w:vAlign w:val="center"/>
          </w:tcPr>
          <w:p w:rsidR="00E856FB" w:rsidRPr="00752879" w:rsidRDefault="00E856FB" w:rsidP="006A2F7C">
            <w:pPr>
              <w:ind w:left="-1028" w:firstLine="1028"/>
              <w:jc w:val="center"/>
              <w:rPr>
                <w:noProof w:val="0"/>
                <w:color w:val="000000"/>
              </w:rPr>
            </w:pPr>
            <w:r w:rsidRPr="00752879">
              <w:rPr>
                <w:noProof w:val="0"/>
                <w:color w:val="000000"/>
              </w:rPr>
              <w:t>Blood Lead Level</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E856FB" w:rsidRPr="00752879" w:rsidRDefault="00E856FB" w:rsidP="006A2F7C">
            <w:pPr>
              <w:jc w:val="center"/>
              <w:rPr>
                <w:noProof w:val="0"/>
                <w:color w:val="000000"/>
              </w:rPr>
            </w:pPr>
            <w:bookmarkStart w:id="1" w:name="Text3"/>
            <w:r w:rsidRPr="00752879">
              <w:rPr>
                <w:noProof w:val="0"/>
                <w:color w:val="000000"/>
              </w:rPr>
              <w:t>Number of Children Under 6 Years</w:t>
            </w:r>
          </w:p>
        </w:tc>
        <w:bookmarkEnd w:id="1"/>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6A2F7C">
            <w:pPr>
              <w:jc w:val="center"/>
              <w:rPr>
                <w:noProof w:val="0"/>
                <w:color w:val="000000"/>
              </w:rPr>
            </w:pPr>
            <w:r w:rsidRPr="00752879">
              <w:rPr>
                <w:noProof w:val="0"/>
                <w:color w:val="000000"/>
              </w:rPr>
              <w:t>Blood Lead Level</w:t>
            </w:r>
          </w:p>
        </w:tc>
        <w:tc>
          <w:tcPr>
            <w:tcW w:w="3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6A2F7C">
            <w:pPr>
              <w:jc w:val="center"/>
              <w:rPr>
                <w:noProof w:val="0"/>
                <w:color w:val="000000"/>
              </w:rPr>
            </w:pPr>
            <w:r w:rsidRPr="00752879">
              <w:rPr>
                <w:noProof w:val="0"/>
                <w:color w:val="000000"/>
              </w:rPr>
              <w:t>Number of Children Under 6 Years</w:t>
            </w:r>
          </w:p>
        </w:tc>
      </w:tr>
      <w:tr w:rsidR="00E856FB" w:rsidRPr="00752879" w:rsidTr="00EC0A6E">
        <w:trPr>
          <w:trHeight w:val="432"/>
          <w:jc w:val="center"/>
        </w:trPr>
        <w:tc>
          <w:tcPr>
            <w:tcW w:w="3177" w:type="dxa"/>
            <w:gridSpan w:val="4"/>
            <w:tcBorders>
              <w:top w:val="single" w:sz="4" w:space="0" w:color="auto"/>
              <w:left w:val="single" w:sz="4" w:space="0" w:color="auto"/>
              <w:bottom w:val="single" w:sz="4" w:space="0" w:color="auto"/>
              <w:right w:val="single" w:sz="4" w:space="0" w:color="auto"/>
            </w:tcBorders>
            <w:vAlign w:val="center"/>
          </w:tcPr>
          <w:p w:rsidR="00E856FB" w:rsidRPr="00752879" w:rsidRDefault="00E856FB" w:rsidP="00D875F0">
            <w:pPr>
              <w:pStyle w:val="Style1"/>
              <w:spacing w:before="60"/>
              <w:rPr>
                <w:rFonts w:ascii="Arial" w:hAnsi="Arial"/>
              </w:rPr>
            </w:pPr>
            <w:r w:rsidRPr="00752879">
              <w:rPr>
                <w:rFonts w:ascii="Arial" w:hAnsi="Arial"/>
              </w:rPr>
              <w:t>&lt; 10 µg/</w:t>
            </w:r>
            <w:proofErr w:type="spellStart"/>
            <w:r w:rsidRPr="00752879">
              <w:rPr>
                <w:rFonts w:ascii="Arial" w:hAnsi="Arial"/>
              </w:rPr>
              <w:t>dL</w:t>
            </w:r>
            <w:proofErr w:type="spellEnd"/>
          </w:p>
        </w:tc>
        <w:tc>
          <w:tcPr>
            <w:tcW w:w="1943" w:type="dxa"/>
            <w:gridSpan w:val="2"/>
            <w:tcBorders>
              <w:top w:val="single" w:sz="4" w:space="0" w:color="auto"/>
              <w:left w:val="single" w:sz="4" w:space="0" w:color="auto"/>
              <w:bottom w:val="single" w:sz="4" w:space="0" w:color="auto"/>
              <w:right w:val="single" w:sz="4" w:space="0" w:color="auto"/>
            </w:tcBorders>
            <w:vAlign w:val="center"/>
          </w:tcPr>
          <w:p w:rsidR="00E856FB" w:rsidRPr="00752879" w:rsidRDefault="00E856FB" w:rsidP="00D875F0">
            <w:pPr>
              <w:jc w:val="center"/>
              <w:rPr>
                <w:noProof w:val="0"/>
                <w:color w:val="000000"/>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D875F0">
            <w:pPr>
              <w:pStyle w:val="Style1"/>
              <w:spacing w:before="60"/>
              <w:rPr>
                <w:rFonts w:ascii="Arial" w:hAnsi="Arial"/>
              </w:rPr>
            </w:pPr>
            <w:r w:rsidRPr="00752879">
              <w:rPr>
                <w:rFonts w:ascii="Arial" w:hAnsi="Arial"/>
              </w:rPr>
              <w:t>&lt; 10 µg/</w:t>
            </w:r>
            <w:proofErr w:type="spellStart"/>
            <w:r w:rsidRPr="00752879">
              <w:rPr>
                <w:rFonts w:ascii="Arial" w:hAnsi="Arial"/>
              </w:rPr>
              <w:t>dL</w:t>
            </w:r>
            <w:proofErr w:type="spellEnd"/>
          </w:p>
        </w:tc>
        <w:tc>
          <w:tcPr>
            <w:tcW w:w="3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4B0173">
            <w:pPr>
              <w:jc w:val="center"/>
              <w:rPr>
                <w:noProof w:val="0"/>
                <w:color w:val="000000"/>
              </w:rPr>
            </w:pPr>
          </w:p>
        </w:tc>
      </w:tr>
      <w:tr w:rsidR="00E856FB" w:rsidRPr="00752879" w:rsidTr="00EC0A6E">
        <w:trPr>
          <w:trHeight w:val="432"/>
          <w:jc w:val="center"/>
        </w:trPr>
        <w:tc>
          <w:tcPr>
            <w:tcW w:w="3177" w:type="dxa"/>
            <w:gridSpan w:val="4"/>
            <w:tcBorders>
              <w:top w:val="single" w:sz="4" w:space="0" w:color="auto"/>
              <w:left w:val="single" w:sz="4" w:space="0" w:color="auto"/>
              <w:bottom w:val="single" w:sz="4" w:space="0" w:color="auto"/>
              <w:right w:val="single" w:sz="4" w:space="0" w:color="auto"/>
            </w:tcBorders>
            <w:vAlign w:val="center"/>
          </w:tcPr>
          <w:p w:rsidR="00E856FB" w:rsidRPr="00752879" w:rsidRDefault="00E856FB" w:rsidP="00D875F0">
            <w:pPr>
              <w:spacing w:before="60"/>
            </w:pPr>
            <w:r w:rsidRPr="00752879">
              <w:rPr>
                <w:rFonts w:cs="Tahoma"/>
              </w:rPr>
              <w:t xml:space="preserve">≥ </w:t>
            </w:r>
            <w:r w:rsidRPr="00752879">
              <w:t>10 µg/dL</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E856FB" w:rsidRPr="00752879" w:rsidRDefault="00E856FB" w:rsidP="00D875F0">
            <w:pPr>
              <w:jc w:val="center"/>
              <w:rPr>
                <w:noProof w:val="0"/>
                <w:color w:val="000000"/>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D875F0">
            <w:pPr>
              <w:spacing w:before="60"/>
            </w:pPr>
            <w:r w:rsidRPr="00752879">
              <w:rPr>
                <w:rFonts w:cs="Tahoma"/>
              </w:rPr>
              <w:t xml:space="preserve">≥ </w:t>
            </w:r>
            <w:r w:rsidRPr="00752879">
              <w:t>10 µg/dL</w:t>
            </w:r>
          </w:p>
        </w:tc>
        <w:tc>
          <w:tcPr>
            <w:tcW w:w="3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D875F0">
            <w:pPr>
              <w:jc w:val="center"/>
              <w:rPr>
                <w:noProof w:val="0"/>
                <w:color w:val="000000"/>
              </w:rPr>
            </w:pPr>
          </w:p>
        </w:tc>
      </w:tr>
      <w:tr w:rsidR="00E856FB" w:rsidRPr="00752879" w:rsidTr="00EC0A6E">
        <w:trPr>
          <w:trHeight w:val="432"/>
          <w:jc w:val="center"/>
        </w:trPr>
        <w:tc>
          <w:tcPr>
            <w:tcW w:w="3177" w:type="dxa"/>
            <w:gridSpan w:val="4"/>
            <w:tcBorders>
              <w:top w:val="single" w:sz="4" w:space="0" w:color="auto"/>
              <w:left w:val="single" w:sz="4" w:space="0" w:color="auto"/>
              <w:right w:val="single" w:sz="4" w:space="0" w:color="auto"/>
            </w:tcBorders>
            <w:vAlign w:val="center"/>
          </w:tcPr>
          <w:p w:rsidR="00E856FB" w:rsidRPr="00752879" w:rsidRDefault="00E856FB" w:rsidP="00D875F0">
            <w:pPr>
              <w:rPr>
                <w:rFonts w:cs="Tahoma"/>
              </w:rPr>
            </w:pPr>
            <w:r w:rsidRPr="00752879">
              <w:t>Total # Tested</w:t>
            </w:r>
          </w:p>
        </w:tc>
        <w:tc>
          <w:tcPr>
            <w:tcW w:w="1943" w:type="dxa"/>
            <w:gridSpan w:val="2"/>
            <w:tcBorders>
              <w:top w:val="single" w:sz="4" w:space="0" w:color="auto"/>
              <w:left w:val="single" w:sz="4" w:space="0" w:color="auto"/>
              <w:right w:val="single" w:sz="4" w:space="0" w:color="auto"/>
            </w:tcBorders>
            <w:vAlign w:val="center"/>
          </w:tcPr>
          <w:p w:rsidR="00E856FB" w:rsidRPr="00752879" w:rsidRDefault="00E856FB" w:rsidP="00D875F0">
            <w:pPr>
              <w:jc w:val="center"/>
              <w:rPr>
                <w:noProof w:val="0"/>
                <w:color w:val="000000"/>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D875F0">
            <w:pPr>
              <w:rPr>
                <w:rFonts w:cs="Tahoma"/>
              </w:rPr>
            </w:pPr>
            <w:r w:rsidRPr="00752879">
              <w:t>Total # Tested</w:t>
            </w:r>
          </w:p>
        </w:tc>
        <w:tc>
          <w:tcPr>
            <w:tcW w:w="3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D875F0">
            <w:pPr>
              <w:jc w:val="center"/>
              <w:rPr>
                <w:noProof w:val="0"/>
                <w:color w:val="000000"/>
              </w:rPr>
            </w:pPr>
          </w:p>
        </w:tc>
      </w:tr>
      <w:tr w:rsidR="00E856FB" w:rsidRPr="00752879" w:rsidTr="00EC0A6E">
        <w:trPr>
          <w:trHeight w:val="432"/>
          <w:jc w:val="center"/>
        </w:trPr>
        <w:tc>
          <w:tcPr>
            <w:tcW w:w="3177" w:type="dxa"/>
            <w:gridSpan w:val="4"/>
            <w:tcBorders>
              <w:top w:val="single" w:sz="4" w:space="0" w:color="auto"/>
              <w:left w:val="single" w:sz="4" w:space="0" w:color="auto"/>
              <w:right w:val="single" w:sz="4" w:space="0" w:color="auto"/>
            </w:tcBorders>
            <w:vAlign w:val="center"/>
          </w:tcPr>
          <w:p w:rsidR="00E856FB" w:rsidRPr="00752879" w:rsidRDefault="00E856FB" w:rsidP="00D875F0">
            <w:r w:rsidRPr="00752879">
              <w:t>Total # Children &lt; 6</w:t>
            </w:r>
          </w:p>
        </w:tc>
        <w:tc>
          <w:tcPr>
            <w:tcW w:w="1943" w:type="dxa"/>
            <w:gridSpan w:val="2"/>
            <w:tcBorders>
              <w:top w:val="single" w:sz="4" w:space="0" w:color="auto"/>
              <w:left w:val="single" w:sz="4" w:space="0" w:color="auto"/>
              <w:right w:val="single" w:sz="4" w:space="0" w:color="auto"/>
            </w:tcBorders>
            <w:vAlign w:val="center"/>
          </w:tcPr>
          <w:p w:rsidR="00E856FB" w:rsidRPr="00752879" w:rsidRDefault="00E856FB" w:rsidP="00D875F0">
            <w:pPr>
              <w:jc w:val="center"/>
              <w:rPr>
                <w:noProof w:val="0"/>
                <w:color w:val="000000"/>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D875F0">
            <w:r w:rsidRPr="00752879">
              <w:t>Total # Children &lt; 6</w:t>
            </w:r>
          </w:p>
        </w:tc>
        <w:tc>
          <w:tcPr>
            <w:tcW w:w="3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6FB" w:rsidRPr="00752879" w:rsidRDefault="00E856FB" w:rsidP="00D875F0">
            <w:pPr>
              <w:jc w:val="center"/>
              <w:rPr>
                <w:noProof w:val="0"/>
                <w:color w:val="000000"/>
              </w:rPr>
            </w:pPr>
          </w:p>
        </w:tc>
      </w:tr>
      <w:tr w:rsidR="00E856FB" w:rsidRPr="00752879" w:rsidTr="00EC0A6E">
        <w:trPr>
          <w:gridBefore w:val="2"/>
          <w:wBefore w:w="45" w:type="dxa"/>
          <w:trHeight w:val="530"/>
          <w:jc w:val="center"/>
        </w:trPr>
        <w:tc>
          <w:tcPr>
            <w:tcW w:w="10925"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rsidR="00E856FB" w:rsidRPr="00752879" w:rsidRDefault="00E856FB" w:rsidP="00C90922">
            <w:pPr>
              <w:spacing w:before="60"/>
              <w:ind w:left="446" w:hanging="446"/>
            </w:pPr>
            <w:r w:rsidRPr="00752879">
              <w:rPr>
                <w:b/>
                <w:noProof w:val="0"/>
                <w:color w:val="000000"/>
              </w:rPr>
              <w:t xml:space="preserve">A.3. </w:t>
            </w:r>
            <w:r w:rsidRPr="00752879">
              <w:rPr>
                <w:b/>
              </w:rPr>
              <w:t>Data sources on BLLs and children</w:t>
            </w:r>
            <w:r w:rsidRPr="00752879">
              <w:t xml:space="preserve"> (e.g., list specific Health Department reports, relevant web pages, etc.)</w:t>
            </w:r>
          </w:p>
          <w:p w:rsidR="00E856FB" w:rsidRPr="004B0173" w:rsidRDefault="00E856FB" w:rsidP="00D875F0">
            <w:pPr>
              <w:ind w:left="450" w:hanging="450"/>
              <w:rPr>
                <w:noProof w:val="0"/>
                <w:color w:val="000000"/>
                <w:sz w:val="16"/>
                <w:szCs w:val="16"/>
              </w:rPr>
            </w:pPr>
          </w:p>
          <w:p w:rsidR="00E856FB" w:rsidRPr="004B0173" w:rsidRDefault="00E856FB" w:rsidP="00D875F0">
            <w:pPr>
              <w:ind w:left="450" w:hanging="450"/>
              <w:rPr>
                <w:noProof w:val="0"/>
                <w:color w:val="000000"/>
                <w:sz w:val="16"/>
                <w:szCs w:val="16"/>
              </w:rPr>
            </w:pPr>
          </w:p>
          <w:p w:rsidR="00E856FB" w:rsidRPr="00752879" w:rsidRDefault="00E856FB" w:rsidP="00D875F0">
            <w:pPr>
              <w:ind w:left="450" w:hanging="450"/>
              <w:rPr>
                <w:b/>
                <w:noProof w:val="0"/>
                <w:color w:val="000000"/>
                <w:sz w:val="16"/>
                <w:szCs w:val="16"/>
              </w:rPr>
            </w:pPr>
          </w:p>
        </w:tc>
      </w:tr>
      <w:tr w:rsidR="00E856FB" w:rsidRPr="00752879" w:rsidTr="00EC0A6E">
        <w:trPr>
          <w:gridBefore w:val="2"/>
          <w:wBefore w:w="45" w:type="dxa"/>
          <w:cantSplit/>
          <w:trHeight w:val="360"/>
          <w:jc w:val="center"/>
        </w:trPr>
        <w:tc>
          <w:tcPr>
            <w:tcW w:w="10925"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rsidR="00E856FB" w:rsidRPr="00752879" w:rsidRDefault="00E856FB" w:rsidP="00D875F0">
            <w:pPr>
              <w:ind w:left="450" w:hanging="450"/>
              <w:rPr>
                <w:b/>
                <w:bCs/>
                <w:noProof w:val="0"/>
                <w:color w:val="000000"/>
              </w:rPr>
            </w:pPr>
            <w:r w:rsidRPr="00752879">
              <w:rPr>
                <w:b/>
                <w:bCs/>
                <w:noProof w:val="0"/>
                <w:color w:val="000000"/>
              </w:rPr>
              <w:t xml:space="preserve">B. </w:t>
            </w:r>
            <w:r>
              <w:rPr>
                <w:b/>
                <w:bCs/>
                <w:noProof w:val="0"/>
                <w:color w:val="000000"/>
              </w:rPr>
              <w:t>W</w:t>
            </w:r>
            <w:r w:rsidRPr="00752879">
              <w:rPr>
                <w:b/>
                <w:bCs/>
                <w:noProof w:val="0"/>
                <w:color w:val="000000"/>
              </w:rPr>
              <w:t>here lead hazard control work will be done</w:t>
            </w:r>
            <w:r>
              <w:rPr>
                <w:b/>
                <w:bCs/>
                <w:noProof w:val="0"/>
                <w:color w:val="000000"/>
              </w:rPr>
              <w:t>:</w:t>
            </w:r>
          </w:p>
        </w:tc>
      </w:tr>
      <w:tr w:rsidR="00E84621" w:rsidRPr="0088050B" w:rsidTr="00EC0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5" w:type="dxa"/>
          <w:trHeight w:val="46"/>
          <w:jc w:val="center"/>
        </w:trPr>
        <w:tc>
          <w:tcPr>
            <w:tcW w:w="1475" w:type="dxa"/>
          </w:tcPr>
          <w:p w:rsidR="00E84621" w:rsidRPr="0088050B" w:rsidRDefault="001307AD" w:rsidP="00E856FB">
            <w:pPr>
              <w:tabs>
                <w:tab w:val="left" w:pos="421"/>
              </w:tabs>
              <w:rPr>
                <w:rFonts w:cs="Arial"/>
                <w:b/>
                <w:noProof w:val="0"/>
                <w:color w:val="000000"/>
              </w:rPr>
            </w:pPr>
            <w:r>
              <w:rPr>
                <w:rFonts w:cs="Arial"/>
                <w:b/>
                <w:bCs/>
                <w:noProof w:val="0"/>
                <w:color w:val="000000"/>
              </w:rPr>
              <w:t xml:space="preserve">1. </w:t>
            </w:r>
            <w:r w:rsidR="00E84621" w:rsidRPr="0088050B">
              <w:rPr>
                <w:rFonts w:cs="Arial"/>
                <w:b/>
                <w:bCs/>
                <w:noProof w:val="0"/>
                <w:color w:val="000000"/>
              </w:rPr>
              <w:t>State</w:t>
            </w:r>
          </w:p>
        </w:tc>
        <w:tc>
          <w:tcPr>
            <w:tcW w:w="2291" w:type="dxa"/>
            <w:gridSpan w:val="2"/>
          </w:tcPr>
          <w:p w:rsidR="00E84621" w:rsidRPr="0088050B" w:rsidRDefault="001307AD" w:rsidP="00E856FB">
            <w:pPr>
              <w:tabs>
                <w:tab w:val="left" w:pos="421"/>
              </w:tabs>
              <w:ind w:left="418" w:hanging="418"/>
              <w:rPr>
                <w:rFonts w:cs="Arial"/>
                <w:b/>
                <w:noProof w:val="0"/>
                <w:color w:val="000000"/>
              </w:rPr>
            </w:pPr>
            <w:r>
              <w:rPr>
                <w:rFonts w:cs="Arial"/>
                <w:b/>
                <w:bCs/>
                <w:noProof w:val="0"/>
                <w:color w:val="000000"/>
              </w:rPr>
              <w:t xml:space="preserve">2. </w:t>
            </w:r>
            <w:r w:rsidR="00E84621" w:rsidRPr="0088050B">
              <w:rPr>
                <w:rFonts w:cs="Arial"/>
                <w:b/>
                <w:bCs/>
                <w:noProof w:val="0"/>
                <w:color w:val="000000"/>
              </w:rPr>
              <w:t>County</w:t>
            </w:r>
          </w:p>
        </w:tc>
        <w:tc>
          <w:tcPr>
            <w:tcW w:w="3150" w:type="dxa"/>
            <w:gridSpan w:val="2"/>
          </w:tcPr>
          <w:p w:rsidR="00E84621" w:rsidRPr="0088050B" w:rsidRDefault="001307AD" w:rsidP="00E856FB">
            <w:pPr>
              <w:rPr>
                <w:rFonts w:cs="Arial"/>
                <w:b/>
                <w:noProof w:val="0"/>
                <w:color w:val="000000"/>
              </w:rPr>
            </w:pPr>
            <w:r>
              <w:rPr>
                <w:rFonts w:cs="Arial"/>
                <w:b/>
                <w:bCs/>
                <w:noProof w:val="0"/>
                <w:color w:val="000000"/>
              </w:rPr>
              <w:t xml:space="preserve">3. </w:t>
            </w:r>
            <w:r w:rsidR="00E84621" w:rsidRPr="0088050B">
              <w:rPr>
                <w:rFonts w:cs="Arial"/>
                <w:b/>
                <w:bCs/>
                <w:noProof w:val="0"/>
                <w:color w:val="000000"/>
              </w:rPr>
              <w:t>Local jurisdiction (city/town/municipality)</w:t>
            </w:r>
          </w:p>
        </w:tc>
        <w:tc>
          <w:tcPr>
            <w:tcW w:w="2250" w:type="dxa"/>
            <w:gridSpan w:val="2"/>
          </w:tcPr>
          <w:p w:rsidR="00E84621" w:rsidRPr="0088050B" w:rsidRDefault="001307AD" w:rsidP="00E856FB">
            <w:pPr>
              <w:rPr>
                <w:rFonts w:cs="Arial"/>
                <w:b/>
                <w:noProof w:val="0"/>
                <w:color w:val="000000"/>
              </w:rPr>
            </w:pPr>
            <w:r>
              <w:rPr>
                <w:rFonts w:cs="Arial"/>
                <w:b/>
                <w:noProof w:val="0"/>
                <w:color w:val="000000"/>
              </w:rPr>
              <w:t xml:space="preserve">4. </w:t>
            </w:r>
            <w:r w:rsidR="00E84621" w:rsidRPr="0088050B">
              <w:rPr>
                <w:rFonts w:cs="Arial"/>
                <w:b/>
                <w:noProof w:val="0"/>
                <w:color w:val="000000"/>
              </w:rPr>
              <w:t>Work area identification number</w:t>
            </w:r>
          </w:p>
        </w:tc>
        <w:tc>
          <w:tcPr>
            <w:tcW w:w="1759" w:type="dxa"/>
            <w:gridSpan w:val="2"/>
          </w:tcPr>
          <w:p w:rsidR="00E84621" w:rsidRPr="0088050B" w:rsidRDefault="001307AD" w:rsidP="00E84621">
            <w:pPr>
              <w:rPr>
                <w:rFonts w:cs="Arial"/>
                <w:b/>
                <w:noProof w:val="0"/>
                <w:color w:val="000000"/>
              </w:rPr>
            </w:pPr>
            <w:r>
              <w:rPr>
                <w:rFonts w:cs="Arial"/>
                <w:b/>
                <w:noProof w:val="0"/>
                <w:color w:val="000000"/>
              </w:rPr>
              <w:t xml:space="preserve">5. </w:t>
            </w:r>
            <w:r w:rsidR="00E84621">
              <w:rPr>
                <w:rFonts w:cs="Arial"/>
                <w:b/>
                <w:noProof w:val="0"/>
                <w:color w:val="000000"/>
              </w:rPr>
              <w:t>Exclude from work area?</w:t>
            </w:r>
          </w:p>
        </w:tc>
      </w:tr>
      <w:tr w:rsidR="00E84621" w:rsidTr="00EC0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5" w:type="dxa"/>
          <w:trHeight w:val="41"/>
          <w:jc w:val="center"/>
        </w:trPr>
        <w:tc>
          <w:tcPr>
            <w:tcW w:w="1475" w:type="dxa"/>
            <w:vAlign w:val="bottom"/>
          </w:tcPr>
          <w:p w:rsidR="00E84621" w:rsidRPr="001307AD" w:rsidRDefault="00E84621" w:rsidP="002A1CEF">
            <w:pPr>
              <w:tabs>
                <w:tab w:val="left" w:pos="421"/>
              </w:tabs>
              <w:spacing w:before="100"/>
              <w:ind w:left="418" w:hanging="418"/>
              <w:rPr>
                <w:rFonts w:cs="Arial"/>
                <w:noProof w:val="0"/>
                <w:color w:val="000000"/>
              </w:rPr>
            </w:pPr>
          </w:p>
        </w:tc>
        <w:tc>
          <w:tcPr>
            <w:tcW w:w="2291" w:type="dxa"/>
            <w:gridSpan w:val="2"/>
            <w:vAlign w:val="bottom"/>
          </w:tcPr>
          <w:p w:rsidR="00E84621" w:rsidRPr="001307AD" w:rsidRDefault="00E84621" w:rsidP="002A1CEF">
            <w:pPr>
              <w:tabs>
                <w:tab w:val="left" w:pos="421"/>
              </w:tabs>
              <w:spacing w:before="100"/>
              <w:ind w:left="418" w:hanging="418"/>
              <w:rPr>
                <w:rFonts w:cs="Arial"/>
                <w:noProof w:val="0"/>
                <w:color w:val="000000"/>
              </w:rPr>
            </w:pPr>
          </w:p>
        </w:tc>
        <w:tc>
          <w:tcPr>
            <w:tcW w:w="3150" w:type="dxa"/>
            <w:gridSpan w:val="2"/>
            <w:vAlign w:val="bottom"/>
          </w:tcPr>
          <w:p w:rsidR="00E84621" w:rsidRPr="001307AD" w:rsidRDefault="00E84621" w:rsidP="002A1CEF">
            <w:pPr>
              <w:tabs>
                <w:tab w:val="left" w:pos="421"/>
              </w:tabs>
              <w:spacing w:before="100"/>
              <w:ind w:left="418" w:hanging="418"/>
              <w:rPr>
                <w:rFonts w:cs="Arial"/>
                <w:noProof w:val="0"/>
                <w:color w:val="000000"/>
              </w:rPr>
            </w:pPr>
          </w:p>
        </w:tc>
        <w:tc>
          <w:tcPr>
            <w:tcW w:w="2340" w:type="dxa"/>
            <w:gridSpan w:val="3"/>
            <w:vAlign w:val="bottom"/>
          </w:tcPr>
          <w:p w:rsidR="00E84621" w:rsidRPr="001307AD" w:rsidRDefault="00E84621" w:rsidP="002A1CEF">
            <w:pPr>
              <w:tabs>
                <w:tab w:val="left" w:pos="421"/>
              </w:tabs>
              <w:spacing w:before="100"/>
              <w:ind w:left="418" w:hanging="418"/>
              <w:rPr>
                <w:rFonts w:cs="Arial"/>
                <w:noProof w:val="0"/>
                <w:color w:val="000000"/>
              </w:rPr>
            </w:pPr>
          </w:p>
        </w:tc>
        <w:tc>
          <w:tcPr>
            <w:tcW w:w="1669" w:type="dxa"/>
            <w:vAlign w:val="bottom"/>
          </w:tcPr>
          <w:p w:rsidR="00E84621" w:rsidRPr="001307AD" w:rsidRDefault="00E84621" w:rsidP="002A1CEF">
            <w:pPr>
              <w:tabs>
                <w:tab w:val="left" w:pos="421"/>
              </w:tabs>
              <w:spacing w:before="100"/>
              <w:ind w:left="418" w:hanging="418"/>
              <w:rPr>
                <w:rFonts w:ascii="Arial (W1)" w:hAnsi="Arial (W1)" w:cs="Arial"/>
                <w:noProof w:val="0"/>
                <w:color w:val="000000"/>
              </w:rPr>
            </w:pPr>
          </w:p>
        </w:tc>
      </w:tr>
      <w:tr w:rsidR="00A247C5" w:rsidTr="00EC0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5" w:type="dxa"/>
          <w:trHeight w:val="41"/>
          <w:jc w:val="center"/>
        </w:trPr>
        <w:tc>
          <w:tcPr>
            <w:tcW w:w="1475" w:type="dxa"/>
            <w:vAlign w:val="bottom"/>
          </w:tcPr>
          <w:p w:rsidR="00A247C5" w:rsidRPr="001307AD" w:rsidRDefault="00A247C5" w:rsidP="002A1CEF">
            <w:pPr>
              <w:tabs>
                <w:tab w:val="left" w:pos="421"/>
              </w:tabs>
              <w:spacing w:before="100"/>
              <w:ind w:left="418" w:hanging="418"/>
              <w:rPr>
                <w:rFonts w:cs="Arial"/>
                <w:noProof w:val="0"/>
                <w:color w:val="000000"/>
              </w:rPr>
            </w:pPr>
          </w:p>
        </w:tc>
        <w:tc>
          <w:tcPr>
            <w:tcW w:w="2291" w:type="dxa"/>
            <w:gridSpan w:val="2"/>
            <w:vAlign w:val="bottom"/>
          </w:tcPr>
          <w:p w:rsidR="00A247C5" w:rsidRPr="001307AD" w:rsidRDefault="00A247C5" w:rsidP="002A1CEF">
            <w:pPr>
              <w:tabs>
                <w:tab w:val="left" w:pos="421"/>
              </w:tabs>
              <w:spacing w:before="100"/>
              <w:ind w:left="418" w:hanging="418"/>
              <w:rPr>
                <w:rFonts w:cs="Arial"/>
                <w:noProof w:val="0"/>
                <w:color w:val="000000"/>
              </w:rPr>
            </w:pPr>
          </w:p>
        </w:tc>
        <w:tc>
          <w:tcPr>
            <w:tcW w:w="3150" w:type="dxa"/>
            <w:gridSpan w:val="2"/>
            <w:vAlign w:val="bottom"/>
          </w:tcPr>
          <w:p w:rsidR="00A247C5" w:rsidRPr="001307AD" w:rsidRDefault="00A247C5" w:rsidP="002A1CEF">
            <w:pPr>
              <w:tabs>
                <w:tab w:val="left" w:pos="421"/>
              </w:tabs>
              <w:spacing w:before="100"/>
              <w:ind w:left="418" w:hanging="418"/>
              <w:rPr>
                <w:rFonts w:cs="Arial"/>
                <w:noProof w:val="0"/>
                <w:color w:val="000000"/>
              </w:rPr>
            </w:pPr>
          </w:p>
        </w:tc>
        <w:tc>
          <w:tcPr>
            <w:tcW w:w="2340" w:type="dxa"/>
            <w:gridSpan w:val="3"/>
            <w:vAlign w:val="bottom"/>
          </w:tcPr>
          <w:p w:rsidR="00A247C5" w:rsidRPr="001307AD" w:rsidRDefault="00A247C5" w:rsidP="002A1CEF">
            <w:pPr>
              <w:tabs>
                <w:tab w:val="left" w:pos="421"/>
              </w:tabs>
              <w:spacing w:before="100"/>
              <w:ind w:left="418" w:hanging="418"/>
              <w:rPr>
                <w:rFonts w:cs="Arial"/>
                <w:noProof w:val="0"/>
                <w:color w:val="000000"/>
              </w:rPr>
            </w:pPr>
          </w:p>
        </w:tc>
        <w:tc>
          <w:tcPr>
            <w:tcW w:w="1669" w:type="dxa"/>
            <w:vAlign w:val="bottom"/>
          </w:tcPr>
          <w:p w:rsidR="00A247C5" w:rsidRPr="001307AD" w:rsidRDefault="00A247C5" w:rsidP="002A1CEF">
            <w:pPr>
              <w:tabs>
                <w:tab w:val="left" w:pos="421"/>
              </w:tabs>
              <w:spacing w:before="100"/>
              <w:ind w:left="418" w:hanging="418"/>
              <w:rPr>
                <w:rFonts w:cs="Arial"/>
                <w:noProof w:val="0"/>
                <w:color w:val="000000"/>
              </w:rPr>
            </w:pPr>
          </w:p>
        </w:tc>
      </w:tr>
      <w:tr w:rsidR="00A247C5" w:rsidTr="00EC0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5" w:type="dxa"/>
          <w:trHeight w:val="41"/>
          <w:jc w:val="center"/>
        </w:trPr>
        <w:tc>
          <w:tcPr>
            <w:tcW w:w="1475" w:type="dxa"/>
            <w:vAlign w:val="bottom"/>
          </w:tcPr>
          <w:p w:rsidR="00A247C5" w:rsidRPr="001307AD" w:rsidRDefault="00A247C5" w:rsidP="002A1CEF">
            <w:pPr>
              <w:tabs>
                <w:tab w:val="left" w:pos="421"/>
              </w:tabs>
              <w:spacing w:before="100"/>
              <w:ind w:left="418" w:hanging="418"/>
              <w:rPr>
                <w:rFonts w:cs="Arial"/>
                <w:noProof w:val="0"/>
                <w:color w:val="000000"/>
              </w:rPr>
            </w:pPr>
          </w:p>
        </w:tc>
        <w:tc>
          <w:tcPr>
            <w:tcW w:w="2291" w:type="dxa"/>
            <w:gridSpan w:val="2"/>
            <w:vAlign w:val="bottom"/>
          </w:tcPr>
          <w:p w:rsidR="00A247C5" w:rsidRPr="001307AD" w:rsidRDefault="00A247C5" w:rsidP="002A1CEF">
            <w:pPr>
              <w:tabs>
                <w:tab w:val="left" w:pos="421"/>
              </w:tabs>
              <w:spacing w:before="100"/>
              <w:ind w:left="418" w:hanging="418"/>
              <w:rPr>
                <w:rFonts w:cs="Arial"/>
                <w:noProof w:val="0"/>
                <w:color w:val="000000"/>
              </w:rPr>
            </w:pPr>
          </w:p>
        </w:tc>
        <w:tc>
          <w:tcPr>
            <w:tcW w:w="3150" w:type="dxa"/>
            <w:gridSpan w:val="2"/>
            <w:vAlign w:val="bottom"/>
          </w:tcPr>
          <w:p w:rsidR="00A247C5" w:rsidRPr="001307AD" w:rsidRDefault="00A247C5" w:rsidP="002A1CEF">
            <w:pPr>
              <w:tabs>
                <w:tab w:val="left" w:pos="421"/>
              </w:tabs>
              <w:spacing w:before="100"/>
              <w:ind w:left="418" w:hanging="418"/>
              <w:rPr>
                <w:rFonts w:cs="Arial"/>
                <w:noProof w:val="0"/>
                <w:color w:val="000000"/>
              </w:rPr>
            </w:pPr>
          </w:p>
        </w:tc>
        <w:tc>
          <w:tcPr>
            <w:tcW w:w="2340" w:type="dxa"/>
            <w:gridSpan w:val="3"/>
            <w:vAlign w:val="bottom"/>
          </w:tcPr>
          <w:p w:rsidR="00A247C5" w:rsidRPr="001307AD" w:rsidRDefault="00A247C5" w:rsidP="002A1CEF">
            <w:pPr>
              <w:tabs>
                <w:tab w:val="left" w:pos="421"/>
              </w:tabs>
              <w:spacing w:before="100"/>
              <w:ind w:left="418" w:hanging="418"/>
              <w:rPr>
                <w:rFonts w:cs="Arial"/>
                <w:noProof w:val="0"/>
                <w:color w:val="000000"/>
              </w:rPr>
            </w:pPr>
          </w:p>
        </w:tc>
        <w:tc>
          <w:tcPr>
            <w:tcW w:w="1669" w:type="dxa"/>
            <w:vAlign w:val="bottom"/>
          </w:tcPr>
          <w:p w:rsidR="00A247C5" w:rsidRPr="001307AD" w:rsidRDefault="00A247C5" w:rsidP="002A1CEF">
            <w:pPr>
              <w:tabs>
                <w:tab w:val="left" w:pos="421"/>
              </w:tabs>
              <w:spacing w:before="100"/>
              <w:ind w:left="418" w:hanging="418"/>
              <w:rPr>
                <w:rFonts w:cs="Arial"/>
                <w:noProof w:val="0"/>
                <w:color w:val="000000"/>
              </w:rPr>
            </w:pPr>
          </w:p>
        </w:tc>
      </w:tr>
      <w:tr w:rsidR="00E84621" w:rsidTr="00EC0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5" w:type="dxa"/>
          <w:trHeight w:val="41"/>
          <w:jc w:val="center"/>
        </w:trPr>
        <w:tc>
          <w:tcPr>
            <w:tcW w:w="1475" w:type="dxa"/>
            <w:vAlign w:val="bottom"/>
          </w:tcPr>
          <w:p w:rsidR="00E84621" w:rsidRPr="001307AD" w:rsidRDefault="00E84621" w:rsidP="002A1CEF">
            <w:pPr>
              <w:tabs>
                <w:tab w:val="left" w:pos="421"/>
              </w:tabs>
              <w:spacing w:before="100"/>
              <w:ind w:left="418" w:hanging="418"/>
              <w:rPr>
                <w:rFonts w:cs="Arial"/>
                <w:noProof w:val="0"/>
                <w:color w:val="000000"/>
              </w:rPr>
            </w:pPr>
          </w:p>
        </w:tc>
        <w:tc>
          <w:tcPr>
            <w:tcW w:w="2291" w:type="dxa"/>
            <w:gridSpan w:val="2"/>
            <w:vAlign w:val="bottom"/>
          </w:tcPr>
          <w:p w:rsidR="00E84621" w:rsidRPr="001307AD" w:rsidRDefault="00E84621" w:rsidP="002A1CEF">
            <w:pPr>
              <w:tabs>
                <w:tab w:val="left" w:pos="421"/>
              </w:tabs>
              <w:spacing w:before="100"/>
              <w:ind w:left="418" w:hanging="418"/>
              <w:rPr>
                <w:rFonts w:cs="Arial"/>
                <w:noProof w:val="0"/>
                <w:color w:val="000000"/>
              </w:rPr>
            </w:pPr>
          </w:p>
        </w:tc>
        <w:tc>
          <w:tcPr>
            <w:tcW w:w="3150" w:type="dxa"/>
            <w:gridSpan w:val="2"/>
            <w:vAlign w:val="bottom"/>
          </w:tcPr>
          <w:p w:rsidR="00E84621" w:rsidRPr="001307AD" w:rsidRDefault="00E84621" w:rsidP="002A1CEF">
            <w:pPr>
              <w:tabs>
                <w:tab w:val="left" w:pos="421"/>
              </w:tabs>
              <w:spacing w:before="100"/>
              <w:ind w:left="418" w:hanging="418"/>
              <w:rPr>
                <w:rFonts w:cs="Arial"/>
                <w:noProof w:val="0"/>
                <w:color w:val="000000"/>
              </w:rPr>
            </w:pPr>
          </w:p>
        </w:tc>
        <w:tc>
          <w:tcPr>
            <w:tcW w:w="2340" w:type="dxa"/>
            <w:gridSpan w:val="3"/>
            <w:vAlign w:val="bottom"/>
          </w:tcPr>
          <w:p w:rsidR="00E84621" w:rsidRPr="001307AD" w:rsidRDefault="00E84621" w:rsidP="002A1CEF">
            <w:pPr>
              <w:tabs>
                <w:tab w:val="left" w:pos="421"/>
              </w:tabs>
              <w:spacing w:before="100"/>
              <w:ind w:left="418" w:hanging="418"/>
              <w:rPr>
                <w:rFonts w:cs="Arial"/>
                <w:noProof w:val="0"/>
                <w:color w:val="000000"/>
              </w:rPr>
            </w:pPr>
          </w:p>
        </w:tc>
        <w:tc>
          <w:tcPr>
            <w:tcW w:w="1669" w:type="dxa"/>
            <w:vAlign w:val="bottom"/>
          </w:tcPr>
          <w:p w:rsidR="00E84621" w:rsidRPr="001307AD" w:rsidRDefault="00E84621" w:rsidP="002A1CEF">
            <w:pPr>
              <w:tabs>
                <w:tab w:val="left" w:pos="421"/>
              </w:tabs>
              <w:spacing w:before="100"/>
              <w:ind w:left="418" w:hanging="418"/>
              <w:rPr>
                <w:rFonts w:cs="Arial"/>
                <w:noProof w:val="0"/>
                <w:color w:val="000000"/>
              </w:rPr>
            </w:pPr>
          </w:p>
        </w:tc>
      </w:tr>
      <w:tr w:rsidR="00E84621" w:rsidTr="00EC0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5" w:type="dxa"/>
          <w:trHeight w:val="41"/>
          <w:jc w:val="center"/>
        </w:trPr>
        <w:tc>
          <w:tcPr>
            <w:tcW w:w="1475" w:type="dxa"/>
            <w:vAlign w:val="bottom"/>
          </w:tcPr>
          <w:p w:rsidR="00E84621" w:rsidRPr="001307AD" w:rsidRDefault="00E84621" w:rsidP="002A1CEF">
            <w:pPr>
              <w:tabs>
                <w:tab w:val="left" w:pos="421"/>
              </w:tabs>
              <w:spacing w:before="100"/>
              <w:ind w:left="418" w:hanging="418"/>
              <w:rPr>
                <w:rFonts w:cs="Arial"/>
                <w:noProof w:val="0"/>
                <w:color w:val="000000"/>
              </w:rPr>
            </w:pPr>
          </w:p>
        </w:tc>
        <w:tc>
          <w:tcPr>
            <w:tcW w:w="2291" w:type="dxa"/>
            <w:gridSpan w:val="2"/>
            <w:vAlign w:val="bottom"/>
          </w:tcPr>
          <w:p w:rsidR="00E84621" w:rsidRPr="001307AD" w:rsidRDefault="00E84621" w:rsidP="002A1CEF">
            <w:pPr>
              <w:tabs>
                <w:tab w:val="left" w:pos="421"/>
              </w:tabs>
              <w:spacing w:before="100"/>
              <w:ind w:left="418" w:hanging="418"/>
              <w:rPr>
                <w:rFonts w:cs="Arial"/>
                <w:noProof w:val="0"/>
                <w:color w:val="000000"/>
              </w:rPr>
            </w:pPr>
          </w:p>
        </w:tc>
        <w:tc>
          <w:tcPr>
            <w:tcW w:w="3150" w:type="dxa"/>
            <w:gridSpan w:val="2"/>
            <w:vAlign w:val="bottom"/>
          </w:tcPr>
          <w:p w:rsidR="00E84621" w:rsidRPr="001307AD" w:rsidRDefault="00E84621" w:rsidP="002A1CEF">
            <w:pPr>
              <w:tabs>
                <w:tab w:val="left" w:pos="421"/>
              </w:tabs>
              <w:spacing w:before="100"/>
              <w:ind w:left="418" w:hanging="418"/>
              <w:rPr>
                <w:rFonts w:cs="Arial"/>
                <w:noProof w:val="0"/>
                <w:color w:val="000000"/>
              </w:rPr>
            </w:pPr>
          </w:p>
        </w:tc>
        <w:tc>
          <w:tcPr>
            <w:tcW w:w="2340" w:type="dxa"/>
            <w:gridSpan w:val="3"/>
            <w:vAlign w:val="bottom"/>
          </w:tcPr>
          <w:p w:rsidR="00E84621" w:rsidRPr="001307AD" w:rsidRDefault="00E84621" w:rsidP="002A1CEF">
            <w:pPr>
              <w:tabs>
                <w:tab w:val="left" w:pos="421"/>
              </w:tabs>
              <w:spacing w:before="100"/>
              <w:ind w:left="418" w:hanging="418"/>
              <w:rPr>
                <w:rFonts w:cs="Arial"/>
                <w:noProof w:val="0"/>
                <w:color w:val="000000"/>
              </w:rPr>
            </w:pPr>
          </w:p>
        </w:tc>
        <w:tc>
          <w:tcPr>
            <w:tcW w:w="1669" w:type="dxa"/>
            <w:vAlign w:val="bottom"/>
          </w:tcPr>
          <w:p w:rsidR="00E84621" w:rsidRPr="001307AD" w:rsidRDefault="00E84621" w:rsidP="002A1CEF">
            <w:pPr>
              <w:tabs>
                <w:tab w:val="left" w:pos="421"/>
              </w:tabs>
              <w:spacing w:before="100"/>
              <w:ind w:left="418" w:hanging="418"/>
              <w:rPr>
                <w:rFonts w:cs="Arial"/>
                <w:noProof w:val="0"/>
                <w:color w:val="000000"/>
              </w:rPr>
            </w:pPr>
          </w:p>
        </w:tc>
      </w:tr>
      <w:tr w:rsidR="00E856FB" w:rsidTr="00EC0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5" w:type="dxa"/>
          <w:jc w:val="center"/>
        </w:trPr>
        <w:tc>
          <w:tcPr>
            <w:tcW w:w="10925" w:type="dxa"/>
            <w:gridSpan w:val="9"/>
            <w:vAlign w:val="bottom"/>
          </w:tcPr>
          <w:p w:rsidR="00E856FB" w:rsidRPr="00A247C5" w:rsidRDefault="00E856FB" w:rsidP="00A247C5">
            <w:pPr>
              <w:tabs>
                <w:tab w:val="left" w:pos="421"/>
              </w:tabs>
              <w:spacing w:before="100"/>
              <w:ind w:left="418" w:hanging="418"/>
              <w:rPr>
                <w:rFonts w:cs="Arial"/>
                <w:noProof w:val="0"/>
                <w:color w:val="000000"/>
                <w:sz w:val="18"/>
              </w:rPr>
            </w:pPr>
            <w:r w:rsidRPr="00A247C5">
              <w:rPr>
                <w:rFonts w:cs="Arial"/>
                <w:noProof w:val="0"/>
                <w:color w:val="000000"/>
                <w:sz w:val="18"/>
              </w:rPr>
              <w:t>Instructions</w:t>
            </w:r>
            <w:r w:rsidR="001307AD" w:rsidRPr="00A247C5">
              <w:rPr>
                <w:rFonts w:cs="Arial"/>
                <w:noProof w:val="0"/>
                <w:color w:val="000000"/>
                <w:sz w:val="18"/>
              </w:rPr>
              <w:t xml:space="preserve"> for block B, Where lead hazard control work will be done:</w:t>
            </w:r>
          </w:p>
          <w:p w:rsidR="00E856FB" w:rsidRPr="00A247C5" w:rsidRDefault="00E856FB" w:rsidP="00A247C5">
            <w:pPr>
              <w:tabs>
                <w:tab w:val="left" w:pos="421"/>
              </w:tabs>
              <w:ind w:left="288" w:hanging="288"/>
              <w:rPr>
                <w:rFonts w:cs="Arial"/>
                <w:bCs/>
                <w:noProof w:val="0"/>
                <w:color w:val="000000"/>
                <w:sz w:val="18"/>
              </w:rPr>
            </w:pPr>
            <w:r w:rsidRPr="00A247C5">
              <w:rPr>
                <w:rFonts w:cs="Arial"/>
                <w:noProof w:val="0"/>
                <w:color w:val="000000"/>
                <w:sz w:val="18"/>
              </w:rPr>
              <w:t>1.</w:t>
            </w:r>
            <w:r w:rsidRPr="00A247C5">
              <w:rPr>
                <w:rFonts w:cs="Arial"/>
                <w:noProof w:val="0"/>
                <w:color w:val="000000"/>
                <w:sz w:val="18"/>
              </w:rPr>
              <w:tab/>
            </w:r>
            <w:r w:rsidRPr="00A247C5">
              <w:rPr>
                <w:rFonts w:cs="Arial"/>
                <w:bCs/>
                <w:noProof w:val="0"/>
                <w:color w:val="000000"/>
                <w:sz w:val="18"/>
              </w:rPr>
              <w:t xml:space="preserve">Identify each state/county/local jurisdiction (city/town/municipality) </w:t>
            </w:r>
            <w:r w:rsidR="00715767" w:rsidRPr="00A247C5">
              <w:rPr>
                <w:rFonts w:cs="Arial"/>
                <w:bCs/>
                <w:noProof w:val="0"/>
                <w:color w:val="000000"/>
                <w:sz w:val="18"/>
              </w:rPr>
              <w:t xml:space="preserve">where </w:t>
            </w:r>
            <w:r w:rsidRPr="00A247C5">
              <w:rPr>
                <w:rFonts w:cs="Arial"/>
                <w:bCs/>
                <w:noProof w:val="0"/>
                <w:color w:val="000000"/>
                <w:sz w:val="18"/>
              </w:rPr>
              <w:t xml:space="preserve">lead hazard control work </w:t>
            </w:r>
            <w:r w:rsidR="00715767" w:rsidRPr="00A247C5">
              <w:rPr>
                <w:rFonts w:cs="Arial"/>
                <w:bCs/>
                <w:noProof w:val="0"/>
                <w:color w:val="000000"/>
                <w:sz w:val="18"/>
              </w:rPr>
              <w:t xml:space="preserve">will </w:t>
            </w:r>
            <w:r w:rsidRPr="00A247C5">
              <w:rPr>
                <w:rFonts w:cs="Arial"/>
                <w:bCs/>
                <w:noProof w:val="0"/>
                <w:color w:val="000000"/>
                <w:sz w:val="18"/>
              </w:rPr>
              <w:t>be done.</w:t>
            </w:r>
          </w:p>
          <w:p w:rsidR="00E856FB" w:rsidRPr="00A247C5" w:rsidRDefault="00E856FB" w:rsidP="00A247C5">
            <w:pPr>
              <w:tabs>
                <w:tab w:val="left" w:pos="421"/>
              </w:tabs>
              <w:ind w:left="288" w:hanging="288"/>
              <w:rPr>
                <w:rFonts w:cs="Arial"/>
                <w:bCs/>
                <w:noProof w:val="0"/>
                <w:color w:val="000000"/>
                <w:sz w:val="18"/>
              </w:rPr>
            </w:pPr>
            <w:r w:rsidRPr="00A247C5">
              <w:rPr>
                <w:rFonts w:cs="Arial"/>
                <w:bCs/>
                <w:noProof w:val="0"/>
                <w:color w:val="000000"/>
                <w:sz w:val="18"/>
              </w:rPr>
              <w:t>2.</w:t>
            </w:r>
            <w:r w:rsidRPr="00A247C5">
              <w:rPr>
                <w:rFonts w:cs="Arial"/>
                <w:bCs/>
                <w:noProof w:val="0"/>
                <w:color w:val="000000"/>
                <w:sz w:val="18"/>
              </w:rPr>
              <w:tab/>
              <w:t xml:space="preserve">Go to the </w:t>
            </w:r>
            <w:r w:rsidRPr="00A247C5">
              <w:rPr>
                <w:rFonts w:cs="Arial"/>
                <w:noProof w:val="0"/>
                <w:color w:val="000000"/>
                <w:sz w:val="18"/>
              </w:rPr>
              <w:t>OHHLHC home page</w:t>
            </w:r>
            <w:r w:rsidR="00715767" w:rsidRPr="00A247C5">
              <w:rPr>
                <w:rFonts w:cs="Arial"/>
                <w:noProof w:val="0"/>
                <w:color w:val="000000"/>
                <w:sz w:val="18"/>
              </w:rPr>
              <w:t xml:space="preserve">, </w:t>
            </w:r>
            <w:hyperlink r:id="rId10" w:history="1">
              <w:r w:rsidR="00715767" w:rsidRPr="00A247C5">
                <w:rPr>
                  <w:rStyle w:val="Hyperlink"/>
                  <w:rFonts w:cs="Arial"/>
                  <w:noProof w:val="0"/>
                  <w:sz w:val="18"/>
                </w:rPr>
                <w:t>www.hud.gov/lead/</w:t>
              </w:r>
            </w:hyperlink>
            <w:r w:rsidR="00715767" w:rsidRPr="00A247C5">
              <w:rPr>
                <w:rFonts w:cs="Arial"/>
                <w:noProof w:val="0"/>
                <w:color w:val="000000"/>
                <w:sz w:val="18"/>
              </w:rPr>
              <w:t>.</w:t>
            </w:r>
          </w:p>
          <w:p w:rsidR="00E856FB" w:rsidRPr="00A247C5" w:rsidRDefault="00E856FB" w:rsidP="00A247C5">
            <w:pPr>
              <w:tabs>
                <w:tab w:val="left" w:pos="421"/>
              </w:tabs>
              <w:ind w:left="288" w:hanging="288"/>
              <w:rPr>
                <w:rFonts w:cs="Arial"/>
                <w:noProof w:val="0"/>
                <w:color w:val="000000"/>
                <w:sz w:val="18"/>
              </w:rPr>
            </w:pPr>
            <w:r w:rsidRPr="00A247C5">
              <w:rPr>
                <w:rFonts w:cs="Arial"/>
                <w:noProof w:val="0"/>
                <w:color w:val="000000"/>
                <w:sz w:val="18"/>
              </w:rPr>
              <w:t>3.</w:t>
            </w:r>
            <w:r w:rsidRPr="00A247C5">
              <w:rPr>
                <w:rFonts w:cs="Arial"/>
                <w:noProof w:val="0"/>
                <w:color w:val="000000"/>
                <w:sz w:val="18"/>
              </w:rPr>
              <w:tab/>
              <w:t>In the home page’s discussion of the NOFA, click on the link for “Factor 2 - Need/Extent of the Problem.”</w:t>
            </w:r>
          </w:p>
          <w:p w:rsidR="00E856FB" w:rsidRPr="00A247C5" w:rsidRDefault="00E856FB" w:rsidP="00A247C5">
            <w:pPr>
              <w:tabs>
                <w:tab w:val="left" w:pos="421"/>
              </w:tabs>
              <w:ind w:left="288" w:hanging="288"/>
              <w:rPr>
                <w:rFonts w:cs="Arial"/>
                <w:noProof w:val="0"/>
                <w:color w:val="000000"/>
                <w:sz w:val="18"/>
              </w:rPr>
            </w:pPr>
            <w:r w:rsidRPr="00A247C5">
              <w:rPr>
                <w:rFonts w:cs="Arial"/>
                <w:noProof w:val="0"/>
                <w:color w:val="000000"/>
                <w:sz w:val="18"/>
              </w:rPr>
              <w:t>4.</w:t>
            </w:r>
            <w:r w:rsidRPr="00A247C5">
              <w:rPr>
                <w:rFonts w:cs="Arial"/>
                <w:noProof w:val="0"/>
                <w:color w:val="000000"/>
                <w:sz w:val="18"/>
              </w:rPr>
              <w:tab/>
              <w:t xml:space="preserve">In the table of jurisdictions, indicate </w:t>
            </w:r>
            <w:r w:rsidRPr="00A247C5">
              <w:rPr>
                <w:rFonts w:cs="Arial"/>
                <w:bCs/>
                <w:noProof w:val="0"/>
                <w:color w:val="000000"/>
                <w:sz w:val="18"/>
              </w:rPr>
              <w:t>where the lead hazard control work will be done</w:t>
            </w:r>
            <w:r w:rsidRPr="00A247C5">
              <w:rPr>
                <w:rFonts w:cs="Arial"/>
                <w:noProof w:val="0"/>
                <w:color w:val="000000"/>
                <w:sz w:val="18"/>
              </w:rPr>
              <w:t>:</w:t>
            </w:r>
          </w:p>
          <w:p w:rsidR="00E856FB" w:rsidRPr="00A247C5" w:rsidRDefault="00E856FB" w:rsidP="00A247C5">
            <w:pPr>
              <w:tabs>
                <w:tab w:val="left" w:pos="421"/>
              </w:tabs>
              <w:ind w:left="288" w:hanging="288"/>
              <w:rPr>
                <w:rFonts w:cs="Arial"/>
                <w:noProof w:val="0"/>
                <w:color w:val="000000"/>
                <w:sz w:val="18"/>
              </w:rPr>
            </w:pPr>
            <w:r w:rsidRPr="00A247C5">
              <w:rPr>
                <w:rFonts w:cs="Arial"/>
                <w:noProof w:val="0"/>
                <w:color w:val="000000"/>
                <w:sz w:val="18"/>
              </w:rPr>
              <w:tab/>
            </w:r>
            <w:proofErr w:type="gramStart"/>
            <w:r w:rsidRPr="00A247C5">
              <w:rPr>
                <w:rFonts w:cs="Arial"/>
                <w:noProof w:val="0"/>
                <w:color w:val="000000"/>
                <w:sz w:val="18"/>
              </w:rPr>
              <w:t>a.  Select</w:t>
            </w:r>
            <w:proofErr w:type="gramEnd"/>
            <w:r w:rsidRPr="00A247C5">
              <w:rPr>
                <w:rFonts w:cs="Arial"/>
                <w:noProof w:val="0"/>
                <w:color w:val="000000"/>
                <w:sz w:val="18"/>
              </w:rPr>
              <w:t xml:space="preserve"> the state</w:t>
            </w:r>
            <w:r w:rsidRPr="00A247C5">
              <w:rPr>
                <w:rFonts w:cs="Arial"/>
                <w:bCs/>
                <w:noProof w:val="0"/>
                <w:color w:val="000000"/>
                <w:sz w:val="18"/>
              </w:rPr>
              <w:t>.  If the applicant is a State, go to step 5.</w:t>
            </w:r>
          </w:p>
          <w:p w:rsidR="00E856FB" w:rsidRPr="00A247C5" w:rsidRDefault="00E856FB" w:rsidP="00A247C5">
            <w:pPr>
              <w:tabs>
                <w:tab w:val="left" w:pos="421"/>
              </w:tabs>
              <w:ind w:left="288" w:hanging="288"/>
              <w:rPr>
                <w:rFonts w:cs="Arial"/>
                <w:noProof w:val="0"/>
                <w:color w:val="000000"/>
                <w:sz w:val="18"/>
              </w:rPr>
            </w:pPr>
            <w:r w:rsidRPr="00A247C5">
              <w:rPr>
                <w:rFonts w:cs="Arial"/>
                <w:noProof w:val="0"/>
                <w:color w:val="000000"/>
                <w:sz w:val="18"/>
              </w:rPr>
              <w:tab/>
            </w:r>
            <w:proofErr w:type="gramStart"/>
            <w:r w:rsidRPr="00A247C5">
              <w:rPr>
                <w:rFonts w:cs="Arial"/>
                <w:noProof w:val="0"/>
                <w:color w:val="000000"/>
                <w:sz w:val="18"/>
              </w:rPr>
              <w:t>b.  Select</w:t>
            </w:r>
            <w:proofErr w:type="gramEnd"/>
            <w:r w:rsidRPr="00A247C5">
              <w:rPr>
                <w:rFonts w:cs="Arial"/>
                <w:noProof w:val="0"/>
                <w:color w:val="000000"/>
                <w:sz w:val="18"/>
              </w:rPr>
              <w:t xml:space="preserve"> the county.  </w:t>
            </w:r>
            <w:r w:rsidRPr="00A247C5">
              <w:rPr>
                <w:rFonts w:cs="Arial"/>
                <w:bCs/>
                <w:noProof w:val="0"/>
                <w:color w:val="000000"/>
                <w:sz w:val="18"/>
              </w:rPr>
              <w:t>If the applicant is a county, go to step 5.</w:t>
            </w:r>
          </w:p>
          <w:p w:rsidR="00E856FB" w:rsidRPr="00A247C5" w:rsidRDefault="00E856FB" w:rsidP="00A247C5">
            <w:pPr>
              <w:tabs>
                <w:tab w:val="left" w:pos="421"/>
              </w:tabs>
              <w:ind w:left="288" w:hanging="288"/>
              <w:rPr>
                <w:rFonts w:cs="Arial"/>
                <w:noProof w:val="0"/>
                <w:color w:val="000000"/>
                <w:sz w:val="18"/>
              </w:rPr>
            </w:pPr>
            <w:r w:rsidRPr="00A247C5">
              <w:rPr>
                <w:rFonts w:cs="Arial"/>
                <w:noProof w:val="0"/>
                <w:color w:val="000000"/>
                <w:sz w:val="18"/>
              </w:rPr>
              <w:tab/>
            </w:r>
            <w:proofErr w:type="gramStart"/>
            <w:r w:rsidRPr="00A247C5">
              <w:rPr>
                <w:rFonts w:cs="Arial"/>
                <w:noProof w:val="0"/>
                <w:color w:val="000000"/>
                <w:sz w:val="18"/>
              </w:rPr>
              <w:t>c.  Select</w:t>
            </w:r>
            <w:proofErr w:type="gramEnd"/>
            <w:r w:rsidRPr="00A247C5">
              <w:rPr>
                <w:rFonts w:cs="Arial"/>
                <w:noProof w:val="0"/>
                <w:color w:val="000000"/>
                <w:sz w:val="18"/>
              </w:rPr>
              <w:t xml:space="preserve"> the l</w:t>
            </w:r>
            <w:r w:rsidRPr="00A247C5">
              <w:rPr>
                <w:rFonts w:cs="Arial"/>
                <w:bCs/>
                <w:noProof w:val="0"/>
                <w:color w:val="000000"/>
                <w:sz w:val="18"/>
              </w:rPr>
              <w:t>ocal jurisdiction (city/town/municipality).</w:t>
            </w:r>
          </w:p>
          <w:p w:rsidR="00E856FB" w:rsidRPr="00A247C5" w:rsidRDefault="00E856FB" w:rsidP="00A247C5">
            <w:pPr>
              <w:tabs>
                <w:tab w:val="left" w:pos="421"/>
              </w:tabs>
              <w:ind w:left="288" w:hanging="288"/>
              <w:rPr>
                <w:rFonts w:cs="Arial"/>
                <w:noProof w:val="0"/>
                <w:color w:val="000000"/>
                <w:sz w:val="18"/>
              </w:rPr>
            </w:pPr>
            <w:r w:rsidRPr="00A247C5">
              <w:rPr>
                <w:rFonts w:cs="Arial"/>
                <w:noProof w:val="0"/>
                <w:color w:val="000000"/>
                <w:sz w:val="18"/>
              </w:rPr>
              <w:t>5.</w:t>
            </w:r>
            <w:r w:rsidRPr="00A247C5">
              <w:rPr>
                <w:rFonts w:cs="Arial"/>
                <w:noProof w:val="0"/>
                <w:color w:val="000000"/>
                <w:sz w:val="18"/>
              </w:rPr>
              <w:tab/>
            </w:r>
            <w:r w:rsidR="00E42BF7">
              <w:rPr>
                <w:rFonts w:cs="Arial"/>
                <w:noProof w:val="0"/>
                <w:color w:val="000000"/>
                <w:sz w:val="18"/>
              </w:rPr>
              <w:t xml:space="preserve">Use the website to find </w:t>
            </w:r>
            <w:r w:rsidRPr="00A247C5">
              <w:rPr>
                <w:rFonts w:cs="Arial"/>
                <w:noProof w:val="0"/>
                <w:color w:val="000000"/>
                <w:sz w:val="18"/>
              </w:rPr>
              <w:t>the work area identification number.</w:t>
            </w:r>
          </w:p>
          <w:p w:rsidR="00E856FB" w:rsidRPr="00A247C5" w:rsidRDefault="00E856FB" w:rsidP="00A247C5">
            <w:pPr>
              <w:tabs>
                <w:tab w:val="left" w:pos="421"/>
              </w:tabs>
              <w:ind w:left="288" w:hanging="288"/>
              <w:rPr>
                <w:sz w:val="18"/>
              </w:rPr>
            </w:pPr>
            <w:r w:rsidRPr="00A247C5">
              <w:rPr>
                <w:sz w:val="18"/>
              </w:rPr>
              <w:t>6.</w:t>
            </w:r>
            <w:r w:rsidRPr="00A247C5">
              <w:rPr>
                <w:sz w:val="18"/>
              </w:rPr>
              <w:tab/>
              <w:t xml:space="preserve">In block B of this form, enter the </w:t>
            </w:r>
            <w:r w:rsidRPr="00A247C5">
              <w:rPr>
                <w:rFonts w:cs="Arial"/>
                <w:bCs/>
                <w:noProof w:val="0"/>
                <w:color w:val="000000"/>
                <w:sz w:val="18"/>
              </w:rPr>
              <w:t>two-letter State abbreviation</w:t>
            </w:r>
            <w:r w:rsidRPr="00A247C5">
              <w:rPr>
                <w:sz w:val="18"/>
              </w:rPr>
              <w:t xml:space="preserve">, and the name of the county and the local jurisdiction, </w:t>
            </w:r>
            <w:r w:rsidR="00E42BF7">
              <w:rPr>
                <w:sz w:val="18"/>
              </w:rPr>
              <w:t xml:space="preserve">into columns B1, B2 and B3, </w:t>
            </w:r>
            <w:r w:rsidRPr="00A247C5">
              <w:rPr>
                <w:sz w:val="18"/>
              </w:rPr>
              <w:t>as applicable.  Then enter the work area identification number</w:t>
            </w:r>
            <w:r w:rsidR="00E42BF7">
              <w:rPr>
                <w:sz w:val="18"/>
              </w:rPr>
              <w:t xml:space="preserve"> in column B4</w:t>
            </w:r>
            <w:r w:rsidRPr="00A247C5">
              <w:rPr>
                <w:sz w:val="18"/>
              </w:rPr>
              <w:t>.</w:t>
            </w:r>
          </w:p>
          <w:p w:rsidR="00E84621" w:rsidRPr="00A247C5" w:rsidRDefault="00E84621" w:rsidP="00A247C5">
            <w:pPr>
              <w:tabs>
                <w:tab w:val="left" w:pos="421"/>
              </w:tabs>
              <w:ind w:left="288" w:hanging="288"/>
              <w:rPr>
                <w:sz w:val="18"/>
              </w:rPr>
            </w:pPr>
            <w:r w:rsidRPr="00A247C5">
              <w:rPr>
                <w:sz w:val="18"/>
              </w:rPr>
              <w:t>7.</w:t>
            </w:r>
            <w:r w:rsidRPr="00A247C5">
              <w:rPr>
                <w:sz w:val="18"/>
              </w:rPr>
              <w:tab/>
              <w:t>If a local ju</w:t>
            </w:r>
            <w:r w:rsidR="00A247C5" w:rsidRPr="00A247C5">
              <w:rPr>
                <w:sz w:val="18"/>
              </w:rPr>
              <w:t xml:space="preserve">risdiction </w:t>
            </w:r>
            <w:r w:rsidRPr="00A247C5">
              <w:rPr>
                <w:sz w:val="18"/>
              </w:rPr>
              <w:t xml:space="preserve">within a larger jurisdiction will be excluded from the work area (e.g., a particular city within a county), </w:t>
            </w:r>
            <w:r w:rsidR="00E42BF7">
              <w:rPr>
                <w:sz w:val="18"/>
              </w:rPr>
              <w:t xml:space="preserve">find the excluded area’s </w:t>
            </w:r>
            <w:r w:rsidR="00E42BF7" w:rsidRPr="00A247C5">
              <w:rPr>
                <w:sz w:val="18"/>
              </w:rPr>
              <w:t>identification number</w:t>
            </w:r>
            <w:r w:rsidR="0040141A">
              <w:rPr>
                <w:sz w:val="18"/>
              </w:rPr>
              <w:t xml:space="preserve"> by using steps 4</w:t>
            </w:r>
            <w:r w:rsidR="0040141A">
              <w:rPr>
                <w:sz w:val="18"/>
              </w:rPr>
              <w:softHyphen/>
              <w:t xml:space="preserve"> through 6</w:t>
            </w:r>
            <w:r w:rsidR="00E42BF7">
              <w:rPr>
                <w:sz w:val="18"/>
              </w:rPr>
              <w:t xml:space="preserve">, enter the </w:t>
            </w:r>
            <w:r w:rsidR="0040141A" w:rsidRPr="00A247C5">
              <w:rPr>
                <w:sz w:val="18"/>
              </w:rPr>
              <w:t xml:space="preserve">identification </w:t>
            </w:r>
            <w:r w:rsidR="00E42BF7">
              <w:rPr>
                <w:sz w:val="18"/>
              </w:rPr>
              <w:t>number in column B4</w:t>
            </w:r>
            <w:r w:rsidR="0040141A">
              <w:rPr>
                <w:sz w:val="18"/>
              </w:rPr>
              <w:t>,</w:t>
            </w:r>
            <w:r w:rsidR="00E42BF7">
              <w:rPr>
                <w:sz w:val="18"/>
              </w:rPr>
              <w:t xml:space="preserve"> and </w:t>
            </w:r>
            <w:r w:rsidRPr="00A247C5">
              <w:rPr>
                <w:sz w:val="18"/>
              </w:rPr>
              <w:t>enter “Exclude” or another indicator that the jurisdiction will be exluded</w:t>
            </w:r>
            <w:r w:rsidR="00E42BF7">
              <w:rPr>
                <w:sz w:val="18"/>
              </w:rPr>
              <w:t xml:space="preserve"> from the work area</w:t>
            </w:r>
            <w:r w:rsidR="00E42BF7" w:rsidRPr="00A247C5">
              <w:rPr>
                <w:sz w:val="18"/>
              </w:rPr>
              <w:t xml:space="preserve"> in column B5</w:t>
            </w:r>
            <w:r w:rsidRPr="00A247C5">
              <w:rPr>
                <w:sz w:val="18"/>
              </w:rPr>
              <w:t>.</w:t>
            </w:r>
          </w:p>
          <w:p w:rsidR="00E856FB" w:rsidRPr="00A247C5" w:rsidRDefault="00E84621" w:rsidP="0040141A">
            <w:pPr>
              <w:tabs>
                <w:tab w:val="left" w:pos="421"/>
              </w:tabs>
              <w:ind w:left="288" w:hanging="288"/>
              <w:rPr>
                <w:rFonts w:cs="Arial"/>
                <w:noProof w:val="0"/>
                <w:color w:val="000000"/>
                <w:sz w:val="18"/>
              </w:rPr>
            </w:pPr>
            <w:r w:rsidRPr="00A247C5">
              <w:rPr>
                <w:sz w:val="18"/>
              </w:rPr>
              <w:t>8</w:t>
            </w:r>
            <w:r w:rsidR="00E856FB" w:rsidRPr="00A247C5">
              <w:rPr>
                <w:sz w:val="18"/>
              </w:rPr>
              <w:t>.</w:t>
            </w:r>
            <w:r w:rsidR="00E856FB" w:rsidRPr="00A247C5">
              <w:rPr>
                <w:sz w:val="18"/>
              </w:rPr>
              <w:tab/>
              <w:t xml:space="preserve">If there is more than one </w:t>
            </w:r>
            <w:r w:rsidR="00E856FB" w:rsidRPr="00A247C5">
              <w:rPr>
                <w:rFonts w:cs="Arial"/>
                <w:bCs/>
                <w:noProof w:val="0"/>
                <w:color w:val="000000"/>
                <w:sz w:val="18"/>
              </w:rPr>
              <w:t xml:space="preserve">work area, repeat steps 4 through </w:t>
            </w:r>
            <w:r w:rsidR="0040141A">
              <w:rPr>
                <w:rFonts w:cs="Arial"/>
                <w:bCs/>
                <w:noProof w:val="0"/>
                <w:color w:val="000000"/>
                <w:sz w:val="18"/>
              </w:rPr>
              <w:t>7</w:t>
            </w:r>
            <w:r w:rsidR="00E856FB" w:rsidRPr="00A247C5">
              <w:rPr>
                <w:rFonts w:cs="Arial"/>
                <w:bCs/>
                <w:noProof w:val="0"/>
                <w:color w:val="000000"/>
                <w:sz w:val="18"/>
              </w:rPr>
              <w:t xml:space="preserve"> for each additional work area.  If there are more work areas than fit on this form, use additional forms, and fill in the page number at the top </w:t>
            </w:r>
            <w:r w:rsidR="0040141A">
              <w:rPr>
                <w:rFonts w:cs="Arial"/>
                <w:bCs/>
                <w:noProof w:val="0"/>
                <w:color w:val="000000"/>
                <w:sz w:val="18"/>
              </w:rPr>
              <w:t xml:space="preserve">right </w:t>
            </w:r>
            <w:r w:rsidR="00E856FB" w:rsidRPr="00A247C5">
              <w:rPr>
                <w:rFonts w:cs="Arial"/>
                <w:bCs/>
                <w:noProof w:val="0"/>
                <w:color w:val="000000"/>
                <w:sz w:val="18"/>
              </w:rPr>
              <w:t xml:space="preserve">of </w:t>
            </w:r>
            <w:r w:rsidR="0040141A">
              <w:rPr>
                <w:rFonts w:cs="Arial"/>
                <w:bCs/>
                <w:noProof w:val="0"/>
                <w:color w:val="000000"/>
                <w:sz w:val="18"/>
              </w:rPr>
              <w:t xml:space="preserve">each </w:t>
            </w:r>
            <w:r w:rsidR="00E856FB" w:rsidRPr="00A247C5">
              <w:rPr>
                <w:rFonts w:cs="Arial"/>
                <w:bCs/>
                <w:noProof w:val="0"/>
                <w:color w:val="000000"/>
                <w:sz w:val="18"/>
              </w:rPr>
              <w:t>form.</w:t>
            </w:r>
          </w:p>
        </w:tc>
      </w:tr>
      <w:tr w:rsidR="00E856FB" w:rsidTr="00EC0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5" w:type="dxa"/>
          <w:jc w:val="center"/>
        </w:trPr>
        <w:tc>
          <w:tcPr>
            <w:tcW w:w="10925" w:type="dxa"/>
            <w:gridSpan w:val="9"/>
            <w:vAlign w:val="bottom"/>
          </w:tcPr>
          <w:p w:rsidR="00E856FB" w:rsidRPr="002A1CEF" w:rsidRDefault="00E856FB" w:rsidP="00D875F0">
            <w:pPr>
              <w:pStyle w:val="PlainText"/>
              <w:widowControl/>
              <w:spacing w:before="20"/>
              <w:rPr>
                <w:rFonts w:ascii="Arial" w:hAnsi="Arial" w:cs="Arial"/>
                <w:sz w:val="16"/>
                <w:szCs w:val="16"/>
              </w:rPr>
            </w:pPr>
            <w:r w:rsidRPr="002A1CEF">
              <w:rPr>
                <w:rFonts w:ascii="Arial" w:hAnsi="Arial" w:cs="Arial"/>
                <w:bCs/>
                <w:color w:val="000000"/>
                <w:sz w:val="16"/>
                <w:szCs w:val="16"/>
              </w:rPr>
              <w:t>Public reporting burden for this collection of infor</w:t>
            </w:r>
            <w:r w:rsidR="002D429B">
              <w:rPr>
                <w:rFonts w:ascii="Arial" w:hAnsi="Arial" w:cs="Arial"/>
                <w:bCs/>
                <w:color w:val="000000"/>
                <w:sz w:val="16"/>
                <w:szCs w:val="16"/>
              </w:rPr>
              <w:t>mation is estimated to average 1 hour</w:t>
            </w:r>
            <w:r w:rsidRPr="002A1CEF">
              <w:rPr>
                <w:rFonts w:ascii="Arial" w:hAnsi="Arial" w:cs="Arial"/>
                <w:bCs/>
                <w:color w:val="000000"/>
                <w:sz w:val="16"/>
                <w:szCs w:val="16"/>
              </w:rPr>
              <w:t>. This includes the time for collecting, reviewing, and reporting the data. This information collection is collected during the application process and is used to select grantees under a competitive selection process. Section 1011 of Title X of the Housing and Community Development Act of 1992 authorizes this collection. Response to this request for information is required in order to receive the benefits to be derived. This agency may not collect this information, and you are not required to complete this form unless it displays a currently valid OMB control number</w:t>
            </w:r>
            <w:r w:rsidRPr="002A1CEF">
              <w:rPr>
                <w:rFonts w:ascii="Arial" w:hAnsi="Arial" w:cs="Arial"/>
                <w:sz w:val="16"/>
                <w:szCs w:val="16"/>
              </w:rPr>
              <w:t>.</w:t>
            </w:r>
          </w:p>
        </w:tc>
      </w:tr>
    </w:tbl>
    <w:p w:rsidR="001D17AB" w:rsidRPr="00F8787E" w:rsidRDefault="001D17AB" w:rsidP="002A279D">
      <w:pPr>
        <w:rPr>
          <w:sz w:val="2"/>
          <w:szCs w:val="2"/>
        </w:rPr>
      </w:pPr>
    </w:p>
    <w:sectPr w:rsidR="001D17AB" w:rsidRPr="00F8787E" w:rsidSect="00A247C5">
      <w:headerReference w:type="default" r:id="rId11"/>
      <w:footerReference w:type="default" r:id="rId12"/>
      <w:pgSz w:w="12240" w:h="15840" w:code="1"/>
      <w:pgMar w:top="720" w:right="720" w:bottom="274" w:left="360" w:header="634" w:footer="619" w:gutter="43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893" w:rsidRDefault="002F4893">
      <w:r>
        <w:separator/>
      </w:r>
    </w:p>
  </w:endnote>
  <w:endnote w:type="continuationSeparator" w:id="0">
    <w:p w:rsidR="002F4893" w:rsidRDefault="002F4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1)">
    <w:altName w:val="Arial"/>
    <w:charset w:val="00"/>
    <w:family w:val="swiss"/>
    <w:pitch w:val="variable"/>
    <w:sig w:usb0="00000000"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BD4" w:rsidRDefault="00797BD4" w:rsidP="002A279D">
    <w:pPr>
      <w:pStyle w:val="Footer"/>
      <w:tabs>
        <w:tab w:val="clear" w:pos="4320"/>
        <w:tab w:val="clear" w:pos="8640"/>
        <w:tab w:val="right" w:pos="10620"/>
      </w:tabs>
      <w:rPr>
        <w:rFonts w:ascii="Times New Roman" w:hAnsi="Times New Roman"/>
        <w:b/>
        <w:bCs/>
        <w:sz w:val="16"/>
      </w:rPr>
    </w:pPr>
    <w:r>
      <w:rPr>
        <w:rFonts w:ascii="Times New Roman" w:hAnsi="Times New Roman"/>
        <w:sz w:val="16"/>
      </w:rPr>
      <w:tab/>
      <w:t>f</w:t>
    </w:r>
    <w:r w:rsidRPr="002A279D">
      <w:rPr>
        <w:rFonts w:ascii="Times" w:hAnsi="Times"/>
        <w:sz w:val="16"/>
      </w:rPr>
      <w:t>orm</w:t>
    </w:r>
    <w:r>
      <w:rPr>
        <w:rFonts w:ascii="Times" w:hAnsi="Times"/>
        <w:b/>
        <w:sz w:val="16"/>
      </w:rPr>
      <w:t xml:space="preserve"> </w:t>
    </w:r>
    <w:r>
      <w:rPr>
        <w:rFonts w:ascii="Times New Roman" w:hAnsi="Times New Roman"/>
        <w:b/>
        <w:bCs/>
        <w:sz w:val="16"/>
      </w:rPr>
      <w:t>HUD-96013</w:t>
    </w:r>
  </w:p>
  <w:p w:rsidR="00797BD4" w:rsidRPr="002A279D" w:rsidRDefault="00797BD4" w:rsidP="002A279D">
    <w:pPr>
      <w:pStyle w:val="Footer"/>
      <w:tabs>
        <w:tab w:val="clear" w:pos="4320"/>
        <w:tab w:val="clear" w:pos="8640"/>
        <w:tab w:val="right" w:pos="10620"/>
      </w:tabs>
      <w:rPr>
        <w:rFonts w:ascii="Times New Roman" w:hAnsi="Times New Roman"/>
        <w:bCs/>
        <w:sz w:val="16"/>
      </w:rPr>
    </w:pPr>
    <w:r>
      <w:rPr>
        <w:rFonts w:ascii="Times New Roman" w:hAnsi="Times New Roman"/>
        <w:b/>
        <w:bCs/>
        <w:sz w:val="16"/>
      </w:rPr>
      <w:tab/>
    </w:r>
    <w:r w:rsidRPr="002A279D">
      <w:rPr>
        <w:rFonts w:ascii="Times New Roman" w:hAnsi="Times New Roman"/>
        <w:bCs/>
        <w:sz w:val="16"/>
      </w:rPr>
      <w:t>(m/200y)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893" w:rsidRDefault="002F4893">
      <w:r>
        <w:separator/>
      </w:r>
    </w:p>
  </w:footnote>
  <w:footnote w:type="continuationSeparator" w:id="0">
    <w:p w:rsidR="002F4893" w:rsidRDefault="002F4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BD4" w:rsidRDefault="00797BD4" w:rsidP="0042364D">
    <w:pPr>
      <w:pStyle w:val="Header"/>
      <w:tabs>
        <w:tab w:val="clear" w:pos="4320"/>
        <w:tab w:val="clear" w:pos="8640"/>
        <w:tab w:val="center" w:pos="5400"/>
        <w:tab w:val="right" w:pos="10620"/>
      </w:tabs>
      <w:ind w:left="180"/>
      <w:rPr>
        <w:sz w:val="16"/>
        <w:szCs w:val="16"/>
      </w:rPr>
    </w:pPr>
    <w:r>
      <w:rPr>
        <w:b/>
        <w:bCs/>
        <w:sz w:val="22"/>
        <w:szCs w:val="22"/>
      </w:rPr>
      <w:t xml:space="preserve">Healthy Homes and </w:t>
    </w:r>
    <w:r>
      <w:rPr>
        <w:b/>
        <w:bCs/>
        <w:sz w:val="22"/>
        <w:szCs w:val="22"/>
      </w:rPr>
      <w:tab/>
    </w:r>
    <w:smartTag w:uri="urn:schemas-microsoft-com:office:smarttags" w:element="place">
      <w:smartTag w:uri="urn:schemas-microsoft-com:office:smarttags" w:element="country-region">
        <w:r>
          <w:rPr>
            <w:b/>
            <w:bCs/>
            <w:sz w:val="22"/>
            <w:szCs w:val="22"/>
          </w:rPr>
          <w:t>U.S.</w:t>
        </w:r>
      </w:smartTag>
    </w:smartTag>
    <w:r>
      <w:rPr>
        <w:b/>
        <w:bCs/>
        <w:sz w:val="22"/>
        <w:szCs w:val="22"/>
      </w:rPr>
      <w:t xml:space="preserve"> Department of Housing</w:t>
    </w:r>
    <w:r>
      <w:rPr>
        <w:b/>
        <w:bCs/>
        <w:sz w:val="22"/>
        <w:szCs w:val="22"/>
      </w:rPr>
      <w:tab/>
    </w:r>
    <w:r>
      <w:rPr>
        <w:sz w:val="16"/>
        <w:szCs w:val="16"/>
      </w:rPr>
      <w:t>OMB Approval No. 2539-0015</w:t>
    </w:r>
  </w:p>
  <w:p w:rsidR="00797BD4" w:rsidRDefault="00797BD4" w:rsidP="0042364D">
    <w:pPr>
      <w:pStyle w:val="Header"/>
      <w:tabs>
        <w:tab w:val="clear" w:pos="4320"/>
        <w:tab w:val="clear" w:pos="8640"/>
        <w:tab w:val="center" w:pos="5400"/>
        <w:tab w:val="right" w:pos="10620"/>
      </w:tabs>
      <w:ind w:left="180"/>
      <w:rPr>
        <w:sz w:val="16"/>
        <w:szCs w:val="16"/>
      </w:rPr>
    </w:pPr>
    <w:r>
      <w:rPr>
        <w:b/>
        <w:bCs/>
        <w:sz w:val="22"/>
        <w:szCs w:val="22"/>
      </w:rPr>
      <w:t xml:space="preserve">Lead Hazard Programs </w:t>
    </w:r>
    <w:r>
      <w:rPr>
        <w:b/>
        <w:bCs/>
        <w:sz w:val="22"/>
        <w:szCs w:val="22"/>
      </w:rPr>
      <w:tab/>
      <w:t>and Urban Development</w:t>
    </w:r>
    <w:r>
      <w:rPr>
        <w:b/>
        <w:bCs/>
        <w:sz w:val="22"/>
        <w:szCs w:val="22"/>
      </w:rPr>
      <w:tab/>
      <w:t xml:space="preserve"> </w:t>
    </w:r>
    <w:r>
      <w:rPr>
        <w:sz w:val="16"/>
        <w:szCs w:val="16"/>
      </w:rPr>
      <w:t>(expires mm/dd/201y)</w:t>
    </w:r>
  </w:p>
  <w:p w:rsidR="00797BD4" w:rsidRPr="001D17AB" w:rsidRDefault="00797BD4" w:rsidP="0042364D">
    <w:pPr>
      <w:pStyle w:val="Header"/>
      <w:tabs>
        <w:tab w:val="clear" w:pos="4320"/>
        <w:tab w:val="clear" w:pos="8640"/>
        <w:tab w:val="center" w:pos="5400"/>
        <w:tab w:val="right" w:pos="10800"/>
      </w:tabs>
    </w:pPr>
    <w:r>
      <w:rPr>
        <w:sz w:val="16"/>
        <w:szCs w:val="16"/>
      </w:rPr>
      <w:tab/>
    </w:r>
    <w:r>
      <w:t>Office of Healthy Homes and Lead Hazard Control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04B4"/>
    <w:multiLevelType w:val="hybridMultilevel"/>
    <w:tmpl w:val="9356C7E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5C40C4"/>
    <w:multiLevelType w:val="hybridMultilevel"/>
    <w:tmpl w:val="04F479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4B3BC2"/>
    <w:multiLevelType w:val="hybridMultilevel"/>
    <w:tmpl w:val="959AC0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8C10CD"/>
    <w:multiLevelType w:val="multilevel"/>
    <w:tmpl w:val="9356C7E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BBB0B62"/>
    <w:multiLevelType w:val="multilevel"/>
    <w:tmpl w:val="9356C7E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1967E5A"/>
    <w:multiLevelType w:val="hybridMultilevel"/>
    <w:tmpl w:val="32C64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6A3801"/>
    <w:multiLevelType w:val="hybridMultilevel"/>
    <w:tmpl w:val="B2F63BA8"/>
    <w:lvl w:ilvl="0" w:tplc="0409000F">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
    <w:nsid w:val="44442F47"/>
    <w:multiLevelType w:val="hybridMultilevel"/>
    <w:tmpl w:val="C4D24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416BC9"/>
    <w:multiLevelType w:val="hybridMultilevel"/>
    <w:tmpl w:val="A798E0C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DD67C9C"/>
    <w:multiLevelType w:val="hybridMultilevel"/>
    <w:tmpl w:val="FF18EB3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29521AE"/>
    <w:multiLevelType w:val="hybridMultilevel"/>
    <w:tmpl w:val="B630D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2"/>
  </w:num>
  <w:num w:numId="4">
    <w:abstractNumId w:val="8"/>
  </w:num>
  <w:num w:numId="5">
    <w:abstractNumId w:val="5"/>
  </w:num>
  <w:num w:numId="6">
    <w:abstractNumId w:val="0"/>
  </w:num>
  <w:num w:numId="7">
    <w:abstractNumId w:val="1"/>
  </w:num>
  <w:num w:numId="8">
    <w:abstractNumId w:val="4"/>
  </w:num>
  <w:num w:numId="9">
    <w:abstractNumId w:val="10"/>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
  <w:rsids>
    <w:rsidRoot w:val="00755BE2"/>
    <w:rsid w:val="00016B66"/>
    <w:rsid w:val="00062015"/>
    <w:rsid w:val="00062DDF"/>
    <w:rsid w:val="00064496"/>
    <w:rsid w:val="00090685"/>
    <w:rsid w:val="000A0BAE"/>
    <w:rsid w:val="001307AD"/>
    <w:rsid w:val="001D0851"/>
    <w:rsid w:val="001D17AB"/>
    <w:rsid w:val="001D7D4D"/>
    <w:rsid w:val="001F0062"/>
    <w:rsid w:val="00263590"/>
    <w:rsid w:val="00280CB9"/>
    <w:rsid w:val="00285BAA"/>
    <w:rsid w:val="002926F2"/>
    <w:rsid w:val="002A017B"/>
    <w:rsid w:val="002A1CEF"/>
    <w:rsid w:val="002A279D"/>
    <w:rsid w:val="002B1B30"/>
    <w:rsid w:val="002D429B"/>
    <w:rsid w:val="002E5512"/>
    <w:rsid w:val="002F4893"/>
    <w:rsid w:val="003245D1"/>
    <w:rsid w:val="00335496"/>
    <w:rsid w:val="00354877"/>
    <w:rsid w:val="00363746"/>
    <w:rsid w:val="00393D6D"/>
    <w:rsid w:val="003B4492"/>
    <w:rsid w:val="003C18F0"/>
    <w:rsid w:val="0040141A"/>
    <w:rsid w:val="004039E8"/>
    <w:rsid w:val="0042364D"/>
    <w:rsid w:val="00443805"/>
    <w:rsid w:val="00467C3C"/>
    <w:rsid w:val="00471FDC"/>
    <w:rsid w:val="00493237"/>
    <w:rsid w:val="004B0173"/>
    <w:rsid w:val="004C02AB"/>
    <w:rsid w:val="00515005"/>
    <w:rsid w:val="00532F74"/>
    <w:rsid w:val="00570FF3"/>
    <w:rsid w:val="00574216"/>
    <w:rsid w:val="00580BE7"/>
    <w:rsid w:val="005A6268"/>
    <w:rsid w:val="005C00B6"/>
    <w:rsid w:val="005C7AD7"/>
    <w:rsid w:val="005F6DE3"/>
    <w:rsid w:val="00634683"/>
    <w:rsid w:val="006742A7"/>
    <w:rsid w:val="006A2F7C"/>
    <w:rsid w:val="006C631C"/>
    <w:rsid w:val="006D68C3"/>
    <w:rsid w:val="00713FA0"/>
    <w:rsid w:val="00715767"/>
    <w:rsid w:val="00752879"/>
    <w:rsid w:val="00755808"/>
    <w:rsid w:val="00755BE2"/>
    <w:rsid w:val="00797BD4"/>
    <w:rsid w:val="007B3407"/>
    <w:rsid w:val="0080175C"/>
    <w:rsid w:val="00842691"/>
    <w:rsid w:val="0085204D"/>
    <w:rsid w:val="0088050B"/>
    <w:rsid w:val="008822D3"/>
    <w:rsid w:val="008E35D3"/>
    <w:rsid w:val="00917930"/>
    <w:rsid w:val="00922926"/>
    <w:rsid w:val="009316F3"/>
    <w:rsid w:val="009358A5"/>
    <w:rsid w:val="00973E6A"/>
    <w:rsid w:val="009A1BA0"/>
    <w:rsid w:val="009F1039"/>
    <w:rsid w:val="00A247C5"/>
    <w:rsid w:val="00A4490C"/>
    <w:rsid w:val="00A50BA7"/>
    <w:rsid w:val="00BC57A7"/>
    <w:rsid w:val="00BC68E0"/>
    <w:rsid w:val="00BF5036"/>
    <w:rsid w:val="00C03539"/>
    <w:rsid w:val="00C067F0"/>
    <w:rsid w:val="00C21E75"/>
    <w:rsid w:val="00C82030"/>
    <w:rsid w:val="00C90922"/>
    <w:rsid w:val="00CB033F"/>
    <w:rsid w:val="00D1387C"/>
    <w:rsid w:val="00D3207B"/>
    <w:rsid w:val="00D50348"/>
    <w:rsid w:val="00D61C90"/>
    <w:rsid w:val="00D61EFA"/>
    <w:rsid w:val="00D65DF8"/>
    <w:rsid w:val="00D875F0"/>
    <w:rsid w:val="00E04BE7"/>
    <w:rsid w:val="00E30F34"/>
    <w:rsid w:val="00E42BF7"/>
    <w:rsid w:val="00E56473"/>
    <w:rsid w:val="00E72D99"/>
    <w:rsid w:val="00E84621"/>
    <w:rsid w:val="00E856FB"/>
    <w:rsid w:val="00EC0A6E"/>
    <w:rsid w:val="00ED2553"/>
    <w:rsid w:val="00EE44CA"/>
    <w:rsid w:val="00EF2F3B"/>
    <w:rsid w:val="00F062BF"/>
    <w:rsid w:val="00F55B51"/>
    <w:rsid w:val="00F65C05"/>
    <w:rsid w:val="00F85A0D"/>
    <w:rsid w:val="00F8787E"/>
    <w:rsid w:val="00F978AE"/>
    <w:rsid w:val="00FF198F"/>
    <w:rsid w:val="00FF7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6F2"/>
    <w:pPr>
      <w:overflowPunct w:val="0"/>
      <w:autoSpaceDE w:val="0"/>
      <w:autoSpaceDN w:val="0"/>
      <w:adjustRightInd w:val="0"/>
      <w:textAlignment w:val="baseline"/>
    </w:pPr>
    <w:rPr>
      <w:noProof/>
    </w:rPr>
  </w:style>
  <w:style w:type="paragraph" w:styleId="Heading1">
    <w:name w:val="heading 1"/>
    <w:next w:val="Normal"/>
    <w:qFormat/>
    <w:rsid w:val="002926F2"/>
    <w:pPr>
      <w:overflowPunct w:val="0"/>
      <w:autoSpaceDE w:val="0"/>
      <w:autoSpaceDN w:val="0"/>
      <w:adjustRightInd w:val="0"/>
      <w:textAlignment w:val="baseline"/>
      <w:outlineLvl w:val="0"/>
    </w:pPr>
    <w:rPr>
      <w:rFonts w:ascii="Times New Roman" w:hAnsi="Times New Roman"/>
      <w:noProof/>
    </w:rPr>
  </w:style>
  <w:style w:type="paragraph" w:styleId="Heading2">
    <w:name w:val="heading 2"/>
    <w:next w:val="Normal"/>
    <w:qFormat/>
    <w:rsid w:val="002926F2"/>
    <w:pPr>
      <w:overflowPunct w:val="0"/>
      <w:autoSpaceDE w:val="0"/>
      <w:autoSpaceDN w:val="0"/>
      <w:adjustRightInd w:val="0"/>
      <w:textAlignment w:val="baseline"/>
      <w:outlineLvl w:val="1"/>
    </w:pPr>
    <w:rPr>
      <w:rFonts w:ascii="Times New Roman" w:hAnsi="Times New Roman"/>
      <w:noProof/>
    </w:rPr>
  </w:style>
  <w:style w:type="paragraph" w:styleId="Heading3">
    <w:name w:val="heading 3"/>
    <w:next w:val="Normal"/>
    <w:qFormat/>
    <w:rsid w:val="002926F2"/>
    <w:pPr>
      <w:overflowPunct w:val="0"/>
      <w:autoSpaceDE w:val="0"/>
      <w:autoSpaceDN w:val="0"/>
      <w:adjustRightInd w:val="0"/>
      <w:textAlignment w:val="baseline"/>
      <w:outlineLvl w:val="2"/>
    </w:pPr>
    <w:rPr>
      <w:rFonts w:ascii="Times New Roman" w:hAnsi="Times New Roman"/>
      <w:noProof/>
    </w:rPr>
  </w:style>
  <w:style w:type="paragraph" w:styleId="Heading4">
    <w:name w:val="heading 4"/>
    <w:next w:val="Normal"/>
    <w:qFormat/>
    <w:rsid w:val="002926F2"/>
    <w:pPr>
      <w:overflowPunct w:val="0"/>
      <w:autoSpaceDE w:val="0"/>
      <w:autoSpaceDN w:val="0"/>
      <w:adjustRightInd w:val="0"/>
      <w:textAlignment w:val="baseline"/>
      <w:outlineLvl w:val="3"/>
    </w:pPr>
    <w:rPr>
      <w:rFonts w:ascii="Times New Roman" w:hAnsi="Times New Roman"/>
      <w:noProof/>
    </w:rPr>
  </w:style>
  <w:style w:type="paragraph" w:styleId="Heading5">
    <w:name w:val="heading 5"/>
    <w:next w:val="Normal"/>
    <w:qFormat/>
    <w:rsid w:val="002926F2"/>
    <w:pPr>
      <w:overflowPunct w:val="0"/>
      <w:autoSpaceDE w:val="0"/>
      <w:autoSpaceDN w:val="0"/>
      <w:adjustRightInd w:val="0"/>
      <w:textAlignment w:val="baseline"/>
      <w:outlineLvl w:val="4"/>
    </w:pPr>
    <w:rPr>
      <w:rFonts w:ascii="Times New Roman" w:hAnsi="Times New Roman"/>
      <w:noProof/>
    </w:rPr>
  </w:style>
  <w:style w:type="paragraph" w:styleId="Heading6">
    <w:name w:val="heading 6"/>
    <w:next w:val="Normal"/>
    <w:qFormat/>
    <w:rsid w:val="002926F2"/>
    <w:pPr>
      <w:overflowPunct w:val="0"/>
      <w:autoSpaceDE w:val="0"/>
      <w:autoSpaceDN w:val="0"/>
      <w:adjustRightInd w:val="0"/>
      <w:textAlignment w:val="baseline"/>
      <w:outlineLvl w:val="5"/>
    </w:pPr>
    <w:rPr>
      <w:rFonts w:ascii="Times New Roman" w:hAnsi="Times New Roman"/>
      <w:noProof/>
    </w:rPr>
  </w:style>
  <w:style w:type="paragraph" w:styleId="Heading7">
    <w:name w:val="heading 7"/>
    <w:next w:val="Normal"/>
    <w:qFormat/>
    <w:rsid w:val="002926F2"/>
    <w:pPr>
      <w:overflowPunct w:val="0"/>
      <w:autoSpaceDE w:val="0"/>
      <w:autoSpaceDN w:val="0"/>
      <w:adjustRightInd w:val="0"/>
      <w:textAlignment w:val="baseline"/>
      <w:outlineLvl w:val="6"/>
    </w:pPr>
    <w:rPr>
      <w:rFonts w:ascii="Times New Roman" w:hAnsi="Times New Roman"/>
      <w:noProof/>
    </w:rPr>
  </w:style>
  <w:style w:type="paragraph" w:styleId="Heading8">
    <w:name w:val="heading 8"/>
    <w:next w:val="Normal"/>
    <w:qFormat/>
    <w:rsid w:val="002926F2"/>
    <w:pPr>
      <w:overflowPunct w:val="0"/>
      <w:autoSpaceDE w:val="0"/>
      <w:autoSpaceDN w:val="0"/>
      <w:adjustRightInd w:val="0"/>
      <w:textAlignment w:val="baseline"/>
      <w:outlineLvl w:val="7"/>
    </w:pPr>
    <w:rPr>
      <w:rFonts w:ascii="Times New Roman" w:hAnsi="Times New Roman"/>
      <w:noProof/>
    </w:rPr>
  </w:style>
  <w:style w:type="paragraph" w:styleId="Heading9">
    <w:name w:val="heading 9"/>
    <w:next w:val="Normal"/>
    <w:qFormat/>
    <w:rsid w:val="002926F2"/>
    <w:pPr>
      <w:overflowPunct w:val="0"/>
      <w:autoSpaceDE w:val="0"/>
      <w:autoSpaceDN w:val="0"/>
      <w:adjustRightInd w:val="0"/>
      <w:textAlignment w:val="baseline"/>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sid w:val="002926F2"/>
    <w:pPr>
      <w:tabs>
        <w:tab w:val="left" w:pos="504"/>
      </w:tabs>
      <w:suppressAutoHyphens/>
      <w:overflowPunct w:val="0"/>
      <w:autoSpaceDE w:val="0"/>
      <w:autoSpaceDN w:val="0"/>
      <w:adjustRightInd w:val="0"/>
      <w:textAlignment w:val="baseline"/>
    </w:pPr>
    <w:rPr>
      <w:rFonts w:ascii="CG Times" w:hAnsi="CG Times"/>
    </w:rPr>
  </w:style>
  <w:style w:type="character" w:styleId="Hyperlink">
    <w:name w:val="Hyperlink"/>
    <w:basedOn w:val="DefaultParagraphFont"/>
    <w:rsid w:val="002926F2"/>
    <w:rPr>
      <w:color w:val="0000FF"/>
      <w:u w:val="single"/>
    </w:rPr>
  </w:style>
  <w:style w:type="paragraph" w:styleId="Header">
    <w:name w:val="header"/>
    <w:basedOn w:val="Normal"/>
    <w:rsid w:val="002926F2"/>
    <w:pPr>
      <w:tabs>
        <w:tab w:val="center" w:pos="4320"/>
        <w:tab w:val="right" w:pos="8640"/>
      </w:tabs>
    </w:pPr>
  </w:style>
  <w:style w:type="paragraph" w:styleId="Footer">
    <w:name w:val="footer"/>
    <w:basedOn w:val="Normal"/>
    <w:rsid w:val="002926F2"/>
    <w:pPr>
      <w:tabs>
        <w:tab w:val="center" w:pos="4320"/>
        <w:tab w:val="right" w:pos="8640"/>
      </w:tabs>
    </w:pPr>
  </w:style>
  <w:style w:type="paragraph" w:styleId="PlainText">
    <w:name w:val="Plain Text"/>
    <w:basedOn w:val="Normal"/>
    <w:rsid w:val="002926F2"/>
    <w:pPr>
      <w:widowControl w:val="0"/>
    </w:pPr>
    <w:rPr>
      <w:rFonts w:ascii="Courier New" w:hAnsi="Courier New"/>
      <w:noProof w:val="0"/>
    </w:rPr>
  </w:style>
  <w:style w:type="paragraph" w:styleId="BalloonText">
    <w:name w:val="Balloon Text"/>
    <w:basedOn w:val="Normal"/>
    <w:semiHidden/>
    <w:rsid w:val="008E35D3"/>
    <w:rPr>
      <w:rFonts w:ascii="Tahoma" w:hAnsi="Tahoma" w:cs="Tahoma"/>
      <w:sz w:val="16"/>
      <w:szCs w:val="16"/>
    </w:rPr>
  </w:style>
  <w:style w:type="paragraph" w:customStyle="1" w:styleId="Default">
    <w:name w:val="Default"/>
    <w:rsid w:val="001D17AB"/>
    <w:pPr>
      <w:autoSpaceDE w:val="0"/>
      <w:autoSpaceDN w:val="0"/>
      <w:adjustRightInd w:val="0"/>
    </w:pPr>
    <w:rPr>
      <w:rFonts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854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ud.gov/le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Facto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995254D51D74F86CDF0434C71C393" ma:contentTypeVersion="0" ma:contentTypeDescription="Create a new document." ma:contentTypeScope="" ma:versionID="307419e084776b1a9780776a6d92be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A81F414-7FFD-4270-802D-F2769EF46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118433-C4EF-4406-B3D3-D279A004CC60}">
  <ds:schemaRefs>
    <ds:schemaRef ds:uri="http://schemas.microsoft.com/sharepoint/v3/contenttype/forms"/>
  </ds:schemaRefs>
</ds:datastoreItem>
</file>

<file path=customXml/itemProps3.xml><?xml version="1.0" encoding="utf-8"?>
<ds:datastoreItem xmlns:ds="http://schemas.openxmlformats.org/officeDocument/2006/customXml" ds:itemID="{AF246F57-24B1-4A43-844F-46F716AADC9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Factor2</Template>
  <TotalTime>1</TotalTime>
  <Pages>1</Pages>
  <Words>561</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Assistance Award/Amendment</vt:lpstr>
    </vt:vector>
  </TitlesOfParts>
  <Company>HUD</Company>
  <LinksUpToDate>false</LinksUpToDate>
  <CharactersWithSpaces>3403</CharactersWithSpaces>
  <SharedDoc>false</SharedDoc>
  <HLinks>
    <vt:vector size="6" baseType="variant">
      <vt:variant>
        <vt:i4>1310794</vt:i4>
      </vt:variant>
      <vt:variant>
        <vt:i4>0</vt:i4>
      </vt:variant>
      <vt:variant>
        <vt:i4>0</vt:i4>
      </vt:variant>
      <vt:variant>
        <vt:i4>5</vt:i4>
      </vt:variant>
      <vt:variant>
        <vt:lpwstr>http://www.hud.gov/lead/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Assistance Award/Amendment</dc:title>
  <dc:subject/>
  <dc:creator>Dennis Vearrier</dc:creator>
  <cp:keywords/>
  <dc:description/>
  <cp:lastModifiedBy>H18792</cp:lastModifiedBy>
  <cp:revision>2</cp:revision>
  <cp:lastPrinted>2008-12-31T15:10:00Z</cp:lastPrinted>
  <dcterms:created xsi:type="dcterms:W3CDTF">2010-08-10T19:14:00Z</dcterms:created>
  <dcterms:modified xsi:type="dcterms:W3CDTF">2010-08-10T19:14:00Z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-1093422074</vt:i4>
  </property>
  <property fmtid="{D5CDD505-2E9C-101B-9397-08002B2CF9AE}" pid="3" name="_NewReviewCycle">
    <vt:lpwstr/>
  </property>
  <property fmtid="{D5CDD505-2E9C-101B-9397-08002B2CF9AE}" pid="4" name="_EmailSubject">
    <vt:lpwstr>ICR Documentation for OHHLHC</vt:lpwstr>
  </property>
  <property fmtid="{D5CDD505-2E9C-101B-9397-08002B2CF9AE}" pid="5" name="_AuthorEmail">
    <vt:lpwstr>JEFFREY.W.SIMPKINS@hud.gov</vt:lpwstr>
  </property>
  <property fmtid="{D5CDD505-2E9C-101B-9397-08002B2CF9AE}" pid="6" name="_AuthorEmailDisplayName">
    <vt:lpwstr>Simpkins, Jeffrey W</vt:lpwstr>
  </property>
  <property fmtid="{D5CDD505-2E9C-101B-9397-08002B2CF9AE}" pid="7" name="_PreviousAdHocReviewCycleID">
    <vt:i4>-435109129</vt:i4>
  </property>
</Properties>
</file>